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FC9" w:rsidRPr="00A24FC9" w:rsidRDefault="00A24FC9" w:rsidP="00A24FC9">
      <w:pPr>
        <w:suppressAutoHyphens/>
        <w:rPr>
          <w:rFonts w:eastAsia="Times New Roman"/>
          <w:b/>
          <w:lang w:eastAsia="ar-SA"/>
        </w:rPr>
      </w:pPr>
      <w:r w:rsidRPr="00A24FC9">
        <w:rPr>
          <w:rFonts w:eastAsia="Times New Roman"/>
          <w:b/>
          <w:lang w:eastAsia="ar-SA"/>
        </w:rPr>
        <w:t>«ТЕХНИЧЕСКАЯ ЧАСТЬ»</w:t>
      </w:r>
    </w:p>
    <w:p w:rsidR="00A24FC9" w:rsidRPr="00A24FC9" w:rsidRDefault="00A24FC9" w:rsidP="00A24FC9">
      <w:pPr>
        <w:suppressAutoHyphens/>
        <w:rPr>
          <w:rFonts w:eastAsia="Times New Roman"/>
          <w:b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lang w:eastAsia="ar-SA"/>
        </w:rPr>
      </w:pPr>
    </w:p>
    <w:p w:rsidR="00A24FC9" w:rsidRPr="00A24FC9" w:rsidRDefault="00A24FC9" w:rsidP="00A24FC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24FC9" w:rsidRPr="00A24FC9" w:rsidRDefault="00A24FC9" w:rsidP="00A24FC9">
      <w:pPr>
        <w:jc w:val="left"/>
        <w:rPr>
          <w:rFonts w:eastAsia="Times New Roman"/>
          <w:lang w:eastAsia="ru-RU"/>
        </w:rPr>
      </w:pPr>
    </w:p>
    <w:p w:rsidR="00A24FC9" w:rsidRPr="00A24FC9" w:rsidRDefault="00A24FC9" w:rsidP="00A24FC9">
      <w:pPr>
        <w:suppressAutoHyphens/>
        <w:jc w:val="left"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jc w:val="left"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A24FC9">
        <w:rPr>
          <w:rFonts w:eastAsia="Times New Roman"/>
          <w:color w:val="000000"/>
          <w:szCs w:val="20"/>
          <w:lang w:eastAsia="ar-SA"/>
        </w:rPr>
        <w:t xml:space="preserve"> Техническое задание</w:t>
      </w:r>
    </w:p>
    <w:p w:rsidR="00A24FC9" w:rsidRPr="00A24FC9" w:rsidRDefault="00A24FC9" w:rsidP="00A24FC9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24FC9">
        <w:rPr>
          <w:rFonts w:eastAsia="Times New Roman"/>
          <w:color w:val="000000"/>
          <w:szCs w:val="20"/>
          <w:lang w:eastAsia="ar-SA"/>
        </w:rPr>
        <w:t xml:space="preserve"> </w:t>
      </w:r>
    </w:p>
    <w:p w:rsidR="00A24FC9" w:rsidRPr="00A24FC9" w:rsidRDefault="00A24FC9" w:rsidP="00A24F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color w:val="000000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 xml:space="preserve">Предмет закупки: поставка сыра, масла сливочного. </w:t>
      </w: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 xml:space="preserve">Обнинск </w:t>
      </w: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  <w:sectPr w:rsidR="00A24FC9" w:rsidRPr="00A24FC9" w:rsidSect="003F4557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A24FC9">
        <w:rPr>
          <w:rFonts w:eastAsia="Times New Roman"/>
          <w:lang w:eastAsia="ar-SA"/>
        </w:rPr>
        <w:t>2014г.</w:t>
      </w: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lastRenderedPageBreak/>
        <w:t>РАЗДЕЛ 1. ПЕРЕЧЕНЬ ТОВАРОВ И ОБЩИХ ТРЕБОВАНИЙ</w:t>
      </w: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247"/>
        <w:gridCol w:w="1417"/>
      </w:tblGrid>
      <w:tr w:rsidR="00A24FC9" w:rsidRPr="00A24FC9" w:rsidTr="00E83C1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№</w:t>
            </w:r>
          </w:p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A24FC9">
              <w:rPr>
                <w:rFonts w:eastAsia="Times New Roman"/>
                <w:lang w:eastAsia="ar-SA"/>
              </w:rPr>
              <w:t>п</w:t>
            </w:r>
            <w:proofErr w:type="gramEnd"/>
            <w:r w:rsidRPr="00A24FC9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Наименование</w:t>
            </w:r>
            <w:r w:rsidRPr="00A24FC9">
              <w:rPr>
                <w:rFonts w:eastAsia="Times New Roman"/>
                <w:i/>
                <w:lang w:eastAsia="ar-SA"/>
              </w:rPr>
              <w:t>-</w:t>
            </w:r>
            <w:r w:rsidRPr="00A24FC9">
              <w:rPr>
                <w:rFonts w:eastAsia="Times New Roman"/>
                <w:i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Основные технические характеристики товара</w:t>
            </w:r>
            <w:r w:rsidRPr="00A24FC9">
              <w:rPr>
                <w:rFonts w:eastAsia="Times New Roman"/>
                <w:i/>
                <w:lang w:eastAsia="ar-SA"/>
              </w:rPr>
              <w:t>-</w:t>
            </w:r>
            <w:r w:rsidRPr="00A24FC9">
              <w:rPr>
                <w:rFonts w:eastAsia="Times New Roman"/>
                <w:i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Единица измерения</w:t>
            </w:r>
            <w:r w:rsidRPr="00A24FC9">
              <w:rPr>
                <w:rFonts w:eastAsia="Times New Roman"/>
                <w:i/>
                <w:lang w:eastAsia="ar-SA"/>
              </w:rPr>
              <w:t>-</w:t>
            </w:r>
            <w:r w:rsidRPr="00A24FC9">
              <w:rPr>
                <w:rFonts w:eastAsia="Times New Roman"/>
                <w:i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Количество</w:t>
            </w:r>
            <w:r w:rsidRPr="00A24FC9">
              <w:rPr>
                <w:rFonts w:eastAsia="Times New Roman"/>
                <w:i/>
                <w:lang w:eastAsia="ar-SA"/>
              </w:rPr>
              <w:t>-</w:t>
            </w:r>
            <w:r w:rsidRPr="00A24FC9">
              <w:rPr>
                <w:rFonts w:eastAsia="Times New Roman"/>
                <w:i/>
                <w:vertAlign w:val="superscript"/>
                <w:lang w:eastAsia="ar-SA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Срок поставки</w:t>
            </w:r>
            <w:r w:rsidRPr="00A24FC9">
              <w:rPr>
                <w:rFonts w:eastAsia="Times New Roman"/>
                <w:i/>
                <w:lang w:eastAsia="ar-SA"/>
              </w:rPr>
              <w:t>-</w:t>
            </w:r>
            <w:r w:rsidRPr="00A24FC9">
              <w:rPr>
                <w:rFonts w:eastAsia="Times New Roman"/>
                <w:i/>
                <w:vertAlign w:val="superscript"/>
                <w:lang w:eastAsia="ar-SA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Объем гарантий  и гарантийный срок</w:t>
            </w:r>
            <w:r w:rsidRPr="00A24FC9">
              <w:rPr>
                <w:rFonts w:eastAsia="Times New Roman"/>
                <w:i/>
                <w:lang w:eastAsia="ar-SA"/>
              </w:rPr>
              <w:t>-</w:t>
            </w:r>
            <w:r w:rsidRPr="00A24FC9">
              <w:rPr>
                <w:rFonts w:eastAsia="Times New Roman"/>
                <w:i/>
                <w:vertAlign w:val="superscript"/>
                <w:lang w:eastAsia="ar-SA"/>
              </w:rPr>
              <w:t>8</w:t>
            </w:r>
          </w:p>
        </w:tc>
      </w:tr>
      <w:tr w:rsidR="00A24FC9" w:rsidRPr="00A24FC9" w:rsidTr="00E83C1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Сыр «Российский» сычужный твердый, большой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Сыр твердый сычужный, вырабатываемый из коровьего молока. Сыр, прессуемый с повышенным уровнем молочнокислого процесса, выпущенный для реализации в возрасте не менее 60 суток. Массовая доля жира не менее 50%. Форма сыра: низкий цилиндр со слегка выпуклой боковой поверхностью и округленными гранями. Верхняя и нижняя поверхности могут быть выпуклыми. Высота цилиндра не менее 12см. и не более 16см. Диаметр цилиндра не менее 34см. </w:t>
            </w:r>
            <w:r w:rsidRPr="00A24FC9">
              <w:rPr>
                <w:rFonts w:eastAsia="Times New Roman"/>
                <w:lang w:eastAsia="ar-SA"/>
              </w:rPr>
              <w:lastRenderedPageBreak/>
              <w:t xml:space="preserve">и не более 36см. масса цилиндра сыра не менее 12кг. и  не более 18кг. Сырная корка тонкая, без повреждений и толстого подкоркового слоя, покрытая полимерными пленками под вакуумом, плотно прилегающими к поверхности сыра. Вкус и запах сильно выраженный, сырный, слегка кисловатый. Консистенция сыра нежная, пластичная, однородная. Цвет от </w:t>
            </w:r>
            <w:proofErr w:type="gramStart"/>
            <w:r w:rsidRPr="00A24FC9">
              <w:rPr>
                <w:rFonts w:eastAsia="Times New Roman"/>
                <w:lang w:eastAsia="ar-SA"/>
              </w:rPr>
              <w:t>слабо-жёлтого</w:t>
            </w:r>
            <w:proofErr w:type="gramEnd"/>
            <w:r w:rsidRPr="00A24FC9">
              <w:rPr>
                <w:rFonts w:eastAsia="Times New Roman"/>
                <w:lang w:eastAsia="ar-SA"/>
              </w:rPr>
              <w:t xml:space="preserve"> до жёлтого, равномерный по всей массе. Поверхность сыра чистая, допускаются отпечатки перфорации.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lastRenderedPageBreak/>
              <w:t xml:space="preserve">Продукция должна соответствовать  требованиям федерального закона Российской Федерации от 12 июня 2008г. 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№88-ФЗ "Технический регламент на молоко и молочную продукцию" с изменениями </w:t>
            </w:r>
            <w:r w:rsidRPr="00A24FC9">
              <w:rPr>
                <w:rFonts w:eastAsia="Times New Roman"/>
                <w:lang w:eastAsia="ar-SA"/>
              </w:rPr>
              <w:lastRenderedPageBreak/>
              <w:t xml:space="preserve">22.07.2010г. №163-ФЗ </w:t>
            </w:r>
          </w:p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ГОСТ 27568-87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A24FC9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A24FC9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Код ОКП</w:t>
            </w:r>
          </w:p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92 2500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510 (отдельными партиями по предварительной заявке 1 раз в месяц).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Не заказан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A24FC9">
              <w:rPr>
                <w:rFonts w:eastAsia="Times New Roman"/>
                <w:lang w:eastAsia="ar-SA"/>
              </w:rPr>
              <w:t>ная</w:t>
            </w:r>
            <w:proofErr w:type="spellEnd"/>
            <w:r w:rsidRPr="00A24FC9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A24FC9">
              <w:rPr>
                <w:rFonts w:eastAsia="Times New Roman"/>
                <w:lang w:eastAsia="ar-SA"/>
              </w:rPr>
              <w:t>продук</w:t>
            </w:r>
            <w:proofErr w:type="spellEnd"/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A24FC9">
              <w:rPr>
                <w:rFonts w:eastAsia="Times New Roman"/>
                <w:lang w:eastAsia="ar-SA"/>
              </w:rPr>
              <w:t>ция</w:t>
            </w:r>
            <w:proofErr w:type="spellEnd"/>
            <w:r w:rsidRPr="00A24FC9">
              <w:rPr>
                <w:rFonts w:eastAsia="Times New Roman"/>
                <w:lang w:eastAsia="ar-SA"/>
              </w:rPr>
              <w:t xml:space="preserve"> не постав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A24FC9">
              <w:rPr>
                <w:rFonts w:eastAsia="Times New Roman"/>
                <w:lang w:eastAsia="ar-SA"/>
              </w:rPr>
              <w:lastRenderedPageBreak/>
              <w:t>ляется</w:t>
            </w:r>
            <w:proofErr w:type="spellEnd"/>
            <w:r w:rsidRPr="00A24FC9">
              <w:rPr>
                <w:rFonts w:eastAsia="Times New Roman"/>
                <w:lang w:eastAsia="ar-SA"/>
              </w:rPr>
              <w:t xml:space="preserve">, не </w:t>
            </w:r>
            <w:proofErr w:type="spellStart"/>
            <w:r w:rsidRPr="00A24FC9">
              <w:rPr>
                <w:rFonts w:eastAsia="Times New Roman"/>
                <w:lang w:eastAsia="ar-SA"/>
              </w:rPr>
              <w:t>прини</w:t>
            </w:r>
            <w:proofErr w:type="spellEnd"/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24FC9">
              <w:rPr>
                <w:rFonts w:eastAsia="Times New Roman"/>
                <w:lang w:eastAsia="ar-SA"/>
              </w:rPr>
              <w:t>мается</w:t>
            </w:r>
            <w:proofErr w:type="gramEnd"/>
            <w:r w:rsidRPr="00A24FC9">
              <w:rPr>
                <w:rFonts w:eastAsia="Times New Roman"/>
                <w:lang w:eastAsia="ar-SA"/>
              </w:rPr>
              <w:t xml:space="preserve"> и не </w:t>
            </w:r>
            <w:proofErr w:type="spellStart"/>
            <w:r w:rsidRPr="00A24FC9">
              <w:rPr>
                <w:rFonts w:eastAsia="Times New Roman"/>
                <w:lang w:eastAsia="ar-SA"/>
              </w:rPr>
              <w:t>оплачи</w:t>
            </w:r>
            <w:proofErr w:type="spellEnd"/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A24FC9">
              <w:rPr>
                <w:rFonts w:eastAsia="Times New Roman"/>
                <w:lang w:eastAsia="ar-SA"/>
              </w:rPr>
              <w:t>вается</w:t>
            </w:r>
            <w:proofErr w:type="spellEnd"/>
            <w:r w:rsidRPr="00A24FC9">
              <w:rPr>
                <w:rFonts w:eastAsia="Times New Roman"/>
                <w:lang w:eastAsia="ar-SA"/>
              </w:rPr>
              <w:t xml:space="preserve"> «Покупателем».</w:t>
            </w:r>
          </w:p>
          <w:p w:rsidR="00A24FC9" w:rsidRPr="00A24FC9" w:rsidRDefault="00A24FC9" w:rsidP="00A24FC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lastRenderedPageBreak/>
              <w:t xml:space="preserve">с 08 января 2015г. по 31марта 2015г. </w:t>
            </w:r>
          </w:p>
          <w:p w:rsidR="00A24FC9" w:rsidRPr="00A24FC9" w:rsidRDefault="00A24FC9" w:rsidP="00A24FC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Срок годности при температуре хранения от 0 до +6</w:t>
            </w:r>
            <w:r w:rsidRPr="00A24FC9">
              <w:rPr>
                <w:rFonts w:eastAsia="Times New Roman"/>
                <w:vertAlign w:val="superscript"/>
                <w:lang w:eastAsia="ar-SA"/>
              </w:rPr>
              <w:t>о</w:t>
            </w:r>
            <w:r w:rsidRPr="00A24FC9">
              <w:rPr>
                <w:rFonts w:eastAsia="Times New Roman"/>
                <w:lang w:eastAsia="ar-SA"/>
              </w:rPr>
              <w:t xml:space="preserve">С не более 60 суток, остаточный срок годности на момент поставки должен составлять </w:t>
            </w:r>
            <w:r w:rsidRPr="00A24FC9">
              <w:rPr>
                <w:rFonts w:eastAsia="Times New Roman"/>
                <w:lang w:eastAsia="ar-SA"/>
              </w:rPr>
              <w:lastRenderedPageBreak/>
              <w:t>не менее 80% от даты изготовления продукта.</w:t>
            </w:r>
          </w:p>
        </w:tc>
      </w:tr>
      <w:tr w:rsidR="00A24FC9" w:rsidRPr="00A24FC9" w:rsidTr="00E83C1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lastRenderedPageBreak/>
              <w:t>2.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Масло  сладко-сливочное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Масло сладко-сливочное  высшего сорта должно вырабатываться из молока натурального коровьего с соблюдением санитарных правил, рецептур и технологических инструкций, утвержденных в установленном порядке. Массовая доля жира должна быть не менее 82,5%. Вкус и запах чистый сладко-сливочный, без посторонних запахов и привкусов. Цвет  светло-желтый, однородный по всей массе. Консистенция плотная, пластичная, однородная, не крошащаяся,  поверхность на </w:t>
            </w:r>
            <w:r w:rsidRPr="00A24FC9">
              <w:rPr>
                <w:rFonts w:eastAsia="Times New Roman"/>
                <w:lang w:eastAsia="ar-SA"/>
              </w:rPr>
              <w:lastRenderedPageBreak/>
              <w:t>срезе блестящая. Без консервантов и растительных жиров.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lastRenderedPageBreak/>
              <w:t xml:space="preserve">Продукция должна соответствовать  требованиям федерального закона Российской Федерации от 12 июня 2008г. 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№88-ФЗ "Технический регламент на молоко и молочную продукцию" с </w:t>
            </w:r>
            <w:r w:rsidRPr="00A24FC9">
              <w:rPr>
                <w:rFonts w:eastAsia="Times New Roman"/>
                <w:lang w:eastAsia="ar-SA"/>
              </w:rPr>
              <w:lastRenderedPageBreak/>
              <w:t xml:space="preserve">изменениями 22.07.2010г. №163-ФЗ 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ГОСТ </w:t>
            </w:r>
            <w:proofErr w:type="gramStart"/>
            <w:r w:rsidRPr="00A24FC9">
              <w:rPr>
                <w:rFonts w:eastAsia="Times New Roman"/>
                <w:lang w:eastAsia="ar-SA"/>
              </w:rPr>
              <w:t>Р</w:t>
            </w:r>
            <w:proofErr w:type="gramEnd"/>
            <w:r w:rsidRPr="00A24FC9">
              <w:rPr>
                <w:rFonts w:eastAsia="Times New Roman"/>
                <w:lang w:eastAsia="ar-SA"/>
              </w:rPr>
              <w:t xml:space="preserve"> 52969-2008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A24FC9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A24FC9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Код ОКП</w:t>
            </w:r>
          </w:p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922110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400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(отдельными партиями по предварительной заявке 1 раз в месяц).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Не заказан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A24FC9">
              <w:rPr>
                <w:rFonts w:eastAsia="Times New Roman"/>
                <w:lang w:eastAsia="ar-SA"/>
              </w:rPr>
              <w:t>ная</w:t>
            </w:r>
            <w:proofErr w:type="spellEnd"/>
            <w:r w:rsidRPr="00A24FC9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A24FC9">
              <w:rPr>
                <w:rFonts w:eastAsia="Times New Roman"/>
                <w:lang w:eastAsia="ar-SA"/>
              </w:rPr>
              <w:t>продук</w:t>
            </w:r>
            <w:proofErr w:type="spellEnd"/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A24FC9">
              <w:rPr>
                <w:rFonts w:eastAsia="Times New Roman"/>
                <w:lang w:eastAsia="ar-SA"/>
              </w:rPr>
              <w:t>ция</w:t>
            </w:r>
            <w:proofErr w:type="spellEnd"/>
            <w:r w:rsidRPr="00A24FC9">
              <w:rPr>
                <w:rFonts w:eastAsia="Times New Roman"/>
                <w:lang w:eastAsia="ar-SA"/>
              </w:rPr>
              <w:t xml:space="preserve"> не </w:t>
            </w:r>
            <w:r w:rsidRPr="00A24FC9">
              <w:rPr>
                <w:rFonts w:eastAsia="Times New Roman"/>
                <w:lang w:eastAsia="ar-SA"/>
              </w:rPr>
              <w:lastRenderedPageBreak/>
              <w:t>постав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A24FC9">
              <w:rPr>
                <w:rFonts w:eastAsia="Times New Roman"/>
                <w:lang w:eastAsia="ar-SA"/>
              </w:rPr>
              <w:t>ляется</w:t>
            </w:r>
            <w:proofErr w:type="spellEnd"/>
            <w:r w:rsidRPr="00A24FC9">
              <w:rPr>
                <w:rFonts w:eastAsia="Times New Roman"/>
                <w:lang w:eastAsia="ar-SA"/>
              </w:rPr>
              <w:t xml:space="preserve">, не </w:t>
            </w:r>
            <w:proofErr w:type="spellStart"/>
            <w:r w:rsidRPr="00A24FC9">
              <w:rPr>
                <w:rFonts w:eastAsia="Times New Roman"/>
                <w:lang w:eastAsia="ar-SA"/>
              </w:rPr>
              <w:t>прини</w:t>
            </w:r>
            <w:proofErr w:type="spellEnd"/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24FC9">
              <w:rPr>
                <w:rFonts w:eastAsia="Times New Roman"/>
                <w:lang w:eastAsia="ar-SA"/>
              </w:rPr>
              <w:t>мается</w:t>
            </w:r>
            <w:proofErr w:type="gramEnd"/>
            <w:r w:rsidRPr="00A24FC9">
              <w:rPr>
                <w:rFonts w:eastAsia="Times New Roman"/>
                <w:lang w:eastAsia="ar-SA"/>
              </w:rPr>
              <w:t xml:space="preserve"> и не </w:t>
            </w:r>
            <w:proofErr w:type="spellStart"/>
            <w:r w:rsidRPr="00A24FC9">
              <w:rPr>
                <w:rFonts w:eastAsia="Times New Roman"/>
                <w:lang w:eastAsia="ar-SA"/>
              </w:rPr>
              <w:t>оплачи</w:t>
            </w:r>
            <w:proofErr w:type="spellEnd"/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A24FC9">
              <w:rPr>
                <w:rFonts w:eastAsia="Times New Roman"/>
                <w:lang w:eastAsia="ar-SA"/>
              </w:rPr>
              <w:t>вается</w:t>
            </w:r>
            <w:proofErr w:type="spellEnd"/>
            <w:r w:rsidRPr="00A24FC9">
              <w:rPr>
                <w:rFonts w:eastAsia="Times New Roman"/>
                <w:lang w:eastAsia="ar-SA"/>
              </w:rPr>
              <w:t xml:space="preserve"> «Покупателем».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lastRenderedPageBreak/>
              <w:t xml:space="preserve">с 08 января 2015г. по 31марта 2015г. </w:t>
            </w:r>
          </w:p>
          <w:p w:rsidR="00A24FC9" w:rsidRPr="00A24FC9" w:rsidRDefault="00A24FC9" w:rsidP="00A24FC9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Срок годности при температуре  хранения -18</w:t>
            </w:r>
            <w:r w:rsidRPr="00A24FC9">
              <w:rPr>
                <w:rFonts w:eastAsia="Times New Roman"/>
                <w:vertAlign w:val="superscript"/>
                <w:lang w:eastAsia="ar-SA"/>
              </w:rPr>
              <w:t>о</w:t>
            </w:r>
            <w:r w:rsidRPr="00A24FC9">
              <w:rPr>
                <w:rFonts w:eastAsia="Times New Roman"/>
                <w:lang w:eastAsia="ar-SA"/>
              </w:rPr>
              <w:t xml:space="preserve">С не менее 24 месяцев, остаточный срок годности на момент поставки должен быть не </w:t>
            </w:r>
            <w:r w:rsidRPr="00A24FC9">
              <w:rPr>
                <w:rFonts w:eastAsia="Times New Roman"/>
                <w:lang w:eastAsia="ar-SA"/>
              </w:rPr>
              <w:lastRenderedPageBreak/>
              <w:t>менее 80%.</w:t>
            </w:r>
          </w:p>
        </w:tc>
      </w:tr>
      <w:tr w:rsidR="00A24FC9" w:rsidRPr="00A24FC9" w:rsidTr="00E83C1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lastRenderedPageBreak/>
              <w:t>3.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Масло сладко-сливочное несоленое – крестьянское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Масло сладко-сливочное несоленое – крестьянское высшего сорта должно вырабатываться из молока натурального коровьего  с соблюдением санитарных правил, рецептур и технологических инструкций, утвержденных в установленном порядке. Массовая доля жира должна быть не менее 72,5%. Вкус и запах чистый сладко-сливочный, без посторонних запахов и привкусов. Цвет  светло-желтый, однородный по всей массе. Консистенция плотная, пластичная, однородная, не крошащаяся,  поверхность на срезе блестящая. Без консервантов и растительных жиров.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Продукция должна соответствовать  требованиям федерального закона Российской Федерации от 12 июня 2008г. 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№88-ФЗ "Технический регламент на молоко и молочную продукцию" с изменениями 22.07.2010г. №163-ФЗ 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ГОСТ </w:t>
            </w:r>
            <w:proofErr w:type="gramStart"/>
            <w:r w:rsidRPr="00A24FC9">
              <w:rPr>
                <w:rFonts w:eastAsia="Times New Roman"/>
                <w:lang w:eastAsia="ar-SA"/>
              </w:rPr>
              <w:t>Р</w:t>
            </w:r>
            <w:proofErr w:type="gramEnd"/>
            <w:r w:rsidRPr="00A24FC9">
              <w:rPr>
                <w:rFonts w:eastAsia="Times New Roman"/>
                <w:lang w:eastAsia="ar-SA"/>
              </w:rPr>
              <w:t xml:space="preserve"> 52969-2008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A24FC9">
              <w:rPr>
                <w:rFonts w:eastAsia="Times New Roman"/>
                <w:lang w:eastAsia="ar-SA"/>
              </w:rPr>
              <w:t>кг</w:t>
            </w:r>
            <w:proofErr w:type="gramEnd"/>
            <w:r w:rsidRPr="00A24FC9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Код ОКП</w:t>
            </w:r>
          </w:p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922110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1050 (отдельными партиями по предварительной заявке 1 раз в месяц).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Не заказан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A24FC9">
              <w:rPr>
                <w:rFonts w:eastAsia="Times New Roman"/>
                <w:lang w:eastAsia="ar-SA"/>
              </w:rPr>
              <w:t>ная</w:t>
            </w:r>
            <w:proofErr w:type="spellEnd"/>
            <w:r w:rsidRPr="00A24FC9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A24FC9">
              <w:rPr>
                <w:rFonts w:eastAsia="Times New Roman"/>
                <w:lang w:eastAsia="ar-SA"/>
              </w:rPr>
              <w:t>продук</w:t>
            </w:r>
            <w:proofErr w:type="spellEnd"/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A24FC9">
              <w:rPr>
                <w:rFonts w:eastAsia="Times New Roman"/>
                <w:lang w:eastAsia="ar-SA"/>
              </w:rPr>
              <w:t>ция</w:t>
            </w:r>
            <w:proofErr w:type="spellEnd"/>
            <w:r w:rsidRPr="00A24FC9">
              <w:rPr>
                <w:rFonts w:eastAsia="Times New Roman"/>
                <w:lang w:eastAsia="ar-SA"/>
              </w:rPr>
              <w:t xml:space="preserve"> не постав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A24FC9">
              <w:rPr>
                <w:rFonts w:eastAsia="Times New Roman"/>
                <w:lang w:eastAsia="ar-SA"/>
              </w:rPr>
              <w:t>ляется</w:t>
            </w:r>
            <w:proofErr w:type="spellEnd"/>
            <w:r w:rsidRPr="00A24FC9">
              <w:rPr>
                <w:rFonts w:eastAsia="Times New Roman"/>
                <w:lang w:eastAsia="ar-SA"/>
              </w:rPr>
              <w:t xml:space="preserve">, не </w:t>
            </w:r>
            <w:proofErr w:type="spellStart"/>
            <w:r w:rsidRPr="00A24FC9">
              <w:rPr>
                <w:rFonts w:eastAsia="Times New Roman"/>
                <w:lang w:eastAsia="ar-SA"/>
              </w:rPr>
              <w:t>прини</w:t>
            </w:r>
            <w:proofErr w:type="spellEnd"/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24FC9">
              <w:rPr>
                <w:rFonts w:eastAsia="Times New Roman"/>
                <w:lang w:eastAsia="ar-SA"/>
              </w:rPr>
              <w:t>мается</w:t>
            </w:r>
            <w:proofErr w:type="gramEnd"/>
            <w:r w:rsidRPr="00A24FC9">
              <w:rPr>
                <w:rFonts w:eastAsia="Times New Roman"/>
                <w:lang w:eastAsia="ar-SA"/>
              </w:rPr>
              <w:t xml:space="preserve"> и не </w:t>
            </w:r>
            <w:proofErr w:type="spellStart"/>
            <w:r w:rsidRPr="00A24FC9">
              <w:rPr>
                <w:rFonts w:eastAsia="Times New Roman"/>
                <w:lang w:eastAsia="ar-SA"/>
              </w:rPr>
              <w:t>оплачи</w:t>
            </w:r>
            <w:proofErr w:type="spellEnd"/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A24FC9">
              <w:rPr>
                <w:rFonts w:eastAsia="Times New Roman"/>
                <w:lang w:eastAsia="ar-SA"/>
              </w:rPr>
              <w:t>вается</w:t>
            </w:r>
            <w:proofErr w:type="spellEnd"/>
            <w:r w:rsidRPr="00A24FC9">
              <w:rPr>
                <w:rFonts w:eastAsia="Times New Roman"/>
                <w:lang w:eastAsia="ar-SA"/>
              </w:rPr>
              <w:t xml:space="preserve"> «</w:t>
            </w:r>
            <w:proofErr w:type="spellStart"/>
            <w:r w:rsidRPr="00A24FC9">
              <w:rPr>
                <w:rFonts w:eastAsia="Times New Roman"/>
                <w:lang w:eastAsia="ar-SA"/>
              </w:rPr>
              <w:t>Покупа</w:t>
            </w:r>
            <w:proofErr w:type="spellEnd"/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A24FC9">
              <w:rPr>
                <w:rFonts w:eastAsia="Times New Roman"/>
                <w:lang w:eastAsia="ar-SA"/>
              </w:rPr>
              <w:t>телем</w:t>
            </w:r>
            <w:proofErr w:type="spellEnd"/>
            <w:r w:rsidRPr="00A24FC9">
              <w:rPr>
                <w:rFonts w:eastAsia="Times New Roman"/>
                <w:lang w:eastAsia="ar-SA"/>
              </w:rPr>
              <w:t>».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с 08 января 2015г. по 31марта 2015г. 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FC9" w:rsidRPr="00A24FC9" w:rsidRDefault="00A24FC9" w:rsidP="00A24FC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Срок годности при температуре хранения  -18</w:t>
            </w:r>
            <w:r w:rsidRPr="00A24FC9">
              <w:rPr>
                <w:rFonts w:eastAsia="Times New Roman"/>
                <w:vertAlign w:val="superscript"/>
                <w:lang w:eastAsia="ar-SA"/>
              </w:rPr>
              <w:t>о</w:t>
            </w:r>
            <w:r w:rsidRPr="00A24FC9">
              <w:rPr>
                <w:rFonts w:eastAsia="Times New Roman"/>
                <w:lang w:eastAsia="ar-SA"/>
              </w:rPr>
              <w:t>С  не менее 12 месяцев, остаточный срок годности на момент поставки должен быть не менее 80%.</w:t>
            </w:r>
          </w:p>
        </w:tc>
      </w:tr>
    </w:tbl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lastRenderedPageBreak/>
        <w:t xml:space="preserve">График </w:t>
      </w:r>
      <w:proofErr w:type="spellStart"/>
      <w:r w:rsidRPr="00A24FC9">
        <w:rPr>
          <w:rFonts w:eastAsia="Times New Roman"/>
          <w:lang w:eastAsia="ar-SA"/>
        </w:rPr>
        <w:t>ОТиП</w:t>
      </w:r>
      <w:proofErr w:type="spellEnd"/>
      <w:r w:rsidRPr="00A24FC9">
        <w:rPr>
          <w:rFonts w:eastAsia="Times New Roman"/>
          <w:lang w:eastAsia="ar-SA"/>
        </w:rPr>
        <w:t xml:space="preserve"> АХК поставки на 1 квартал 2015г.</w:t>
      </w:r>
    </w:p>
    <w:p w:rsidR="00A24FC9" w:rsidRPr="00A24FC9" w:rsidRDefault="00A24FC9" w:rsidP="00A24FC9">
      <w:pPr>
        <w:suppressAutoHyphens/>
        <w:jc w:val="both"/>
        <w:rPr>
          <w:rFonts w:eastAsia="Times New Roman"/>
          <w:lang w:eastAsia="ar-SA"/>
        </w:rPr>
      </w:pP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2268"/>
        <w:gridCol w:w="1984"/>
        <w:gridCol w:w="1985"/>
        <w:gridCol w:w="1984"/>
        <w:gridCol w:w="2268"/>
      </w:tblGrid>
      <w:tr w:rsidR="00A24FC9" w:rsidRPr="00A24FC9" w:rsidTr="00E83C15">
        <w:tc>
          <w:tcPr>
            <w:tcW w:w="4253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Наименование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2268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984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январь</w:t>
            </w:r>
          </w:p>
        </w:tc>
        <w:tc>
          <w:tcPr>
            <w:tcW w:w="1985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февраль</w:t>
            </w:r>
          </w:p>
        </w:tc>
        <w:tc>
          <w:tcPr>
            <w:tcW w:w="1984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март</w:t>
            </w:r>
          </w:p>
        </w:tc>
        <w:tc>
          <w:tcPr>
            <w:tcW w:w="2268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итого</w:t>
            </w:r>
          </w:p>
        </w:tc>
      </w:tr>
      <w:tr w:rsidR="00A24FC9" w:rsidRPr="00A24FC9" w:rsidTr="00E83C15">
        <w:tc>
          <w:tcPr>
            <w:tcW w:w="4253" w:type="dxa"/>
            <w:shd w:val="clear" w:color="auto" w:fill="auto"/>
          </w:tcPr>
          <w:p w:rsidR="00A24FC9" w:rsidRPr="00A24FC9" w:rsidRDefault="00A24FC9" w:rsidP="00A24FC9">
            <w:pPr>
              <w:suppressAutoHyphens/>
              <w:ind w:right="-1559"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Сыр российский </w:t>
            </w:r>
          </w:p>
        </w:tc>
        <w:tc>
          <w:tcPr>
            <w:tcW w:w="2268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24FC9">
              <w:rPr>
                <w:rFonts w:eastAsia="Times New Roman"/>
                <w:lang w:eastAsia="ar-SA"/>
              </w:rPr>
              <w:t>кг</w:t>
            </w:r>
            <w:proofErr w:type="gramEnd"/>
            <w:r w:rsidRPr="00A24FC9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170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985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170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984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170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2268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510</w:t>
            </w:r>
          </w:p>
        </w:tc>
      </w:tr>
      <w:tr w:rsidR="00A24FC9" w:rsidRPr="00A24FC9" w:rsidTr="00E83C15">
        <w:tc>
          <w:tcPr>
            <w:tcW w:w="4253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Масло  сладко-сливочное несоленое – крестьянское ж. 72,5%</w:t>
            </w:r>
          </w:p>
        </w:tc>
        <w:tc>
          <w:tcPr>
            <w:tcW w:w="2268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24FC9">
              <w:rPr>
                <w:rFonts w:eastAsia="Times New Roman"/>
                <w:lang w:eastAsia="ar-SA"/>
              </w:rPr>
              <w:t>кг</w:t>
            </w:r>
            <w:proofErr w:type="gramEnd"/>
            <w:r w:rsidRPr="00A24FC9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350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985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350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984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350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2268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1050</w:t>
            </w:r>
          </w:p>
        </w:tc>
      </w:tr>
      <w:tr w:rsidR="00A24FC9" w:rsidRPr="00A24FC9" w:rsidTr="00E83C15">
        <w:tc>
          <w:tcPr>
            <w:tcW w:w="4253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Масло  сладко-сливочное ж.82,9%</w:t>
            </w:r>
          </w:p>
        </w:tc>
        <w:tc>
          <w:tcPr>
            <w:tcW w:w="2268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24FC9">
              <w:rPr>
                <w:rFonts w:eastAsia="Times New Roman"/>
                <w:lang w:eastAsia="ar-SA"/>
              </w:rPr>
              <w:t>кг</w:t>
            </w:r>
            <w:proofErr w:type="gramEnd"/>
            <w:r w:rsidRPr="00A24FC9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200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985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984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200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2268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400</w:t>
            </w:r>
          </w:p>
        </w:tc>
      </w:tr>
    </w:tbl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 xml:space="preserve"> </w:t>
      </w:r>
    </w:p>
    <w:p w:rsidR="00A24FC9" w:rsidRPr="00A24FC9" w:rsidRDefault="00A24FC9" w:rsidP="00A24FC9">
      <w:pPr>
        <w:suppressAutoHyphens/>
        <w:jc w:val="both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 xml:space="preserve"> </w:t>
      </w:r>
    </w:p>
    <w:p w:rsidR="00A24FC9" w:rsidRPr="00A24FC9" w:rsidRDefault="00A24FC9" w:rsidP="00A24FC9">
      <w:pPr>
        <w:suppressAutoHyphens/>
        <w:jc w:val="both"/>
        <w:rPr>
          <w:rFonts w:eastAsia="Times New Roman"/>
          <w:lang w:eastAsia="ar-SA"/>
        </w:rPr>
        <w:sectPr w:rsidR="00A24FC9" w:rsidRPr="00A24FC9" w:rsidSect="00C26987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lastRenderedPageBreak/>
        <w:t>РАЗДЕЛ 2. СВЕДЕНИЯ О НОВИЗНЕ</w:t>
      </w: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4FC9" w:rsidRPr="00A24FC9" w:rsidTr="00E83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24FC9">
              <w:rPr>
                <w:rFonts w:eastAsia="Times New Roman"/>
                <w:lang w:eastAsia="ar-SA"/>
              </w:rPr>
              <w:t>Срок годности для сыра при температуре хранения от 0 до +6</w:t>
            </w:r>
            <w:r w:rsidRPr="00A24FC9">
              <w:rPr>
                <w:rFonts w:eastAsia="Times New Roman"/>
                <w:vertAlign w:val="superscript"/>
                <w:lang w:eastAsia="ar-SA"/>
              </w:rPr>
              <w:t>о</w:t>
            </w:r>
            <w:r w:rsidRPr="00A24FC9">
              <w:rPr>
                <w:rFonts w:eastAsia="Times New Roman"/>
                <w:lang w:eastAsia="ar-SA"/>
              </w:rPr>
              <w:t>С не более 60 суток, срок годности для масла сладко-сливочного несоленого – крестьянского жирностью 72,5% при температуре хранения  -18</w:t>
            </w:r>
            <w:r w:rsidRPr="00A24FC9">
              <w:rPr>
                <w:rFonts w:eastAsia="Times New Roman"/>
                <w:vertAlign w:val="superscript"/>
                <w:lang w:eastAsia="ar-SA"/>
              </w:rPr>
              <w:t>о</w:t>
            </w:r>
            <w:r w:rsidRPr="00A24FC9">
              <w:rPr>
                <w:rFonts w:eastAsia="Times New Roman"/>
                <w:lang w:eastAsia="ar-SA"/>
              </w:rPr>
              <w:t>С не более 12 месяцев, срок годности для масла  сладко-сливочного жирностью 82,9% при температуре хранения -18</w:t>
            </w:r>
            <w:r w:rsidRPr="00A24FC9">
              <w:rPr>
                <w:rFonts w:eastAsia="Times New Roman"/>
                <w:vertAlign w:val="superscript"/>
                <w:lang w:eastAsia="ar-SA"/>
              </w:rPr>
              <w:t>о</w:t>
            </w:r>
            <w:r w:rsidRPr="00A24FC9">
              <w:rPr>
                <w:rFonts w:eastAsia="Times New Roman"/>
                <w:lang w:eastAsia="ar-SA"/>
              </w:rPr>
              <w:t>С не более 24месяцев, Остаточный срок годности продукции на момент поставки должен составлять не менее 80% от даты</w:t>
            </w:r>
            <w:proofErr w:type="gramEnd"/>
            <w:r w:rsidRPr="00A24FC9">
              <w:rPr>
                <w:rFonts w:eastAsia="Times New Roman"/>
                <w:lang w:eastAsia="ar-SA"/>
              </w:rPr>
              <w:t xml:space="preserve"> изготовления.</w:t>
            </w:r>
          </w:p>
        </w:tc>
      </w:tr>
    </w:tbl>
    <w:p w:rsidR="00A24FC9" w:rsidRPr="00A24FC9" w:rsidRDefault="00A24FC9" w:rsidP="00A24FC9">
      <w:pPr>
        <w:suppressAutoHyphens/>
        <w:jc w:val="both"/>
        <w:outlineLvl w:val="0"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>РАЗДЕЛ 3. ТРЕБОВАНИЯ К МАРКИРОВКЕ</w:t>
      </w:r>
    </w:p>
    <w:p w:rsidR="00A24FC9" w:rsidRPr="00A24FC9" w:rsidRDefault="00A24FC9" w:rsidP="00A24FC9">
      <w:pPr>
        <w:suppressAutoHyphens/>
        <w:jc w:val="both"/>
        <w:outlineLvl w:val="0"/>
        <w:rPr>
          <w:rFonts w:eastAsia="Times New Roman"/>
          <w:lang w:eastAsia="ar-SA"/>
        </w:rPr>
      </w:pPr>
    </w:p>
    <w:tbl>
      <w:tblPr>
        <w:tblW w:w="9480" w:type="dxa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0"/>
      </w:tblGrid>
      <w:tr w:rsidR="00A24FC9" w:rsidRPr="00A24FC9" w:rsidTr="00E83C1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9480" w:type="dxa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Маркировка должна быть  на русском языке с указанием наименования продукции, названия и адреса изготовителя, даты выработки, срока годности, условий хранения, веса нетто, пищевой ценности, конечного срока реализации.</w:t>
            </w:r>
          </w:p>
        </w:tc>
      </w:tr>
    </w:tbl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>РАЗДЕЛ 4. ТРЕБОВАНИЯ К УПАКОВКЕ</w:t>
      </w: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4FC9" w:rsidRPr="00A24FC9" w:rsidTr="00E83C1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Сыр должен быть упакован в  полимерную пленку и уложен в транспортную тару.</w:t>
            </w:r>
          </w:p>
          <w:p w:rsidR="00A24FC9" w:rsidRPr="00A24FC9" w:rsidRDefault="00A24FC9" w:rsidP="00A24FC9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Упаковка должна быть целой, чистой, без повреждений, соответствующей ГОСТу  и обеспечивающей сохранность продукции от повреждений и порчи. </w:t>
            </w:r>
          </w:p>
          <w:p w:rsidR="00A24FC9" w:rsidRPr="00A24FC9" w:rsidRDefault="00A24FC9" w:rsidP="00A24FC9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Масло сладко-сливочное жирностью 82,9% должно быть упаковано в картонные коробки в виде монолита, проложенного пергаментом. Коробки должны быть целыми, крепкими, сухими, чистыми не поврежденными, без посторонних запахов соответствовать ГОСТу и обеспечивать сохранность продукции от  загрязнения и порчи. Вес коробки должен быть не менее 25кг. и не более 30кг. </w:t>
            </w:r>
          </w:p>
          <w:p w:rsidR="00A24FC9" w:rsidRPr="00A24FC9" w:rsidRDefault="00A24FC9" w:rsidP="00A24FC9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Масло сладко-сливочное несоленое крестьянское жирностью 72,5% должно быть упаковано в картонные коробки в виде монолита, проложенного пергаментом. Коробки должны быть целыми, крепкими, сухими, чистыми не поврежденными, без посторонних запахов соответствовать ГОСТу и обеспечивать сохранность продукции от  загрязнения и порчи. Вес коробки должен быть не менее 10кг. и не более 20кг. Каждая упаковка должна иметь маркировку с указанием наименования продукции, названия и адреса изготовителя, даты выработки, срока годности, условий хранения, веса нетто, пищевой ценности, конечного срока реализации.</w:t>
            </w:r>
          </w:p>
        </w:tc>
      </w:tr>
    </w:tbl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>РАЗДЕЛ 5. ТРЕБОВАНИЯ ПО ПРАВИЛАМ СДАЧИ И ПРИЕМКИ</w:t>
      </w: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4FC9" w:rsidRPr="00A24FC9" w:rsidTr="00E83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A24FC9" w:rsidRPr="00A24FC9" w:rsidTr="00E83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A24FC9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A24FC9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Покупателя, расположенной по адресу: Калужская обл., г. Обнинск, ул. Пирогова д.13, столовая №2 «Здоровье», Пионерский проезд, 23, санаторий-профилакторий ФЭИ, с 08-00ч. до 13-00ч., по московскому времени, </w:t>
            </w:r>
            <w:r w:rsidRPr="00A24FC9">
              <w:rPr>
                <w:rFonts w:eastAsia="Times New Roman"/>
                <w:lang w:eastAsia="ar-SA"/>
              </w:rPr>
              <w:t>отдельными партиями 1 раз в месяц, по предварительной заявке.</w:t>
            </w:r>
          </w:p>
        </w:tc>
      </w:tr>
      <w:tr w:rsidR="00A24FC9" w:rsidRPr="00A24FC9" w:rsidTr="00E83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24FC9" w:rsidRPr="00A24FC9" w:rsidTr="00E83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lang w:eastAsia="ru-RU"/>
              </w:rPr>
            </w:pPr>
            <w:r w:rsidRPr="00A24FC9">
              <w:rPr>
                <w:rFonts w:eastAsia="Times New Roman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соответствия, удостоверение о качестве на каждую партию товара.</w:t>
            </w:r>
          </w:p>
        </w:tc>
      </w:tr>
    </w:tbl>
    <w:p w:rsidR="00A24FC9" w:rsidRPr="00A24FC9" w:rsidRDefault="00A24FC9" w:rsidP="00A24FC9">
      <w:pPr>
        <w:suppressAutoHyphens/>
        <w:jc w:val="left"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jc w:val="left"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jc w:val="left"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jc w:val="left"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lastRenderedPageBreak/>
        <w:t>РАЗДЕЛ 6. ТРЕБОВАНИЯ К ТРАНСПОРТИРОВАНИЮ</w:t>
      </w: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4FC9" w:rsidRPr="00A24FC9" w:rsidTr="00E83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Доставка товара производится транспортом Поставщика на склад Покупателя, расположенный по адресу: Калужская обл., г. Обнинск, ул. Пирогова д.13, столовая  №2 «Здоровье», </w:t>
            </w:r>
            <w:r w:rsidRPr="00A24FC9">
              <w:rPr>
                <w:rFonts w:eastAsia="Times New Roman"/>
                <w:iCs/>
                <w:lang w:eastAsia="ar-SA"/>
              </w:rPr>
              <w:t xml:space="preserve">Пионерский проезд, 23, санаторий-профилакторий ФЭИ,  </w:t>
            </w:r>
            <w:r w:rsidRPr="00A24FC9">
              <w:rPr>
                <w:rFonts w:eastAsia="Times New Roman"/>
                <w:lang w:eastAsia="ar-SA"/>
              </w:rPr>
              <w:t xml:space="preserve"> </w:t>
            </w:r>
            <w:r w:rsidRPr="00A24FC9">
              <w:rPr>
                <w:rFonts w:eastAsia="Times New Roman"/>
                <w:bCs/>
                <w:lang w:eastAsia="ar-SA"/>
              </w:rPr>
              <w:t xml:space="preserve"> </w:t>
            </w:r>
            <w:r w:rsidRPr="00A24FC9">
              <w:rPr>
                <w:rFonts w:eastAsia="Times New Roman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A24FC9">
              <w:rPr>
                <w:rFonts w:eastAsia="Times New Roman"/>
                <w:i/>
                <w:lang w:eastAsia="ar-SA"/>
              </w:rPr>
              <w:t xml:space="preserve"> </w:t>
            </w:r>
          </w:p>
        </w:tc>
      </w:tr>
    </w:tbl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>РАЗДЕЛ 7. ТРЕБОВАНИЯ К ХРАНЕНИЮ</w:t>
      </w: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4FC9" w:rsidRPr="00A24FC9" w:rsidTr="00E83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tabs>
                <w:tab w:val="left" w:pos="3878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Сыр «Российский» должен храниться в холодильной камере на стеллажах при температуре воздуха от 0 до +6</w:t>
            </w:r>
            <w:r w:rsidRPr="00A24FC9">
              <w:rPr>
                <w:rFonts w:eastAsia="Times New Roman"/>
                <w:vertAlign w:val="superscript"/>
                <w:lang w:eastAsia="ar-SA"/>
              </w:rPr>
              <w:t>о</w:t>
            </w:r>
            <w:r w:rsidRPr="00A24FC9">
              <w:rPr>
                <w:rFonts w:eastAsia="Times New Roman"/>
                <w:lang w:eastAsia="ar-SA"/>
              </w:rPr>
              <w:t>С не более 60 суток.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Масло сладко-сливочное должно храниться в чистом, специально оборудованном помещении (холодильной камере) при температуре -18</w:t>
            </w:r>
            <w:r w:rsidRPr="00A24FC9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A24FC9">
              <w:rPr>
                <w:rFonts w:eastAsia="Times New Roman"/>
                <w:vertAlign w:val="superscript"/>
                <w:lang w:eastAsia="ar-SA"/>
              </w:rPr>
              <w:t>о</w:t>
            </w:r>
            <w:r w:rsidRPr="00A24FC9">
              <w:rPr>
                <w:rFonts w:eastAsia="Times New Roman"/>
                <w:lang w:eastAsia="ar-SA"/>
              </w:rPr>
              <w:t>С</w:t>
            </w:r>
            <w:proofErr w:type="spellEnd"/>
            <w:r w:rsidRPr="00A24FC9">
              <w:rPr>
                <w:rFonts w:eastAsia="Times New Roman"/>
                <w:lang w:eastAsia="ar-SA"/>
              </w:rPr>
              <w:t>, на стеллаже.</w:t>
            </w:r>
          </w:p>
        </w:tc>
      </w:tr>
    </w:tbl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>РАЗДЕЛ 8. ТРЕБОВАНИЯ К ОБСЛУЖИВАНИЮ</w:t>
      </w: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4FC9" w:rsidRPr="00A24FC9" w:rsidTr="00E83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>РАЗДЕЛ 9. ЭКОЛОГИЧЕСКИЕ ТРЕБОВАНИЯ</w:t>
      </w: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4FC9" w:rsidRPr="00A24FC9" w:rsidTr="00E83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>РАЗДЕЛ 10. ТРЕБОВАНИЯ ПО БЕЗОПАСНОСТИ</w:t>
      </w: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4FC9" w:rsidRPr="00A24FC9" w:rsidTr="00E83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lang w:eastAsia="ru-RU"/>
              </w:rPr>
            </w:pPr>
            <w:r w:rsidRPr="00A24FC9">
              <w:rPr>
                <w:rFonts w:eastAsia="Times New Roman"/>
                <w:lang w:eastAsia="ru-RU"/>
              </w:rPr>
              <w:t xml:space="preserve"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  </w:t>
            </w:r>
          </w:p>
        </w:tc>
      </w:tr>
    </w:tbl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>РАЗДЕЛ 11. ТРЕБОВАНИЯ К КАЧЕСТВУ</w:t>
      </w: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4FC9" w:rsidRPr="00A24FC9" w:rsidTr="00E83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24FC9">
              <w:rPr>
                <w:rFonts w:eastAsia="Times New Roman"/>
                <w:lang w:eastAsia="ar-SA"/>
              </w:rPr>
              <w:t xml:space="preserve">Продукция должна соответствовать требованиям федерального закона Российской Федерации от 12 июня </w:t>
            </w:r>
            <w:smartTag w:uri="urn:schemas-microsoft-com:office:smarttags" w:element="PersonName">
              <w:smartTagPr>
                <w:attr w:name="ProductID" w:val="2008 г"/>
              </w:smartTagPr>
              <w:r w:rsidRPr="00A24FC9">
                <w:rPr>
                  <w:rFonts w:eastAsia="Times New Roman"/>
                  <w:lang w:eastAsia="ar-SA"/>
                </w:rPr>
                <w:t>2008 г</w:t>
              </w:r>
            </w:smartTag>
            <w:r w:rsidRPr="00A24FC9">
              <w:rPr>
                <w:rFonts w:eastAsia="Times New Roman"/>
                <w:lang w:eastAsia="ar-SA"/>
              </w:rPr>
              <w:t>. N 88-ФЗ с изменениями 22.07.2010г. №163-ФЗ «Технический регламент на молоко и молочную продукцию", качество товара должно соответствовать ГОСТу,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</w:t>
            </w:r>
            <w:proofErr w:type="gramEnd"/>
          </w:p>
        </w:tc>
      </w:tr>
    </w:tbl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4FC9" w:rsidRPr="00A24FC9" w:rsidTr="00E83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Декларация соответствия, удостоверение о качестве.</w:t>
            </w:r>
          </w:p>
        </w:tc>
      </w:tr>
    </w:tbl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>РАЗДЕЛ 13. ДОПОЛНИТЕЛЬНЫЕ (ИНЫЕ) ТРЕБОВАНИЯ</w:t>
      </w: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4FC9" w:rsidRPr="00A24FC9" w:rsidTr="00E83C1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lang w:eastAsia="ru-RU"/>
              </w:rPr>
            </w:pPr>
            <w:r w:rsidRPr="00A24FC9">
              <w:rPr>
                <w:rFonts w:eastAsia="Times New Roman"/>
                <w:lang w:eastAsia="ru-RU"/>
              </w:rPr>
              <w:t>Не имеются.</w:t>
            </w:r>
          </w:p>
        </w:tc>
      </w:tr>
    </w:tbl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</w:p>
    <w:tbl>
      <w:tblPr>
        <w:tblW w:w="9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2824"/>
        <w:gridCol w:w="3272"/>
        <w:gridCol w:w="1418"/>
        <w:gridCol w:w="1184"/>
      </w:tblGrid>
      <w:tr w:rsidR="00A24FC9" w:rsidRPr="00A24FC9" w:rsidTr="00E83C15">
        <w:tc>
          <w:tcPr>
            <w:tcW w:w="610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№</w:t>
            </w:r>
          </w:p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24FC9">
              <w:rPr>
                <w:rFonts w:eastAsia="Times New Roman"/>
                <w:lang w:eastAsia="ar-SA"/>
              </w:rPr>
              <w:t>п</w:t>
            </w:r>
            <w:proofErr w:type="gramEnd"/>
            <w:r w:rsidRPr="00A24FC9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824" w:type="dxa"/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Наименование</w:t>
            </w:r>
          </w:p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товара, производитель</w:t>
            </w:r>
          </w:p>
        </w:tc>
        <w:tc>
          <w:tcPr>
            <w:tcW w:w="3272" w:type="dxa"/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Основные технические</w:t>
            </w:r>
          </w:p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характеристики</w:t>
            </w:r>
          </w:p>
        </w:tc>
        <w:tc>
          <w:tcPr>
            <w:tcW w:w="1418" w:type="dxa"/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A24FC9">
              <w:rPr>
                <w:rFonts w:eastAsia="Times New Roman"/>
                <w:sz w:val="20"/>
                <w:szCs w:val="20"/>
                <w:lang w:eastAsia="ar-SA"/>
              </w:rPr>
              <w:t>Ед. измерения</w:t>
            </w:r>
          </w:p>
        </w:tc>
        <w:tc>
          <w:tcPr>
            <w:tcW w:w="1184" w:type="dxa"/>
            <w:shd w:val="clear" w:color="auto" w:fill="auto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A24FC9">
              <w:rPr>
                <w:rFonts w:eastAsia="Times New Roman"/>
                <w:sz w:val="20"/>
                <w:szCs w:val="20"/>
                <w:lang w:eastAsia="ar-SA"/>
              </w:rPr>
              <w:t>Кол-во</w:t>
            </w:r>
          </w:p>
          <w:p w:rsidR="00A24FC9" w:rsidRPr="00A24FC9" w:rsidRDefault="00A24FC9" w:rsidP="00A24FC9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  <w:tr w:rsidR="00A24FC9" w:rsidRPr="00A24FC9" w:rsidTr="00E83C15">
        <w:tc>
          <w:tcPr>
            <w:tcW w:w="610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824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272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84" w:type="dxa"/>
            <w:shd w:val="clear" w:color="auto" w:fill="auto"/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 xml:space="preserve">РАЗДЕЛ 15. ТРЕБОВАНИЯ К ТЕХНИЧЕСКОМУ ОБУЧЕНИЮ </w:t>
      </w: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>ПЕРСОНАЛА ЗАКАЗЧИКА</w:t>
      </w:r>
    </w:p>
    <w:p w:rsidR="00A24FC9" w:rsidRPr="00A24FC9" w:rsidRDefault="00A24FC9" w:rsidP="00A24FC9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24FC9" w:rsidRPr="00A24FC9" w:rsidTr="00E83C1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>РАЗДЕЛ 16. ПЕРЕЧЕНЬ ПРИНЯТЫХ СОКРАЩЕНИЙ</w:t>
      </w:r>
    </w:p>
    <w:p w:rsidR="00A24FC9" w:rsidRPr="00A24FC9" w:rsidRDefault="00A24FC9" w:rsidP="00A24FC9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24FC9" w:rsidRPr="00A24FC9" w:rsidTr="00E83C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A24FC9">
              <w:rPr>
                <w:rFonts w:eastAsia="Times New Roman"/>
                <w:lang w:eastAsia="ar-SA"/>
              </w:rPr>
              <w:t>п</w:t>
            </w:r>
            <w:proofErr w:type="gramEnd"/>
            <w:r w:rsidRPr="00A24FC9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FC9" w:rsidRPr="00A24FC9" w:rsidRDefault="00A24FC9" w:rsidP="00A24FC9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A24FC9" w:rsidRPr="00A24FC9" w:rsidTr="00E83C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24FC9">
              <w:rPr>
                <w:rFonts w:eastAsia="Times New Roman"/>
                <w:lang w:eastAsia="ar-SA"/>
              </w:rPr>
              <w:t>Кг</w:t>
            </w:r>
            <w:proofErr w:type="gramEnd"/>
            <w:r w:rsidRPr="00A24FC9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килограмм</w:t>
            </w:r>
          </w:p>
        </w:tc>
      </w:tr>
    </w:tbl>
    <w:p w:rsidR="00A24FC9" w:rsidRPr="00A24FC9" w:rsidRDefault="00A24FC9" w:rsidP="00A24FC9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A24FC9" w:rsidRPr="00A24FC9" w:rsidRDefault="00A24FC9" w:rsidP="00A24FC9">
      <w:pPr>
        <w:suppressAutoHyphens/>
        <w:outlineLvl w:val="0"/>
        <w:rPr>
          <w:rFonts w:eastAsia="Times New Roman"/>
          <w:lang w:eastAsia="ar-SA"/>
        </w:rPr>
      </w:pPr>
      <w:r w:rsidRPr="00A24FC9">
        <w:rPr>
          <w:rFonts w:eastAsia="Times New Roman"/>
          <w:lang w:eastAsia="ar-SA"/>
        </w:rPr>
        <w:t>РАЗДЕЛ 17. ПЕРЕЧЕНЬ ПРИЛОЖЕНИЙ</w:t>
      </w:r>
    </w:p>
    <w:p w:rsidR="00A24FC9" w:rsidRPr="00A24FC9" w:rsidRDefault="00A24FC9" w:rsidP="00A24FC9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24FC9" w:rsidRPr="00A24FC9" w:rsidTr="00E83C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A24FC9">
              <w:rPr>
                <w:rFonts w:eastAsia="Times New Roman"/>
                <w:lang w:eastAsia="ar-SA"/>
              </w:rPr>
              <w:t>п</w:t>
            </w:r>
            <w:proofErr w:type="gramEnd"/>
            <w:r w:rsidRPr="00A24FC9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FC9" w:rsidRPr="00A24FC9" w:rsidRDefault="00A24FC9" w:rsidP="00A24FC9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FC9" w:rsidRPr="00A24FC9" w:rsidRDefault="00A24FC9" w:rsidP="00A24FC9">
            <w:pPr>
              <w:suppressAutoHyphens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A24FC9" w:rsidRPr="00A24FC9" w:rsidTr="00E83C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A24FC9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C9" w:rsidRPr="00A24FC9" w:rsidRDefault="00A24FC9" w:rsidP="00A24FC9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A24FC9" w:rsidRPr="00A24FC9" w:rsidRDefault="00A24FC9" w:rsidP="00A24FC9">
      <w:pPr>
        <w:ind w:left="5103"/>
        <w:jc w:val="left"/>
        <w:rPr>
          <w:rFonts w:eastAsia="Times New Roman"/>
          <w:i/>
          <w:color w:val="000000"/>
          <w:lang w:eastAsia="ru-RU"/>
        </w:rPr>
      </w:pPr>
    </w:p>
    <w:p w:rsidR="00A24FC9" w:rsidRPr="00A24FC9" w:rsidRDefault="00A24FC9" w:rsidP="00A24FC9">
      <w:pPr>
        <w:jc w:val="left"/>
        <w:rPr>
          <w:rFonts w:eastAsia="Times New Roman"/>
          <w:lang w:eastAsia="ru-RU"/>
        </w:rPr>
      </w:pPr>
      <w:r w:rsidRPr="00A24FC9">
        <w:rPr>
          <w:rFonts w:eastAsia="Times New Roman"/>
          <w:lang w:eastAsia="ru-RU"/>
        </w:rPr>
        <w:t xml:space="preserve">Контактное лицо: </w:t>
      </w:r>
      <w:r w:rsidRPr="00A24FC9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A24FC9">
        <w:rPr>
          <w:rFonts w:eastAsia="Times New Roman"/>
          <w:lang w:eastAsia="ar-SA"/>
        </w:rPr>
        <w:t>, (48439) 9-86-70.</w:t>
      </w:r>
    </w:p>
    <w:p w:rsidR="00A24FC9" w:rsidRPr="00A24FC9" w:rsidRDefault="00A24FC9" w:rsidP="00A24FC9">
      <w:pPr>
        <w:jc w:val="left"/>
        <w:rPr>
          <w:rFonts w:eastAsia="Times New Roman"/>
          <w:sz w:val="28"/>
          <w:szCs w:val="28"/>
          <w:lang w:eastAsia="ru-RU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557" w:rsidRDefault="00A24FC9" w:rsidP="003F4557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3F4557" w:rsidRDefault="00A24FC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557" w:rsidRDefault="00A24FC9" w:rsidP="003F4557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3F4557" w:rsidRDefault="00A24FC9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297"/>
    <w:rsid w:val="007B3297"/>
    <w:rsid w:val="008E3C0C"/>
    <w:rsid w:val="00A24FC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4FC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A24FC9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4FC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A24FC9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1543</Words>
  <Characters>8796</Characters>
  <Application>Microsoft Office Word</Application>
  <DocSecurity>0</DocSecurity>
  <Lines>73</Lines>
  <Paragraphs>20</Paragraphs>
  <ScaleCrop>false</ScaleCrop>
  <Company>Организация</Company>
  <LinksUpToDate>false</LinksUpToDate>
  <CharactersWithSpaces>10319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2014-11-06T10:20:00Z</dcterms:created>
  <dcterms:modified xsi:type="dcterms:W3CDTF">2014-11-06T10:20:00Z</dcterms:modified>
</cp:coreProperties>
</file>