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C4DC7" w:rsidRPr="00577D52" w:rsidRDefault="00DF6138" w:rsidP="0096429A">
      <w:pPr>
        <w:spacing w:after="0" w:line="360" w:lineRule="auto"/>
        <w:contextualSpacing/>
        <w:jc w:val="both"/>
        <w:rPr>
          <w:rFonts w:ascii="Times New Roman" w:hAnsi="Times New Roman" w:cs="Times New Roman"/>
          <w:b/>
          <w:sz w:val="28"/>
          <w:szCs w:val="28"/>
        </w:rPr>
      </w:pPr>
      <w:r w:rsidRPr="00577D52">
        <w:rPr>
          <w:rFonts w:ascii="Times New Roman" w:hAnsi="Times New Roman" w:cs="Times New Roman"/>
          <w:sz w:val="28"/>
          <w:szCs w:val="28"/>
        </w:rPr>
        <w:tab/>
      </w:r>
    </w:p>
    <w:p w:rsidR="00DF6138" w:rsidRPr="00577D52" w:rsidRDefault="00DF6138" w:rsidP="003C4DC7">
      <w:pPr>
        <w:spacing w:after="0" w:line="360" w:lineRule="auto"/>
        <w:contextualSpacing/>
        <w:jc w:val="center"/>
        <w:rPr>
          <w:rFonts w:ascii="Times New Roman" w:hAnsi="Times New Roman" w:cs="Times New Roman"/>
          <w:b/>
          <w:sz w:val="28"/>
          <w:szCs w:val="28"/>
        </w:rPr>
      </w:pPr>
      <w:r w:rsidRPr="00577D52">
        <w:rPr>
          <w:rFonts w:ascii="Times New Roman" w:hAnsi="Times New Roman" w:cs="Times New Roman"/>
          <w:b/>
          <w:sz w:val="28"/>
          <w:szCs w:val="28"/>
        </w:rPr>
        <w:t>ТЕХНИЧЕСКОЕ ЗАДАНИЕ</w:t>
      </w:r>
    </w:p>
    <w:p w:rsidR="00DF6138" w:rsidRPr="0096429A" w:rsidRDefault="00DF6138" w:rsidP="00187162">
      <w:pPr>
        <w:spacing w:after="0" w:line="360" w:lineRule="auto"/>
        <w:contextualSpacing/>
        <w:jc w:val="center"/>
        <w:rPr>
          <w:rFonts w:ascii="Times New Roman" w:hAnsi="Times New Roman" w:cs="Times New Roman"/>
          <w:b/>
          <w:sz w:val="28"/>
          <w:szCs w:val="28"/>
        </w:rPr>
      </w:pPr>
      <w:r w:rsidRPr="0096429A">
        <w:rPr>
          <w:rFonts w:ascii="Times New Roman" w:hAnsi="Times New Roman" w:cs="Times New Roman"/>
          <w:b/>
          <w:sz w:val="28"/>
          <w:szCs w:val="28"/>
        </w:rPr>
        <w:t>на выполнение работ</w:t>
      </w:r>
      <w:r w:rsidR="0096429A" w:rsidRPr="0096429A">
        <w:rPr>
          <w:rFonts w:ascii="Times New Roman" w:hAnsi="Times New Roman" w:cs="Times New Roman"/>
          <w:b/>
          <w:sz w:val="28"/>
          <w:szCs w:val="28"/>
        </w:rPr>
        <w:t xml:space="preserve"> </w:t>
      </w:r>
      <w:r w:rsidRPr="0096429A">
        <w:rPr>
          <w:rFonts w:ascii="Times New Roman" w:hAnsi="Times New Roman" w:cs="Times New Roman"/>
          <w:b/>
          <w:sz w:val="28"/>
          <w:szCs w:val="28"/>
        </w:rPr>
        <w:t xml:space="preserve">по </w:t>
      </w:r>
      <w:r w:rsidR="0017349D" w:rsidRPr="0096429A">
        <w:rPr>
          <w:rFonts w:ascii="Times New Roman" w:hAnsi="Times New Roman" w:cs="Times New Roman"/>
          <w:b/>
          <w:sz w:val="28"/>
          <w:szCs w:val="28"/>
        </w:rPr>
        <w:t xml:space="preserve">капитальному </w:t>
      </w:r>
      <w:r w:rsidR="00F31096" w:rsidRPr="0096429A">
        <w:rPr>
          <w:rFonts w:ascii="Times New Roman" w:hAnsi="Times New Roman" w:cs="Times New Roman"/>
          <w:b/>
          <w:sz w:val="28"/>
          <w:szCs w:val="28"/>
        </w:rPr>
        <w:t xml:space="preserve">ремонту </w:t>
      </w:r>
      <w:r w:rsidR="00844CB5" w:rsidRPr="0096429A">
        <w:rPr>
          <w:rFonts w:ascii="Times New Roman" w:hAnsi="Times New Roman" w:cs="Times New Roman"/>
          <w:b/>
          <w:sz w:val="28"/>
          <w:szCs w:val="28"/>
        </w:rPr>
        <w:t>якоря возбудителя</w:t>
      </w:r>
      <w:r w:rsidR="00825E96" w:rsidRPr="0096429A">
        <w:rPr>
          <w:rFonts w:ascii="Times New Roman" w:hAnsi="Times New Roman" w:cs="Times New Roman"/>
          <w:b/>
          <w:sz w:val="28"/>
          <w:szCs w:val="28"/>
        </w:rPr>
        <w:t xml:space="preserve"> ВТ 300-3000</w:t>
      </w:r>
      <w:r w:rsidR="0096429A" w:rsidRPr="0096429A">
        <w:rPr>
          <w:rFonts w:ascii="Times New Roman" w:hAnsi="Times New Roman" w:cs="Times New Roman"/>
          <w:b/>
          <w:sz w:val="28"/>
          <w:szCs w:val="28"/>
        </w:rPr>
        <w:t xml:space="preserve"> </w:t>
      </w:r>
      <w:r w:rsidR="00825E96" w:rsidRPr="0096429A">
        <w:rPr>
          <w:rFonts w:ascii="Times New Roman" w:hAnsi="Times New Roman" w:cs="Times New Roman"/>
          <w:b/>
          <w:sz w:val="28"/>
          <w:szCs w:val="28"/>
        </w:rPr>
        <w:t>(</w:t>
      </w:r>
      <w:r w:rsidR="00844CB5" w:rsidRPr="0096429A">
        <w:rPr>
          <w:rFonts w:ascii="Times New Roman" w:hAnsi="Times New Roman" w:cs="Times New Roman"/>
          <w:b/>
          <w:sz w:val="28"/>
          <w:szCs w:val="28"/>
        </w:rPr>
        <w:t>300кВт, 3000 об/мин.</w:t>
      </w:r>
      <w:r w:rsidR="00825E96" w:rsidRPr="0096429A">
        <w:rPr>
          <w:rFonts w:ascii="Times New Roman" w:hAnsi="Times New Roman" w:cs="Times New Roman"/>
          <w:b/>
          <w:sz w:val="28"/>
          <w:szCs w:val="28"/>
        </w:rPr>
        <w:t>)</w:t>
      </w:r>
      <w:r w:rsidR="0096429A" w:rsidRPr="0096429A">
        <w:rPr>
          <w:rFonts w:ascii="Times New Roman" w:hAnsi="Times New Roman" w:cs="Times New Roman"/>
          <w:b/>
          <w:sz w:val="28"/>
          <w:szCs w:val="28"/>
        </w:rPr>
        <w:t xml:space="preserve"> </w:t>
      </w:r>
      <w:r w:rsidRPr="0096429A">
        <w:rPr>
          <w:rFonts w:ascii="Times New Roman" w:hAnsi="Times New Roman" w:cs="Times New Roman"/>
          <w:b/>
          <w:sz w:val="28"/>
          <w:szCs w:val="28"/>
        </w:rPr>
        <w:t>ТЭЦ ОАО «СХК»</w:t>
      </w:r>
    </w:p>
    <w:p w:rsidR="00A13BCD" w:rsidRDefault="00DF6138" w:rsidP="003C4DC7">
      <w:pPr>
        <w:spacing w:after="0" w:line="240" w:lineRule="auto"/>
        <w:contextualSpacing/>
        <w:jc w:val="center"/>
        <w:rPr>
          <w:rFonts w:ascii="Times New Roman" w:hAnsi="Times New Roman" w:cs="Times New Roman"/>
          <w:b/>
          <w:sz w:val="28"/>
          <w:szCs w:val="28"/>
        </w:rPr>
      </w:pPr>
      <w:r w:rsidRPr="00577D52">
        <w:rPr>
          <w:rFonts w:ascii="Times New Roman" w:hAnsi="Times New Roman" w:cs="Times New Roman"/>
          <w:b/>
          <w:sz w:val="28"/>
          <w:szCs w:val="28"/>
        </w:rPr>
        <w:t xml:space="preserve">Требования к включению в закупочную документацию </w:t>
      </w:r>
    </w:p>
    <w:p w:rsidR="00DF6138" w:rsidRPr="00577D52" w:rsidRDefault="00DF6138" w:rsidP="003C4DC7">
      <w:pPr>
        <w:spacing w:after="0" w:line="240" w:lineRule="auto"/>
        <w:contextualSpacing/>
        <w:jc w:val="center"/>
        <w:rPr>
          <w:rFonts w:ascii="Times New Roman" w:hAnsi="Times New Roman" w:cs="Times New Roman"/>
          <w:b/>
          <w:sz w:val="28"/>
          <w:szCs w:val="28"/>
        </w:rPr>
      </w:pPr>
      <w:r w:rsidRPr="00577D52">
        <w:rPr>
          <w:rFonts w:ascii="Times New Roman" w:hAnsi="Times New Roman" w:cs="Times New Roman"/>
          <w:b/>
          <w:sz w:val="28"/>
          <w:szCs w:val="28"/>
        </w:rPr>
        <w:t>«Информационной карты»</w:t>
      </w:r>
    </w:p>
    <w:p w:rsidR="003C4DC7" w:rsidRPr="00577D52" w:rsidRDefault="003C4DC7" w:rsidP="003C4DC7">
      <w:pPr>
        <w:spacing w:after="0" w:line="240" w:lineRule="auto"/>
        <w:contextualSpacing/>
        <w:jc w:val="center"/>
        <w:rPr>
          <w:rFonts w:ascii="Times New Roman" w:hAnsi="Times New Roman" w:cs="Times New Roman"/>
          <w:b/>
          <w:sz w:val="28"/>
          <w:szCs w:val="28"/>
        </w:rPr>
      </w:pPr>
    </w:p>
    <w:tbl>
      <w:tblPr>
        <w:tblStyle w:val="a4"/>
        <w:tblW w:w="0" w:type="auto"/>
        <w:tblLook w:val="04A0"/>
      </w:tblPr>
      <w:tblGrid>
        <w:gridCol w:w="10421"/>
      </w:tblGrid>
      <w:tr w:rsidR="003B1F96" w:rsidRPr="00577D52" w:rsidTr="003B1F96">
        <w:tc>
          <w:tcPr>
            <w:tcW w:w="10421" w:type="dxa"/>
          </w:tcPr>
          <w:p w:rsidR="003B1F96" w:rsidRPr="00577D52" w:rsidRDefault="003B1F96" w:rsidP="003B1F96">
            <w:pPr>
              <w:contextualSpacing/>
              <w:jc w:val="center"/>
              <w:rPr>
                <w:rFonts w:ascii="Times New Roman" w:hAnsi="Times New Roman" w:cs="Times New Roman"/>
                <w:b/>
                <w:sz w:val="28"/>
                <w:szCs w:val="28"/>
              </w:rPr>
            </w:pPr>
            <w:r w:rsidRPr="00577D52">
              <w:rPr>
                <w:rFonts w:ascii="Times New Roman" w:hAnsi="Times New Roman" w:cs="Times New Roman"/>
                <w:b/>
                <w:sz w:val="28"/>
                <w:szCs w:val="28"/>
              </w:rPr>
              <w:t>1. Место выполнения работ</w:t>
            </w:r>
          </w:p>
          <w:p w:rsidR="003B1F96" w:rsidRPr="00577D52" w:rsidRDefault="003B1F96" w:rsidP="002D5346">
            <w:pPr>
              <w:contextualSpacing/>
              <w:jc w:val="center"/>
              <w:rPr>
                <w:rFonts w:ascii="Times New Roman" w:hAnsi="Times New Roman" w:cs="Times New Roman"/>
                <w:sz w:val="28"/>
                <w:szCs w:val="28"/>
              </w:rPr>
            </w:pPr>
            <w:r w:rsidRPr="00577D52">
              <w:rPr>
                <w:rFonts w:ascii="Times New Roman" w:hAnsi="Times New Roman" w:cs="Times New Roman"/>
                <w:sz w:val="28"/>
                <w:szCs w:val="28"/>
              </w:rPr>
              <w:t>Россия, Томская область</w:t>
            </w:r>
            <w:r w:rsidR="00A13BCD">
              <w:rPr>
                <w:rFonts w:ascii="Times New Roman" w:hAnsi="Times New Roman" w:cs="Times New Roman"/>
                <w:sz w:val="28"/>
                <w:szCs w:val="28"/>
              </w:rPr>
              <w:t>, производственные площади исполнителя</w:t>
            </w:r>
          </w:p>
        </w:tc>
      </w:tr>
    </w:tbl>
    <w:p w:rsidR="00A240D6" w:rsidRPr="00577D52" w:rsidRDefault="00A240D6" w:rsidP="003C4DC7">
      <w:pPr>
        <w:spacing w:after="0" w:line="240" w:lineRule="auto"/>
        <w:contextualSpacing/>
        <w:jc w:val="center"/>
        <w:rPr>
          <w:rFonts w:ascii="Times New Roman" w:hAnsi="Times New Roman" w:cs="Times New Roman"/>
          <w:b/>
          <w:sz w:val="28"/>
          <w:szCs w:val="28"/>
        </w:rPr>
      </w:pPr>
    </w:p>
    <w:tbl>
      <w:tblPr>
        <w:tblStyle w:val="a4"/>
        <w:tblW w:w="0" w:type="auto"/>
        <w:tblLook w:val="04A0"/>
      </w:tblPr>
      <w:tblGrid>
        <w:gridCol w:w="10421"/>
      </w:tblGrid>
      <w:tr w:rsidR="003B1F96" w:rsidRPr="00577D52" w:rsidTr="003B1F96">
        <w:tc>
          <w:tcPr>
            <w:tcW w:w="10421" w:type="dxa"/>
          </w:tcPr>
          <w:p w:rsidR="003B1F96" w:rsidRPr="00577D52" w:rsidRDefault="003B1F96" w:rsidP="003B1F96">
            <w:pPr>
              <w:contextualSpacing/>
              <w:jc w:val="center"/>
              <w:rPr>
                <w:rFonts w:ascii="Times New Roman" w:hAnsi="Times New Roman" w:cs="Times New Roman"/>
                <w:b/>
                <w:sz w:val="28"/>
                <w:szCs w:val="28"/>
              </w:rPr>
            </w:pPr>
            <w:r w:rsidRPr="00577D52">
              <w:rPr>
                <w:rFonts w:ascii="Times New Roman" w:hAnsi="Times New Roman" w:cs="Times New Roman"/>
                <w:b/>
                <w:sz w:val="28"/>
                <w:szCs w:val="28"/>
              </w:rPr>
              <w:t>2. Сроки (периоды) выполнения работ</w:t>
            </w:r>
          </w:p>
          <w:p w:rsidR="003B1F96" w:rsidRPr="00577D52" w:rsidRDefault="00A13BCD" w:rsidP="00A358DC">
            <w:pPr>
              <w:contextualSpacing/>
              <w:jc w:val="center"/>
              <w:rPr>
                <w:rFonts w:ascii="Times New Roman" w:hAnsi="Times New Roman" w:cs="Times New Roman"/>
                <w:sz w:val="28"/>
                <w:szCs w:val="28"/>
              </w:rPr>
            </w:pPr>
            <w:r w:rsidRPr="00844CB5">
              <w:rPr>
                <w:rFonts w:ascii="Times New Roman" w:hAnsi="Times New Roman" w:cs="Times New Roman"/>
                <w:sz w:val="28"/>
                <w:szCs w:val="28"/>
              </w:rPr>
              <w:t>март</w:t>
            </w:r>
            <w:r w:rsidR="0017349D" w:rsidRPr="00844CB5">
              <w:rPr>
                <w:rFonts w:ascii="Times New Roman" w:hAnsi="Times New Roman" w:cs="Times New Roman"/>
                <w:sz w:val="28"/>
                <w:szCs w:val="28"/>
              </w:rPr>
              <w:t xml:space="preserve"> - </w:t>
            </w:r>
            <w:r w:rsidRPr="00844CB5">
              <w:rPr>
                <w:rFonts w:ascii="Times New Roman" w:hAnsi="Times New Roman" w:cs="Times New Roman"/>
                <w:sz w:val="28"/>
                <w:szCs w:val="28"/>
              </w:rPr>
              <w:t>апрель</w:t>
            </w:r>
            <w:r w:rsidR="003B1F96" w:rsidRPr="00844CB5">
              <w:rPr>
                <w:rFonts w:ascii="Times New Roman" w:hAnsi="Times New Roman" w:cs="Times New Roman"/>
                <w:sz w:val="28"/>
                <w:szCs w:val="28"/>
              </w:rPr>
              <w:t xml:space="preserve"> 201</w:t>
            </w:r>
            <w:r w:rsidR="00A358DC" w:rsidRPr="00844CB5">
              <w:rPr>
                <w:rFonts w:ascii="Times New Roman" w:hAnsi="Times New Roman" w:cs="Times New Roman"/>
                <w:sz w:val="28"/>
                <w:szCs w:val="28"/>
              </w:rPr>
              <w:t>3</w:t>
            </w:r>
            <w:r w:rsidR="003B1F96" w:rsidRPr="00844CB5">
              <w:rPr>
                <w:rFonts w:ascii="Times New Roman" w:hAnsi="Times New Roman" w:cs="Times New Roman"/>
                <w:sz w:val="28"/>
                <w:szCs w:val="28"/>
              </w:rPr>
              <w:t xml:space="preserve"> года.</w:t>
            </w:r>
          </w:p>
        </w:tc>
      </w:tr>
    </w:tbl>
    <w:p w:rsidR="00A240D6" w:rsidRPr="00577D52" w:rsidRDefault="00A240D6" w:rsidP="003C4DC7">
      <w:pPr>
        <w:spacing w:after="0" w:line="240" w:lineRule="auto"/>
        <w:contextualSpacing/>
        <w:jc w:val="center"/>
        <w:rPr>
          <w:rFonts w:ascii="Times New Roman" w:hAnsi="Times New Roman" w:cs="Times New Roman"/>
          <w:b/>
          <w:sz w:val="28"/>
          <w:szCs w:val="28"/>
        </w:rPr>
      </w:pPr>
    </w:p>
    <w:tbl>
      <w:tblPr>
        <w:tblStyle w:val="a4"/>
        <w:tblW w:w="0" w:type="auto"/>
        <w:tblLook w:val="04A0"/>
      </w:tblPr>
      <w:tblGrid>
        <w:gridCol w:w="10421"/>
      </w:tblGrid>
      <w:tr w:rsidR="001F3A51" w:rsidRPr="00577D52" w:rsidTr="001F3A51">
        <w:tc>
          <w:tcPr>
            <w:tcW w:w="10421" w:type="dxa"/>
          </w:tcPr>
          <w:p w:rsidR="001F3A51" w:rsidRPr="00577D52" w:rsidRDefault="001F3A51" w:rsidP="001F3A51">
            <w:pPr>
              <w:contextualSpacing/>
              <w:jc w:val="center"/>
              <w:rPr>
                <w:rFonts w:ascii="Times New Roman" w:hAnsi="Times New Roman" w:cs="Times New Roman"/>
                <w:b/>
                <w:sz w:val="28"/>
                <w:szCs w:val="28"/>
              </w:rPr>
            </w:pPr>
            <w:r w:rsidRPr="00577D52">
              <w:rPr>
                <w:rFonts w:ascii="Times New Roman" w:hAnsi="Times New Roman" w:cs="Times New Roman"/>
                <w:b/>
                <w:sz w:val="28"/>
                <w:szCs w:val="28"/>
              </w:rPr>
              <w:t>3. Порядок оплаты</w:t>
            </w:r>
          </w:p>
          <w:p w:rsidR="001F3A51" w:rsidRDefault="001F3A51" w:rsidP="001F3A51">
            <w:pPr>
              <w:contextualSpacing/>
              <w:jc w:val="center"/>
              <w:rPr>
                <w:rFonts w:ascii="Times New Roman" w:hAnsi="Times New Roman" w:cs="Times New Roman"/>
                <w:sz w:val="28"/>
                <w:szCs w:val="28"/>
              </w:rPr>
            </w:pPr>
            <w:r w:rsidRPr="00577D52">
              <w:rPr>
                <w:rFonts w:ascii="Times New Roman" w:hAnsi="Times New Roman" w:cs="Times New Roman"/>
                <w:sz w:val="28"/>
                <w:szCs w:val="28"/>
              </w:rPr>
              <w:t>Оплата выполненных работ производится Заказчиком путем перечисления указанной в договоре и акте сдачи приемки</w:t>
            </w:r>
            <w:r w:rsidR="00126E9E" w:rsidRPr="00577D52">
              <w:rPr>
                <w:rFonts w:ascii="Times New Roman" w:hAnsi="Times New Roman" w:cs="Times New Roman"/>
                <w:sz w:val="28"/>
                <w:szCs w:val="28"/>
              </w:rPr>
              <w:t xml:space="preserve"> выполненных работ денежной суммы платежным поручением на расчетный счет Исполнителя. Оплата производится в течение 60 дней с момента подписания сторонами акта сдачи-приемки выполненных работ, предоставления счета и счета-фактуры.  </w:t>
            </w:r>
            <w:r w:rsidRPr="00577D52">
              <w:rPr>
                <w:rFonts w:ascii="Times New Roman" w:hAnsi="Times New Roman" w:cs="Times New Roman"/>
                <w:sz w:val="28"/>
                <w:szCs w:val="28"/>
              </w:rPr>
              <w:t>Оплата может производит</w:t>
            </w:r>
            <w:r w:rsidR="003F5C00" w:rsidRPr="00577D52">
              <w:rPr>
                <w:rFonts w:ascii="Times New Roman" w:hAnsi="Times New Roman" w:cs="Times New Roman"/>
                <w:sz w:val="28"/>
                <w:szCs w:val="28"/>
              </w:rPr>
              <w:t>ь</w:t>
            </w:r>
            <w:r w:rsidRPr="00577D52">
              <w:rPr>
                <w:rFonts w:ascii="Times New Roman" w:hAnsi="Times New Roman" w:cs="Times New Roman"/>
                <w:sz w:val="28"/>
                <w:szCs w:val="28"/>
              </w:rPr>
              <w:t>ся поэтапно (этап - месяц).</w:t>
            </w:r>
          </w:p>
          <w:p w:rsidR="00524494" w:rsidRPr="00577D52" w:rsidRDefault="00524494" w:rsidP="001F3A51">
            <w:pPr>
              <w:contextualSpacing/>
              <w:jc w:val="center"/>
              <w:rPr>
                <w:rFonts w:ascii="Times New Roman" w:hAnsi="Times New Roman" w:cs="Times New Roman"/>
                <w:sz w:val="28"/>
                <w:szCs w:val="28"/>
              </w:rPr>
            </w:pPr>
          </w:p>
        </w:tc>
      </w:tr>
    </w:tbl>
    <w:p w:rsidR="00A240D6" w:rsidRPr="00577D52" w:rsidRDefault="00A240D6" w:rsidP="003C4DC7">
      <w:pPr>
        <w:spacing w:after="0" w:line="240" w:lineRule="auto"/>
        <w:contextualSpacing/>
        <w:jc w:val="center"/>
        <w:rPr>
          <w:rFonts w:ascii="Times New Roman" w:hAnsi="Times New Roman" w:cs="Times New Roman"/>
          <w:b/>
          <w:sz w:val="28"/>
          <w:szCs w:val="28"/>
        </w:rPr>
      </w:pPr>
    </w:p>
    <w:tbl>
      <w:tblPr>
        <w:tblStyle w:val="a4"/>
        <w:tblW w:w="0" w:type="auto"/>
        <w:tblLook w:val="04A0"/>
      </w:tblPr>
      <w:tblGrid>
        <w:gridCol w:w="10421"/>
      </w:tblGrid>
      <w:tr w:rsidR="00126E9E" w:rsidRPr="00577D52" w:rsidTr="00126E9E">
        <w:tc>
          <w:tcPr>
            <w:tcW w:w="10421" w:type="dxa"/>
          </w:tcPr>
          <w:p w:rsidR="00126E9E" w:rsidRPr="00577D52" w:rsidRDefault="00126E9E" w:rsidP="00126E9E">
            <w:pPr>
              <w:contextualSpacing/>
              <w:jc w:val="center"/>
              <w:rPr>
                <w:rFonts w:ascii="Times New Roman" w:hAnsi="Times New Roman" w:cs="Times New Roman"/>
                <w:b/>
                <w:sz w:val="28"/>
                <w:szCs w:val="28"/>
              </w:rPr>
            </w:pPr>
            <w:r w:rsidRPr="00577D52">
              <w:rPr>
                <w:rFonts w:ascii="Times New Roman" w:hAnsi="Times New Roman" w:cs="Times New Roman"/>
                <w:b/>
                <w:sz w:val="28"/>
                <w:szCs w:val="28"/>
              </w:rPr>
              <w:t>4. Требования к участникам, предъявляемые в соответствии с ч. 2 ст. 11 ЕОСЗ, и перечень документов, подтверждающих соответствие предъявляемым требованиям</w:t>
            </w:r>
          </w:p>
          <w:p w:rsidR="00524494" w:rsidRPr="00577D52" w:rsidRDefault="005915BE" w:rsidP="00524494">
            <w:pPr>
              <w:ind w:firstLine="709"/>
              <w:contextualSpacing/>
              <w:rPr>
                <w:rFonts w:ascii="Times New Roman" w:hAnsi="Times New Roman" w:cs="Times New Roman"/>
                <w:color w:val="000000"/>
                <w:sz w:val="28"/>
                <w:szCs w:val="28"/>
              </w:rPr>
            </w:pPr>
            <w:r>
              <w:rPr>
                <w:rFonts w:ascii="Times New Roman" w:hAnsi="Times New Roman" w:cs="Times New Roman"/>
                <w:color w:val="000000"/>
                <w:sz w:val="28"/>
                <w:szCs w:val="28"/>
              </w:rPr>
              <w:t xml:space="preserve">                                                Не предъявля</w:t>
            </w:r>
            <w:r w:rsidR="00524494">
              <w:rPr>
                <w:rFonts w:ascii="Times New Roman" w:hAnsi="Times New Roman" w:cs="Times New Roman"/>
                <w:color w:val="000000"/>
                <w:sz w:val="28"/>
                <w:szCs w:val="28"/>
              </w:rPr>
              <w:t>ю</w:t>
            </w:r>
            <w:r>
              <w:rPr>
                <w:rFonts w:ascii="Times New Roman" w:hAnsi="Times New Roman" w:cs="Times New Roman"/>
                <w:color w:val="000000"/>
                <w:sz w:val="28"/>
                <w:szCs w:val="28"/>
              </w:rPr>
              <w:t>тся</w:t>
            </w:r>
          </w:p>
        </w:tc>
      </w:tr>
    </w:tbl>
    <w:p w:rsidR="00A240D6" w:rsidRPr="00577D52" w:rsidRDefault="00A240D6" w:rsidP="002A0009">
      <w:pPr>
        <w:spacing w:after="0" w:line="240" w:lineRule="auto"/>
        <w:contextualSpacing/>
        <w:jc w:val="center"/>
        <w:rPr>
          <w:rFonts w:ascii="Times New Roman" w:hAnsi="Times New Roman" w:cs="Times New Roman"/>
          <w:b/>
          <w:sz w:val="28"/>
          <w:szCs w:val="28"/>
        </w:rPr>
      </w:pPr>
    </w:p>
    <w:tbl>
      <w:tblPr>
        <w:tblStyle w:val="a4"/>
        <w:tblW w:w="0" w:type="auto"/>
        <w:tblLook w:val="04A0"/>
      </w:tblPr>
      <w:tblGrid>
        <w:gridCol w:w="10421"/>
      </w:tblGrid>
      <w:tr w:rsidR="00126E9E" w:rsidRPr="008342FA" w:rsidTr="00126E9E">
        <w:tc>
          <w:tcPr>
            <w:tcW w:w="10421" w:type="dxa"/>
          </w:tcPr>
          <w:p w:rsidR="000E7A52" w:rsidRPr="000E7A52" w:rsidRDefault="000E7A52" w:rsidP="000E7A52">
            <w:pPr>
              <w:contextualSpacing/>
              <w:jc w:val="center"/>
              <w:rPr>
                <w:rFonts w:ascii="Times New Roman" w:hAnsi="Times New Roman" w:cs="Times New Roman"/>
                <w:b/>
                <w:sz w:val="24"/>
                <w:szCs w:val="24"/>
              </w:rPr>
            </w:pPr>
            <w:r w:rsidRPr="000E7A52">
              <w:rPr>
                <w:rFonts w:ascii="Times New Roman" w:hAnsi="Times New Roman" w:cs="Times New Roman"/>
                <w:b/>
                <w:sz w:val="24"/>
                <w:szCs w:val="24"/>
              </w:rPr>
              <w:t>5. Требования к участникам, предъявляемые в соответствии с пунктами 2, 3 ч. 1 ст. 11 ЕОСЗ (если применимы к предмету закупки)</w:t>
            </w:r>
          </w:p>
          <w:p w:rsidR="00524494" w:rsidRPr="008342FA" w:rsidRDefault="000E7A52" w:rsidP="00366083">
            <w:pPr>
              <w:contextualSpacing/>
              <w:jc w:val="center"/>
              <w:rPr>
                <w:rFonts w:ascii="Times New Roman" w:hAnsi="Times New Roman" w:cs="Times New Roman"/>
                <w:sz w:val="28"/>
                <w:szCs w:val="28"/>
              </w:rPr>
            </w:pPr>
            <w:r w:rsidRPr="000E7A52">
              <w:rPr>
                <w:rFonts w:ascii="Times New Roman" w:hAnsi="Times New Roman" w:cs="Times New Roman"/>
                <w:sz w:val="24"/>
                <w:szCs w:val="24"/>
              </w:rPr>
              <w:t xml:space="preserve">Обладать правом (свидетельством СРО) на выполнение работ, которые оказывают влияние на безопасность объектов капитального строительства (согласно Приказу №624 от 30.12.2009г. Минрегионразвития РФ). Раздел </w:t>
            </w:r>
            <w:r w:rsidRPr="000E7A52">
              <w:rPr>
                <w:rFonts w:ascii="Times New Roman" w:hAnsi="Times New Roman" w:cs="Times New Roman"/>
                <w:sz w:val="24"/>
                <w:szCs w:val="24"/>
                <w:lang w:val="en-US"/>
              </w:rPr>
              <w:t>III</w:t>
            </w:r>
            <w:r w:rsidRPr="000E7A52">
              <w:rPr>
                <w:rFonts w:ascii="Times New Roman" w:hAnsi="Times New Roman" w:cs="Times New Roman"/>
                <w:sz w:val="24"/>
                <w:szCs w:val="24"/>
              </w:rPr>
              <w:t>, п. 23.</w:t>
            </w:r>
            <w:r w:rsidR="00366083">
              <w:rPr>
                <w:rFonts w:ascii="Times New Roman" w:hAnsi="Times New Roman" w:cs="Times New Roman"/>
                <w:sz w:val="24"/>
                <w:szCs w:val="24"/>
              </w:rPr>
              <w:t>3</w:t>
            </w:r>
            <w:r w:rsidRPr="000E7A52">
              <w:rPr>
                <w:rFonts w:ascii="Times New Roman" w:hAnsi="Times New Roman" w:cs="Times New Roman"/>
                <w:sz w:val="24"/>
                <w:szCs w:val="24"/>
              </w:rPr>
              <w:t xml:space="preserve"> «Монтаж оборудования тепловых электростанций» (применительно к  п. </w:t>
            </w:r>
            <w:r w:rsidR="00366083">
              <w:rPr>
                <w:rFonts w:ascii="Times New Roman" w:hAnsi="Times New Roman" w:cs="Times New Roman"/>
                <w:sz w:val="24"/>
                <w:szCs w:val="24"/>
              </w:rPr>
              <w:t>1-3</w:t>
            </w:r>
            <w:r w:rsidRPr="000E7A52">
              <w:rPr>
                <w:rFonts w:ascii="Times New Roman" w:hAnsi="Times New Roman" w:cs="Times New Roman"/>
                <w:sz w:val="24"/>
                <w:szCs w:val="24"/>
              </w:rPr>
              <w:t xml:space="preserve"> приложения №1);  п. 33.1.11 в случае привлечения субподрядчиков к работам по вышеперечисленным пунктам Перечня «Видов работ по строительству, реконструкции и капитальному ремонту».</w:t>
            </w:r>
          </w:p>
        </w:tc>
      </w:tr>
    </w:tbl>
    <w:p w:rsidR="003C4DC7" w:rsidRPr="00577D52" w:rsidRDefault="003C4DC7" w:rsidP="003C4DC7">
      <w:pPr>
        <w:spacing w:after="0" w:line="240" w:lineRule="auto"/>
        <w:contextualSpacing/>
        <w:jc w:val="center"/>
        <w:rPr>
          <w:rFonts w:ascii="Times New Roman" w:hAnsi="Times New Roman" w:cs="Times New Roman"/>
          <w:sz w:val="28"/>
          <w:szCs w:val="28"/>
        </w:rPr>
      </w:pPr>
    </w:p>
    <w:p w:rsidR="00627F4D" w:rsidRPr="00577D52" w:rsidRDefault="00627F4D" w:rsidP="003C4DC7">
      <w:pPr>
        <w:spacing w:after="0" w:line="240" w:lineRule="auto"/>
        <w:contextualSpacing/>
        <w:jc w:val="center"/>
        <w:rPr>
          <w:rFonts w:ascii="Times New Roman" w:hAnsi="Times New Roman" w:cs="Times New Roman"/>
          <w:sz w:val="28"/>
          <w:szCs w:val="28"/>
        </w:rPr>
      </w:pPr>
    </w:p>
    <w:tbl>
      <w:tblPr>
        <w:tblStyle w:val="a4"/>
        <w:tblW w:w="0" w:type="auto"/>
        <w:tblLook w:val="04A0"/>
      </w:tblPr>
      <w:tblGrid>
        <w:gridCol w:w="10421"/>
      </w:tblGrid>
      <w:tr w:rsidR="0037324E" w:rsidRPr="00577D52" w:rsidTr="0037324E">
        <w:tc>
          <w:tcPr>
            <w:tcW w:w="10421" w:type="dxa"/>
          </w:tcPr>
          <w:p w:rsidR="0037324E" w:rsidRPr="00E30520" w:rsidRDefault="0096429A" w:rsidP="00E30520">
            <w:pPr>
              <w:contextualSpacing/>
              <w:jc w:val="both"/>
              <w:rPr>
                <w:rFonts w:ascii="Times New Roman" w:hAnsi="Times New Roman" w:cs="Times New Roman"/>
                <w:sz w:val="28"/>
                <w:szCs w:val="28"/>
              </w:rPr>
            </w:pPr>
            <w:r w:rsidRPr="00E30520">
              <w:rPr>
                <w:rFonts w:ascii="Times New Roman" w:hAnsi="Times New Roman" w:cs="Times New Roman"/>
                <w:sz w:val="28"/>
                <w:szCs w:val="28"/>
              </w:rPr>
              <w:t>6</w:t>
            </w:r>
            <w:r w:rsidR="0037324E" w:rsidRPr="00E30520">
              <w:rPr>
                <w:rFonts w:ascii="Times New Roman" w:hAnsi="Times New Roman" w:cs="Times New Roman"/>
                <w:sz w:val="28"/>
                <w:szCs w:val="28"/>
              </w:rPr>
              <w:t>. Требования к соисполнителям</w:t>
            </w:r>
          </w:p>
          <w:p w:rsidR="003F5C00" w:rsidRPr="00577D52" w:rsidRDefault="003F5C00" w:rsidP="00E30520">
            <w:pPr>
              <w:ind w:firstLine="709"/>
              <w:jc w:val="both"/>
              <w:rPr>
                <w:rFonts w:ascii="Times New Roman" w:hAnsi="Times New Roman" w:cs="Times New Roman"/>
                <w:sz w:val="28"/>
                <w:szCs w:val="28"/>
              </w:rPr>
            </w:pPr>
            <w:r w:rsidRPr="00577D52">
              <w:rPr>
                <w:rFonts w:ascii="Times New Roman" w:hAnsi="Times New Roman" w:cs="Times New Roman"/>
                <w:sz w:val="28"/>
                <w:szCs w:val="28"/>
              </w:rPr>
              <w:t>В случае привлечения участником соисполнителей в объеме более 5% от общей цены заявки, то в этом случае в составе заявки участник должен представить документы, подтверждающие соответствие предлагаемого cоисполнителя (субподрядчика, субпоставщика) установленным требованиям, а также подтверждающие документы о том, что соисполнитель (субподрядчик, субпоставщик) осведомлен о своем привлечении и согласен принять обязательства по выделяемому ему объему поставки товара, выполнения работ, оказания услуг и срокам.</w:t>
            </w:r>
          </w:p>
          <w:p w:rsidR="0037324E" w:rsidRDefault="003F5C00" w:rsidP="00E30520">
            <w:pPr>
              <w:contextualSpacing/>
              <w:jc w:val="both"/>
              <w:rPr>
                <w:rFonts w:ascii="Times New Roman" w:hAnsi="Times New Roman" w:cs="Times New Roman"/>
                <w:sz w:val="28"/>
                <w:szCs w:val="28"/>
              </w:rPr>
            </w:pPr>
            <w:r w:rsidRPr="00577D52">
              <w:rPr>
                <w:rFonts w:ascii="Times New Roman" w:hAnsi="Times New Roman" w:cs="Times New Roman"/>
                <w:sz w:val="28"/>
                <w:szCs w:val="28"/>
              </w:rPr>
              <w:t xml:space="preserve">Ответственность за соответствие всех привлекаемых субпоставщиков </w:t>
            </w:r>
            <w:r w:rsidRPr="00577D52">
              <w:rPr>
                <w:rFonts w:ascii="Times New Roman" w:hAnsi="Times New Roman" w:cs="Times New Roman"/>
                <w:sz w:val="28"/>
                <w:szCs w:val="28"/>
              </w:rPr>
              <w:lastRenderedPageBreak/>
              <w:t>(субподрядчиков, cоисполнителей), независимо от выполняемого ими объема поставок, работ, услуг, требованиям, в том числе наличия у них разрешающих документов, несет участник процедуры закупки.</w:t>
            </w:r>
          </w:p>
          <w:p w:rsidR="00E30520" w:rsidRPr="00E30520" w:rsidRDefault="00E30520" w:rsidP="00E30520">
            <w:pPr>
              <w:ind w:firstLine="709"/>
              <w:jc w:val="both"/>
              <w:rPr>
                <w:rFonts w:ascii="Times New Roman" w:hAnsi="Times New Roman" w:cs="Times New Roman"/>
                <w:sz w:val="28"/>
                <w:szCs w:val="28"/>
              </w:rPr>
            </w:pPr>
            <w:bookmarkStart w:id="0" w:name="_Ref341091726"/>
            <w:r w:rsidRPr="00E30520">
              <w:rPr>
                <w:rFonts w:ascii="Times New Roman" w:hAnsi="Times New Roman" w:cs="Times New Roman"/>
                <w:sz w:val="28"/>
                <w:szCs w:val="28"/>
              </w:rPr>
              <w:t xml:space="preserve">Минимальный объем строительно-монтажных работ, самостоятельно выполняемых лицом, с которым заключается договор, должен быть не менее 50%. </w:t>
            </w:r>
            <w:bookmarkEnd w:id="0"/>
          </w:p>
        </w:tc>
      </w:tr>
    </w:tbl>
    <w:p w:rsidR="003C4DC7" w:rsidRPr="00577D52" w:rsidRDefault="003C4DC7" w:rsidP="003C4DC7">
      <w:pPr>
        <w:spacing w:after="0" w:line="240" w:lineRule="auto"/>
        <w:contextualSpacing/>
        <w:jc w:val="center"/>
        <w:rPr>
          <w:rFonts w:ascii="Times New Roman" w:hAnsi="Times New Roman" w:cs="Times New Roman"/>
          <w:sz w:val="28"/>
          <w:szCs w:val="28"/>
        </w:rPr>
      </w:pPr>
    </w:p>
    <w:p w:rsidR="0017349D" w:rsidRPr="00577D52" w:rsidRDefault="0017349D" w:rsidP="003C4DC7">
      <w:pPr>
        <w:spacing w:after="0" w:line="240" w:lineRule="auto"/>
        <w:contextualSpacing/>
        <w:jc w:val="center"/>
        <w:rPr>
          <w:rFonts w:ascii="Times New Roman" w:hAnsi="Times New Roman" w:cs="Times New Roman"/>
          <w:b/>
          <w:sz w:val="28"/>
          <w:szCs w:val="28"/>
        </w:rPr>
      </w:pPr>
    </w:p>
    <w:p w:rsidR="002F7880" w:rsidRPr="00577D52" w:rsidRDefault="002F7880" w:rsidP="003C4DC7">
      <w:pPr>
        <w:spacing w:after="0" w:line="240" w:lineRule="auto"/>
        <w:contextualSpacing/>
        <w:jc w:val="center"/>
        <w:rPr>
          <w:rFonts w:ascii="Times New Roman" w:hAnsi="Times New Roman" w:cs="Times New Roman"/>
          <w:b/>
          <w:sz w:val="28"/>
          <w:szCs w:val="28"/>
        </w:rPr>
      </w:pPr>
      <w:r w:rsidRPr="00577D52">
        <w:rPr>
          <w:rFonts w:ascii="Times New Roman" w:hAnsi="Times New Roman" w:cs="Times New Roman"/>
          <w:b/>
          <w:sz w:val="28"/>
          <w:szCs w:val="28"/>
        </w:rPr>
        <w:t>Требования к включению в Техническую часть закупочной документации</w:t>
      </w:r>
    </w:p>
    <w:p w:rsidR="002F7880" w:rsidRPr="00577D52" w:rsidRDefault="002F7880" w:rsidP="003C4DC7">
      <w:pPr>
        <w:spacing w:after="0" w:line="240" w:lineRule="auto"/>
        <w:contextualSpacing/>
        <w:jc w:val="center"/>
        <w:rPr>
          <w:rFonts w:ascii="Times New Roman" w:hAnsi="Times New Roman" w:cs="Times New Roman"/>
          <w:b/>
          <w:sz w:val="28"/>
          <w:szCs w:val="28"/>
        </w:rPr>
      </w:pPr>
    </w:p>
    <w:tbl>
      <w:tblPr>
        <w:tblStyle w:val="a4"/>
        <w:tblW w:w="0" w:type="auto"/>
        <w:tblLook w:val="04A0"/>
      </w:tblPr>
      <w:tblGrid>
        <w:gridCol w:w="10421"/>
      </w:tblGrid>
      <w:tr w:rsidR="00A16512" w:rsidRPr="00577D52" w:rsidTr="00A16512">
        <w:tc>
          <w:tcPr>
            <w:tcW w:w="10421" w:type="dxa"/>
          </w:tcPr>
          <w:p w:rsidR="00A16512" w:rsidRPr="00577D52" w:rsidRDefault="00A16512" w:rsidP="00A16512">
            <w:pPr>
              <w:contextualSpacing/>
              <w:jc w:val="center"/>
              <w:rPr>
                <w:rFonts w:ascii="Times New Roman" w:hAnsi="Times New Roman" w:cs="Times New Roman"/>
                <w:b/>
                <w:sz w:val="28"/>
                <w:szCs w:val="28"/>
              </w:rPr>
            </w:pPr>
            <w:r w:rsidRPr="00577D52">
              <w:rPr>
                <w:rFonts w:ascii="Times New Roman" w:hAnsi="Times New Roman" w:cs="Times New Roman"/>
                <w:b/>
                <w:sz w:val="28"/>
                <w:szCs w:val="28"/>
              </w:rPr>
              <w:t>1. Вид и цели выполнения работ</w:t>
            </w:r>
          </w:p>
          <w:p w:rsidR="00844CB5" w:rsidRDefault="00A16512" w:rsidP="00844CB5">
            <w:pPr>
              <w:spacing w:line="360" w:lineRule="auto"/>
              <w:contextualSpacing/>
              <w:jc w:val="center"/>
              <w:rPr>
                <w:rFonts w:ascii="Times New Roman" w:hAnsi="Times New Roman" w:cs="Times New Roman"/>
                <w:sz w:val="28"/>
                <w:szCs w:val="28"/>
              </w:rPr>
            </w:pPr>
            <w:r w:rsidRPr="00577D52">
              <w:rPr>
                <w:rFonts w:ascii="Times New Roman" w:hAnsi="Times New Roman" w:cs="Times New Roman"/>
                <w:sz w:val="28"/>
                <w:szCs w:val="28"/>
              </w:rPr>
              <w:t xml:space="preserve">Проведение </w:t>
            </w:r>
            <w:r w:rsidR="00844CB5" w:rsidRPr="00577D52">
              <w:rPr>
                <w:rFonts w:ascii="Times New Roman" w:hAnsi="Times New Roman" w:cs="Times New Roman"/>
                <w:sz w:val="28"/>
                <w:szCs w:val="28"/>
              </w:rPr>
              <w:t>капитально</w:t>
            </w:r>
            <w:r w:rsidR="00844CB5">
              <w:rPr>
                <w:rFonts w:ascii="Times New Roman" w:hAnsi="Times New Roman" w:cs="Times New Roman"/>
                <w:sz w:val="28"/>
                <w:szCs w:val="28"/>
              </w:rPr>
              <w:t>ог</w:t>
            </w:r>
            <w:r w:rsidR="00844CB5" w:rsidRPr="00577D52">
              <w:rPr>
                <w:rFonts w:ascii="Times New Roman" w:hAnsi="Times New Roman" w:cs="Times New Roman"/>
                <w:sz w:val="28"/>
                <w:szCs w:val="28"/>
              </w:rPr>
              <w:t xml:space="preserve"> ремонт</w:t>
            </w:r>
            <w:r w:rsidR="00844CB5">
              <w:rPr>
                <w:rFonts w:ascii="Times New Roman" w:hAnsi="Times New Roman" w:cs="Times New Roman"/>
                <w:sz w:val="28"/>
                <w:szCs w:val="28"/>
              </w:rPr>
              <w:t>а</w:t>
            </w:r>
            <w:r w:rsidR="00844CB5" w:rsidRPr="00577D52">
              <w:rPr>
                <w:rFonts w:ascii="Times New Roman" w:hAnsi="Times New Roman" w:cs="Times New Roman"/>
                <w:sz w:val="28"/>
                <w:szCs w:val="28"/>
              </w:rPr>
              <w:t xml:space="preserve"> </w:t>
            </w:r>
            <w:r w:rsidR="00844CB5">
              <w:rPr>
                <w:rFonts w:ascii="Times New Roman" w:hAnsi="Times New Roman" w:cs="Times New Roman"/>
                <w:sz w:val="28"/>
                <w:szCs w:val="28"/>
              </w:rPr>
              <w:t xml:space="preserve">якоря возбудителя </w:t>
            </w:r>
            <w:r w:rsidR="00844CB5" w:rsidRPr="00A358DC">
              <w:rPr>
                <w:rFonts w:ascii="Times New Roman" w:hAnsi="Times New Roman" w:cs="Times New Roman"/>
                <w:sz w:val="28"/>
                <w:szCs w:val="28"/>
              </w:rPr>
              <w:t>ВТ 300-3000</w:t>
            </w:r>
          </w:p>
          <w:p w:rsidR="00316582" w:rsidRDefault="00844CB5" w:rsidP="00844CB5">
            <w:pPr>
              <w:spacing w:line="360" w:lineRule="auto"/>
              <w:contextualSpacing/>
              <w:jc w:val="center"/>
              <w:rPr>
                <w:rFonts w:ascii="Times New Roman" w:hAnsi="Times New Roman" w:cs="Times New Roman"/>
                <w:sz w:val="28"/>
                <w:szCs w:val="28"/>
              </w:rPr>
            </w:pPr>
            <w:r>
              <w:rPr>
                <w:rFonts w:ascii="Times New Roman" w:hAnsi="Times New Roman" w:cs="Times New Roman"/>
                <w:sz w:val="28"/>
                <w:szCs w:val="28"/>
              </w:rPr>
              <w:t>(300кВт, 3000 об/мин.)</w:t>
            </w:r>
            <w:r w:rsidR="0056319C">
              <w:rPr>
                <w:rFonts w:ascii="Times New Roman" w:hAnsi="Times New Roman" w:cs="Times New Roman"/>
                <w:sz w:val="28"/>
                <w:szCs w:val="28"/>
              </w:rPr>
              <w:t xml:space="preserve"> </w:t>
            </w:r>
            <w:r w:rsidR="003F5C00" w:rsidRPr="00577D52">
              <w:rPr>
                <w:rFonts w:ascii="Times New Roman" w:hAnsi="Times New Roman" w:cs="Times New Roman"/>
                <w:sz w:val="28"/>
                <w:szCs w:val="28"/>
              </w:rPr>
              <w:t>ТЭЦ</w:t>
            </w:r>
            <w:r w:rsidR="00D447A5" w:rsidRPr="00577D52">
              <w:rPr>
                <w:rFonts w:ascii="Times New Roman" w:hAnsi="Times New Roman" w:cs="Times New Roman"/>
                <w:sz w:val="28"/>
                <w:szCs w:val="28"/>
              </w:rPr>
              <w:t xml:space="preserve">, </w:t>
            </w:r>
          </w:p>
          <w:p w:rsidR="00A16512" w:rsidRPr="00577D52" w:rsidRDefault="00D447A5" w:rsidP="00316582">
            <w:pPr>
              <w:contextualSpacing/>
              <w:jc w:val="center"/>
              <w:rPr>
                <w:rFonts w:ascii="Times New Roman" w:hAnsi="Times New Roman" w:cs="Times New Roman"/>
                <w:sz w:val="28"/>
                <w:szCs w:val="28"/>
              </w:rPr>
            </w:pPr>
            <w:r w:rsidRPr="00577D52">
              <w:rPr>
                <w:rFonts w:ascii="Times New Roman" w:hAnsi="Times New Roman" w:cs="Times New Roman"/>
                <w:sz w:val="28"/>
                <w:szCs w:val="28"/>
              </w:rPr>
              <w:t xml:space="preserve">согласно </w:t>
            </w:r>
            <w:r w:rsidR="003F5C00" w:rsidRPr="00577D52">
              <w:rPr>
                <w:rFonts w:ascii="Times New Roman" w:hAnsi="Times New Roman" w:cs="Times New Roman"/>
                <w:sz w:val="28"/>
                <w:szCs w:val="28"/>
              </w:rPr>
              <w:t xml:space="preserve">действующих </w:t>
            </w:r>
            <w:r w:rsidRPr="00577D52">
              <w:rPr>
                <w:rFonts w:ascii="Times New Roman" w:hAnsi="Times New Roman" w:cs="Times New Roman"/>
                <w:sz w:val="28"/>
                <w:szCs w:val="28"/>
              </w:rPr>
              <w:t>Правил и НТД.</w:t>
            </w:r>
          </w:p>
        </w:tc>
      </w:tr>
    </w:tbl>
    <w:p w:rsidR="00DD7D9F" w:rsidRPr="00577D52" w:rsidRDefault="00DD7D9F" w:rsidP="003C4DC7">
      <w:pPr>
        <w:spacing w:after="0" w:line="240" w:lineRule="auto"/>
        <w:contextualSpacing/>
        <w:jc w:val="center"/>
        <w:rPr>
          <w:rFonts w:ascii="Times New Roman" w:hAnsi="Times New Roman" w:cs="Times New Roman"/>
          <w:sz w:val="28"/>
          <w:szCs w:val="28"/>
        </w:rPr>
      </w:pPr>
    </w:p>
    <w:tbl>
      <w:tblPr>
        <w:tblStyle w:val="a4"/>
        <w:tblW w:w="0" w:type="auto"/>
        <w:tblLook w:val="04A0"/>
      </w:tblPr>
      <w:tblGrid>
        <w:gridCol w:w="10421"/>
      </w:tblGrid>
      <w:tr w:rsidR="00A16512" w:rsidRPr="00577D52" w:rsidTr="00A16512">
        <w:tc>
          <w:tcPr>
            <w:tcW w:w="10421" w:type="dxa"/>
          </w:tcPr>
          <w:p w:rsidR="00A16512" w:rsidRPr="00577D52" w:rsidRDefault="00A16512" w:rsidP="00A16512">
            <w:pPr>
              <w:contextualSpacing/>
              <w:jc w:val="center"/>
              <w:rPr>
                <w:rFonts w:ascii="Times New Roman" w:hAnsi="Times New Roman" w:cs="Times New Roman"/>
                <w:b/>
                <w:sz w:val="28"/>
                <w:szCs w:val="28"/>
              </w:rPr>
            </w:pPr>
            <w:r w:rsidRPr="00577D52">
              <w:rPr>
                <w:rFonts w:ascii="Times New Roman" w:hAnsi="Times New Roman" w:cs="Times New Roman"/>
                <w:b/>
                <w:sz w:val="28"/>
                <w:szCs w:val="28"/>
              </w:rPr>
              <w:t>2. Наличие проектной документации</w:t>
            </w:r>
          </w:p>
          <w:p w:rsidR="00A16512" w:rsidRPr="00577D52" w:rsidRDefault="00A16512" w:rsidP="00A16512">
            <w:pPr>
              <w:contextualSpacing/>
              <w:jc w:val="center"/>
              <w:rPr>
                <w:rFonts w:ascii="Times New Roman" w:hAnsi="Times New Roman" w:cs="Times New Roman"/>
                <w:sz w:val="28"/>
                <w:szCs w:val="28"/>
              </w:rPr>
            </w:pPr>
            <w:r w:rsidRPr="00577D52">
              <w:rPr>
                <w:rFonts w:ascii="Times New Roman" w:hAnsi="Times New Roman" w:cs="Times New Roman"/>
                <w:sz w:val="28"/>
                <w:szCs w:val="28"/>
              </w:rPr>
              <w:t>Не требуется.</w:t>
            </w:r>
          </w:p>
        </w:tc>
      </w:tr>
    </w:tbl>
    <w:p w:rsidR="00BD5097" w:rsidRPr="00577D52" w:rsidRDefault="00BD5097" w:rsidP="003C4DC7">
      <w:pPr>
        <w:spacing w:after="0" w:line="240" w:lineRule="auto"/>
        <w:contextualSpacing/>
        <w:jc w:val="center"/>
        <w:rPr>
          <w:rFonts w:ascii="Times New Roman" w:hAnsi="Times New Roman" w:cs="Times New Roman"/>
          <w:sz w:val="28"/>
          <w:szCs w:val="28"/>
        </w:rPr>
      </w:pPr>
    </w:p>
    <w:tbl>
      <w:tblPr>
        <w:tblStyle w:val="a4"/>
        <w:tblW w:w="0" w:type="auto"/>
        <w:tblLook w:val="04A0"/>
      </w:tblPr>
      <w:tblGrid>
        <w:gridCol w:w="10421"/>
      </w:tblGrid>
      <w:tr w:rsidR="0093326A" w:rsidRPr="00577D52" w:rsidTr="0093326A">
        <w:tc>
          <w:tcPr>
            <w:tcW w:w="10421" w:type="dxa"/>
          </w:tcPr>
          <w:p w:rsidR="0093326A" w:rsidRPr="00577D52" w:rsidRDefault="0093326A" w:rsidP="0093326A">
            <w:pPr>
              <w:contextualSpacing/>
              <w:jc w:val="center"/>
              <w:rPr>
                <w:rFonts w:ascii="Times New Roman" w:hAnsi="Times New Roman" w:cs="Times New Roman"/>
                <w:b/>
                <w:sz w:val="28"/>
                <w:szCs w:val="28"/>
              </w:rPr>
            </w:pPr>
            <w:r w:rsidRPr="00577D52">
              <w:rPr>
                <w:rFonts w:ascii="Times New Roman" w:hAnsi="Times New Roman" w:cs="Times New Roman"/>
                <w:b/>
                <w:sz w:val="28"/>
                <w:szCs w:val="28"/>
              </w:rPr>
              <w:t>3. Перечень и объёмы выполнения работ</w:t>
            </w:r>
          </w:p>
          <w:tbl>
            <w:tblPr>
              <w:tblStyle w:val="a4"/>
              <w:tblW w:w="0" w:type="auto"/>
              <w:tblLook w:val="04A0"/>
            </w:tblPr>
            <w:tblGrid>
              <w:gridCol w:w="654"/>
              <w:gridCol w:w="2933"/>
              <w:gridCol w:w="4658"/>
              <w:gridCol w:w="1950"/>
            </w:tblGrid>
            <w:tr w:rsidR="0093326A" w:rsidRPr="00577D52" w:rsidTr="002A6F41">
              <w:tc>
                <w:tcPr>
                  <w:tcW w:w="660" w:type="dxa"/>
                  <w:vAlign w:val="center"/>
                </w:tcPr>
                <w:p w:rsidR="0093326A" w:rsidRPr="00577D52" w:rsidRDefault="0093326A" w:rsidP="002A6F41">
                  <w:pPr>
                    <w:contextualSpacing/>
                    <w:jc w:val="center"/>
                    <w:rPr>
                      <w:rFonts w:ascii="Times New Roman" w:hAnsi="Times New Roman" w:cs="Times New Roman"/>
                      <w:sz w:val="24"/>
                      <w:szCs w:val="24"/>
                    </w:rPr>
                  </w:pPr>
                  <w:r w:rsidRPr="00577D52">
                    <w:rPr>
                      <w:rFonts w:ascii="Times New Roman" w:hAnsi="Times New Roman" w:cs="Times New Roman"/>
                      <w:sz w:val="24"/>
                      <w:szCs w:val="24"/>
                    </w:rPr>
                    <w:t>№ п/п</w:t>
                  </w:r>
                </w:p>
              </w:tc>
              <w:tc>
                <w:tcPr>
                  <w:tcW w:w="2992" w:type="dxa"/>
                  <w:vAlign w:val="center"/>
                </w:tcPr>
                <w:p w:rsidR="0093326A" w:rsidRPr="00577D52" w:rsidRDefault="0093326A" w:rsidP="002A6F41">
                  <w:pPr>
                    <w:contextualSpacing/>
                    <w:jc w:val="center"/>
                    <w:rPr>
                      <w:rFonts w:ascii="Times New Roman" w:hAnsi="Times New Roman" w:cs="Times New Roman"/>
                      <w:sz w:val="24"/>
                      <w:szCs w:val="24"/>
                    </w:rPr>
                  </w:pPr>
                  <w:r w:rsidRPr="00577D52">
                    <w:rPr>
                      <w:rFonts w:ascii="Times New Roman" w:hAnsi="Times New Roman" w:cs="Times New Roman"/>
                      <w:sz w:val="24"/>
                      <w:szCs w:val="24"/>
                    </w:rPr>
                    <w:t xml:space="preserve">Наименование работ </w:t>
                  </w:r>
                </w:p>
              </w:tc>
              <w:tc>
                <w:tcPr>
                  <w:tcW w:w="4819" w:type="dxa"/>
                  <w:vAlign w:val="center"/>
                </w:tcPr>
                <w:p w:rsidR="0093326A" w:rsidRPr="00577D52" w:rsidRDefault="0093326A" w:rsidP="002A6F41">
                  <w:pPr>
                    <w:contextualSpacing/>
                    <w:jc w:val="center"/>
                    <w:rPr>
                      <w:rFonts w:ascii="Times New Roman" w:hAnsi="Times New Roman" w:cs="Times New Roman"/>
                      <w:sz w:val="24"/>
                      <w:szCs w:val="24"/>
                    </w:rPr>
                  </w:pPr>
                  <w:r w:rsidRPr="00577D52">
                    <w:rPr>
                      <w:rFonts w:ascii="Times New Roman" w:hAnsi="Times New Roman" w:cs="Times New Roman"/>
                      <w:sz w:val="24"/>
                      <w:szCs w:val="24"/>
                    </w:rPr>
                    <w:t>Описание работ</w:t>
                  </w:r>
                </w:p>
              </w:tc>
              <w:tc>
                <w:tcPr>
                  <w:tcW w:w="1950" w:type="dxa"/>
                  <w:vAlign w:val="center"/>
                </w:tcPr>
                <w:p w:rsidR="0093326A" w:rsidRPr="00577D52" w:rsidRDefault="0093326A" w:rsidP="002A6F41">
                  <w:pPr>
                    <w:contextualSpacing/>
                    <w:jc w:val="center"/>
                    <w:rPr>
                      <w:rFonts w:ascii="Times New Roman" w:hAnsi="Times New Roman" w:cs="Times New Roman"/>
                      <w:sz w:val="24"/>
                      <w:szCs w:val="24"/>
                    </w:rPr>
                  </w:pPr>
                  <w:r w:rsidRPr="00577D52">
                    <w:rPr>
                      <w:rFonts w:ascii="Times New Roman" w:hAnsi="Times New Roman" w:cs="Times New Roman"/>
                      <w:sz w:val="24"/>
                      <w:szCs w:val="24"/>
                    </w:rPr>
                    <w:t>Количественный показатель объёма работ</w:t>
                  </w:r>
                </w:p>
              </w:tc>
            </w:tr>
            <w:tr w:rsidR="0093326A" w:rsidRPr="00577D52" w:rsidTr="002A6F41">
              <w:tc>
                <w:tcPr>
                  <w:tcW w:w="660" w:type="dxa"/>
                  <w:vAlign w:val="center"/>
                </w:tcPr>
                <w:p w:rsidR="0093326A" w:rsidRPr="00577D52" w:rsidRDefault="0093326A" w:rsidP="002A6F41">
                  <w:pPr>
                    <w:contextualSpacing/>
                    <w:jc w:val="center"/>
                    <w:rPr>
                      <w:rFonts w:ascii="Times New Roman" w:hAnsi="Times New Roman" w:cs="Times New Roman"/>
                      <w:sz w:val="20"/>
                      <w:szCs w:val="20"/>
                    </w:rPr>
                  </w:pPr>
                  <w:r w:rsidRPr="00577D52">
                    <w:rPr>
                      <w:rFonts w:ascii="Times New Roman" w:hAnsi="Times New Roman" w:cs="Times New Roman"/>
                      <w:sz w:val="20"/>
                      <w:szCs w:val="20"/>
                    </w:rPr>
                    <w:t>1</w:t>
                  </w:r>
                </w:p>
              </w:tc>
              <w:tc>
                <w:tcPr>
                  <w:tcW w:w="2992" w:type="dxa"/>
                  <w:vAlign w:val="center"/>
                </w:tcPr>
                <w:p w:rsidR="00303E49" w:rsidRPr="0056319C" w:rsidRDefault="00303E49" w:rsidP="0056319C">
                  <w:pPr>
                    <w:spacing w:line="360" w:lineRule="auto"/>
                    <w:contextualSpacing/>
                    <w:jc w:val="center"/>
                    <w:rPr>
                      <w:rFonts w:ascii="Times New Roman" w:hAnsi="Times New Roman" w:cs="Times New Roman"/>
                      <w:sz w:val="20"/>
                      <w:szCs w:val="20"/>
                    </w:rPr>
                  </w:pPr>
                  <w:r w:rsidRPr="00577D52">
                    <w:rPr>
                      <w:rFonts w:ascii="Times New Roman" w:hAnsi="Times New Roman" w:cs="Times New Roman"/>
                      <w:sz w:val="20"/>
                      <w:szCs w:val="20"/>
                    </w:rPr>
                    <w:t>Выполнение капитальн</w:t>
                  </w:r>
                  <w:r w:rsidR="00AB2554" w:rsidRPr="00577D52">
                    <w:rPr>
                      <w:rFonts w:ascii="Times New Roman" w:hAnsi="Times New Roman" w:cs="Times New Roman"/>
                      <w:sz w:val="20"/>
                      <w:szCs w:val="20"/>
                    </w:rPr>
                    <w:t xml:space="preserve">ого </w:t>
                  </w:r>
                  <w:r w:rsidR="00AB2554" w:rsidRPr="0056319C">
                    <w:rPr>
                      <w:rFonts w:ascii="Times New Roman" w:hAnsi="Times New Roman" w:cs="Times New Roman"/>
                      <w:sz w:val="20"/>
                      <w:szCs w:val="20"/>
                    </w:rPr>
                    <w:t xml:space="preserve">ремонта </w:t>
                  </w:r>
                  <w:r w:rsidR="00844CB5" w:rsidRPr="00844CB5">
                    <w:rPr>
                      <w:rFonts w:ascii="Times New Roman" w:hAnsi="Times New Roman" w:cs="Times New Roman"/>
                      <w:sz w:val="20"/>
                      <w:szCs w:val="20"/>
                    </w:rPr>
                    <w:t>якоря возбудителя</w:t>
                  </w:r>
                  <w:r w:rsidR="0056319C" w:rsidRPr="0056319C">
                    <w:rPr>
                      <w:rFonts w:ascii="Times New Roman" w:hAnsi="Times New Roman" w:cs="Times New Roman"/>
                      <w:sz w:val="20"/>
                      <w:szCs w:val="20"/>
                    </w:rPr>
                    <w:t xml:space="preserve"> </w:t>
                  </w:r>
                  <w:r w:rsidR="0056319C">
                    <w:rPr>
                      <w:rFonts w:ascii="Times New Roman" w:hAnsi="Times New Roman" w:cs="Times New Roman"/>
                      <w:sz w:val="20"/>
                      <w:szCs w:val="20"/>
                    </w:rPr>
                    <w:t xml:space="preserve">     </w:t>
                  </w:r>
                  <w:r w:rsidR="0056319C" w:rsidRPr="0056319C">
                    <w:rPr>
                      <w:rFonts w:ascii="Times New Roman" w:hAnsi="Times New Roman" w:cs="Times New Roman"/>
                      <w:sz w:val="20"/>
                      <w:szCs w:val="20"/>
                    </w:rPr>
                    <w:t>ВТ 300-3000</w:t>
                  </w:r>
                  <w:r w:rsidR="0056319C">
                    <w:rPr>
                      <w:rFonts w:ascii="Times New Roman" w:hAnsi="Times New Roman" w:cs="Times New Roman"/>
                      <w:sz w:val="20"/>
                      <w:szCs w:val="20"/>
                    </w:rPr>
                    <w:t xml:space="preserve"> </w:t>
                  </w:r>
                  <w:r w:rsidR="00844CB5">
                    <w:rPr>
                      <w:rFonts w:ascii="Times New Roman" w:hAnsi="Times New Roman" w:cs="Times New Roman"/>
                      <w:sz w:val="20"/>
                      <w:szCs w:val="20"/>
                    </w:rPr>
                    <w:t>(300кВт, 3000об/мин)</w:t>
                  </w:r>
                </w:p>
                <w:p w:rsidR="0093326A" w:rsidRPr="00577D52" w:rsidRDefault="0093326A" w:rsidP="002A6F41">
                  <w:pPr>
                    <w:contextualSpacing/>
                    <w:rPr>
                      <w:rFonts w:ascii="Times New Roman" w:hAnsi="Times New Roman" w:cs="Times New Roman"/>
                      <w:sz w:val="20"/>
                      <w:szCs w:val="20"/>
                    </w:rPr>
                  </w:pPr>
                </w:p>
              </w:tc>
              <w:tc>
                <w:tcPr>
                  <w:tcW w:w="4819" w:type="dxa"/>
                  <w:vAlign w:val="center"/>
                </w:tcPr>
                <w:p w:rsidR="0093326A" w:rsidRPr="00577D52" w:rsidRDefault="0093326A" w:rsidP="002A6F41">
                  <w:pPr>
                    <w:contextualSpacing/>
                    <w:rPr>
                      <w:rFonts w:ascii="Times New Roman" w:hAnsi="Times New Roman" w:cs="Times New Roman"/>
                      <w:sz w:val="20"/>
                      <w:szCs w:val="20"/>
                    </w:rPr>
                  </w:pPr>
                  <w:r w:rsidRPr="00577D52">
                    <w:rPr>
                      <w:rFonts w:ascii="Times New Roman" w:hAnsi="Times New Roman" w:cs="Times New Roman"/>
                      <w:sz w:val="20"/>
                      <w:szCs w:val="20"/>
                    </w:rPr>
                    <w:t>Согласно дефектной ведомости (приложение №1)</w:t>
                  </w:r>
                </w:p>
                <w:p w:rsidR="0093326A" w:rsidRPr="00577D52" w:rsidRDefault="0093326A" w:rsidP="002A6F41">
                  <w:pPr>
                    <w:contextualSpacing/>
                    <w:rPr>
                      <w:rFonts w:ascii="Times New Roman" w:hAnsi="Times New Roman" w:cs="Times New Roman"/>
                      <w:sz w:val="20"/>
                      <w:szCs w:val="20"/>
                    </w:rPr>
                  </w:pPr>
                </w:p>
              </w:tc>
              <w:tc>
                <w:tcPr>
                  <w:tcW w:w="1950" w:type="dxa"/>
                  <w:vAlign w:val="center"/>
                </w:tcPr>
                <w:p w:rsidR="0093326A" w:rsidRPr="00577D52" w:rsidRDefault="0093326A" w:rsidP="002A6F41">
                  <w:pPr>
                    <w:contextualSpacing/>
                    <w:rPr>
                      <w:rFonts w:ascii="Times New Roman" w:hAnsi="Times New Roman" w:cs="Times New Roman"/>
                      <w:sz w:val="20"/>
                      <w:szCs w:val="20"/>
                    </w:rPr>
                  </w:pPr>
                  <w:r w:rsidRPr="00577D52">
                    <w:rPr>
                      <w:rFonts w:ascii="Times New Roman" w:hAnsi="Times New Roman" w:cs="Times New Roman"/>
                      <w:sz w:val="20"/>
                      <w:szCs w:val="20"/>
                    </w:rPr>
                    <w:t xml:space="preserve">Согласно дефектной ведомости </w:t>
                  </w:r>
                </w:p>
                <w:p w:rsidR="0093326A" w:rsidRPr="00577D52" w:rsidRDefault="0093326A" w:rsidP="002A6F41">
                  <w:pPr>
                    <w:contextualSpacing/>
                    <w:rPr>
                      <w:rFonts w:ascii="Times New Roman" w:hAnsi="Times New Roman" w:cs="Times New Roman"/>
                      <w:sz w:val="20"/>
                      <w:szCs w:val="20"/>
                    </w:rPr>
                  </w:pPr>
                  <w:r w:rsidRPr="00577D52">
                    <w:rPr>
                      <w:rFonts w:ascii="Times New Roman" w:hAnsi="Times New Roman" w:cs="Times New Roman"/>
                      <w:sz w:val="20"/>
                      <w:szCs w:val="20"/>
                    </w:rPr>
                    <w:t>(приложение №1)</w:t>
                  </w:r>
                </w:p>
                <w:p w:rsidR="0093326A" w:rsidRPr="00577D52" w:rsidRDefault="0093326A" w:rsidP="002A6F41">
                  <w:pPr>
                    <w:contextualSpacing/>
                    <w:rPr>
                      <w:rFonts w:ascii="Times New Roman" w:hAnsi="Times New Roman" w:cs="Times New Roman"/>
                      <w:sz w:val="20"/>
                      <w:szCs w:val="20"/>
                    </w:rPr>
                  </w:pPr>
                </w:p>
              </w:tc>
            </w:tr>
          </w:tbl>
          <w:p w:rsidR="0093326A" w:rsidRPr="00577D52" w:rsidRDefault="0093326A" w:rsidP="003C4DC7">
            <w:pPr>
              <w:contextualSpacing/>
              <w:jc w:val="center"/>
              <w:rPr>
                <w:rFonts w:ascii="Times New Roman" w:hAnsi="Times New Roman" w:cs="Times New Roman"/>
                <w:b/>
                <w:sz w:val="28"/>
                <w:szCs w:val="28"/>
              </w:rPr>
            </w:pPr>
          </w:p>
        </w:tc>
      </w:tr>
    </w:tbl>
    <w:p w:rsidR="006C5C38" w:rsidRPr="00577D52" w:rsidRDefault="006C5C38" w:rsidP="003C4DC7">
      <w:pPr>
        <w:spacing w:after="0" w:line="240" w:lineRule="auto"/>
        <w:contextualSpacing/>
        <w:jc w:val="center"/>
        <w:rPr>
          <w:rFonts w:ascii="Times New Roman" w:hAnsi="Times New Roman" w:cs="Times New Roman"/>
          <w:sz w:val="28"/>
          <w:szCs w:val="28"/>
        </w:rPr>
      </w:pPr>
    </w:p>
    <w:tbl>
      <w:tblPr>
        <w:tblStyle w:val="a4"/>
        <w:tblW w:w="0" w:type="auto"/>
        <w:tblLook w:val="04A0"/>
      </w:tblPr>
      <w:tblGrid>
        <w:gridCol w:w="10421"/>
      </w:tblGrid>
      <w:tr w:rsidR="00B12502" w:rsidRPr="00577D52" w:rsidTr="00B12502">
        <w:tc>
          <w:tcPr>
            <w:tcW w:w="10421" w:type="dxa"/>
          </w:tcPr>
          <w:p w:rsidR="00B12502" w:rsidRPr="00577D52" w:rsidRDefault="00B12502" w:rsidP="00B12502">
            <w:pPr>
              <w:contextualSpacing/>
              <w:jc w:val="center"/>
              <w:rPr>
                <w:rFonts w:ascii="Times New Roman" w:hAnsi="Times New Roman" w:cs="Times New Roman"/>
                <w:b/>
                <w:sz w:val="28"/>
                <w:szCs w:val="28"/>
              </w:rPr>
            </w:pPr>
            <w:r w:rsidRPr="00577D52">
              <w:rPr>
                <w:rFonts w:ascii="Times New Roman" w:hAnsi="Times New Roman" w:cs="Times New Roman"/>
                <w:b/>
                <w:sz w:val="28"/>
                <w:szCs w:val="28"/>
              </w:rPr>
              <w:t>4. Требования по выполнению сопутствующих работ, оказанию сопутствующих услуг</w:t>
            </w:r>
          </w:p>
          <w:p w:rsidR="00B12502" w:rsidRPr="00577D52" w:rsidRDefault="00474512" w:rsidP="00B12502">
            <w:pPr>
              <w:contextualSpacing/>
              <w:jc w:val="center"/>
              <w:rPr>
                <w:rFonts w:ascii="Times New Roman" w:hAnsi="Times New Roman" w:cs="Times New Roman"/>
                <w:sz w:val="28"/>
                <w:szCs w:val="28"/>
              </w:rPr>
            </w:pPr>
            <w:r w:rsidRPr="00577D52">
              <w:rPr>
                <w:rFonts w:ascii="Times New Roman" w:hAnsi="Times New Roman" w:cs="Times New Roman"/>
                <w:sz w:val="28"/>
                <w:szCs w:val="28"/>
              </w:rPr>
              <w:t>Не требуется.</w:t>
            </w:r>
          </w:p>
        </w:tc>
      </w:tr>
    </w:tbl>
    <w:p w:rsidR="001A3F0C" w:rsidRPr="00577D52" w:rsidRDefault="001A3F0C" w:rsidP="003C4DC7">
      <w:pPr>
        <w:spacing w:after="0" w:line="240" w:lineRule="auto"/>
        <w:contextualSpacing/>
        <w:jc w:val="center"/>
        <w:rPr>
          <w:rFonts w:ascii="Times New Roman" w:hAnsi="Times New Roman" w:cs="Times New Roman"/>
          <w:sz w:val="28"/>
          <w:szCs w:val="28"/>
        </w:rPr>
      </w:pPr>
    </w:p>
    <w:tbl>
      <w:tblPr>
        <w:tblStyle w:val="a4"/>
        <w:tblW w:w="0" w:type="auto"/>
        <w:tblLook w:val="04A0"/>
      </w:tblPr>
      <w:tblGrid>
        <w:gridCol w:w="10421"/>
      </w:tblGrid>
      <w:tr w:rsidR="00B12502" w:rsidRPr="00577D52" w:rsidTr="00B12502">
        <w:tc>
          <w:tcPr>
            <w:tcW w:w="10421" w:type="dxa"/>
          </w:tcPr>
          <w:p w:rsidR="00B12502" w:rsidRPr="00577D52" w:rsidRDefault="00B12502" w:rsidP="00B12502">
            <w:pPr>
              <w:contextualSpacing/>
              <w:jc w:val="center"/>
              <w:rPr>
                <w:rFonts w:ascii="Times New Roman" w:hAnsi="Times New Roman" w:cs="Times New Roman"/>
                <w:b/>
                <w:sz w:val="28"/>
                <w:szCs w:val="28"/>
              </w:rPr>
            </w:pPr>
            <w:r w:rsidRPr="00577D52">
              <w:rPr>
                <w:rFonts w:ascii="Times New Roman" w:hAnsi="Times New Roman" w:cs="Times New Roman"/>
                <w:b/>
                <w:sz w:val="28"/>
                <w:szCs w:val="28"/>
              </w:rPr>
              <w:t>5. Общие требования к выполнению работ, их качеству, в том числе технологии выполнения работ, методам и методике выполнения работ</w:t>
            </w:r>
          </w:p>
          <w:p w:rsidR="00091848" w:rsidRPr="00577D52" w:rsidRDefault="00B12502" w:rsidP="0056319C">
            <w:pPr>
              <w:contextualSpacing/>
              <w:jc w:val="both"/>
              <w:rPr>
                <w:rFonts w:ascii="Times New Roman" w:hAnsi="Times New Roman" w:cs="Times New Roman"/>
                <w:sz w:val="28"/>
                <w:szCs w:val="28"/>
              </w:rPr>
            </w:pPr>
            <w:r w:rsidRPr="00577D52">
              <w:rPr>
                <w:rFonts w:ascii="Times New Roman" w:hAnsi="Times New Roman" w:cs="Times New Roman"/>
                <w:sz w:val="28"/>
                <w:szCs w:val="28"/>
              </w:rPr>
              <w:t xml:space="preserve">1. </w:t>
            </w:r>
            <w:r w:rsidR="00474512" w:rsidRPr="00577D52">
              <w:rPr>
                <w:rFonts w:ascii="Times New Roman" w:hAnsi="Times New Roman" w:cs="Times New Roman"/>
                <w:sz w:val="28"/>
                <w:szCs w:val="28"/>
              </w:rPr>
              <w:t xml:space="preserve">В соответствии с требованиями </w:t>
            </w:r>
            <w:r w:rsidR="0056319C">
              <w:rPr>
                <w:rFonts w:ascii="Times New Roman" w:hAnsi="Times New Roman" w:cs="Times New Roman"/>
                <w:sz w:val="28"/>
                <w:szCs w:val="28"/>
              </w:rPr>
              <w:t>РД 34.45-51.300-97 «Объемы и нормы испытаний</w:t>
            </w:r>
            <w:r w:rsidR="002F476E">
              <w:rPr>
                <w:rFonts w:ascii="Times New Roman" w:hAnsi="Times New Roman" w:cs="Times New Roman"/>
                <w:sz w:val="28"/>
                <w:szCs w:val="28"/>
              </w:rPr>
              <w:t>»</w:t>
            </w:r>
            <w:r w:rsidR="0056319C">
              <w:rPr>
                <w:rFonts w:ascii="Times New Roman" w:hAnsi="Times New Roman" w:cs="Times New Roman"/>
                <w:sz w:val="28"/>
                <w:szCs w:val="28"/>
              </w:rPr>
              <w:t xml:space="preserve"> </w:t>
            </w:r>
          </w:p>
        </w:tc>
      </w:tr>
    </w:tbl>
    <w:p w:rsidR="00F05421" w:rsidRPr="00577D52" w:rsidRDefault="00F05421" w:rsidP="003C4DC7">
      <w:pPr>
        <w:spacing w:after="0" w:line="240" w:lineRule="auto"/>
        <w:contextualSpacing/>
        <w:jc w:val="both"/>
        <w:rPr>
          <w:rFonts w:ascii="Times New Roman" w:hAnsi="Times New Roman" w:cs="Times New Roman"/>
          <w:sz w:val="28"/>
          <w:szCs w:val="28"/>
        </w:rPr>
      </w:pPr>
    </w:p>
    <w:tbl>
      <w:tblPr>
        <w:tblStyle w:val="a4"/>
        <w:tblW w:w="0" w:type="auto"/>
        <w:tblLook w:val="04A0"/>
      </w:tblPr>
      <w:tblGrid>
        <w:gridCol w:w="10421"/>
      </w:tblGrid>
      <w:tr w:rsidR="00B12502" w:rsidRPr="00577D52" w:rsidTr="00B12502">
        <w:tc>
          <w:tcPr>
            <w:tcW w:w="10421" w:type="dxa"/>
          </w:tcPr>
          <w:p w:rsidR="00B12502" w:rsidRPr="00577D52" w:rsidRDefault="00B12502" w:rsidP="00B12502">
            <w:pPr>
              <w:contextualSpacing/>
              <w:jc w:val="center"/>
              <w:rPr>
                <w:rFonts w:ascii="Times New Roman" w:hAnsi="Times New Roman" w:cs="Times New Roman"/>
                <w:b/>
                <w:sz w:val="28"/>
                <w:szCs w:val="28"/>
              </w:rPr>
            </w:pPr>
            <w:r w:rsidRPr="00577D52">
              <w:rPr>
                <w:rFonts w:ascii="Times New Roman" w:hAnsi="Times New Roman" w:cs="Times New Roman"/>
                <w:b/>
                <w:sz w:val="28"/>
                <w:szCs w:val="28"/>
              </w:rPr>
              <w:t>6. Требования к безопасности выполнения работ и безопасности результатов работ</w:t>
            </w:r>
          </w:p>
          <w:p w:rsidR="00091848" w:rsidRPr="00577D52" w:rsidRDefault="002F476E" w:rsidP="002F476E">
            <w:pPr>
              <w:contextualSpacing/>
              <w:jc w:val="center"/>
              <w:rPr>
                <w:rFonts w:ascii="Times New Roman" w:hAnsi="Times New Roman" w:cs="Times New Roman"/>
                <w:sz w:val="28"/>
                <w:szCs w:val="28"/>
              </w:rPr>
            </w:pPr>
            <w:r>
              <w:rPr>
                <w:rFonts w:ascii="Times New Roman" w:hAnsi="Times New Roman" w:cs="Times New Roman"/>
                <w:sz w:val="28"/>
                <w:szCs w:val="28"/>
              </w:rPr>
              <w:t>Согласно нормативным документам.</w:t>
            </w:r>
          </w:p>
        </w:tc>
      </w:tr>
    </w:tbl>
    <w:p w:rsidR="00BD5097" w:rsidRPr="00577D52" w:rsidRDefault="00BD5097" w:rsidP="003C4DC7">
      <w:pPr>
        <w:spacing w:after="0" w:line="240" w:lineRule="auto"/>
        <w:contextualSpacing/>
        <w:jc w:val="center"/>
        <w:rPr>
          <w:rFonts w:ascii="Times New Roman" w:hAnsi="Times New Roman" w:cs="Times New Roman"/>
          <w:sz w:val="28"/>
          <w:szCs w:val="28"/>
        </w:rPr>
      </w:pPr>
    </w:p>
    <w:tbl>
      <w:tblPr>
        <w:tblStyle w:val="a4"/>
        <w:tblW w:w="0" w:type="auto"/>
        <w:tblLook w:val="04A0"/>
      </w:tblPr>
      <w:tblGrid>
        <w:gridCol w:w="10421"/>
      </w:tblGrid>
      <w:tr w:rsidR="00B12502" w:rsidRPr="00577D52" w:rsidTr="00B12502">
        <w:tc>
          <w:tcPr>
            <w:tcW w:w="10421" w:type="dxa"/>
          </w:tcPr>
          <w:p w:rsidR="00B12502" w:rsidRPr="00577D52" w:rsidRDefault="00B12502" w:rsidP="00B12502">
            <w:pPr>
              <w:contextualSpacing/>
              <w:jc w:val="center"/>
              <w:rPr>
                <w:rFonts w:ascii="Times New Roman" w:hAnsi="Times New Roman" w:cs="Times New Roman"/>
                <w:b/>
                <w:sz w:val="28"/>
                <w:szCs w:val="28"/>
              </w:rPr>
            </w:pPr>
            <w:r w:rsidRPr="00577D52">
              <w:rPr>
                <w:rFonts w:ascii="Times New Roman" w:hAnsi="Times New Roman" w:cs="Times New Roman"/>
                <w:b/>
                <w:sz w:val="28"/>
                <w:szCs w:val="28"/>
              </w:rPr>
              <w:t>7. Требования по передаче Заказчику технических и иных документов по завершению и сдаче работ</w:t>
            </w:r>
          </w:p>
          <w:p w:rsidR="00091848" w:rsidRPr="00577D52" w:rsidRDefault="002F476E" w:rsidP="002F476E">
            <w:pPr>
              <w:contextualSpacing/>
              <w:jc w:val="both"/>
              <w:rPr>
                <w:rFonts w:ascii="Times New Roman" w:hAnsi="Times New Roman" w:cs="Times New Roman"/>
                <w:sz w:val="28"/>
                <w:szCs w:val="28"/>
              </w:rPr>
            </w:pPr>
            <w:r>
              <w:rPr>
                <w:rFonts w:ascii="Times New Roman" w:hAnsi="Times New Roman" w:cs="Times New Roman"/>
                <w:sz w:val="28"/>
                <w:szCs w:val="28"/>
              </w:rPr>
              <w:t>1. Протокол испытаний якоря возбудителя, акт приемки выполненных работ.</w:t>
            </w:r>
          </w:p>
        </w:tc>
      </w:tr>
    </w:tbl>
    <w:p w:rsidR="00D3372B" w:rsidRPr="00577D52" w:rsidRDefault="00D3372B" w:rsidP="003C4DC7">
      <w:pPr>
        <w:spacing w:after="0" w:line="240" w:lineRule="auto"/>
        <w:contextualSpacing/>
        <w:jc w:val="center"/>
        <w:rPr>
          <w:rFonts w:ascii="Times New Roman" w:hAnsi="Times New Roman" w:cs="Times New Roman"/>
          <w:b/>
          <w:sz w:val="28"/>
          <w:szCs w:val="28"/>
        </w:rPr>
      </w:pPr>
    </w:p>
    <w:tbl>
      <w:tblPr>
        <w:tblStyle w:val="a4"/>
        <w:tblW w:w="0" w:type="auto"/>
        <w:tblLook w:val="04A0"/>
      </w:tblPr>
      <w:tblGrid>
        <w:gridCol w:w="10421"/>
      </w:tblGrid>
      <w:tr w:rsidR="00B12502" w:rsidRPr="00577D52" w:rsidTr="00B12502">
        <w:tc>
          <w:tcPr>
            <w:tcW w:w="10421" w:type="dxa"/>
          </w:tcPr>
          <w:p w:rsidR="00B12502" w:rsidRPr="00577D52" w:rsidRDefault="00B12502" w:rsidP="00B12502">
            <w:pPr>
              <w:contextualSpacing/>
              <w:jc w:val="center"/>
              <w:rPr>
                <w:rFonts w:ascii="Times New Roman" w:hAnsi="Times New Roman" w:cs="Times New Roman"/>
                <w:b/>
                <w:sz w:val="28"/>
                <w:szCs w:val="28"/>
              </w:rPr>
            </w:pPr>
            <w:r w:rsidRPr="00577D52">
              <w:rPr>
                <w:rFonts w:ascii="Times New Roman" w:hAnsi="Times New Roman" w:cs="Times New Roman"/>
                <w:b/>
                <w:sz w:val="28"/>
                <w:szCs w:val="28"/>
              </w:rPr>
              <w:t xml:space="preserve">8. Требования по монтажу поставленного оборудования, пусконаладочным и </w:t>
            </w:r>
            <w:r w:rsidRPr="00577D52">
              <w:rPr>
                <w:rFonts w:ascii="Times New Roman" w:hAnsi="Times New Roman" w:cs="Times New Roman"/>
                <w:b/>
                <w:sz w:val="28"/>
                <w:szCs w:val="28"/>
              </w:rPr>
              <w:lastRenderedPageBreak/>
              <w:t>иным работам</w:t>
            </w:r>
          </w:p>
          <w:p w:rsidR="00091848" w:rsidRPr="00577D52" w:rsidRDefault="00B12502" w:rsidP="0093326A">
            <w:pPr>
              <w:contextualSpacing/>
              <w:jc w:val="center"/>
              <w:rPr>
                <w:rFonts w:ascii="Times New Roman" w:hAnsi="Times New Roman" w:cs="Times New Roman"/>
                <w:sz w:val="28"/>
                <w:szCs w:val="28"/>
              </w:rPr>
            </w:pPr>
            <w:r w:rsidRPr="00577D52">
              <w:rPr>
                <w:rFonts w:ascii="Times New Roman" w:hAnsi="Times New Roman" w:cs="Times New Roman"/>
                <w:sz w:val="28"/>
                <w:szCs w:val="28"/>
              </w:rPr>
              <w:t>Не требуется.</w:t>
            </w:r>
          </w:p>
        </w:tc>
      </w:tr>
    </w:tbl>
    <w:p w:rsidR="00316582" w:rsidRPr="00577D52" w:rsidRDefault="00316582" w:rsidP="002F476E">
      <w:pPr>
        <w:spacing w:after="0" w:line="240" w:lineRule="auto"/>
        <w:contextualSpacing/>
        <w:rPr>
          <w:rFonts w:ascii="Times New Roman" w:hAnsi="Times New Roman" w:cs="Times New Roman"/>
          <w:sz w:val="28"/>
          <w:szCs w:val="28"/>
        </w:rPr>
      </w:pPr>
    </w:p>
    <w:tbl>
      <w:tblPr>
        <w:tblStyle w:val="a4"/>
        <w:tblW w:w="0" w:type="auto"/>
        <w:tblLook w:val="04A0"/>
      </w:tblPr>
      <w:tblGrid>
        <w:gridCol w:w="10421"/>
      </w:tblGrid>
      <w:tr w:rsidR="00B12502" w:rsidRPr="00577D52" w:rsidTr="00B12502">
        <w:tc>
          <w:tcPr>
            <w:tcW w:w="10421" w:type="dxa"/>
          </w:tcPr>
          <w:p w:rsidR="00B12502" w:rsidRPr="00577D52" w:rsidRDefault="00B12502" w:rsidP="00B12502">
            <w:pPr>
              <w:contextualSpacing/>
              <w:jc w:val="center"/>
              <w:rPr>
                <w:rFonts w:ascii="Times New Roman" w:hAnsi="Times New Roman" w:cs="Times New Roman"/>
                <w:b/>
                <w:sz w:val="28"/>
                <w:szCs w:val="28"/>
              </w:rPr>
            </w:pPr>
            <w:r w:rsidRPr="00577D52">
              <w:rPr>
                <w:rFonts w:ascii="Times New Roman" w:hAnsi="Times New Roman" w:cs="Times New Roman"/>
                <w:b/>
                <w:sz w:val="28"/>
                <w:szCs w:val="28"/>
              </w:rPr>
              <w:t>9. Требования по техническому обучению персонала Заказчика работе на подготовленных по результатам выполнения работ объектах</w:t>
            </w:r>
          </w:p>
          <w:p w:rsidR="00091848" w:rsidRPr="00577D52" w:rsidRDefault="00B12502" w:rsidP="0093326A">
            <w:pPr>
              <w:contextualSpacing/>
              <w:jc w:val="center"/>
              <w:rPr>
                <w:rFonts w:ascii="Times New Roman" w:hAnsi="Times New Roman" w:cs="Times New Roman"/>
                <w:sz w:val="28"/>
                <w:szCs w:val="28"/>
              </w:rPr>
            </w:pPr>
            <w:r w:rsidRPr="00577D52">
              <w:rPr>
                <w:rFonts w:ascii="Times New Roman" w:hAnsi="Times New Roman" w:cs="Times New Roman"/>
                <w:sz w:val="28"/>
                <w:szCs w:val="28"/>
              </w:rPr>
              <w:t>Не требуется.</w:t>
            </w:r>
          </w:p>
        </w:tc>
      </w:tr>
    </w:tbl>
    <w:p w:rsidR="00091848" w:rsidRPr="00577D52" w:rsidRDefault="00091848" w:rsidP="003C4DC7">
      <w:pPr>
        <w:spacing w:after="0" w:line="240" w:lineRule="auto"/>
        <w:contextualSpacing/>
        <w:jc w:val="center"/>
        <w:rPr>
          <w:rFonts w:ascii="Times New Roman" w:hAnsi="Times New Roman" w:cs="Times New Roman"/>
          <w:b/>
          <w:sz w:val="28"/>
          <w:szCs w:val="28"/>
        </w:rPr>
      </w:pPr>
    </w:p>
    <w:tbl>
      <w:tblPr>
        <w:tblStyle w:val="a4"/>
        <w:tblW w:w="0" w:type="auto"/>
        <w:tblLook w:val="04A0"/>
      </w:tblPr>
      <w:tblGrid>
        <w:gridCol w:w="10421"/>
      </w:tblGrid>
      <w:tr w:rsidR="00B12502" w:rsidRPr="00577D52" w:rsidTr="00B12502">
        <w:tc>
          <w:tcPr>
            <w:tcW w:w="10421" w:type="dxa"/>
          </w:tcPr>
          <w:p w:rsidR="00B12502" w:rsidRPr="00577D52" w:rsidRDefault="00B12502" w:rsidP="00B12502">
            <w:pPr>
              <w:contextualSpacing/>
              <w:jc w:val="center"/>
              <w:rPr>
                <w:rFonts w:ascii="Times New Roman" w:hAnsi="Times New Roman" w:cs="Times New Roman"/>
                <w:b/>
                <w:sz w:val="28"/>
                <w:szCs w:val="28"/>
              </w:rPr>
            </w:pPr>
            <w:r w:rsidRPr="00577D52">
              <w:rPr>
                <w:rFonts w:ascii="Times New Roman" w:hAnsi="Times New Roman" w:cs="Times New Roman"/>
                <w:b/>
                <w:sz w:val="28"/>
                <w:szCs w:val="28"/>
              </w:rPr>
              <w:t>10. Требования по объёму гарантий качества работ</w:t>
            </w:r>
          </w:p>
          <w:p w:rsidR="004F6B7E" w:rsidRPr="00577D52" w:rsidRDefault="004F6B7E" w:rsidP="004F6B7E">
            <w:pPr>
              <w:contextualSpacing/>
              <w:jc w:val="both"/>
              <w:rPr>
                <w:rFonts w:ascii="Times New Roman" w:hAnsi="Times New Roman" w:cs="Times New Roman"/>
                <w:sz w:val="28"/>
                <w:szCs w:val="28"/>
              </w:rPr>
            </w:pPr>
            <w:r w:rsidRPr="00577D52">
              <w:rPr>
                <w:rFonts w:ascii="Times New Roman" w:hAnsi="Times New Roman" w:cs="Times New Roman"/>
                <w:sz w:val="28"/>
                <w:szCs w:val="28"/>
              </w:rPr>
              <w:t>Исполнитель гарантирует выполнение работ по ремонту с качеством, регламентированным нормативными документами и в сроки установленные договором.</w:t>
            </w:r>
          </w:p>
          <w:p w:rsidR="00B12502" w:rsidRPr="00577D52" w:rsidRDefault="004F6B7E" w:rsidP="004F6B7E">
            <w:pPr>
              <w:contextualSpacing/>
              <w:jc w:val="both"/>
              <w:rPr>
                <w:rFonts w:ascii="Times New Roman" w:hAnsi="Times New Roman" w:cs="Times New Roman"/>
                <w:sz w:val="28"/>
                <w:szCs w:val="28"/>
              </w:rPr>
            </w:pPr>
            <w:r w:rsidRPr="00577D52">
              <w:rPr>
                <w:rFonts w:ascii="Times New Roman" w:hAnsi="Times New Roman"/>
                <w:sz w:val="28"/>
                <w:szCs w:val="28"/>
              </w:rPr>
              <w:t>Исполнитель обязуется в случае выявления в гарантийный срок несоответствия переданных заказчику результатов оказанных услуг по договору требованиям по качеству, установленными, нормативными документами, государственными стандартами и техническими условиями, устранить за свой счёт выявленные недостатки в согласованные с Заказчиком сроки.</w:t>
            </w:r>
          </w:p>
        </w:tc>
      </w:tr>
    </w:tbl>
    <w:p w:rsidR="00D37ED0" w:rsidRPr="00577D52" w:rsidRDefault="00D37ED0" w:rsidP="003C4DC7">
      <w:pPr>
        <w:spacing w:after="0" w:line="240" w:lineRule="auto"/>
        <w:contextualSpacing/>
        <w:jc w:val="center"/>
        <w:rPr>
          <w:rFonts w:ascii="Times New Roman" w:hAnsi="Times New Roman" w:cs="Times New Roman"/>
          <w:sz w:val="28"/>
          <w:szCs w:val="28"/>
        </w:rPr>
      </w:pPr>
    </w:p>
    <w:tbl>
      <w:tblPr>
        <w:tblStyle w:val="a4"/>
        <w:tblW w:w="0" w:type="auto"/>
        <w:tblLook w:val="04A0"/>
      </w:tblPr>
      <w:tblGrid>
        <w:gridCol w:w="10421"/>
      </w:tblGrid>
      <w:tr w:rsidR="00B12502" w:rsidRPr="00577D52" w:rsidTr="00B12502">
        <w:tc>
          <w:tcPr>
            <w:tcW w:w="10421" w:type="dxa"/>
          </w:tcPr>
          <w:p w:rsidR="00D52053" w:rsidRPr="00577D52" w:rsidRDefault="00D52053" w:rsidP="00D52053">
            <w:pPr>
              <w:contextualSpacing/>
              <w:jc w:val="center"/>
              <w:rPr>
                <w:rFonts w:ascii="Times New Roman" w:hAnsi="Times New Roman" w:cs="Times New Roman"/>
                <w:b/>
                <w:sz w:val="28"/>
                <w:szCs w:val="28"/>
              </w:rPr>
            </w:pPr>
            <w:r w:rsidRPr="00577D52">
              <w:rPr>
                <w:rFonts w:ascii="Times New Roman" w:hAnsi="Times New Roman" w:cs="Times New Roman"/>
                <w:b/>
                <w:sz w:val="28"/>
                <w:szCs w:val="28"/>
              </w:rPr>
              <w:t>11. Требования по сроку гарантий качества на результаты работ</w:t>
            </w:r>
          </w:p>
          <w:p w:rsidR="00B12502" w:rsidRPr="00577D52" w:rsidRDefault="007507AD" w:rsidP="00D52053">
            <w:pPr>
              <w:contextualSpacing/>
              <w:jc w:val="center"/>
              <w:rPr>
                <w:rFonts w:ascii="Times New Roman" w:hAnsi="Times New Roman" w:cs="Times New Roman"/>
                <w:sz w:val="28"/>
                <w:szCs w:val="28"/>
              </w:rPr>
            </w:pPr>
            <w:r w:rsidRPr="00577D52">
              <w:rPr>
                <w:rFonts w:ascii="Times New Roman" w:hAnsi="Times New Roman" w:cs="Times New Roman"/>
                <w:sz w:val="28"/>
                <w:szCs w:val="28"/>
              </w:rPr>
              <w:t>Гарантийны</w:t>
            </w:r>
            <w:r w:rsidR="00075963" w:rsidRPr="00577D52">
              <w:rPr>
                <w:rFonts w:ascii="Times New Roman" w:hAnsi="Times New Roman" w:cs="Times New Roman"/>
                <w:sz w:val="28"/>
                <w:szCs w:val="28"/>
              </w:rPr>
              <w:t>й срок на выполненные работы – 12</w:t>
            </w:r>
            <w:r w:rsidRPr="00577D52">
              <w:rPr>
                <w:rFonts w:ascii="Times New Roman" w:hAnsi="Times New Roman" w:cs="Times New Roman"/>
                <w:sz w:val="28"/>
                <w:szCs w:val="28"/>
              </w:rPr>
              <w:t xml:space="preserve"> месяцев.</w:t>
            </w:r>
          </w:p>
        </w:tc>
      </w:tr>
      <w:tr w:rsidR="0093326A" w:rsidRPr="00577D52" w:rsidTr="00B12502">
        <w:tc>
          <w:tcPr>
            <w:tcW w:w="10421" w:type="dxa"/>
          </w:tcPr>
          <w:p w:rsidR="0093326A" w:rsidRPr="00577D52" w:rsidRDefault="0093326A" w:rsidP="00D52053">
            <w:pPr>
              <w:contextualSpacing/>
              <w:jc w:val="center"/>
              <w:rPr>
                <w:rFonts w:ascii="Times New Roman" w:hAnsi="Times New Roman" w:cs="Times New Roman"/>
                <w:b/>
                <w:sz w:val="28"/>
                <w:szCs w:val="28"/>
              </w:rPr>
            </w:pPr>
          </w:p>
        </w:tc>
      </w:tr>
      <w:tr w:rsidR="00D52053" w:rsidRPr="00577D52" w:rsidTr="00D52053">
        <w:tc>
          <w:tcPr>
            <w:tcW w:w="10421" w:type="dxa"/>
          </w:tcPr>
          <w:p w:rsidR="00D52053" w:rsidRPr="00577D52" w:rsidRDefault="00D52053" w:rsidP="00D52053">
            <w:pPr>
              <w:contextualSpacing/>
              <w:jc w:val="center"/>
              <w:rPr>
                <w:rFonts w:ascii="Times New Roman" w:hAnsi="Times New Roman" w:cs="Times New Roman"/>
                <w:b/>
                <w:sz w:val="28"/>
                <w:szCs w:val="28"/>
              </w:rPr>
            </w:pPr>
            <w:r w:rsidRPr="00577D52">
              <w:rPr>
                <w:rFonts w:ascii="Times New Roman" w:hAnsi="Times New Roman" w:cs="Times New Roman"/>
                <w:b/>
                <w:sz w:val="28"/>
                <w:szCs w:val="28"/>
              </w:rPr>
              <w:t>12. Правовое регулирование приобретения и использования выполненных работ</w:t>
            </w:r>
          </w:p>
          <w:p w:rsidR="00D52053" w:rsidRPr="00577D52" w:rsidRDefault="00D52053" w:rsidP="00D52053">
            <w:pPr>
              <w:contextualSpacing/>
              <w:jc w:val="center"/>
              <w:rPr>
                <w:rFonts w:ascii="Times New Roman" w:hAnsi="Times New Roman" w:cs="Times New Roman"/>
                <w:sz w:val="28"/>
                <w:szCs w:val="28"/>
              </w:rPr>
            </w:pPr>
            <w:r w:rsidRPr="00577D52">
              <w:rPr>
                <w:rFonts w:ascii="Times New Roman" w:hAnsi="Times New Roman" w:cs="Times New Roman"/>
                <w:sz w:val="28"/>
                <w:szCs w:val="28"/>
              </w:rPr>
              <w:t>Не требуется.</w:t>
            </w:r>
          </w:p>
        </w:tc>
      </w:tr>
    </w:tbl>
    <w:p w:rsidR="00091848" w:rsidRPr="00577D52" w:rsidRDefault="00091848" w:rsidP="00AF1F50">
      <w:pPr>
        <w:spacing w:after="0" w:line="360" w:lineRule="auto"/>
        <w:contextualSpacing/>
        <w:jc w:val="both"/>
        <w:rPr>
          <w:rFonts w:ascii="Times New Roman" w:hAnsi="Times New Roman" w:cs="Times New Roman"/>
          <w:sz w:val="28"/>
          <w:szCs w:val="28"/>
        </w:rPr>
      </w:pPr>
    </w:p>
    <w:p w:rsidR="00E1506C" w:rsidRPr="00577D52" w:rsidRDefault="00E1506C" w:rsidP="003C4DC7">
      <w:pPr>
        <w:spacing w:after="0" w:line="240" w:lineRule="auto"/>
        <w:contextualSpacing/>
        <w:jc w:val="center"/>
        <w:rPr>
          <w:rFonts w:ascii="Times New Roman" w:hAnsi="Times New Roman" w:cs="Times New Roman"/>
          <w:b/>
          <w:sz w:val="28"/>
          <w:szCs w:val="28"/>
        </w:rPr>
      </w:pPr>
      <w:r w:rsidRPr="00577D52">
        <w:rPr>
          <w:rFonts w:ascii="Times New Roman" w:hAnsi="Times New Roman" w:cs="Times New Roman"/>
          <w:b/>
          <w:sz w:val="28"/>
          <w:szCs w:val="28"/>
        </w:rPr>
        <w:t>Данные требования должны быть отражены Заказчиком в приложенном проекте договора</w:t>
      </w:r>
    </w:p>
    <w:p w:rsidR="00E1506C" w:rsidRPr="00577D52" w:rsidRDefault="00E1506C" w:rsidP="003C4DC7">
      <w:pPr>
        <w:spacing w:after="0" w:line="240" w:lineRule="auto"/>
        <w:contextualSpacing/>
        <w:jc w:val="center"/>
        <w:rPr>
          <w:rFonts w:ascii="Times New Roman" w:hAnsi="Times New Roman" w:cs="Times New Roman"/>
          <w:b/>
          <w:sz w:val="28"/>
          <w:szCs w:val="28"/>
        </w:rPr>
      </w:pPr>
    </w:p>
    <w:tbl>
      <w:tblPr>
        <w:tblStyle w:val="a4"/>
        <w:tblW w:w="0" w:type="auto"/>
        <w:tblLook w:val="04A0"/>
      </w:tblPr>
      <w:tblGrid>
        <w:gridCol w:w="10421"/>
      </w:tblGrid>
      <w:tr w:rsidR="00D52053" w:rsidRPr="00577D52" w:rsidTr="00D52053">
        <w:tc>
          <w:tcPr>
            <w:tcW w:w="10421" w:type="dxa"/>
          </w:tcPr>
          <w:p w:rsidR="00D52053" w:rsidRPr="00577D52" w:rsidRDefault="00D52053" w:rsidP="00D52053">
            <w:pPr>
              <w:contextualSpacing/>
              <w:jc w:val="center"/>
              <w:rPr>
                <w:rFonts w:ascii="Times New Roman" w:hAnsi="Times New Roman" w:cs="Times New Roman"/>
                <w:b/>
                <w:sz w:val="28"/>
                <w:szCs w:val="28"/>
              </w:rPr>
            </w:pPr>
            <w:r w:rsidRPr="00577D52">
              <w:rPr>
                <w:rFonts w:ascii="Times New Roman" w:hAnsi="Times New Roman" w:cs="Times New Roman"/>
                <w:b/>
                <w:sz w:val="28"/>
                <w:szCs w:val="28"/>
              </w:rPr>
              <w:t>1. Авторские права с указанием условий о передаче Заказчику исключительных прав на объекты интеллектуальной собственности, возникшие в связи с исполнением работ</w:t>
            </w:r>
          </w:p>
          <w:p w:rsidR="004F6B7E" w:rsidRPr="00577D52" w:rsidRDefault="004F6B7E" w:rsidP="00D52053">
            <w:pPr>
              <w:contextualSpacing/>
              <w:jc w:val="center"/>
              <w:rPr>
                <w:rFonts w:ascii="Times New Roman" w:hAnsi="Times New Roman" w:cs="Times New Roman"/>
                <w:b/>
                <w:sz w:val="28"/>
                <w:szCs w:val="28"/>
              </w:rPr>
            </w:pPr>
          </w:p>
          <w:p w:rsidR="00D52053" w:rsidRPr="00577D52" w:rsidRDefault="00AB2554" w:rsidP="00D52053">
            <w:pPr>
              <w:contextualSpacing/>
              <w:jc w:val="center"/>
              <w:rPr>
                <w:rFonts w:ascii="Times New Roman" w:hAnsi="Times New Roman" w:cs="Times New Roman"/>
                <w:sz w:val="28"/>
                <w:szCs w:val="28"/>
              </w:rPr>
            </w:pPr>
            <w:r w:rsidRPr="00577D52">
              <w:rPr>
                <w:rFonts w:ascii="Times New Roman" w:hAnsi="Times New Roman" w:cs="Times New Roman"/>
                <w:sz w:val="28"/>
                <w:szCs w:val="28"/>
              </w:rPr>
              <w:t>Не предъявляются.</w:t>
            </w:r>
          </w:p>
        </w:tc>
      </w:tr>
    </w:tbl>
    <w:p w:rsidR="00E52372" w:rsidRPr="00577D52" w:rsidRDefault="00E52372" w:rsidP="003C4DC7">
      <w:pPr>
        <w:spacing w:after="0" w:line="240" w:lineRule="auto"/>
        <w:contextualSpacing/>
        <w:jc w:val="center"/>
        <w:rPr>
          <w:rFonts w:ascii="Times New Roman" w:hAnsi="Times New Roman" w:cs="Times New Roman"/>
          <w:sz w:val="28"/>
          <w:szCs w:val="28"/>
        </w:rPr>
      </w:pPr>
    </w:p>
    <w:tbl>
      <w:tblPr>
        <w:tblStyle w:val="a4"/>
        <w:tblW w:w="0" w:type="auto"/>
        <w:tblLook w:val="04A0"/>
      </w:tblPr>
      <w:tblGrid>
        <w:gridCol w:w="10421"/>
      </w:tblGrid>
      <w:tr w:rsidR="00D52053" w:rsidRPr="00577D52" w:rsidTr="00D52053">
        <w:tc>
          <w:tcPr>
            <w:tcW w:w="10421" w:type="dxa"/>
          </w:tcPr>
          <w:p w:rsidR="00D52053" w:rsidRPr="00577D52" w:rsidRDefault="00D52053" w:rsidP="00D52053">
            <w:pPr>
              <w:contextualSpacing/>
              <w:jc w:val="center"/>
              <w:rPr>
                <w:rFonts w:ascii="Times New Roman" w:hAnsi="Times New Roman" w:cs="Times New Roman"/>
                <w:b/>
                <w:sz w:val="28"/>
                <w:szCs w:val="28"/>
              </w:rPr>
            </w:pPr>
            <w:r w:rsidRPr="00577D52">
              <w:rPr>
                <w:rFonts w:ascii="Times New Roman" w:hAnsi="Times New Roman" w:cs="Times New Roman"/>
                <w:b/>
                <w:sz w:val="28"/>
                <w:szCs w:val="28"/>
              </w:rPr>
              <w:t>2. Иные требования к работам и условиям их выполнения по усмотрению Заказчика (для включения в контракт)</w:t>
            </w:r>
          </w:p>
          <w:p w:rsidR="004F6B7E" w:rsidRPr="00577D52" w:rsidRDefault="004F6B7E" w:rsidP="00D52053">
            <w:pPr>
              <w:contextualSpacing/>
              <w:jc w:val="center"/>
              <w:rPr>
                <w:rFonts w:ascii="Times New Roman" w:hAnsi="Times New Roman" w:cs="Times New Roman"/>
                <w:b/>
                <w:sz w:val="28"/>
                <w:szCs w:val="28"/>
              </w:rPr>
            </w:pPr>
          </w:p>
          <w:p w:rsidR="00AB2554" w:rsidRPr="00577D52" w:rsidRDefault="00AB2554" w:rsidP="00AB2554">
            <w:pPr>
              <w:pStyle w:val="a3"/>
              <w:numPr>
                <w:ilvl w:val="0"/>
                <w:numId w:val="2"/>
              </w:numPr>
              <w:spacing w:line="276" w:lineRule="auto"/>
              <w:jc w:val="both"/>
              <w:rPr>
                <w:rFonts w:ascii="Times New Roman" w:hAnsi="Times New Roman" w:cs="Times New Roman"/>
                <w:sz w:val="28"/>
                <w:szCs w:val="28"/>
              </w:rPr>
            </w:pPr>
            <w:r w:rsidRPr="00577D52">
              <w:rPr>
                <w:rFonts w:ascii="Times New Roman" w:hAnsi="Times New Roman" w:cs="Times New Roman"/>
                <w:sz w:val="28"/>
                <w:szCs w:val="28"/>
              </w:rPr>
              <w:t>Исполнитель обязан при заключении договора предоставить Заказчику сведения в отношении всей цепочки собственников, включая бенефициаров (в том числе, конечных) и исполнительных органов. Об изменении данных сведений Исполнитель обязан уведомить Заказчика не позднее 3-х дней с момента совершения таких изменений. В случае неисполнения данных требований Заказчик вправе расторгнуть договор в одностороннем порядке.</w:t>
            </w:r>
          </w:p>
          <w:p w:rsidR="004F6B7E" w:rsidRPr="00577D52" w:rsidRDefault="004F6B7E" w:rsidP="004F6B7E">
            <w:pPr>
              <w:pStyle w:val="a3"/>
              <w:numPr>
                <w:ilvl w:val="0"/>
                <w:numId w:val="2"/>
              </w:numPr>
              <w:jc w:val="both"/>
              <w:rPr>
                <w:rFonts w:ascii="Times New Roman" w:hAnsi="Times New Roman" w:cs="Times New Roman"/>
                <w:sz w:val="28"/>
                <w:szCs w:val="28"/>
              </w:rPr>
            </w:pPr>
            <w:r w:rsidRPr="00577D52">
              <w:rPr>
                <w:rFonts w:ascii="Times New Roman" w:hAnsi="Times New Roman" w:cs="Times New Roman"/>
                <w:sz w:val="28"/>
                <w:szCs w:val="28"/>
              </w:rPr>
              <w:t xml:space="preserve">В случае расторжения договора по решению суда или по соглашению сторон в силу существенного нарушения исполнителем условий договора, информация </w:t>
            </w:r>
            <w:r w:rsidRPr="00577D52">
              <w:rPr>
                <w:rFonts w:ascii="Times New Roman" w:hAnsi="Times New Roman" w:cs="Times New Roman"/>
                <w:sz w:val="28"/>
                <w:szCs w:val="28"/>
              </w:rPr>
              <w:lastRenderedPageBreak/>
              <w:t>заносится в публичный  реестр недобросовестных поставщиков атомной отрасли сроком на 2 года.</w:t>
            </w:r>
          </w:p>
          <w:p w:rsidR="00D52053" w:rsidRPr="00B310C5" w:rsidRDefault="004F6B7E" w:rsidP="007507AD">
            <w:pPr>
              <w:pStyle w:val="a3"/>
              <w:numPr>
                <w:ilvl w:val="0"/>
                <w:numId w:val="2"/>
              </w:numPr>
              <w:jc w:val="both"/>
              <w:rPr>
                <w:rFonts w:ascii="Times New Roman" w:hAnsi="Times New Roman" w:cs="Times New Roman"/>
                <w:sz w:val="28"/>
                <w:szCs w:val="28"/>
              </w:rPr>
            </w:pPr>
            <w:r w:rsidRPr="00577D52">
              <w:rPr>
                <w:rFonts w:ascii="Times New Roman" w:hAnsi="Times New Roman"/>
                <w:color w:val="000000"/>
                <w:sz w:val="28"/>
                <w:szCs w:val="28"/>
              </w:rPr>
              <w:t xml:space="preserve">ЗАТО Северск является закрытым административно-территориальным образованием системы Росатом, правовой статус которого установлен Федеральным законом от 14.04.1992 №3297-1 «О закрытом административно территориальном образовании». </w:t>
            </w:r>
            <w:r w:rsidRPr="00577D52">
              <w:rPr>
                <w:rFonts w:ascii="Times New Roman" w:hAnsi="Times New Roman"/>
                <w:sz w:val="28"/>
                <w:szCs w:val="28"/>
              </w:rPr>
              <w:t>Постановлением Правительства РФ от 11.06.1996 №693 утверждено Положение об обеспечении особого режима в ЗАТО, на территории которого расположены объекты Министерства Российской Федерации по атомной энергии. На территории ЗАТО Северск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  Для  въезда в ЗАТО Северск (в случае отсутствия у персонала 3 группы допуска) участники процедуры закупки обязаны своевременно (не менее, чем за 45 суток) оформлять документы на въезд в город в соответствии с установленными правилами.</w:t>
            </w:r>
          </w:p>
        </w:tc>
      </w:tr>
    </w:tbl>
    <w:p w:rsidR="00E67467" w:rsidRPr="00577D52" w:rsidRDefault="00E67467" w:rsidP="003C4DC7">
      <w:pPr>
        <w:spacing w:after="0" w:line="240" w:lineRule="auto"/>
        <w:contextualSpacing/>
        <w:jc w:val="center"/>
        <w:rPr>
          <w:rFonts w:ascii="Times New Roman" w:hAnsi="Times New Roman" w:cs="Times New Roman"/>
          <w:sz w:val="28"/>
          <w:szCs w:val="28"/>
        </w:rPr>
      </w:pPr>
    </w:p>
    <w:p w:rsidR="004F6B7E" w:rsidRPr="00577D52" w:rsidRDefault="004F6B7E" w:rsidP="003C4DC7">
      <w:pPr>
        <w:spacing w:after="0" w:line="240" w:lineRule="auto"/>
        <w:contextualSpacing/>
        <w:jc w:val="center"/>
        <w:rPr>
          <w:rFonts w:ascii="Times New Roman" w:hAnsi="Times New Roman" w:cs="Times New Roman"/>
          <w:sz w:val="28"/>
          <w:szCs w:val="28"/>
        </w:rPr>
      </w:pPr>
    </w:p>
    <w:tbl>
      <w:tblPr>
        <w:tblStyle w:val="a4"/>
        <w:tblW w:w="0" w:type="auto"/>
        <w:tblLook w:val="04A0"/>
      </w:tblPr>
      <w:tblGrid>
        <w:gridCol w:w="10421"/>
      </w:tblGrid>
      <w:tr w:rsidR="00B109EC" w:rsidRPr="00577D52" w:rsidTr="00B109EC">
        <w:tc>
          <w:tcPr>
            <w:tcW w:w="10421" w:type="dxa"/>
          </w:tcPr>
          <w:p w:rsidR="00B109EC" w:rsidRPr="00577D52" w:rsidRDefault="00B109EC" w:rsidP="00B109EC">
            <w:pPr>
              <w:contextualSpacing/>
              <w:jc w:val="center"/>
              <w:rPr>
                <w:rFonts w:ascii="Times New Roman" w:hAnsi="Times New Roman" w:cs="Times New Roman"/>
                <w:b/>
                <w:sz w:val="28"/>
                <w:szCs w:val="28"/>
              </w:rPr>
            </w:pPr>
            <w:r w:rsidRPr="00577D52">
              <w:rPr>
                <w:rFonts w:ascii="Times New Roman" w:hAnsi="Times New Roman" w:cs="Times New Roman"/>
                <w:b/>
                <w:sz w:val="28"/>
                <w:szCs w:val="28"/>
              </w:rPr>
              <w:t>3. Порядок сдачи и приёмки результатов работ</w:t>
            </w:r>
          </w:p>
          <w:p w:rsidR="00B109EC" w:rsidRPr="00577D52" w:rsidRDefault="00B109EC" w:rsidP="007507AD">
            <w:pPr>
              <w:contextualSpacing/>
              <w:jc w:val="both"/>
              <w:rPr>
                <w:rFonts w:ascii="Times New Roman" w:hAnsi="Times New Roman" w:cs="Times New Roman"/>
                <w:sz w:val="28"/>
                <w:szCs w:val="28"/>
              </w:rPr>
            </w:pPr>
            <w:r w:rsidRPr="00577D52">
              <w:rPr>
                <w:rFonts w:ascii="Times New Roman" w:hAnsi="Times New Roman" w:cs="Times New Roman"/>
                <w:sz w:val="28"/>
                <w:szCs w:val="28"/>
              </w:rPr>
              <w:t>Оплата производится поэтапно (этап - месяц). По факту выполнения работ, Исполнитель передает Заказчику акт сдачи-приемки работ с приложением к нему оформленного в соответствии с требованиями Налогового кодекса РФ счета-фактуры, счета на оплату. Счет-фактура выставляется Исполнителем Заказчику в срок не позднее пяти календарных дней с момента подписания обеими Сторонами акта сдачи-приемки.</w:t>
            </w:r>
          </w:p>
        </w:tc>
      </w:tr>
    </w:tbl>
    <w:p w:rsidR="00B109EC" w:rsidRPr="00577D52" w:rsidRDefault="00B109EC" w:rsidP="00A322D6">
      <w:pPr>
        <w:spacing w:after="0" w:line="240" w:lineRule="auto"/>
        <w:contextualSpacing/>
        <w:jc w:val="center"/>
        <w:rPr>
          <w:rFonts w:ascii="Times New Roman" w:hAnsi="Times New Roman" w:cs="Times New Roman"/>
          <w:b/>
          <w:sz w:val="28"/>
          <w:szCs w:val="28"/>
        </w:rPr>
      </w:pPr>
    </w:p>
    <w:p w:rsidR="004F6B7E" w:rsidRPr="00577D52" w:rsidRDefault="004F6B7E" w:rsidP="00A322D6">
      <w:pPr>
        <w:spacing w:after="0" w:line="240" w:lineRule="auto"/>
        <w:contextualSpacing/>
        <w:jc w:val="center"/>
        <w:rPr>
          <w:rFonts w:ascii="Times New Roman" w:hAnsi="Times New Roman" w:cs="Times New Roman"/>
          <w:b/>
          <w:sz w:val="28"/>
          <w:szCs w:val="28"/>
        </w:rPr>
      </w:pPr>
    </w:p>
    <w:tbl>
      <w:tblPr>
        <w:tblStyle w:val="a4"/>
        <w:tblW w:w="0" w:type="auto"/>
        <w:tblLook w:val="04A0"/>
      </w:tblPr>
      <w:tblGrid>
        <w:gridCol w:w="10421"/>
      </w:tblGrid>
      <w:tr w:rsidR="00B109EC" w:rsidRPr="00577D52" w:rsidTr="00B109EC">
        <w:tc>
          <w:tcPr>
            <w:tcW w:w="10421" w:type="dxa"/>
          </w:tcPr>
          <w:p w:rsidR="00B109EC" w:rsidRPr="00577D52" w:rsidRDefault="00B109EC" w:rsidP="00B109EC">
            <w:pPr>
              <w:contextualSpacing/>
              <w:jc w:val="center"/>
              <w:rPr>
                <w:rFonts w:ascii="Times New Roman" w:hAnsi="Times New Roman" w:cs="Times New Roman"/>
                <w:b/>
                <w:sz w:val="28"/>
                <w:szCs w:val="28"/>
              </w:rPr>
            </w:pPr>
            <w:r w:rsidRPr="00577D52">
              <w:rPr>
                <w:rFonts w:ascii="Times New Roman" w:hAnsi="Times New Roman" w:cs="Times New Roman"/>
                <w:b/>
                <w:sz w:val="28"/>
                <w:szCs w:val="28"/>
              </w:rPr>
              <w:t>Приложения</w:t>
            </w:r>
          </w:p>
          <w:p w:rsidR="001407C5" w:rsidRPr="00577D52" w:rsidRDefault="001407C5" w:rsidP="00B109EC">
            <w:pPr>
              <w:contextualSpacing/>
              <w:jc w:val="center"/>
              <w:rPr>
                <w:rFonts w:ascii="Times New Roman" w:hAnsi="Times New Roman" w:cs="Times New Roman"/>
                <w:b/>
                <w:sz w:val="28"/>
                <w:szCs w:val="28"/>
              </w:rPr>
            </w:pPr>
          </w:p>
          <w:p w:rsidR="00844CB5" w:rsidRDefault="00844CB5" w:rsidP="00844CB5">
            <w:pPr>
              <w:spacing w:line="360" w:lineRule="auto"/>
              <w:contextualSpacing/>
              <w:rPr>
                <w:rFonts w:ascii="Times New Roman" w:hAnsi="Times New Roman" w:cs="Times New Roman"/>
                <w:sz w:val="28"/>
                <w:szCs w:val="28"/>
              </w:rPr>
            </w:pPr>
            <w:r>
              <w:rPr>
                <w:rFonts w:ascii="Times New Roman" w:hAnsi="Times New Roman" w:cs="Times New Roman"/>
                <w:sz w:val="28"/>
                <w:szCs w:val="28"/>
              </w:rPr>
              <w:t>1.</w:t>
            </w:r>
            <w:r w:rsidR="007507AD" w:rsidRPr="00577D52">
              <w:rPr>
                <w:rFonts w:ascii="Times New Roman" w:hAnsi="Times New Roman" w:cs="Times New Roman"/>
                <w:sz w:val="28"/>
                <w:szCs w:val="28"/>
              </w:rPr>
              <w:t>Дефектная ведомость</w:t>
            </w:r>
            <w:r w:rsidR="00FD5C58">
              <w:rPr>
                <w:rFonts w:ascii="Times New Roman" w:hAnsi="Times New Roman" w:cs="Times New Roman"/>
                <w:sz w:val="28"/>
                <w:szCs w:val="28"/>
              </w:rPr>
              <w:t xml:space="preserve"> по</w:t>
            </w:r>
            <w:r w:rsidR="00B310C5">
              <w:rPr>
                <w:rFonts w:ascii="Times New Roman" w:hAnsi="Times New Roman" w:cs="Times New Roman"/>
                <w:sz w:val="28"/>
                <w:szCs w:val="28"/>
              </w:rPr>
              <w:t xml:space="preserve"> </w:t>
            </w:r>
            <w:r w:rsidRPr="00577D52">
              <w:rPr>
                <w:rFonts w:ascii="Times New Roman" w:hAnsi="Times New Roman" w:cs="Times New Roman"/>
                <w:sz w:val="28"/>
                <w:szCs w:val="28"/>
              </w:rPr>
              <w:t xml:space="preserve">капитальному ремонту </w:t>
            </w:r>
            <w:r>
              <w:rPr>
                <w:rFonts w:ascii="Times New Roman" w:hAnsi="Times New Roman" w:cs="Times New Roman"/>
                <w:sz w:val="28"/>
                <w:szCs w:val="28"/>
              </w:rPr>
              <w:t xml:space="preserve">якоря возбудителя </w:t>
            </w:r>
            <w:r w:rsidRPr="00A358DC">
              <w:rPr>
                <w:rFonts w:ascii="Times New Roman" w:hAnsi="Times New Roman" w:cs="Times New Roman"/>
                <w:sz w:val="28"/>
                <w:szCs w:val="28"/>
              </w:rPr>
              <w:t>ВТ 300-3000</w:t>
            </w:r>
          </w:p>
          <w:p w:rsidR="00844CB5" w:rsidRPr="00577D52" w:rsidRDefault="00844CB5" w:rsidP="00844CB5">
            <w:pPr>
              <w:spacing w:line="360" w:lineRule="auto"/>
              <w:contextualSpacing/>
              <w:rPr>
                <w:rFonts w:ascii="Times New Roman" w:hAnsi="Times New Roman" w:cs="Times New Roman"/>
                <w:sz w:val="28"/>
                <w:szCs w:val="28"/>
              </w:rPr>
            </w:pPr>
            <w:r>
              <w:rPr>
                <w:rFonts w:ascii="Times New Roman" w:hAnsi="Times New Roman" w:cs="Times New Roman"/>
                <w:sz w:val="28"/>
                <w:szCs w:val="28"/>
              </w:rPr>
              <w:t>(300кВт, 3000 об/мин.)</w:t>
            </w:r>
          </w:p>
          <w:p w:rsidR="0093326A" w:rsidRPr="00844CB5" w:rsidRDefault="00844CB5" w:rsidP="0096429A">
            <w:pPr>
              <w:jc w:val="both"/>
              <w:rPr>
                <w:rFonts w:ascii="Times New Roman" w:hAnsi="Times New Roman" w:cs="Times New Roman"/>
                <w:sz w:val="28"/>
                <w:szCs w:val="28"/>
              </w:rPr>
            </w:pPr>
            <w:r w:rsidRPr="00844CB5">
              <w:rPr>
                <w:rFonts w:ascii="Times New Roman" w:hAnsi="Times New Roman" w:cs="Times New Roman"/>
                <w:sz w:val="28"/>
                <w:szCs w:val="28"/>
              </w:rPr>
              <w:t>2.</w:t>
            </w:r>
            <w:r w:rsidR="00AB2554" w:rsidRPr="00844CB5">
              <w:rPr>
                <w:rFonts w:ascii="Times New Roman" w:hAnsi="Times New Roman" w:cs="Times New Roman"/>
                <w:sz w:val="28"/>
                <w:szCs w:val="28"/>
              </w:rPr>
              <w:t>Локальный сметный расчет</w:t>
            </w:r>
            <w:r w:rsidR="00B310C5" w:rsidRPr="00844CB5">
              <w:rPr>
                <w:rFonts w:ascii="Times New Roman" w:hAnsi="Times New Roman" w:cs="Times New Roman"/>
                <w:sz w:val="28"/>
                <w:szCs w:val="28"/>
              </w:rPr>
              <w:t xml:space="preserve"> </w:t>
            </w:r>
          </w:p>
        </w:tc>
      </w:tr>
    </w:tbl>
    <w:p w:rsidR="00455BA1" w:rsidRPr="00577D52" w:rsidRDefault="00455BA1" w:rsidP="003C4DC7">
      <w:pPr>
        <w:spacing w:after="0" w:line="240" w:lineRule="auto"/>
        <w:contextualSpacing/>
        <w:jc w:val="center"/>
        <w:rPr>
          <w:rFonts w:ascii="Times New Roman" w:hAnsi="Times New Roman" w:cs="Times New Roman"/>
          <w:sz w:val="28"/>
          <w:szCs w:val="28"/>
        </w:rPr>
      </w:pPr>
    </w:p>
    <w:p w:rsidR="00284CF4" w:rsidRPr="00577D52" w:rsidRDefault="00284CF4" w:rsidP="003C4DC7">
      <w:pPr>
        <w:spacing w:after="0" w:line="240" w:lineRule="auto"/>
        <w:contextualSpacing/>
        <w:jc w:val="center"/>
        <w:rPr>
          <w:rFonts w:ascii="Times New Roman" w:hAnsi="Times New Roman" w:cs="Times New Roman"/>
          <w:sz w:val="28"/>
          <w:szCs w:val="28"/>
        </w:rPr>
      </w:pPr>
    </w:p>
    <w:sectPr w:rsidR="00284CF4" w:rsidRPr="00577D52" w:rsidSect="00CD0028">
      <w:footerReference w:type="default" r:id="rId8"/>
      <w:pgSz w:w="11906" w:h="16838"/>
      <w:pgMar w:top="567" w:right="567" w:bottom="567" w:left="1134"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D005B" w:rsidRDefault="001D005B" w:rsidP="00CD0028">
      <w:pPr>
        <w:spacing w:after="0" w:line="240" w:lineRule="auto"/>
      </w:pPr>
      <w:r>
        <w:separator/>
      </w:r>
    </w:p>
  </w:endnote>
  <w:endnote w:type="continuationSeparator" w:id="1">
    <w:p w:rsidR="001D005B" w:rsidRDefault="001D005B" w:rsidP="00CD0028">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Cambria">
    <w:panose1 w:val="02040503050406030204"/>
    <w:charset w:val="CC"/>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8007175"/>
      <w:docPartObj>
        <w:docPartGallery w:val="Page Numbers (Bottom of Page)"/>
        <w:docPartUnique/>
      </w:docPartObj>
    </w:sdtPr>
    <w:sdtContent>
      <w:p w:rsidR="00C507A3" w:rsidRDefault="00A4669B">
        <w:pPr>
          <w:pStyle w:val="a7"/>
          <w:jc w:val="right"/>
        </w:pPr>
        <w:r>
          <w:fldChar w:fldCharType="begin"/>
        </w:r>
        <w:r w:rsidR="00555B7B">
          <w:instrText xml:space="preserve"> PAGE   \* MERGEFORMAT </w:instrText>
        </w:r>
        <w:r>
          <w:fldChar w:fldCharType="separate"/>
        </w:r>
        <w:r w:rsidR="00E30520">
          <w:rPr>
            <w:noProof/>
          </w:rPr>
          <w:t>2</w:t>
        </w:r>
        <w:r>
          <w:rPr>
            <w:noProof/>
          </w:rPr>
          <w:fldChar w:fldCharType="end"/>
        </w:r>
      </w:p>
    </w:sdtContent>
  </w:sdt>
  <w:p w:rsidR="00C507A3" w:rsidRDefault="00C507A3">
    <w:pPr>
      <w:pStyle w:val="a7"/>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D005B" w:rsidRDefault="001D005B" w:rsidP="00CD0028">
      <w:pPr>
        <w:spacing w:after="0" w:line="240" w:lineRule="auto"/>
      </w:pPr>
      <w:r>
        <w:separator/>
      </w:r>
    </w:p>
  </w:footnote>
  <w:footnote w:type="continuationSeparator" w:id="1">
    <w:p w:rsidR="001D005B" w:rsidRDefault="001D005B" w:rsidP="00CD0028">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C733FFA"/>
    <w:multiLevelType w:val="hybridMultilevel"/>
    <w:tmpl w:val="41B0624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35A53E07"/>
    <w:multiLevelType w:val="hybridMultilevel"/>
    <w:tmpl w:val="9E689A4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478A395C"/>
    <w:multiLevelType w:val="multilevel"/>
    <w:tmpl w:val="1C1E2C0E"/>
    <w:lvl w:ilvl="0">
      <w:start w:val="1"/>
      <w:numFmt w:val="decimal"/>
      <w:pStyle w:val="1"/>
      <w:lvlText w:val="%1."/>
      <w:lvlJc w:val="left"/>
      <w:pPr>
        <w:tabs>
          <w:tab w:val="num" w:pos="1985"/>
        </w:tabs>
        <w:ind w:left="0" w:firstLine="709"/>
      </w:pPr>
      <w:rPr>
        <w:rFonts w:cs="Times New Roman" w:hint="default"/>
        <w:b/>
        <w:bCs w:val="0"/>
        <w:i w:val="0"/>
        <w:iCs w:val="0"/>
        <w:caps w:val="0"/>
        <w:smallCaps w:val="0"/>
        <w:strike w:val="0"/>
        <w:dstrike w:val="0"/>
        <w:outline w:val="0"/>
        <w:shadow w:val="0"/>
        <w:emboss w:val="0"/>
        <w:imprint w:val="0"/>
        <w:vanish w:val="0"/>
        <w:spacing w:val="0"/>
        <w:kern w:val="0"/>
        <w:position w:val="0"/>
        <w:u w:val="none"/>
        <w:vertAlign w:val="baseline"/>
        <w:em w:val="none"/>
      </w:rPr>
    </w:lvl>
    <w:lvl w:ilvl="1">
      <w:start w:val="1"/>
      <w:numFmt w:val="decimal"/>
      <w:pStyle w:val="2"/>
      <w:lvlText w:val="%1.%2"/>
      <w:lvlJc w:val="left"/>
      <w:pPr>
        <w:tabs>
          <w:tab w:val="num" w:pos="1985"/>
        </w:tabs>
        <w:ind w:left="0" w:firstLine="709"/>
      </w:pPr>
      <w:rPr>
        <w:rFonts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3"/>
      <w:lvlText w:val="%1.%2.%3"/>
      <w:lvlJc w:val="left"/>
      <w:pPr>
        <w:tabs>
          <w:tab w:val="num" w:pos="2127"/>
        </w:tabs>
        <w:ind w:left="142" w:firstLine="709"/>
      </w:pPr>
      <w:rPr>
        <w:rFonts w:ascii="Times New Roman" w:hAnsi="Times New Roman" w:cs="Times New Roman" w:hint="default"/>
        <w:b w:val="0"/>
        <w:bCs w:val="0"/>
        <w:i w:val="0"/>
        <w:iCs w:val="0"/>
        <w:caps w:val="0"/>
        <w:smallCaps w:val="0"/>
        <w:strike w:val="0"/>
        <w:dstrike w:val="0"/>
        <w:outline w:val="0"/>
        <w:shadow w:val="0"/>
        <w:emboss w:val="0"/>
        <w:imprint w:val="0"/>
        <w:noProof w:val="0"/>
        <w:snapToGrid w:val="0"/>
        <w:vanish w:val="0"/>
        <w:color w:val="000000"/>
        <w:spacing w:val="0"/>
        <w:w w:val="0"/>
        <w:kern w:val="0"/>
        <w:position w:val="0"/>
        <w:szCs w:val="0"/>
        <w:u w:val="none"/>
        <w:vertAlign w:val="baseline"/>
        <w:em w:val="none"/>
        <w:lang/>
      </w:rPr>
    </w:lvl>
    <w:lvl w:ilvl="3">
      <w:start w:val="1"/>
      <w:numFmt w:val="decimal"/>
      <w:pStyle w:val="-4"/>
      <w:lvlText w:val="%1.%2.%3.%4"/>
      <w:lvlJc w:val="left"/>
      <w:pPr>
        <w:tabs>
          <w:tab w:val="num" w:pos="1844"/>
        </w:tabs>
        <w:ind w:left="-141" w:firstLine="709"/>
      </w:pPr>
      <w:rPr>
        <w:rFonts w:hint="default"/>
        <w:b w:val="0"/>
        <w:bCs w:val="0"/>
        <w:i w:val="0"/>
        <w:iCs w:val="0"/>
        <w:caps w:val="0"/>
        <w:smallCaps w:val="0"/>
        <w:strike w:val="0"/>
        <w:dstrike w:val="0"/>
        <w:outline w:val="0"/>
        <w:shadow w:val="0"/>
        <w:emboss w:val="0"/>
        <w:imprint w:val="0"/>
        <w:snapToGrid w:val="0"/>
        <w:vanish w:val="0"/>
        <w:color w:val="auto"/>
        <w:spacing w:val="0"/>
        <w:w w:val="100"/>
        <w:kern w:val="0"/>
        <w:position w:val="0"/>
        <w:sz w:val="28"/>
        <w:szCs w:val="28"/>
        <w:u w:val="none"/>
        <w:vertAlign w:val="baseline"/>
      </w:rPr>
    </w:lvl>
    <w:lvl w:ilvl="4">
      <w:start w:val="1"/>
      <w:numFmt w:val="decimal"/>
      <w:pStyle w:val="-5"/>
      <w:lvlText w:val="%1.%2.%3.%4.%5"/>
      <w:lvlJc w:val="left"/>
      <w:pPr>
        <w:tabs>
          <w:tab w:val="num" w:pos="1985"/>
        </w:tabs>
        <w:ind w:left="0" w:firstLine="709"/>
      </w:pPr>
      <w:rPr>
        <w:rFonts w:hint="default"/>
        <w:b w:val="0"/>
        <w:bCs w:val="0"/>
        <w:i w:val="0"/>
        <w:iCs w:val="0"/>
        <w:caps w:val="0"/>
        <w:smallCaps w:val="0"/>
        <w:strike w:val="0"/>
        <w:dstrike w:val="0"/>
        <w:outline w:val="0"/>
        <w:shadow w:val="0"/>
        <w:emboss w:val="0"/>
        <w:imprint w:val="0"/>
        <w:vanish w:val="0"/>
        <w:spacing w:val="0"/>
        <w:kern w:val="0"/>
        <w:position w:val="0"/>
        <w:u w:val="none"/>
        <w:vertAlign w:val="baseline"/>
        <w:em w:val="none"/>
      </w:rPr>
    </w:lvl>
    <w:lvl w:ilvl="5">
      <w:start w:val="1"/>
      <w:numFmt w:val="russianLower"/>
      <w:pStyle w:val="-6"/>
      <w:lvlText w:val="%6)"/>
      <w:lvlJc w:val="left"/>
      <w:pPr>
        <w:tabs>
          <w:tab w:val="num" w:pos="1985"/>
        </w:tabs>
        <w:ind w:left="0" w:firstLine="709"/>
      </w:pPr>
      <w:rPr>
        <w:rFonts w:hint="default"/>
      </w:rPr>
    </w:lvl>
    <w:lvl w:ilvl="6">
      <w:numFmt w:val="none"/>
      <w:pStyle w:val="-7"/>
      <w:lvlText w:val=""/>
      <w:lvlJc w:val="left"/>
      <w:pPr>
        <w:tabs>
          <w:tab w:val="num" w:pos="360"/>
        </w:tabs>
        <w:ind w:left="0" w:firstLine="0"/>
      </w:pPr>
      <w:rPr>
        <w:rFonts w:hint="default"/>
      </w:rPr>
    </w:lvl>
    <w:lvl w:ilvl="7">
      <w:numFmt w:val="none"/>
      <w:lvlText w:val=""/>
      <w:lvlJc w:val="left"/>
      <w:pPr>
        <w:tabs>
          <w:tab w:val="num" w:pos="360"/>
        </w:tabs>
        <w:ind w:left="0" w:firstLine="0"/>
      </w:pPr>
      <w:rPr>
        <w:rFonts w:hint="default"/>
      </w:rPr>
    </w:lvl>
    <w:lvl w:ilvl="8">
      <w:numFmt w:val="none"/>
      <w:lvlText w:val=""/>
      <w:lvlJc w:val="left"/>
      <w:pPr>
        <w:tabs>
          <w:tab w:val="num" w:pos="360"/>
        </w:tabs>
        <w:ind w:left="0" w:firstLine="0"/>
      </w:pPr>
      <w:rPr>
        <w:rFonts w:hint="default"/>
      </w:rPr>
    </w:lvl>
  </w:abstractNum>
  <w:num w:numId="1">
    <w:abstractNumId w:val="0"/>
  </w:num>
  <w:num w:numId="2">
    <w:abstractNumId w:val="1"/>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efaultTabStop w:val="708"/>
  <w:drawingGridHorizontalSpacing w:val="110"/>
  <w:displayHorizontalDrawingGridEvery w:val="2"/>
  <w:characterSpacingControl w:val="doNotCompress"/>
  <w:footnotePr>
    <w:footnote w:id="0"/>
    <w:footnote w:id="1"/>
  </w:footnotePr>
  <w:endnotePr>
    <w:endnote w:id="0"/>
    <w:endnote w:id="1"/>
  </w:endnotePr>
  <w:compat/>
  <w:rsids>
    <w:rsidRoot w:val="00DF6138"/>
    <w:rsid w:val="00004E9A"/>
    <w:rsid w:val="00010D88"/>
    <w:rsid w:val="00015D1E"/>
    <w:rsid w:val="0002033A"/>
    <w:rsid w:val="00020765"/>
    <w:rsid w:val="00025865"/>
    <w:rsid w:val="00051A54"/>
    <w:rsid w:val="0006393D"/>
    <w:rsid w:val="000731DF"/>
    <w:rsid w:val="00075963"/>
    <w:rsid w:val="00080124"/>
    <w:rsid w:val="00083598"/>
    <w:rsid w:val="00086DBC"/>
    <w:rsid w:val="00090453"/>
    <w:rsid w:val="00091848"/>
    <w:rsid w:val="00092162"/>
    <w:rsid w:val="00096173"/>
    <w:rsid w:val="00097DE3"/>
    <w:rsid w:val="000C3169"/>
    <w:rsid w:val="000C3A0F"/>
    <w:rsid w:val="000C449A"/>
    <w:rsid w:val="000E1193"/>
    <w:rsid w:val="000E3401"/>
    <w:rsid w:val="000E7A52"/>
    <w:rsid w:val="000F2921"/>
    <w:rsid w:val="00100D26"/>
    <w:rsid w:val="001211A2"/>
    <w:rsid w:val="00126E9E"/>
    <w:rsid w:val="001407C5"/>
    <w:rsid w:val="0014435B"/>
    <w:rsid w:val="001529F4"/>
    <w:rsid w:val="00155D8D"/>
    <w:rsid w:val="001666BC"/>
    <w:rsid w:val="0017349D"/>
    <w:rsid w:val="0017537F"/>
    <w:rsid w:val="00187162"/>
    <w:rsid w:val="001934DA"/>
    <w:rsid w:val="001A03B9"/>
    <w:rsid w:val="001A3F0C"/>
    <w:rsid w:val="001B0107"/>
    <w:rsid w:val="001B05F5"/>
    <w:rsid w:val="001C5746"/>
    <w:rsid w:val="001C665C"/>
    <w:rsid w:val="001D005B"/>
    <w:rsid w:val="001E4C9D"/>
    <w:rsid w:val="001F08A2"/>
    <w:rsid w:val="001F3A51"/>
    <w:rsid w:val="001F4682"/>
    <w:rsid w:val="002079B7"/>
    <w:rsid w:val="002118E3"/>
    <w:rsid w:val="00222017"/>
    <w:rsid w:val="00225FF8"/>
    <w:rsid w:val="0023047F"/>
    <w:rsid w:val="00243FD7"/>
    <w:rsid w:val="002570D4"/>
    <w:rsid w:val="00261DAC"/>
    <w:rsid w:val="002726C2"/>
    <w:rsid w:val="00284CF4"/>
    <w:rsid w:val="002A0009"/>
    <w:rsid w:val="002A124B"/>
    <w:rsid w:val="002B10DE"/>
    <w:rsid w:val="002B710C"/>
    <w:rsid w:val="002C655E"/>
    <w:rsid w:val="002D5346"/>
    <w:rsid w:val="002D5B56"/>
    <w:rsid w:val="002D5C97"/>
    <w:rsid w:val="002D5EA8"/>
    <w:rsid w:val="002F476E"/>
    <w:rsid w:val="002F7880"/>
    <w:rsid w:val="00303E49"/>
    <w:rsid w:val="00307847"/>
    <w:rsid w:val="00310991"/>
    <w:rsid w:val="00316582"/>
    <w:rsid w:val="00317BF1"/>
    <w:rsid w:val="00347098"/>
    <w:rsid w:val="003570B4"/>
    <w:rsid w:val="00366083"/>
    <w:rsid w:val="003721BA"/>
    <w:rsid w:val="0037324E"/>
    <w:rsid w:val="003A73A3"/>
    <w:rsid w:val="003B1F96"/>
    <w:rsid w:val="003B3A2A"/>
    <w:rsid w:val="003B3C55"/>
    <w:rsid w:val="003B4608"/>
    <w:rsid w:val="003C4DC7"/>
    <w:rsid w:val="003D7641"/>
    <w:rsid w:val="003E6490"/>
    <w:rsid w:val="003F2BFB"/>
    <w:rsid w:val="003F5C00"/>
    <w:rsid w:val="00400693"/>
    <w:rsid w:val="004058E8"/>
    <w:rsid w:val="0043123E"/>
    <w:rsid w:val="0044192B"/>
    <w:rsid w:val="00443E31"/>
    <w:rsid w:val="00455BA1"/>
    <w:rsid w:val="00474512"/>
    <w:rsid w:val="00474841"/>
    <w:rsid w:val="0047566E"/>
    <w:rsid w:val="00486EBD"/>
    <w:rsid w:val="0049111E"/>
    <w:rsid w:val="004A11DB"/>
    <w:rsid w:val="004A35A2"/>
    <w:rsid w:val="004A6684"/>
    <w:rsid w:val="004A77CC"/>
    <w:rsid w:val="004B77C8"/>
    <w:rsid w:val="004C1A2B"/>
    <w:rsid w:val="004E419F"/>
    <w:rsid w:val="004F0A2A"/>
    <w:rsid w:val="004F2B99"/>
    <w:rsid w:val="004F6B7E"/>
    <w:rsid w:val="005054DB"/>
    <w:rsid w:val="00507B21"/>
    <w:rsid w:val="00510512"/>
    <w:rsid w:val="0051127C"/>
    <w:rsid w:val="00524494"/>
    <w:rsid w:val="005266D4"/>
    <w:rsid w:val="00537425"/>
    <w:rsid w:val="0055429C"/>
    <w:rsid w:val="00555B7B"/>
    <w:rsid w:val="00555E41"/>
    <w:rsid w:val="0055774C"/>
    <w:rsid w:val="0056319C"/>
    <w:rsid w:val="00577D52"/>
    <w:rsid w:val="005876CE"/>
    <w:rsid w:val="005915BE"/>
    <w:rsid w:val="005B7FEE"/>
    <w:rsid w:val="005C00B6"/>
    <w:rsid w:val="005C1488"/>
    <w:rsid w:val="005D2DE9"/>
    <w:rsid w:val="005E6D8E"/>
    <w:rsid w:val="005F155C"/>
    <w:rsid w:val="005F1F6C"/>
    <w:rsid w:val="00611D82"/>
    <w:rsid w:val="0062753E"/>
    <w:rsid w:val="00627F4D"/>
    <w:rsid w:val="00632453"/>
    <w:rsid w:val="00635A8C"/>
    <w:rsid w:val="00643C2A"/>
    <w:rsid w:val="0065404C"/>
    <w:rsid w:val="00665A34"/>
    <w:rsid w:val="0068084C"/>
    <w:rsid w:val="006935C2"/>
    <w:rsid w:val="00697185"/>
    <w:rsid w:val="006A0762"/>
    <w:rsid w:val="006B22DE"/>
    <w:rsid w:val="006C5C38"/>
    <w:rsid w:val="006C7850"/>
    <w:rsid w:val="006E42DF"/>
    <w:rsid w:val="006F3044"/>
    <w:rsid w:val="0071759A"/>
    <w:rsid w:val="00724E61"/>
    <w:rsid w:val="00726B81"/>
    <w:rsid w:val="00746BE3"/>
    <w:rsid w:val="007507AD"/>
    <w:rsid w:val="007532A0"/>
    <w:rsid w:val="00757449"/>
    <w:rsid w:val="007736A3"/>
    <w:rsid w:val="00782118"/>
    <w:rsid w:val="007878E7"/>
    <w:rsid w:val="008079DB"/>
    <w:rsid w:val="008141C7"/>
    <w:rsid w:val="00825E96"/>
    <w:rsid w:val="008313EA"/>
    <w:rsid w:val="00832D7E"/>
    <w:rsid w:val="00833850"/>
    <w:rsid w:val="008342FA"/>
    <w:rsid w:val="00844CB5"/>
    <w:rsid w:val="008740E2"/>
    <w:rsid w:val="0089311B"/>
    <w:rsid w:val="008A03F5"/>
    <w:rsid w:val="008A39C9"/>
    <w:rsid w:val="008C77FA"/>
    <w:rsid w:val="008D50A2"/>
    <w:rsid w:val="008F0F85"/>
    <w:rsid w:val="0090542D"/>
    <w:rsid w:val="00906601"/>
    <w:rsid w:val="00924CB3"/>
    <w:rsid w:val="0093326A"/>
    <w:rsid w:val="00933B21"/>
    <w:rsid w:val="00937C51"/>
    <w:rsid w:val="009468EE"/>
    <w:rsid w:val="009559FB"/>
    <w:rsid w:val="009640C2"/>
    <w:rsid w:val="0096429A"/>
    <w:rsid w:val="00964AFB"/>
    <w:rsid w:val="00971933"/>
    <w:rsid w:val="00975003"/>
    <w:rsid w:val="00976F8A"/>
    <w:rsid w:val="009802BF"/>
    <w:rsid w:val="009A1B13"/>
    <w:rsid w:val="009C17D1"/>
    <w:rsid w:val="009C338B"/>
    <w:rsid w:val="009C45FD"/>
    <w:rsid w:val="009C7A22"/>
    <w:rsid w:val="009F5D1A"/>
    <w:rsid w:val="00A13BCD"/>
    <w:rsid w:val="00A14FA9"/>
    <w:rsid w:val="00A16512"/>
    <w:rsid w:val="00A21486"/>
    <w:rsid w:val="00A2337A"/>
    <w:rsid w:val="00A240D6"/>
    <w:rsid w:val="00A322D6"/>
    <w:rsid w:val="00A34BBA"/>
    <w:rsid w:val="00A353E4"/>
    <w:rsid w:val="00A358DC"/>
    <w:rsid w:val="00A4669B"/>
    <w:rsid w:val="00A9383B"/>
    <w:rsid w:val="00A95A68"/>
    <w:rsid w:val="00AA1839"/>
    <w:rsid w:val="00AB033B"/>
    <w:rsid w:val="00AB2554"/>
    <w:rsid w:val="00AE054C"/>
    <w:rsid w:val="00AF1F50"/>
    <w:rsid w:val="00B109EC"/>
    <w:rsid w:val="00B12502"/>
    <w:rsid w:val="00B27EAD"/>
    <w:rsid w:val="00B310C5"/>
    <w:rsid w:val="00B435D1"/>
    <w:rsid w:val="00B445CA"/>
    <w:rsid w:val="00B726F9"/>
    <w:rsid w:val="00B752C8"/>
    <w:rsid w:val="00B76B5A"/>
    <w:rsid w:val="00BA6190"/>
    <w:rsid w:val="00BA79C8"/>
    <w:rsid w:val="00BB065C"/>
    <w:rsid w:val="00BB6479"/>
    <w:rsid w:val="00BB65C5"/>
    <w:rsid w:val="00BC03DB"/>
    <w:rsid w:val="00BD2AFC"/>
    <w:rsid w:val="00BD339C"/>
    <w:rsid w:val="00BD5097"/>
    <w:rsid w:val="00BF085A"/>
    <w:rsid w:val="00BF421A"/>
    <w:rsid w:val="00C00E08"/>
    <w:rsid w:val="00C03A10"/>
    <w:rsid w:val="00C0572E"/>
    <w:rsid w:val="00C22456"/>
    <w:rsid w:val="00C354E5"/>
    <w:rsid w:val="00C44389"/>
    <w:rsid w:val="00C507A3"/>
    <w:rsid w:val="00C52DF9"/>
    <w:rsid w:val="00C76732"/>
    <w:rsid w:val="00C80A22"/>
    <w:rsid w:val="00C80B32"/>
    <w:rsid w:val="00C92C7B"/>
    <w:rsid w:val="00CA6F42"/>
    <w:rsid w:val="00CC1BE3"/>
    <w:rsid w:val="00CC6ED4"/>
    <w:rsid w:val="00CD0028"/>
    <w:rsid w:val="00D06448"/>
    <w:rsid w:val="00D13637"/>
    <w:rsid w:val="00D14114"/>
    <w:rsid w:val="00D14A2B"/>
    <w:rsid w:val="00D3372B"/>
    <w:rsid w:val="00D37ED0"/>
    <w:rsid w:val="00D447A5"/>
    <w:rsid w:val="00D44AF9"/>
    <w:rsid w:val="00D52053"/>
    <w:rsid w:val="00D676D2"/>
    <w:rsid w:val="00D71FF1"/>
    <w:rsid w:val="00D72A82"/>
    <w:rsid w:val="00D87FD5"/>
    <w:rsid w:val="00D926FA"/>
    <w:rsid w:val="00DC06D8"/>
    <w:rsid w:val="00DC2913"/>
    <w:rsid w:val="00DC353E"/>
    <w:rsid w:val="00DC41E4"/>
    <w:rsid w:val="00DD721E"/>
    <w:rsid w:val="00DD7D9F"/>
    <w:rsid w:val="00DF6138"/>
    <w:rsid w:val="00E06442"/>
    <w:rsid w:val="00E10686"/>
    <w:rsid w:val="00E1506C"/>
    <w:rsid w:val="00E176EE"/>
    <w:rsid w:val="00E27BC6"/>
    <w:rsid w:val="00E30520"/>
    <w:rsid w:val="00E3574A"/>
    <w:rsid w:val="00E52372"/>
    <w:rsid w:val="00E523DB"/>
    <w:rsid w:val="00E67467"/>
    <w:rsid w:val="00E701A9"/>
    <w:rsid w:val="00E82F6C"/>
    <w:rsid w:val="00EC29BF"/>
    <w:rsid w:val="00EC536A"/>
    <w:rsid w:val="00EE104E"/>
    <w:rsid w:val="00EF2F0B"/>
    <w:rsid w:val="00EF6B1C"/>
    <w:rsid w:val="00F02A6E"/>
    <w:rsid w:val="00F05421"/>
    <w:rsid w:val="00F1141B"/>
    <w:rsid w:val="00F1542D"/>
    <w:rsid w:val="00F31096"/>
    <w:rsid w:val="00F73BA8"/>
    <w:rsid w:val="00F84868"/>
    <w:rsid w:val="00F93B0A"/>
    <w:rsid w:val="00F95F10"/>
    <w:rsid w:val="00FA7619"/>
    <w:rsid w:val="00FC1778"/>
    <w:rsid w:val="00FC2E4F"/>
    <w:rsid w:val="00FD12B6"/>
    <w:rsid w:val="00FD5C58"/>
    <w:rsid w:val="00FF2BE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229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5774C"/>
  </w:style>
  <w:style w:type="paragraph" w:styleId="1">
    <w:name w:val="heading 1"/>
    <w:basedOn w:val="a"/>
    <w:next w:val="a"/>
    <w:link w:val="10"/>
    <w:qFormat/>
    <w:rsid w:val="00E30520"/>
    <w:pPr>
      <w:keepNext/>
      <w:keepLines/>
      <w:numPr>
        <w:numId w:val="3"/>
      </w:numPr>
      <w:suppressAutoHyphens/>
      <w:spacing w:after="0" w:line="240" w:lineRule="auto"/>
      <w:outlineLvl w:val="0"/>
    </w:pPr>
    <w:rPr>
      <w:rFonts w:ascii="Times New Roman" w:eastAsia="Times New Roman" w:hAnsi="Times New Roman" w:cs="Times New Roman"/>
      <w:b/>
      <w:bCs/>
      <w:kern w:val="28"/>
      <w:sz w:val="28"/>
      <w:szCs w:val="40"/>
      <w:lang/>
    </w:rPr>
  </w:style>
  <w:style w:type="paragraph" w:styleId="2">
    <w:name w:val="heading 2"/>
    <w:basedOn w:val="a"/>
    <w:next w:val="-3"/>
    <w:link w:val="20"/>
    <w:qFormat/>
    <w:rsid w:val="00E30520"/>
    <w:pPr>
      <w:keepNext/>
      <w:numPr>
        <w:ilvl w:val="1"/>
        <w:numId w:val="3"/>
      </w:numPr>
      <w:suppressAutoHyphens/>
      <w:spacing w:after="0" w:line="240" w:lineRule="auto"/>
      <w:outlineLvl w:val="1"/>
    </w:pPr>
    <w:rPr>
      <w:rFonts w:ascii="Times New Roman" w:eastAsia="Times New Roman" w:hAnsi="Times New Roman" w:cs="Times New Roman"/>
      <w:b/>
      <w:bCs/>
      <w:sz w:val="28"/>
      <w:szCs w:val="32"/>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DF6138"/>
    <w:pPr>
      <w:ind w:left="720"/>
      <w:contextualSpacing/>
    </w:pPr>
  </w:style>
  <w:style w:type="table" w:styleId="a4">
    <w:name w:val="Table Grid"/>
    <w:basedOn w:val="a1"/>
    <w:uiPriority w:val="59"/>
    <w:rsid w:val="006C5C38"/>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5">
    <w:name w:val="header"/>
    <w:basedOn w:val="a"/>
    <w:link w:val="a6"/>
    <w:uiPriority w:val="99"/>
    <w:semiHidden/>
    <w:unhideWhenUsed/>
    <w:rsid w:val="00CD0028"/>
    <w:pPr>
      <w:tabs>
        <w:tab w:val="center" w:pos="4677"/>
        <w:tab w:val="right" w:pos="9355"/>
      </w:tabs>
      <w:spacing w:after="0" w:line="240" w:lineRule="auto"/>
    </w:pPr>
  </w:style>
  <w:style w:type="character" w:customStyle="1" w:styleId="a6">
    <w:name w:val="Верхний колонтитул Знак"/>
    <w:basedOn w:val="a0"/>
    <w:link w:val="a5"/>
    <w:uiPriority w:val="99"/>
    <w:semiHidden/>
    <w:rsid w:val="00CD0028"/>
  </w:style>
  <w:style w:type="paragraph" w:styleId="a7">
    <w:name w:val="footer"/>
    <w:basedOn w:val="a"/>
    <w:link w:val="a8"/>
    <w:uiPriority w:val="99"/>
    <w:unhideWhenUsed/>
    <w:rsid w:val="00CD0028"/>
    <w:pPr>
      <w:tabs>
        <w:tab w:val="center" w:pos="4677"/>
        <w:tab w:val="right" w:pos="9355"/>
      </w:tabs>
      <w:spacing w:after="0" w:line="240" w:lineRule="auto"/>
    </w:pPr>
  </w:style>
  <w:style w:type="character" w:customStyle="1" w:styleId="a8">
    <w:name w:val="Нижний колонтитул Знак"/>
    <w:basedOn w:val="a0"/>
    <w:link w:val="a7"/>
    <w:uiPriority w:val="99"/>
    <w:rsid w:val="00CD0028"/>
  </w:style>
  <w:style w:type="character" w:customStyle="1" w:styleId="a9">
    <w:name w:val="Обычный (веб) Знак"/>
    <w:basedOn w:val="a0"/>
    <w:link w:val="aa"/>
    <w:locked/>
    <w:rsid w:val="004B77C8"/>
    <w:rPr>
      <w:sz w:val="24"/>
    </w:rPr>
  </w:style>
  <w:style w:type="paragraph" w:styleId="aa">
    <w:name w:val="Normal (Web)"/>
    <w:basedOn w:val="a"/>
    <w:link w:val="a9"/>
    <w:unhideWhenUsed/>
    <w:rsid w:val="004B77C8"/>
    <w:pPr>
      <w:spacing w:before="100" w:after="100" w:line="240" w:lineRule="auto"/>
    </w:pPr>
    <w:rPr>
      <w:sz w:val="24"/>
    </w:rPr>
  </w:style>
  <w:style w:type="paragraph" w:customStyle="1" w:styleId="Default">
    <w:name w:val="Default"/>
    <w:rsid w:val="004B77C8"/>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paragraph" w:styleId="ab">
    <w:name w:val="Balloon Text"/>
    <w:basedOn w:val="a"/>
    <w:link w:val="ac"/>
    <w:uiPriority w:val="99"/>
    <w:semiHidden/>
    <w:unhideWhenUsed/>
    <w:rsid w:val="00F31096"/>
    <w:pPr>
      <w:spacing w:after="0" w:line="240" w:lineRule="auto"/>
    </w:pPr>
    <w:rPr>
      <w:rFonts w:ascii="Tahoma" w:hAnsi="Tahoma" w:cs="Tahoma"/>
      <w:sz w:val="16"/>
      <w:szCs w:val="16"/>
    </w:rPr>
  </w:style>
  <w:style w:type="character" w:customStyle="1" w:styleId="ac">
    <w:name w:val="Текст выноски Знак"/>
    <w:basedOn w:val="a0"/>
    <w:link w:val="ab"/>
    <w:uiPriority w:val="99"/>
    <w:semiHidden/>
    <w:rsid w:val="00F31096"/>
    <w:rPr>
      <w:rFonts w:ascii="Tahoma" w:hAnsi="Tahoma" w:cs="Tahoma"/>
      <w:sz w:val="16"/>
      <w:szCs w:val="16"/>
    </w:rPr>
  </w:style>
  <w:style w:type="paragraph" w:styleId="ad">
    <w:name w:val="No Spacing"/>
    <w:uiPriority w:val="1"/>
    <w:qFormat/>
    <w:rsid w:val="00F31096"/>
    <w:pPr>
      <w:spacing w:after="0" w:line="240" w:lineRule="auto"/>
    </w:pPr>
  </w:style>
  <w:style w:type="character" w:styleId="ae">
    <w:name w:val="annotation reference"/>
    <w:basedOn w:val="a0"/>
    <w:uiPriority w:val="99"/>
    <w:semiHidden/>
    <w:unhideWhenUsed/>
    <w:rsid w:val="00261DAC"/>
    <w:rPr>
      <w:sz w:val="16"/>
      <w:szCs w:val="16"/>
    </w:rPr>
  </w:style>
  <w:style w:type="paragraph" w:styleId="af">
    <w:name w:val="annotation text"/>
    <w:basedOn w:val="a"/>
    <w:link w:val="af0"/>
    <w:uiPriority w:val="99"/>
    <w:semiHidden/>
    <w:unhideWhenUsed/>
    <w:rsid w:val="00261DAC"/>
    <w:pPr>
      <w:spacing w:line="240" w:lineRule="auto"/>
    </w:pPr>
    <w:rPr>
      <w:sz w:val="20"/>
      <w:szCs w:val="20"/>
    </w:rPr>
  </w:style>
  <w:style w:type="character" w:customStyle="1" w:styleId="af0">
    <w:name w:val="Текст примечания Знак"/>
    <w:basedOn w:val="a0"/>
    <w:link w:val="af"/>
    <w:uiPriority w:val="99"/>
    <w:semiHidden/>
    <w:rsid w:val="00261DAC"/>
    <w:rPr>
      <w:sz w:val="20"/>
      <w:szCs w:val="20"/>
    </w:rPr>
  </w:style>
  <w:style w:type="paragraph" w:styleId="af1">
    <w:name w:val="annotation subject"/>
    <w:basedOn w:val="af"/>
    <w:next w:val="af"/>
    <w:link w:val="af2"/>
    <w:uiPriority w:val="99"/>
    <w:semiHidden/>
    <w:unhideWhenUsed/>
    <w:rsid w:val="00261DAC"/>
    <w:rPr>
      <w:b/>
      <w:bCs/>
    </w:rPr>
  </w:style>
  <w:style w:type="character" w:customStyle="1" w:styleId="af2">
    <w:name w:val="Тема примечания Знак"/>
    <w:basedOn w:val="af0"/>
    <w:link w:val="af1"/>
    <w:uiPriority w:val="99"/>
    <w:semiHidden/>
    <w:rsid w:val="00261DAC"/>
    <w:rPr>
      <w:b/>
      <w:bCs/>
    </w:rPr>
  </w:style>
  <w:style w:type="character" w:customStyle="1" w:styleId="10">
    <w:name w:val="Заголовок 1 Знак"/>
    <w:basedOn w:val="a0"/>
    <w:link w:val="1"/>
    <w:rsid w:val="00E30520"/>
    <w:rPr>
      <w:rFonts w:ascii="Times New Roman" w:eastAsia="Times New Roman" w:hAnsi="Times New Roman" w:cs="Times New Roman"/>
      <w:b/>
      <w:bCs/>
      <w:kern w:val="28"/>
      <w:sz w:val="28"/>
      <w:szCs w:val="40"/>
      <w:lang/>
    </w:rPr>
  </w:style>
  <w:style w:type="character" w:customStyle="1" w:styleId="20">
    <w:name w:val="Заголовок 2 Знак"/>
    <w:basedOn w:val="a0"/>
    <w:link w:val="2"/>
    <w:rsid w:val="00E30520"/>
    <w:rPr>
      <w:rFonts w:ascii="Times New Roman" w:eastAsia="Times New Roman" w:hAnsi="Times New Roman" w:cs="Times New Roman"/>
      <w:b/>
      <w:bCs/>
      <w:sz w:val="28"/>
      <w:szCs w:val="32"/>
      <w:lang w:eastAsia="ru-RU"/>
    </w:rPr>
  </w:style>
  <w:style w:type="paragraph" w:customStyle="1" w:styleId="-3">
    <w:name w:val="Пункт-3"/>
    <w:basedOn w:val="a"/>
    <w:rsid w:val="00E30520"/>
    <w:pPr>
      <w:numPr>
        <w:ilvl w:val="2"/>
        <w:numId w:val="3"/>
      </w:numPr>
      <w:tabs>
        <w:tab w:val="clear" w:pos="2127"/>
        <w:tab w:val="left" w:pos="1985"/>
      </w:tabs>
      <w:spacing w:after="0" w:line="240" w:lineRule="auto"/>
      <w:ind w:left="0"/>
      <w:jc w:val="both"/>
    </w:pPr>
    <w:rPr>
      <w:rFonts w:ascii="Times New Roman" w:eastAsia="Times New Roman" w:hAnsi="Times New Roman" w:cs="Times New Roman"/>
      <w:sz w:val="28"/>
      <w:szCs w:val="24"/>
      <w:lang w:eastAsia="ru-RU"/>
    </w:rPr>
  </w:style>
  <w:style w:type="paragraph" w:customStyle="1" w:styleId="-4">
    <w:name w:val="Пункт-4"/>
    <w:basedOn w:val="a"/>
    <w:rsid w:val="00E30520"/>
    <w:pPr>
      <w:numPr>
        <w:ilvl w:val="3"/>
        <w:numId w:val="3"/>
      </w:numPr>
      <w:tabs>
        <w:tab w:val="clear" w:pos="1844"/>
        <w:tab w:val="left" w:pos="1985"/>
      </w:tabs>
      <w:spacing w:after="0" w:line="240" w:lineRule="auto"/>
      <w:ind w:left="0"/>
      <w:jc w:val="both"/>
    </w:pPr>
    <w:rPr>
      <w:rFonts w:ascii="Times New Roman" w:eastAsia="Times New Roman" w:hAnsi="Times New Roman" w:cs="Times New Roman"/>
      <w:sz w:val="28"/>
      <w:szCs w:val="24"/>
      <w:lang w:eastAsia="ru-RU"/>
    </w:rPr>
  </w:style>
  <w:style w:type="paragraph" w:customStyle="1" w:styleId="-5">
    <w:name w:val="Пункт-5"/>
    <w:basedOn w:val="a"/>
    <w:rsid w:val="00E30520"/>
    <w:pPr>
      <w:numPr>
        <w:ilvl w:val="4"/>
        <w:numId w:val="3"/>
      </w:numPr>
      <w:spacing w:after="0" w:line="240" w:lineRule="auto"/>
      <w:jc w:val="both"/>
    </w:pPr>
    <w:rPr>
      <w:rFonts w:ascii="Times New Roman" w:eastAsia="Times New Roman" w:hAnsi="Times New Roman" w:cs="Times New Roman"/>
      <w:sz w:val="28"/>
      <w:szCs w:val="24"/>
      <w:lang w:eastAsia="ru-RU"/>
    </w:rPr>
  </w:style>
  <w:style w:type="paragraph" w:customStyle="1" w:styleId="-6">
    <w:name w:val="Пункт-6"/>
    <w:basedOn w:val="a"/>
    <w:rsid w:val="00E30520"/>
    <w:pPr>
      <w:numPr>
        <w:ilvl w:val="5"/>
        <w:numId w:val="3"/>
      </w:numPr>
      <w:spacing w:after="0" w:line="240" w:lineRule="auto"/>
      <w:jc w:val="both"/>
    </w:pPr>
    <w:rPr>
      <w:rFonts w:ascii="Times New Roman" w:eastAsia="Times New Roman" w:hAnsi="Times New Roman" w:cs="Times New Roman"/>
      <w:sz w:val="28"/>
      <w:szCs w:val="24"/>
      <w:lang w:eastAsia="ru-RU"/>
    </w:rPr>
  </w:style>
  <w:style w:type="paragraph" w:customStyle="1" w:styleId="-7">
    <w:name w:val="Пункт-7"/>
    <w:basedOn w:val="a"/>
    <w:rsid w:val="00E30520"/>
    <w:pPr>
      <w:numPr>
        <w:ilvl w:val="6"/>
        <w:numId w:val="3"/>
      </w:numPr>
      <w:spacing w:after="0" w:line="240" w:lineRule="auto"/>
      <w:jc w:val="both"/>
    </w:pPr>
    <w:rPr>
      <w:rFonts w:ascii="Times New Roman" w:eastAsia="Times New Roman" w:hAnsi="Times New Roman" w:cs="Times New Roman"/>
      <w:sz w:val="28"/>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560748496">
      <w:bodyDiv w:val="1"/>
      <w:marLeft w:val="0"/>
      <w:marRight w:val="0"/>
      <w:marTop w:val="0"/>
      <w:marBottom w:val="0"/>
      <w:divBdr>
        <w:top w:val="none" w:sz="0" w:space="0" w:color="auto"/>
        <w:left w:val="none" w:sz="0" w:space="0" w:color="auto"/>
        <w:bottom w:val="none" w:sz="0" w:space="0" w:color="auto"/>
        <w:right w:val="none" w:sz="0" w:space="0" w:color="auto"/>
      </w:divBdr>
    </w:div>
    <w:div w:id="14476977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microsoft.com/office/2007/relationships/stylesWithEffects" Target="stylesWithEffects.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C9CC389-77C0-4A5B-B386-C9E3FE9853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TotalTime>
  <Pages>4</Pages>
  <Words>1066</Words>
  <Characters>6081</Characters>
  <Application>Microsoft Office Word</Application>
  <DocSecurity>0</DocSecurity>
  <Lines>50</Lines>
  <Paragraphs>14</Paragraphs>
  <ScaleCrop>false</ScaleCrop>
  <HeadingPairs>
    <vt:vector size="2" baseType="variant">
      <vt:variant>
        <vt:lpstr>Название</vt:lpstr>
      </vt:variant>
      <vt:variant>
        <vt:i4>1</vt:i4>
      </vt:variant>
    </vt:vector>
  </HeadingPairs>
  <TitlesOfParts>
    <vt:vector size="1" baseType="lpstr">
      <vt:lpstr/>
    </vt:vector>
  </TitlesOfParts>
  <Company>Home</Company>
  <LinksUpToDate>false</LinksUpToDate>
  <CharactersWithSpaces>7133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dc:creator>
  <cp:lastModifiedBy>Усова </cp:lastModifiedBy>
  <cp:revision>15</cp:revision>
  <cp:lastPrinted>2012-10-17T02:15:00Z</cp:lastPrinted>
  <dcterms:created xsi:type="dcterms:W3CDTF">2012-09-05T01:31:00Z</dcterms:created>
  <dcterms:modified xsi:type="dcterms:W3CDTF">2013-03-19T03:31:00Z</dcterms:modified>
</cp:coreProperties>
</file>