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2A5240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на </w:t>
      </w:r>
      <w:bookmarkStart w:id="1" w:name="_GoBack"/>
      <w:bookmarkEnd w:id="1"/>
      <w:r w:rsidR="00E51767" w:rsidRPr="00E51767">
        <w:rPr>
          <w:bCs/>
        </w:rPr>
        <w:t xml:space="preserve">техническое обслуживание систем </w:t>
      </w:r>
      <w:proofErr w:type="spellStart"/>
      <w:r w:rsidR="00E51767" w:rsidRPr="00E51767">
        <w:rPr>
          <w:bCs/>
        </w:rPr>
        <w:t>охранно</w:t>
      </w:r>
      <w:proofErr w:type="spellEnd"/>
      <w:r w:rsidR="00E51767" w:rsidRPr="00E51767">
        <w:rPr>
          <w:bCs/>
        </w:rPr>
        <w:t xml:space="preserve"> – пожарной сигнализации </w:t>
      </w:r>
      <w:r w:rsidR="00D37A91" w:rsidRPr="00D37A91">
        <w:rPr>
          <w:bCs/>
        </w:rPr>
        <w:t>отделени</w:t>
      </w:r>
      <w:r w:rsidR="00D45EE3">
        <w:rPr>
          <w:bCs/>
        </w:rPr>
        <w:t>я</w:t>
      </w:r>
      <w:r w:rsidR="00D37A91" w:rsidRPr="00D37A91">
        <w:rPr>
          <w:bCs/>
        </w:rPr>
        <w:t xml:space="preserve"> Гремиха СЗЦ «СевРАО» - филиала ФГУП «РосРАО»</w:t>
      </w:r>
      <w:r w:rsidR="00F63A50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D37A91" w:rsidRPr="00D37A91" w:rsidRDefault="00680B64" w:rsidP="00D37A91">
      <w:pPr>
        <w:pStyle w:val="afff1"/>
        <w:ind w:left="0" w:firstLine="68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30044">
        <w:rPr>
          <w:bCs/>
          <w:sz w:val="18"/>
          <w:szCs w:val="18"/>
        </w:rPr>
        <w:br w:type="page"/>
      </w:r>
      <w:r w:rsidR="00D37A91" w:rsidRPr="00D37A91">
        <w:rPr>
          <w:rFonts w:ascii="Times New Roman" w:hAnsi="Times New Roman"/>
          <w:sz w:val="28"/>
          <w:szCs w:val="28"/>
          <w:lang w:eastAsia="ru-RU"/>
        </w:rPr>
        <w:lastRenderedPageBreak/>
        <w:t xml:space="preserve">На отделении Гремиха эксплуатируются автоматические установки  пожарной  сигнализации  в  здании   управления,  зданиях № 1, № 1А, № 1Б, </w:t>
      </w:r>
      <w:proofErr w:type="spellStart"/>
      <w:r w:rsidR="00D37A91" w:rsidRPr="00D37A91">
        <w:rPr>
          <w:rFonts w:ascii="Times New Roman" w:hAnsi="Times New Roman"/>
          <w:sz w:val="28"/>
          <w:szCs w:val="28"/>
          <w:lang w:eastAsia="ru-RU"/>
        </w:rPr>
        <w:t>докмейстерской</w:t>
      </w:r>
      <w:proofErr w:type="spellEnd"/>
      <w:r w:rsidR="00D37A91" w:rsidRPr="00D37A91">
        <w:rPr>
          <w:rFonts w:ascii="Times New Roman" w:hAnsi="Times New Roman"/>
          <w:sz w:val="28"/>
          <w:szCs w:val="28"/>
          <w:lang w:eastAsia="ru-RU"/>
        </w:rPr>
        <w:t xml:space="preserve">,  КПП,  караульном  помещении, установок автоматического пожаротушения в  зданиях № 1, № 1А, № 1Б  и  система оповещения  и управления эвакуацией  людей при пожаре в зданиях и сооружениях. Устройства автоматики пожаротушения на отделении состоят из системы пожарной сигнализации,  оборудования оповещения о пожаре (ЧС). </w:t>
      </w:r>
    </w:p>
    <w:p w:rsidR="00D37A91" w:rsidRPr="00D37A91" w:rsidRDefault="00D37A91" w:rsidP="00D37A91">
      <w:pPr>
        <w:jc w:val="center"/>
        <w:rPr>
          <w:b/>
          <w:sz w:val="28"/>
          <w:szCs w:val="28"/>
        </w:rPr>
      </w:pPr>
    </w:p>
    <w:p w:rsidR="00D37A91" w:rsidRPr="00D37A91" w:rsidRDefault="00D37A91" w:rsidP="00D37A91">
      <w:pPr>
        <w:jc w:val="center"/>
        <w:rPr>
          <w:rFonts w:ascii="Courier New" w:eastAsia="Calibri" w:hAnsi="Courier New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6"/>
        <w:gridCol w:w="7456"/>
      </w:tblGrid>
      <w:tr w:rsidR="00D37A91" w:rsidRPr="00D37A91" w:rsidTr="00DB3F14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A91" w:rsidRPr="00D37A91" w:rsidRDefault="00D37A91" w:rsidP="00D37A91">
            <w:pPr>
              <w:rPr>
                <w:sz w:val="28"/>
                <w:szCs w:val="28"/>
              </w:rPr>
            </w:pPr>
            <w:r w:rsidRPr="00D37A91">
              <w:rPr>
                <w:sz w:val="28"/>
                <w:szCs w:val="28"/>
              </w:rPr>
              <w:t xml:space="preserve">1. </w:t>
            </w:r>
            <w:proofErr w:type="gramStart"/>
            <w:r w:rsidRPr="00D37A91">
              <w:rPr>
                <w:sz w:val="28"/>
                <w:szCs w:val="28"/>
              </w:rPr>
              <w:t>Место расположение</w:t>
            </w:r>
            <w:proofErr w:type="gramEnd"/>
            <w:r w:rsidRPr="00D37A91">
              <w:rPr>
                <w:sz w:val="28"/>
                <w:szCs w:val="28"/>
              </w:rPr>
              <w:t xml:space="preserve"> объекта</w:t>
            </w:r>
          </w:p>
        </w:tc>
        <w:tc>
          <w:tcPr>
            <w:tcW w:w="7456" w:type="dxa"/>
            <w:tcBorders>
              <w:left w:val="single" w:sz="4" w:space="0" w:color="auto"/>
            </w:tcBorders>
          </w:tcPr>
          <w:p w:rsidR="00D37A91" w:rsidRPr="00D37A91" w:rsidRDefault="00D37A91" w:rsidP="00D37A91">
            <w:pPr>
              <w:rPr>
                <w:sz w:val="28"/>
                <w:szCs w:val="28"/>
              </w:rPr>
            </w:pPr>
            <w:r w:rsidRPr="00D37A91">
              <w:rPr>
                <w:sz w:val="28"/>
                <w:szCs w:val="28"/>
              </w:rPr>
              <w:t xml:space="preserve">ЗАТО г. Островной, Мурманской области </w:t>
            </w:r>
          </w:p>
          <w:p w:rsidR="00D37A91" w:rsidRPr="00D37A91" w:rsidRDefault="00D37A91" w:rsidP="00D37A91">
            <w:pPr>
              <w:rPr>
                <w:sz w:val="28"/>
                <w:szCs w:val="28"/>
              </w:rPr>
            </w:pPr>
            <w:r w:rsidRPr="00D37A91">
              <w:rPr>
                <w:sz w:val="28"/>
                <w:szCs w:val="28"/>
              </w:rPr>
              <w:t>Центр по обращению с радиоактивными отходами – отделение Гремиха СЗЦ  «СевРАО» - филиала ФГУП  «РосРАО»</w:t>
            </w:r>
          </w:p>
        </w:tc>
      </w:tr>
      <w:tr w:rsidR="00D37A91" w:rsidRPr="00D37A91" w:rsidTr="00DB3F14">
        <w:tc>
          <w:tcPr>
            <w:tcW w:w="2376" w:type="dxa"/>
            <w:tcBorders>
              <w:top w:val="single" w:sz="4" w:space="0" w:color="auto"/>
            </w:tcBorders>
          </w:tcPr>
          <w:p w:rsidR="00D37A91" w:rsidRPr="00D37A91" w:rsidRDefault="00D37A91" w:rsidP="00D37A91">
            <w:pPr>
              <w:rPr>
                <w:sz w:val="28"/>
                <w:szCs w:val="28"/>
              </w:rPr>
            </w:pPr>
            <w:r w:rsidRPr="00D37A91">
              <w:rPr>
                <w:sz w:val="28"/>
                <w:szCs w:val="28"/>
              </w:rPr>
              <w:t>2. Срок начала и окончания  работ</w:t>
            </w:r>
          </w:p>
        </w:tc>
        <w:tc>
          <w:tcPr>
            <w:tcW w:w="7456" w:type="dxa"/>
          </w:tcPr>
          <w:p w:rsidR="00D37A91" w:rsidRPr="00D37A91" w:rsidRDefault="00D37A91" w:rsidP="00D37A91">
            <w:pPr>
              <w:rPr>
                <w:sz w:val="28"/>
                <w:szCs w:val="28"/>
              </w:rPr>
            </w:pPr>
            <w:r w:rsidRPr="00D37A91">
              <w:rPr>
                <w:color w:val="000000"/>
                <w:sz w:val="28"/>
                <w:szCs w:val="28"/>
              </w:rPr>
              <w:t xml:space="preserve">Начало: </w:t>
            </w:r>
            <w:proofErr w:type="gramStart"/>
            <w:r w:rsidRPr="00D37A91">
              <w:rPr>
                <w:color w:val="000000"/>
                <w:sz w:val="28"/>
                <w:szCs w:val="28"/>
              </w:rPr>
              <w:t>с даты подписания</w:t>
            </w:r>
            <w:proofErr w:type="gramEnd"/>
            <w:r w:rsidRPr="00D37A91">
              <w:rPr>
                <w:color w:val="000000"/>
                <w:sz w:val="28"/>
                <w:szCs w:val="28"/>
              </w:rPr>
              <w:t xml:space="preserve"> Договора, окончание: не позднее 24 декабря 2015г.</w:t>
            </w:r>
          </w:p>
        </w:tc>
      </w:tr>
      <w:tr w:rsidR="00D37A91" w:rsidRPr="00D37A91" w:rsidTr="00DB3F14">
        <w:tc>
          <w:tcPr>
            <w:tcW w:w="2376" w:type="dxa"/>
          </w:tcPr>
          <w:p w:rsidR="00D37A91" w:rsidRPr="00D37A91" w:rsidRDefault="00D37A91" w:rsidP="00D37A91">
            <w:pPr>
              <w:rPr>
                <w:sz w:val="28"/>
                <w:szCs w:val="28"/>
              </w:rPr>
            </w:pPr>
            <w:r w:rsidRPr="00D37A91">
              <w:rPr>
                <w:sz w:val="28"/>
                <w:szCs w:val="28"/>
              </w:rPr>
              <w:t xml:space="preserve">3. Основание для  выполнения работ </w:t>
            </w:r>
          </w:p>
        </w:tc>
        <w:tc>
          <w:tcPr>
            <w:tcW w:w="7456" w:type="dxa"/>
          </w:tcPr>
          <w:p w:rsidR="00D37A91" w:rsidRPr="00D37A91" w:rsidRDefault="00D37A91" w:rsidP="00D37A91">
            <w:pPr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  <w:r w:rsidRPr="00D37A91">
              <w:rPr>
                <w:sz w:val="28"/>
                <w:szCs w:val="28"/>
              </w:rPr>
              <w:t>Пункты № 61 и № 63 Правил противопожарного режима утверждённых постановлением Правительства</w:t>
            </w:r>
          </w:p>
          <w:p w:rsidR="00D37A91" w:rsidRPr="00D37A91" w:rsidRDefault="00D37A91" w:rsidP="00D37A91">
            <w:pPr>
              <w:rPr>
                <w:sz w:val="28"/>
                <w:szCs w:val="28"/>
              </w:rPr>
            </w:pPr>
            <w:r w:rsidRPr="00D37A91">
              <w:rPr>
                <w:sz w:val="28"/>
                <w:szCs w:val="28"/>
              </w:rPr>
              <w:t>Российской Федерации от 25 апреля 2012 г. N 390</w:t>
            </w:r>
          </w:p>
        </w:tc>
      </w:tr>
      <w:tr w:rsidR="00D37A91" w:rsidRPr="00D37A91" w:rsidTr="00DB3F14">
        <w:tc>
          <w:tcPr>
            <w:tcW w:w="2376" w:type="dxa"/>
          </w:tcPr>
          <w:p w:rsidR="00D37A91" w:rsidRPr="00D37A91" w:rsidRDefault="00D37A91" w:rsidP="00D37A91">
            <w:pPr>
              <w:rPr>
                <w:sz w:val="28"/>
                <w:szCs w:val="28"/>
              </w:rPr>
            </w:pPr>
            <w:r w:rsidRPr="00D37A91">
              <w:rPr>
                <w:sz w:val="28"/>
                <w:szCs w:val="28"/>
              </w:rPr>
              <w:t xml:space="preserve">4. Вид работ </w:t>
            </w:r>
          </w:p>
        </w:tc>
        <w:tc>
          <w:tcPr>
            <w:tcW w:w="7456" w:type="dxa"/>
          </w:tcPr>
          <w:p w:rsidR="00D37A91" w:rsidRPr="00D37A91" w:rsidRDefault="00D37A91" w:rsidP="00D37A91">
            <w:pPr>
              <w:rPr>
                <w:sz w:val="28"/>
                <w:szCs w:val="28"/>
              </w:rPr>
            </w:pPr>
            <w:r w:rsidRPr="00D37A91">
              <w:rPr>
                <w:sz w:val="28"/>
                <w:szCs w:val="28"/>
              </w:rPr>
              <w:t xml:space="preserve">Ежеквартальное техническое обслуживание </w:t>
            </w:r>
            <w:proofErr w:type="spellStart"/>
            <w:r w:rsidRPr="00D37A91">
              <w:rPr>
                <w:sz w:val="28"/>
                <w:szCs w:val="28"/>
              </w:rPr>
              <w:t>охранно</w:t>
            </w:r>
            <w:proofErr w:type="spellEnd"/>
            <w:r w:rsidRPr="00D37A91">
              <w:rPr>
                <w:sz w:val="28"/>
                <w:szCs w:val="28"/>
              </w:rPr>
              <w:t xml:space="preserve"> – пожарной сигнализации Центра по обращению с радиоактивными отходами – отделения Гремиха СЦЗ "СевРАО" - филиала ФГУП "РосРАО"  </w:t>
            </w:r>
          </w:p>
        </w:tc>
      </w:tr>
      <w:tr w:rsidR="00D37A91" w:rsidRPr="00D37A91" w:rsidTr="00DB3F14">
        <w:tc>
          <w:tcPr>
            <w:tcW w:w="2376" w:type="dxa"/>
          </w:tcPr>
          <w:p w:rsidR="00D37A91" w:rsidRPr="00D37A91" w:rsidRDefault="00D37A91" w:rsidP="00D37A91">
            <w:pPr>
              <w:jc w:val="both"/>
              <w:rPr>
                <w:sz w:val="28"/>
                <w:szCs w:val="28"/>
              </w:rPr>
            </w:pPr>
            <w:r w:rsidRPr="00D37A91">
              <w:rPr>
                <w:sz w:val="28"/>
                <w:szCs w:val="28"/>
              </w:rPr>
              <w:t xml:space="preserve">5. Заказчик работ </w:t>
            </w:r>
          </w:p>
        </w:tc>
        <w:tc>
          <w:tcPr>
            <w:tcW w:w="7456" w:type="dxa"/>
          </w:tcPr>
          <w:p w:rsidR="00D37A91" w:rsidRPr="00D37A91" w:rsidRDefault="00D37A91" w:rsidP="00D37A91">
            <w:pPr>
              <w:rPr>
                <w:sz w:val="28"/>
                <w:szCs w:val="28"/>
              </w:rPr>
            </w:pPr>
            <w:r w:rsidRPr="00D37A91">
              <w:rPr>
                <w:sz w:val="28"/>
                <w:szCs w:val="28"/>
              </w:rPr>
              <w:t>ФГУП «РосРАО», в лице СЗЦ «СевРАО» - филиала ФГУП «РосРАО»</w:t>
            </w:r>
          </w:p>
        </w:tc>
      </w:tr>
      <w:tr w:rsidR="00D37A91" w:rsidRPr="00D37A91" w:rsidTr="00DB3F14">
        <w:tc>
          <w:tcPr>
            <w:tcW w:w="2376" w:type="dxa"/>
          </w:tcPr>
          <w:p w:rsidR="00D37A91" w:rsidRPr="00D37A91" w:rsidRDefault="00D37A91" w:rsidP="00D37A91">
            <w:pPr>
              <w:jc w:val="both"/>
              <w:rPr>
                <w:sz w:val="28"/>
                <w:szCs w:val="28"/>
              </w:rPr>
            </w:pPr>
            <w:r w:rsidRPr="00D37A91">
              <w:rPr>
                <w:sz w:val="28"/>
                <w:szCs w:val="28"/>
              </w:rPr>
              <w:t xml:space="preserve">6. Цель работ </w:t>
            </w:r>
          </w:p>
        </w:tc>
        <w:tc>
          <w:tcPr>
            <w:tcW w:w="7456" w:type="dxa"/>
          </w:tcPr>
          <w:p w:rsidR="00D37A91" w:rsidRPr="00D37A91" w:rsidRDefault="00D37A91" w:rsidP="00D37A91">
            <w:pPr>
              <w:numPr>
                <w:ilvl w:val="0"/>
                <w:numId w:val="45"/>
              </w:numPr>
              <w:ind w:left="-3" w:firstLine="14"/>
              <w:contextualSpacing/>
              <w:rPr>
                <w:sz w:val="28"/>
                <w:szCs w:val="28"/>
              </w:rPr>
            </w:pPr>
            <w:r w:rsidRPr="00D37A91">
              <w:rPr>
                <w:sz w:val="28"/>
                <w:szCs w:val="28"/>
              </w:rPr>
              <w:t xml:space="preserve">Обеспечение  исправного  состояния автоматических установок  пожарной  сигнализации  в  здании   управления,  зданиях № 1, № 1А, № 1Б, </w:t>
            </w:r>
            <w:proofErr w:type="spellStart"/>
            <w:r w:rsidRPr="00D37A91">
              <w:rPr>
                <w:sz w:val="28"/>
                <w:szCs w:val="28"/>
              </w:rPr>
              <w:t>докмейстерской</w:t>
            </w:r>
            <w:proofErr w:type="spellEnd"/>
            <w:r w:rsidRPr="00D37A91">
              <w:rPr>
                <w:sz w:val="28"/>
                <w:szCs w:val="28"/>
              </w:rPr>
              <w:t xml:space="preserve">,  КПП,  караульном  помещении, установок  автоматического  пожаротушения  в  зданиях № 1, № 1А, № 1Б  и  системы оповещения  и  управления эвакуацией  людей при пожаре в зданиях и сооружениях. </w:t>
            </w:r>
          </w:p>
        </w:tc>
      </w:tr>
      <w:tr w:rsidR="00D37A91" w:rsidRPr="00D37A91" w:rsidTr="00DB3F14">
        <w:tc>
          <w:tcPr>
            <w:tcW w:w="2376" w:type="dxa"/>
          </w:tcPr>
          <w:p w:rsidR="00D37A91" w:rsidRPr="00D37A91" w:rsidRDefault="00D37A91" w:rsidP="00D37A91">
            <w:pPr>
              <w:rPr>
                <w:sz w:val="28"/>
                <w:szCs w:val="28"/>
              </w:rPr>
            </w:pPr>
            <w:r w:rsidRPr="00D37A91">
              <w:rPr>
                <w:sz w:val="28"/>
                <w:szCs w:val="28"/>
              </w:rPr>
              <w:t xml:space="preserve">7. Содержание и объем работ, исходные данные </w:t>
            </w:r>
          </w:p>
        </w:tc>
        <w:tc>
          <w:tcPr>
            <w:tcW w:w="7456" w:type="dxa"/>
          </w:tcPr>
          <w:p w:rsidR="00D37A91" w:rsidRPr="00D37A91" w:rsidRDefault="00D37A91" w:rsidP="00D37A91">
            <w:pPr>
              <w:rPr>
                <w:sz w:val="28"/>
                <w:szCs w:val="28"/>
              </w:rPr>
            </w:pPr>
            <w:r w:rsidRPr="00D37A91">
              <w:rPr>
                <w:b/>
                <w:sz w:val="28"/>
                <w:szCs w:val="28"/>
              </w:rPr>
              <w:t>1. Ежеквартальное  техническое  обслуживание</w:t>
            </w:r>
            <w:r w:rsidRPr="00D37A91">
              <w:rPr>
                <w:sz w:val="28"/>
                <w:szCs w:val="28"/>
              </w:rPr>
              <w:t xml:space="preserve"> АУПС  и СОУЭ  в соответствии годовым план – графиком.</w:t>
            </w:r>
          </w:p>
          <w:p w:rsidR="00D37A91" w:rsidRPr="00D37A91" w:rsidRDefault="00D37A91" w:rsidP="00D37A91">
            <w:pPr>
              <w:rPr>
                <w:sz w:val="28"/>
                <w:szCs w:val="28"/>
              </w:rPr>
            </w:pPr>
            <w:r w:rsidRPr="00D37A91">
              <w:rPr>
                <w:sz w:val="28"/>
                <w:szCs w:val="28"/>
              </w:rPr>
              <w:t xml:space="preserve">1.1. Составление  годового план – графика  технического обслуживания  и  </w:t>
            </w:r>
            <w:proofErr w:type="spellStart"/>
            <w:r w:rsidRPr="00D37A91">
              <w:rPr>
                <w:sz w:val="28"/>
                <w:szCs w:val="28"/>
              </w:rPr>
              <w:t>планово</w:t>
            </w:r>
            <w:proofErr w:type="spellEnd"/>
            <w:r w:rsidRPr="00D37A91">
              <w:rPr>
                <w:sz w:val="28"/>
                <w:szCs w:val="28"/>
              </w:rPr>
              <w:t xml:space="preserve"> – предупредительного ремонта систем автоматических установок  пожарной сигнализации, систем оповещения людей о пожаре и управления эвакуацией с учетом  эксплуатационной, технической  документации  заводов - изготовителей, и сроками выполнения  ремонтных работ. </w:t>
            </w:r>
          </w:p>
          <w:p w:rsidR="00D37A91" w:rsidRPr="00D37A91" w:rsidRDefault="00D37A91" w:rsidP="00D37A91">
            <w:pPr>
              <w:rPr>
                <w:sz w:val="28"/>
                <w:szCs w:val="28"/>
              </w:rPr>
            </w:pPr>
            <w:r w:rsidRPr="00D37A91">
              <w:rPr>
                <w:sz w:val="28"/>
                <w:szCs w:val="28"/>
              </w:rPr>
              <w:t>1.2. Откорректированная и заполненная   исполнительная документация на установки  и  системы противопожарной защиты отделения Гремиха.</w:t>
            </w:r>
          </w:p>
          <w:p w:rsidR="00D37A91" w:rsidRPr="00D37A91" w:rsidRDefault="00D37A91" w:rsidP="00D37A91">
            <w:pPr>
              <w:rPr>
                <w:b/>
                <w:sz w:val="28"/>
                <w:szCs w:val="28"/>
              </w:rPr>
            </w:pPr>
            <w:r w:rsidRPr="00D37A91">
              <w:rPr>
                <w:b/>
                <w:sz w:val="28"/>
                <w:szCs w:val="28"/>
              </w:rPr>
              <w:t>2. Ревизия  (</w:t>
            </w:r>
            <w:proofErr w:type="spellStart"/>
            <w:r w:rsidRPr="00D37A91">
              <w:rPr>
                <w:b/>
                <w:sz w:val="28"/>
                <w:szCs w:val="28"/>
              </w:rPr>
              <w:t>дефектация</w:t>
            </w:r>
            <w:proofErr w:type="spellEnd"/>
            <w:r w:rsidRPr="00D37A91">
              <w:rPr>
                <w:b/>
                <w:sz w:val="28"/>
                <w:szCs w:val="28"/>
              </w:rPr>
              <w:t>) в составе работ по ежеквартальному техническому обслуживанию:</w:t>
            </w:r>
          </w:p>
          <w:p w:rsidR="00D37A91" w:rsidRPr="00D37A91" w:rsidRDefault="00D37A91" w:rsidP="00D37A91">
            <w:pPr>
              <w:rPr>
                <w:sz w:val="28"/>
                <w:szCs w:val="28"/>
              </w:rPr>
            </w:pPr>
            <w:r w:rsidRPr="00D37A91">
              <w:rPr>
                <w:sz w:val="28"/>
                <w:szCs w:val="28"/>
              </w:rPr>
              <w:t xml:space="preserve">2.1.Автоматических установок пожарной сигнализации (АУПС)  в  здании   управления,  зданиях № 1, № 1А, № 1Б, </w:t>
            </w:r>
            <w:proofErr w:type="spellStart"/>
            <w:r w:rsidRPr="00D37A91">
              <w:rPr>
                <w:sz w:val="28"/>
                <w:szCs w:val="28"/>
              </w:rPr>
              <w:t>докмейстерской</w:t>
            </w:r>
            <w:proofErr w:type="spellEnd"/>
            <w:r w:rsidRPr="00D37A91">
              <w:rPr>
                <w:sz w:val="28"/>
                <w:szCs w:val="28"/>
              </w:rPr>
              <w:t>, КПП, караульном помещении;</w:t>
            </w:r>
          </w:p>
          <w:p w:rsidR="00D37A91" w:rsidRPr="00D37A91" w:rsidRDefault="00D37A91" w:rsidP="00D37A91">
            <w:pPr>
              <w:rPr>
                <w:sz w:val="28"/>
                <w:szCs w:val="28"/>
              </w:rPr>
            </w:pPr>
            <w:r w:rsidRPr="00D37A91">
              <w:rPr>
                <w:sz w:val="28"/>
                <w:szCs w:val="28"/>
              </w:rPr>
              <w:t xml:space="preserve">2.2. Установок автоматического  пожаротушения  в  зданиях № 1, № 1А, № 1Б;  </w:t>
            </w:r>
          </w:p>
          <w:p w:rsidR="00D37A91" w:rsidRPr="00D37A91" w:rsidRDefault="00D37A91" w:rsidP="00D37A91">
            <w:pPr>
              <w:rPr>
                <w:sz w:val="28"/>
                <w:szCs w:val="28"/>
              </w:rPr>
            </w:pPr>
            <w:r w:rsidRPr="00D37A91">
              <w:rPr>
                <w:sz w:val="28"/>
                <w:szCs w:val="28"/>
              </w:rPr>
              <w:t xml:space="preserve">2.3.Системы оповещения и управления эвакуацией  людей при пожаре в зданиях и сооружениях (СОУЭ). </w:t>
            </w:r>
          </w:p>
          <w:p w:rsidR="00D37A91" w:rsidRPr="00D37A91" w:rsidRDefault="00D37A91" w:rsidP="00D37A91">
            <w:pPr>
              <w:rPr>
                <w:sz w:val="28"/>
                <w:szCs w:val="28"/>
              </w:rPr>
            </w:pPr>
            <w:r w:rsidRPr="00D37A91">
              <w:rPr>
                <w:sz w:val="28"/>
                <w:szCs w:val="28"/>
              </w:rPr>
              <w:t xml:space="preserve">    Объём работ определён в приложении № 1 к ТЗ – ведомости объёмов работ.</w:t>
            </w:r>
          </w:p>
        </w:tc>
      </w:tr>
      <w:tr w:rsidR="00D37A91" w:rsidRPr="00D37A91" w:rsidTr="00DB3F14">
        <w:tc>
          <w:tcPr>
            <w:tcW w:w="2376" w:type="dxa"/>
          </w:tcPr>
          <w:p w:rsidR="00D37A91" w:rsidRPr="00D37A91" w:rsidRDefault="00D37A91" w:rsidP="00D37A91">
            <w:pPr>
              <w:rPr>
                <w:sz w:val="28"/>
                <w:szCs w:val="28"/>
              </w:rPr>
            </w:pPr>
            <w:r w:rsidRPr="00D37A91">
              <w:rPr>
                <w:sz w:val="28"/>
                <w:szCs w:val="28"/>
              </w:rPr>
              <w:t xml:space="preserve"> 8. Этапы работ </w:t>
            </w:r>
          </w:p>
        </w:tc>
        <w:tc>
          <w:tcPr>
            <w:tcW w:w="7456" w:type="dxa"/>
          </w:tcPr>
          <w:p w:rsidR="00D37A91" w:rsidRPr="00D37A91" w:rsidRDefault="00D37A91" w:rsidP="00D37A91">
            <w:pPr>
              <w:rPr>
                <w:sz w:val="28"/>
                <w:szCs w:val="28"/>
              </w:rPr>
            </w:pPr>
            <w:r w:rsidRPr="00D37A91">
              <w:rPr>
                <w:sz w:val="28"/>
                <w:szCs w:val="28"/>
              </w:rPr>
              <w:t xml:space="preserve">   Работа  должны  выполняться   в соответствии  с  Календарным планом  (приложение к Договору) </w:t>
            </w:r>
          </w:p>
        </w:tc>
      </w:tr>
      <w:tr w:rsidR="00D37A91" w:rsidRPr="00D37A91" w:rsidTr="00DB3F14">
        <w:tc>
          <w:tcPr>
            <w:tcW w:w="2376" w:type="dxa"/>
          </w:tcPr>
          <w:p w:rsidR="00D37A91" w:rsidRPr="00D37A91" w:rsidRDefault="00D37A91" w:rsidP="00D37A91">
            <w:pPr>
              <w:rPr>
                <w:sz w:val="28"/>
                <w:szCs w:val="28"/>
              </w:rPr>
            </w:pPr>
            <w:r w:rsidRPr="00D37A91">
              <w:rPr>
                <w:sz w:val="28"/>
                <w:szCs w:val="28"/>
              </w:rPr>
              <w:t xml:space="preserve"> 9. Отчетная документация</w:t>
            </w:r>
          </w:p>
        </w:tc>
        <w:tc>
          <w:tcPr>
            <w:tcW w:w="7456" w:type="dxa"/>
          </w:tcPr>
          <w:p w:rsidR="00D37A91" w:rsidRPr="00D37A91" w:rsidRDefault="00D37A91" w:rsidP="00D37A91">
            <w:pPr>
              <w:jc w:val="both"/>
              <w:rPr>
                <w:sz w:val="28"/>
                <w:szCs w:val="28"/>
              </w:rPr>
            </w:pPr>
            <w:r w:rsidRPr="00D37A91">
              <w:rPr>
                <w:sz w:val="28"/>
                <w:szCs w:val="28"/>
              </w:rPr>
              <w:t>После завершения работ Подрядчик передает Заказчику:</w:t>
            </w:r>
          </w:p>
          <w:p w:rsidR="00D37A91" w:rsidRPr="00D37A91" w:rsidRDefault="00D37A91" w:rsidP="00D37A91">
            <w:pPr>
              <w:numPr>
                <w:ilvl w:val="0"/>
                <w:numId w:val="46"/>
              </w:numPr>
              <w:ind w:left="0" w:firstLine="0"/>
              <w:contextualSpacing/>
              <w:jc w:val="both"/>
              <w:rPr>
                <w:sz w:val="28"/>
                <w:szCs w:val="28"/>
              </w:rPr>
            </w:pPr>
            <w:r w:rsidRPr="00D37A91">
              <w:rPr>
                <w:sz w:val="28"/>
                <w:szCs w:val="28"/>
              </w:rPr>
              <w:t>Акт  приёмки - сдачи выполненных работ – в 2 (двух) экземплярах;</w:t>
            </w:r>
          </w:p>
          <w:p w:rsidR="00D37A91" w:rsidRPr="00D37A91" w:rsidRDefault="00D37A91" w:rsidP="00D37A91">
            <w:pPr>
              <w:jc w:val="both"/>
              <w:rPr>
                <w:sz w:val="28"/>
                <w:szCs w:val="28"/>
              </w:rPr>
            </w:pPr>
            <w:r w:rsidRPr="00D37A91">
              <w:rPr>
                <w:sz w:val="28"/>
                <w:szCs w:val="28"/>
              </w:rPr>
              <w:t>2.</w:t>
            </w:r>
            <w:r w:rsidRPr="00D37A91">
              <w:rPr>
                <w:sz w:val="28"/>
                <w:szCs w:val="28"/>
              </w:rPr>
              <w:tab/>
              <w:t>Акт приемки выполненных работ по  форме КС – 2 в 3  (трёх) экземплярах;</w:t>
            </w:r>
          </w:p>
          <w:p w:rsidR="00D37A91" w:rsidRPr="00D37A91" w:rsidRDefault="00D37A91" w:rsidP="00D37A91">
            <w:pPr>
              <w:jc w:val="both"/>
              <w:rPr>
                <w:sz w:val="28"/>
                <w:szCs w:val="28"/>
              </w:rPr>
            </w:pPr>
            <w:r w:rsidRPr="00D37A91">
              <w:rPr>
                <w:sz w:val="28"/>
                <w:szCs w:val="28"/>
              </w:rPr>
              <w:t>3.</w:t>
            </w:r>
            <w:r w:rsidRPr="00D37A91">
              <w:rPr>
                <w:sz w:val="28"/>
                <w:szCs w:val="28"/>
              </w:rPr>
              <w:tab/>
              <w:t>Справки о стоимости выполненных работ по форме КС-3- в 3(трёх) экземплярах;</w:t>
            </w:r>
          </w:p>
          <w:p w:rsidR="00D37A91" w:rsidRPr="00D37A91" w:rsidRDefault="00D37A91" w:rsidP="00D37A91">
            <w:pPr>
              <w:tabs>
                <w:tab w:val="left" w:pos="139"/>
              </w:tabs>
              <w:rPr>
                <w:sz w:val="28"/>
                <w:szCs w:val="28"/>
              </w:rPr>
            </w:pPr>
            <w:r w:rsidRPr="00D37A91">
              <w:rPr>
                <w:sz w:val="28"/>
                <w:szCs w:val="28"/>
              </w:rPr>
              <w:t xml:space="preserve">4. Оригинал </w:t>
            </w:r>
            <w:proofErr w:type="gramStart"/>
            <w:r w:rsidRPr="00D37A91">
              <w:rPr>
                <w:sz w:val="28"/>
                <w:szCs w:val="28"/>
              </w:rPr>
              <w:t>счет-фактуры</w:t>
            </w:r>
            <w:proofErr w:type="gramEnd"/>
            <w:r w:rsidRPr="00D37A91">
              <w:rPr>
                <w:sz w:val="28"/>
                <w:szCs w:val="28"/>
              </w:rPr>
              <w:t xml:space="preserve"> в 2  (двух) экземплярах;</w:t>
            </w:r>
          </w:p>
          <w:p w:rsidR="00D37A91" w:rsidRPr="00D37A91" w:rsidRDefault="00D37A91" w:rsidP="00D37A91">
            <w:pPr>
              <w:tabs>
                <w:tab w:val="left" w:pos="280"/>
              </w:tabs>
              <w:rPr>
                <w:sz w:val="28"/>
                <w:szCs w:val="28"/>
              </w:rPr>
            </w:pPr>
            <w:r w:rsidRPr="00D37A91">
              <w:rPr>
                <w:sz w:val="28"/>
                <w:szCs w:val="28"/>
              </w:rPr>
              <w:t>5. Откорректированную эксплуатационную документацию:</w:t>
            </w:r>
          </w:p>
          <w:p w:rsidR="00D37A91" w:rsidRPr="00D37A91" w:rsidRDefault="00D37A91" w:rsidP="00D37A91">
            <w:pPr>
              <w:jc w:val="both"/>
              <w:rPr>
                <w:sz w:val="28"/>
                <w:szCs w:val="28"/>
              </w:rPr>
            </w:pPr>
            <w:r w:rsidRPr="00D37A91">
              <w:rPr>
                <w:sz w:val="28"/>
                <w:szCs w:val="28"/>
              </w:rPr>
              <w:t xml:space="preserve">- акты  на  выполнение работ по техническому обслуживанию  автоматических установок пожаротушения,  и </w:t>
            </w:r>
            <w:proofErr w:type="spellStart"/>
            <w:r w:rsidRPr="00D37A91">
              <w:rPr>
                <w:sz w:val="28"/>
                <w:szCs w:val="28"/>
              </w:rPr>
              <w:t>охранно</w:t>
            </w:r>
            <w:proofErr w:type="spellEnd"/>
            <w:r w:rsidRPr="00D37A91">
              <w:rPr>
                <w:sz w:val="28"/>
                <w:szCs w:val="28"/>
              </w:rPr>
              <w:t xml:space="preserve"> – пожарной сигнализации, системы оповещения людей о пожаре;</w:t>
            </w:r>
          </w:p>
          <w:p w:rsidR="00D37A91" w:rsidRPr="00D37A91" w:rsidRDefault="00D37A91" w:rsidP="00D37A91">
            <w:pPr>
              <w:jc w:val="both"/>
              <w:rPr>
                <w:color w:val="000000"/>
                <w:sz w:val="28"/>
                <w:szCs w:val="28"/>
              </w:rPr>
            </w:pPr>
            <w:r w:rsidRPr="00D37A91">
              <w:rPr>
                <w:color w:val="000000"/>
                <w:sz w:val="28"/>
                <w:szCs w:val="28"/>
              </w:rPr>
              <w:t xml:space="preserve">-  паспорта автоматических установок пожаротушения и </w:t>
            </w:r>
            <w:proofErr w:type="spellStart"/>
            <w:r w:rsidRPr="00D37A91">
              <w:rPr>
                <w:color w:val="000000"/>
                <w:sz w:val="28"/>
                <w:szCs w:val="28"/>
              </w:rPr>
              <w:t>охранно</w:t>
            </w:r>
            <w:proofErr w:type="spellEnd"/>
            <w:r w:rsidRPr="00D37A91">
              <w:rPr>
                <w:color w:val="000000"/>
                <w:sz w:val="28"/>
                <w:szCs w:val="28"/>
              </w:rPr>
              <w:t xml:space="preserve"> – пожарной сигнализации;</w:t>
            </w:r>
          </w:p>
          <w:p w:rsidR="00D37A91" w:rsidRPr="00D37A91" w:rsidRDefault="00D37A91" w:rsidP="00D37A91">
            <w:pPr>
              <w:contextualSpacing/>
              <w:jc w:val="both"/>
              <w:rPr>
                <w:sz w:val="28"/>
                <w:szCs w:val="28"/>
              </w:rPr>
            </w:pPr>
            <w:r w:rsidRPr="00D37A91">
              <w:rPr>
                <w:bCs/>
                <w:sz w:val="28"/>
                <w:szCs w:val="28"/>
              </w:rPr>
              <w:t xml:space="preserve">- журнал регистрации работ по техническому обслуживанию и ремонту автоматических установок пожаротушения, пожарной сигнализации; </w:t>
            </w:r>
          </w:p>
          <w:p w:rsidR="00D37A91" w:rsidRPr="00D37A91" w:rsidRDefault="00D37A91" w:rsidP="00D37A91">
            <w:pPr>
              <w:contextualSpacing/>
              <w:jc w:val="both"/>
              <w:rPr>
                <w:sz w:val="28"/>
                <w:szCs w:val="28"/>
              </w:rPr>
            </w:pPr>
            <w:r w:rsidRPr="00D37A91">
              <w:rPr>
                <w:bCs/>
                <w:sz w:val="28"/>
                <w:szCs w:val="28"/>
              </w:rPr>
              <w:t xml:space="preserve">- график проведения  технического обслуживания и ремонта </w:t>
            </w:r>
            <w:r w:rsidRPr="00D37A91">
              <w:rPr>
                <w:sz w:val="28"/>
                <w:szCs w:val="28"/>
              </w:rPr>
              <w:t xml:space="preserve">автоматических установок пожаротушения и </w:t>
            </w:r>
            <w:proofErr w:type="spellStart"/>
            <w:r w:rsidRPr="00D37A91">
              <w:rPr>
                <w:sz w:val="28"/>
                <w:szCs w:val="28"/>
              </w:rPr>
              <w:t>охранно</w:t>
            </w:r>
            <w:proofErr w:type="spellEnd"/>
            <w:r w:rsidRPr="00D37A91">
              <w:rPr>
                <w:sz w:val="28"/>
                <w:szCs w:val="28"/>
              </w:rPr>
              <w:t xml:space="preserve"> – пожарной сигнализации, системы оповещения людей о пожаре на 2015, 2016 годы; </w:t>
            </w:r>
          </w:p>
          <w:p w:rsidR="00D37A91" w:rsidRPr="00D37A91" w:rsidRDefault="00D37A91" w:rsidP="00D37A91">
            <w:pPr>
              <w:contextualSpacing/>
              <w:jc w:val="both"/>
              <w:rPr>
                <w:sz w:val="28"/>
                <w:szCs w:val="28"/>
              </w:rPr>
            </w:pPr>
            <w:r w:rsidRPr="00D37A91">
              <w:rPr>
                <w:bCs/>
                <w:sz w:val="28"/>
                <w:szCs w:val="28"/>
              </w:rPr>
              <w:t xml:space="preserve">- технические </w:t>
            </w:r>
            <w:proofErr w:type="gramStart"/>
            <w:r w:rsidRPr="00D37A91">
              <w:rPr>
                <w:bCs/>
                <w:sz w:val="28"/>
                <w:szCs w:val="28"/>
              </w:rPr>
              <w:t>требования</w:t>
            </w:r>
            <w:proofErr w:type="gramEnd"/>
            <w:r w:rsidRPr="00D37A91">
              <w:rPr>
                <w:bCs/>
                <w:sz w:val="28"/>
                <w:szCs w:val="28"/>
              </w:rPr>
              <w:t xml:space="preserve"> определяющие параметры работоспособности автоматических установок пожаротушения  и </w:t>
            </w:r>
            <w:proofErr w:type="spellStart"/>
            <w:r w:rsidRPr="00D37A91">
              <w:rPr>
                <w:bCs/>
                <w:sz w:val="28"/>
                <w:szCs w:val="28"/>
              </w:rPr>
              <w:t>охранно</w:t>
            </w:r>
            <w:proofErr w:type="spellEnd"/>
            <w:r w:rsidRPr="00D37A91">
              <w:rPr>
                <w:bCs/>
                <w:sz w:val="28"/>
                <w:szCs w:val="28"/>
              </w:rPr>
              <w:t xml:space="preserve"> - пожарной сигнализации; </w:t>
            </w:r>
          </w:p>
          <w:p w:rsidR="00D37A91" w:rsidRPr="00D37A91" w:rsidRDefault="00D37A91" w:rsidP="00D37A91">
            <w:pPr>
              <w:contextualSpacing/>
              <w:jc w:val="both"/>
              <w:rPr>
                <w:sz w:val="28"/>
                <w:szCs w:val="28"/>
              </w:rPr>
            </w:pPr>
            <w:r w:rsidRPr="00D37A91">
              <w:rPr>
                <w:bCs/>
                <w:sz w:val="28"/>
                <w:szCs w:val="28"/>
              </w:rPr>
              <w:t xml:space="preserve">-   журнал учета вызовов; </w:t>
            </w:r>
          </w:p>
          <w:p w:rsidR="00D37A91" w:rsidRPr="00D37A91" w:rsidRDefault="00D37A91" w:rsidP="00D37A91">
            <w:pPr>
              <w:contextualSpacing/>
              <w:jc w:val="both"/>
              <w:rPr>
                <w:bCs/>
                <w:sz w:val="28"/>
                <w:szCs w:val="28"/>
              </w:rPr>
            </w:pPr>
            <w:r w:rsidRPr="00D37A91">
              <w:rPr>
                <w:bCs/>
                <w:sz w:val="28"/>
                <w:szCs w:val="28"/>
              </w:rPr>
              <w:t>-   перечни технических средств, входящих в установки и подлежащих техническому обслуживанию и ремонту.</w:t>
            </w:r>
          </w:p>
          <w:p w:rsidR="00D37A91" w:rsidRPr="00D37A91" w:rsidRDefault="00D37A91" w:rsidP="00D37A91">
            <w:pPr>
              <w:contextualSpacing/>
              <w:jc w:val="both"/>
              <w:rPr>
                <w:sz w:val="28"/>
                <w:szCs w:val="28"/>
              </w:rPr>
            </w:pPr>
            <w:r w:rsidRPr="00D37A91">
              <w:rPr>
                <w:bCs/>
                <w:sz w:val="28"/>
                <w:szCs w:val="28"/>
              </w:rPr>
              <w:t xml:space="preserve">6. </w:t>
            </w:r>
            <w:r w:rsidRPr="00D37A91">
              <w:rPr>
                <w:sz w:val="28"/>
                <w:szCs w:val="28"/>
              </w:rPr>
              <w:t>Дефектные ведомости.</w:t>
            </w:r>
          </w:p>
        </w:tc>
      </w:tr>
      <w:tr w:rsidR="00D37A91" w:rsidRPr="00D37A91" w:rsidTr="00DB3F14">
        <w:tc>
          <w:tcPr>
            <w:tcW w:w="2376" w:type="dxa"/>
          </w:tcPr>
          <w:p w:rsidR="00D37A91" w:rsidRPr="00D37A91" w:rsidRDefault="00D37A91" w:rsidP="00D37A91">
            <w:pPr>
              <w:jc w:val="both"/>
              <w:rPr>
                <w:sz w:val="28"/>
                <w:szCs w:val="28"/>
              </w:rPr>
            </w:pPr>
            <w:r w:rsidRPr="00D37A91">
              <w:rPr>
                <w:sz w:val="28"/>
                <w:szCs w:val="28"/>
              </w:rPr>
              <w:t xml:space="preserve">10. Особые условия </w:t>
            </w:r>
          </w:p>
        </w:tc>
        <w:tc>
          <w:tcPr>
            <w:tcW w:w="7456" w:type="dxa"/>
          </w:tcPr>
          <w:p w:rsidR="00D37A91" w:rsidRPr="00D37A91" w:rsidRDefault="00D37A91" w:rsidP="00D37A91">
            <w:pPr>
              <w:ind w:firstLine="387"/>
              <w:rPr>
                <w:sz w:val="28"/>
                <w:szCs w:val="28"/>
              </w:rPr>
            </w:pPr>
            <w:r w:rsidRPr="00D37A91">
              <w:rPr>
                <w:sz w:val="28"/>
                <w:szCs w:val="28"/>
              </w:rPr>
              <w:t>Работы будут производиться на территории режимного предприятия. Специалисты должны иметь допуск к государственной тайне по форме № 3.</w:t>
            </w:r>
          </w:p>
          <w:p w:rsidR="00D37A91" w:rsidRPr="00D37A91" w:rsidRDefault="00D37A91" w:rsidP="00D37A91">
            <w:pPr>
              <w:ind w:firstLine="387"/>
              <w:rPr>
                <w:sz w:val="28"/>
                <w:szCs w:val="28"/>
              </w:rPr>
            </w:pPr>
            <w:r w:rsidRPr="00D37A91">
              <w:rPr>
                <w:sz w:val="28"/>
                <w:szCs w:val="28"/>
              </w:rPr>
              <w:t xml:space="preserve">Требования к организации (далее - Подрядчику), который будет проводить ежеквартальное техническое обслуживание </w:t>
            </w:r>
            <w:proofErr w:type="spellStart"/>
            <w:r w:rsidRPr="00D37A91">
              <w:rPr>
                <w:sz w:val="28"/>
                <w:szCs w:val="28"/>
              </w:rPr>
              <w:t>охранно</w:t>
            </w:r>
            <w:proofErr w:type="spellEnd"/>
            <w:r w:rsidRPr="00D37A91">
              <w:rPr>
                <w:sz w:val="28"/>
                <w:szCs w:val="28"/>
              </w:rPr>
              <w:t xml:space="preserve"> – пожарной сигнализации на объектах отделения </w:t>
            </w:r>
            <w:r w:rsidR="00F45ED0">
              <w:rPr>
                <w:sz w:val="28"/>
                <w:szCs w:val="28"/>
              </w:rPr>
              <w:t>Гремиха</w:t>
            </w:r>
            <w:r w:rsidRPr="00D37A91">
              <w:rPr>
                <w:sz w:val="28"/>
                <w:szCs w:val="28"/>
              </w:rPr>
              <w:t>:</w:t>
            </w:r>
          </w:p>
          <w:p w:rsidR="00D37A91" w:rsidRPr="00D37A91" w:rsidRDefault="00D37A91" w:rsidP="00D37A91">
            <w:pPr>
              <w:ind w:firstLine="387"/>
              <w:rPr>
                <w:sz w:val="28"/>
                <w:szCs w:val="28"/>
              </w:rPr>
            </w:pPr>
            <w:r w:rsidRPr="00D37A91">
              <w:rPr>
                <w:sz w:val="28"/>
                <w:szCs w:val="28"/>
              </w:rPr>
              <w:t>- Лицензия Министерства РФ по делам гражданской обороны, чрезвычайным ситуациям и ликвидации последствий стихийных бедствий на деятельность по техническому обслуживанию и ремонту средств обеспечения пожарной безопасности.</w:t>
            </w:r>
          </w:p>
          <w:p w:rsidR="00D37A91" w:rsidRPr="00D37A91" w:rsidRDefault="00D37A91" w:rsidP="00D37A91">
            <w:pPr>
              <w:ind w:firstLine="387"/>
              <w:rPr>
                <w:sz w:val="28"/>
                <w:szCs w:val="28"/>
              </w:rPr>
            </w:pPr>
            <w:r w:rsidRPr="00D37A91">
              <w:rPr>
                <w:sz w:val="28"/>
                <w:szCs w:val="28"/>
              </w:rPr>
              <w:t>- Подрядчик должен иметь лицензию ФСБ на осуществление работ с использованием сведений, составляющих государственную тайну.</w:t>
            </w:r>
          </w:p>
          <w:p w:rsidR="00D37A91" w:rsidRPr="00D37A91" w:rsidRDefault="00D37A91" w:rsidP="00D37A91">
            <w:pPr>
              <w:ind w:firstLine="387"/>
              <w:rPr>
                <w:sz w:val="28"/>
                <w:szCs w:val="28"/>
              </w:rPr>
            </w:pPr>
            <w:r w:rsidRPr="00D37A91">
              <w:rPr>
                <w:sz w:val="28"/>
                <w:szCs w:val="28"/>
              </w:rPr>
              <w:t>- Наличие у организации опыта выполнения работ по техническому обслуживанию и ремонту средств обеспечения пожарной безопасности не менее трёх лет.</w:t>
            </w:r>
          </w:p>
          <w:p w:rsidR="00D37A91" w:rsidRPr="00D37A91" w:rsidRDefault="00D37A91" w:rsidP="00D37A91">
            <w:pPr>
              <w:ind w:firstLine="387"/>
              <w:rPr>
                <w:sz w:val="28"/>
                <w:szCs w:val="28"/>
              </w:rPr>
            </w:pPr>
            <w:r w:rsidRPr="00D37A91">
              <w:rPr>
                <w:sz w:val="28"/>
                <w:szCs w:val="28"/>
              </w:rPr>
              <w:t xml:space="preserve">- ТО и ППР должны выполняться </w:t>
            </w:r>
            <w:proofErr w:type="gramStart"/>
            <w:r w:rsidRPr="00D37A91">
              <w:rPr>
                <w:sz w:val="28"/>
                <w:szCs w:val="28"/>
              </w:rPr>
              <w:t>специалистами</w:t>
            </w:r>
            <w:proofErr w:type="gramEnd"/>
            <w:r w:rsidRPr="00D37A91">
              <w:rPr>
                <w:sz w:val="28"/>
                <w:szCs w:val="28"/>
              </w:rPr>
              <w:t xml:space="preserve">  имеющими специальную подготовку по лицензируемому виду деятельности. </w:t>
            </w:r>
          </w:p>
          <w:p w:rsidR="00D37A91" w:rsidRPr="00D37A91" w:rsidRDefault="00D37A91" w:rsidP="00D37A91">
            <w:pPr>
              <w:ind w:hanging="3"/>
              <w:rPr>
                <w:sz w:val="28"/>
                <w:szCs w:val="28"/>
              </w:rPr>
            </w:pPr>
            <w:r w:rsidRPr="00D37A91">
              <w:rPr>
                <w:sz w:val="28"/>
                <w:szCs w:val="28"/>
              </w:rPr>
              <w:t>- Специалисты должны иметь допуск к работам в условиях воздействия РВ и ИИИ.</w:t>
            </w:r>
          </w:p>
        </w:tc>
      </w:tr>
    </w:tbl>
    <w:p w:rsidR="00D37A91" w:rsidRPr="00D37A91" w:rsidRDefault="00D37A91" w:rsidP="00D37A91">
      <w:pPr>
        <w:jc w:val="both"/>
        <w:rPr>
          <w:sz w:val="28"/>
          <w:szCs w:val="28"/>
        </w:rPr>
      </w:pPr>
    </w:p>
    <w:p w:rsidR="00D37A91" w:rsidRPr="00D37A91" w:rsidRDefault="00D37A91" w:rsidP="00D37A91">
      <w:pPr>
        <w:rPr>
          <w:sz w:val="28"/>
          <w:szCs w:val="28"/>
        </w:rPr>
      </w:pPr>
      <w:r w:rsidRPr="00D37A91">
        <w:rPr>
          <w:sz w:val="28"/>
          <w:szCs w:val="28"/>
        </w:rPr>
        <w:t>Приложение № 1</w:t>
      </w:r>
    </w:p>
    <w:p w:rsidR="00E51767" w:rsidRPr="00E51767" w:rsidRDefault="00D37A91" w:rsidP="00D37A91">
      <w:pPr>
        <w:pStyle w:val="afff1"/>
        <w:ind w:left="0" w:firstLine="680"/>
        <w:jc w:val="both"/>
        <w:rPr>
          <w:sz w:val="28"/>
          <w:szCs w:val="28"/>
        </w:rPr>
      </w:pPr>
      <w:r w:rsidRPr="00D37A91">
        <w:rPr>
          <w:rFonts w:ascii="Times New Roman" w:eastAsia="Times New Roman" w:hAnsi="Times New Roman"/>
          <w:sz w:val="28"/>
          <w:szCs w:val="28"/>
          <w:lang w:eastAsia="ru-RU"/>
        </w:rPr>
        <w:t>Ведомость объёмов работ техническое обслуживание ОПС зданий и сооружений отделения Гремиха, здание № 1А</w:t>
      </w:r>
      <w:proofErr w:type="gramStart"/>
      <w:r w:rsidRPr="00D37A91">
        <w:rPr>
          <w:rFonts w:ascii="Times New Roman" w:eastAsia="Times New Roman" w:hAnsi="Times New Roman"/>
          <w:sz w:val="28"/>
          <w:szCs w:val="28"/>
          <w:lang w:eastAsia="ru-RU"/>
        </w:rPr>
        <w:t>,з</w:t>
      </w:r>
      <w:proofErr w:type="gramEnd"/>
      <w:r w:rsidRPr="00D37A91">
        <w:rPr>
          <w:rFonts w:ascii="Times New Roman" w:eastAsia="Times New Roman" w:hAnsi="Times New Roman"/>
          <w:sz w:val="28"/>
          <w:szCs w:val="28"/>
          <w:lang w:eastAsia="ru-RU"/>
        </w:rPr>
        <w:t xml:space="preserve">дание № 1Б, здание № 1, </w:t>
      </w:r>
      <w:proofErr w:type="spellStart"/>
      <w:r w:rsidRPr="00D37A91">
        <w:rPr>
          <w:rFonts w:ascii="Times New Roman" w:eastAsia="Times New Roman" w:hAnsi="Times New Roman"/>
          <w:sz w:val="28"/>
          <w:szCs w:val="28"/>
          <w:lang w:eastAsia="ru-RU"/>
        </w:rPr>
        <w:t>докмейстерская</w:t>
      </w:r>
      <w:proofErr w:type="spellEnd"/>
      <w:r w:rsidRPr="00D37A91">
        <w:rPr>
          <w:rFonts w:ascii="Times New Roman" w:eastAsia="Times New Roman" w:hAnsi="Times New Roman"/>
          <w:sz w:val="28"/>
          <w:szCs w:val="28"/>
          <w:lang w:eastAsia="ru-RU"/>
        </w:rPr>
        <w:t>, здание управления, КПП и караульное помещение.</w:t>
      </w:r>
    </w:p>
    <w:p w:rsidR="00D20A33" w:rsidRDefault="00D20A33" w:rsidP="00E51767">
      <w:pPr>
        <w:pStyle w:val="afff1"/>
        <w:spacing w:after="0" w:line="240" w:lineRule="auto"/>
        <w:ind w:left="644"/>
        <w:rPr>
          <w:rFonts w:ascii="Times New Roman" w:hAnsi="Times New Roman"/>
          <w:sz w:val="24"/>
          <w:szCs w:val="24"/>
        </w:rPr>
      </w:pPr>
    </w:p>
    <w:sectPr w:rsidR="00D20A33" w:rsidSect="00611748">
      <w:footerReference w:type="even" r:id="rId13"/>
      <w:footerReference w:type="default" r:id="rId14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5240" w:rsidRDefault="002A5240">
      <w:r>
        <w:separator/>
      </w:r>
    </w:p>
  </w:endnote>
  <w:endnote w:type="continuationSeparator" w:id="0">
    <w:p w:rsidR="002A5240" w:rsidRDefault="002A52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536BC7">
          <w:rPr>
            <w:rFonts w:ascii="Times New Roman" w:hAnsi="Times New Roman" w:cs="Times New Roman"/>
            <w:noProof/>
            <w:sz w:val="22"/>
            <w:szCs w:val="22"/>
          </w:rPr>
          <w:t>4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5240" w:rsidRDefault="002A5240">
      <w:r>
        <w:separator/>
      </w:r>
    </w:p>
  </w:footnote>
  <w:footnote w:type="continuationSeparator" w:id="0">
    <w:p w:rsidR="002A5240" w:rsidRDefault="002A52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06756B9B"/>
    <w:multiLevelType w:val="hybridMultilevel"/>
    <w:tmpl w:val="F29C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6760559"/>
    <w:multiLevelType w:val="hybridMultilevel"/>
    <w:tmpl w:val="4ED25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2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3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4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6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7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0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3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14"/>
  </w:num>
  <w:num w:numId="3">
    <w:abstractNumId w:val="44"/>
  </w:num>
  <w:num w:numId="4">
    <w:abstractNumId w:val="31"/>
  </w:num>
  <w:num w:numId="5">
    <w:abstractNumId w:val="1"/>
  </w:num>
  <w:num w:numId="6">
    <w:abstractNumId w:val="0"/>
  </w:num>
  <w:num w:numId="7">
    <w:abstractNumId w:val="25"/>
  </w:num>
  <w:num w:numId="8">
    <w:abstractNumId w:val="3"/>
  </w:num>
  <w:num w:numId="9">
    <w:abstractNumId w:val="21"/>
  </w:num>
  <w:num w:numId="10">
    <w:abstractNumId w:val="2"/>
  </w:num>
  <w:num w:numId="11">
    <w:abstractNumId w:val="22"/>
  </w:num>
  <w:num w:numId="12">
    <w:abstractNumId w:val="41"/>
  </w:num>
  <w:num w:numId="13">
    <w:abstractNumId w:val="11"/>
  </w:num>
  <w:num w:numId="14">
    <w:abstractNumId w:val="27"/>
  </w:num>
  <w:num w:numId="15">
    <w:abstractNumId w:val="33"/>
  </w:num>
  <w:num w:numId="16">
    <w:abstractNumId w:val="29"/>
  </w:num>
  <w:num w:numId="17">
    <w:abstractNumId w:val="32"/>
  </w:num>
  <w:num w:numId="18">
    <w:abstractNumId w:val="46"/>
  </w:num>
  <w:num w:numId="19">
    <w:abstractNumId w:val="40"/>
  </w:num>
  <w:num w:numId="20">
    <w:abstractNumId w:val="6"/>
  </w:num>
  <w:num w:numId="21">
    <w:abstractNumId w:val="12"/>
  </w:num>
  <w:num w:numId="22">
    <w:abstractNumId w:val="30"/>
  </w:num>
  <w:num w:numId="23">
    <w:abstractNumId w:val="15"/>
  </w:num>
  <w:num w:numId="24">
    <w:abstractNumId w:val="13"/>
  </w:num>
  <w:num w:numId="25">
    <w:abstractNumId w:val="35"/>
  </w:num>
  <w:num w:numId="26">
    <w:abstractNumId w:val="16"/>
  </w:num>
  <w:num w:numId="27">
    <w:abstractNumId w:val="28"/>
  </w:num>
  <w:num w:numId="28">
    <w:abstractNumId w:val="39"/>
  </w:num>
  <w:num w:numId="29">
    <w:abstractNumId w:val="26"/>
  </w:num>
  <w:num w:numId="30">
    <w:abstractNumId w:val="42"/>
  </w:num>
  <w:num w:numId="31">
    <w:abstractNumId w:val="24"/>
  </w:num>
  <w:num w:numId="32">
    <w:abstractNumId w:val="18"/>
  </w:num>
  <w:num w:numId="33">
    <w:abstractNumId w:val="38"/>
  </w:num>
  <w:num w:numId="34">
    <w:abstractNumId w:val="36"/>
  </w:num>
  <w:num w:numId="35">
    <w:abstractNumId w:val="45"/>
  </w:num>
  <w:num w:numId="36">
    <w:abstractNumId w:val="23"/>
  </w:num>
  <w:num w:numId="37">
    <w:abstractNumId w:val="9"/>
  </w:num>
  <w:num w:numId="38">
    <w:abstractNumId w:val="34"/>
  </w:num>
  <w:num w:numId="39">
    <w:abstractNumId w:val="5"/>
  </w:num>
  <w:num w:numId="40">
    <w:abstractNumId w:val="10"/>
  </w:num>
  <w:num w:numId="41">
    <w:abstractNumId w:val="17"/>
  </w:num>
  <w:num w:numId="42">
    <w:abstractNumId w:val="19"/>
  </w:num>
  <w:num w:numId="43">
    <w:abstractNumId w:val="43"/>
  </w:num>
  <w:num w:numId="44">
    <w:abstractNumId w:val="20"/>
  </w:num>
  <w:num w:numId="45">
    <w:abstractNumId w:val="8"/>
  </w:num>
  <w:num w:numId="46">
    <w:abstractNumId w:val="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70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5240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508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36BC7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498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832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1A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37A91"/>
    <w:rsid w:val="00D413CC"/>
    <w:rsid w:val="00D41AB8"/>
    <w:rsid w:val="00D42224"/>
    <w:rsid w:val="00D42803"/>
    <w:rsid w:val="00D428BD"/>
    <w:rsid w:val="00D45EE3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767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5ED0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3B16D5-A456-4121-9A6F-5ACBFDF6EAF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A8AEF99-2A4D-4148-B2BF-EBEDB1EF1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806</TotalTime>
  <Pages>4</Pages>
  <Words>920</Words>
  <Characters>5249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6157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204</cp:revision>
  <cp:lastPrinted>2014-07-22T07:28:00Z</cp:lastPrinted>
  <dcterms:created xsi:type="dcterms:W3CDTF">2012-11-15T12:52:00Z</dcterms:created>
  <dcterms:modified xsi:type="dcterms:W3CDTF">2015-05-13T12:09:00Z</dcterms:modified>
</cp:coreProperties>
</file>