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746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424173">
        <w:rPr>
          <w:rFonts w:ascii="Times New Roman" w:hAnsi="Times New Roman"/>
          <w:spacing w:val="-6"/>
          <w:sz w:val="28"/>
          <w:szCs w:val="28"/>
        </w:rPr>
        <w:t>Монтаж шкафа контроля ШК, электромонтажные работы, наладочные работы и испытания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BA3C22" w:rsidRPr="00870ED9">
        <w:rPr>
          <w:rFonts w:ascii="Times New Roman" w:hAnsi="Times New Roman"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</w:t>
      </w:r>
      <w:r w:rsidR="00424173">
        <w:rPr>
          <w:rFonts w:ascii="Times New Roman" w:hAnsi="Times New Roman"/>
          <w:sz w:val="28"/>
          <w:szCs w:val="28"/>
        </w:rPr>
        <w:t>Монтаж шкафа контроля ШК, электромонтажные работы, наладочные работы и испытания</w:t>
      </w:r>
      <w:r w:rsidR="00F81772" w:rsidRPr="00F81772">
        <w:rPr>
          <w:rFonts w:ascii="Times New Roman" w:hAnsi="Times New Roman"/>
          <w:sz w:val="28"/>
          <w:szCs w:val="28"/>
        </w:rPr>
        <w:t>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0D0605" w:rsidRPr="000D0605" w:rsidRDefault="000D0605" w:rsidP="000D06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D0605">
        <w:rPr>
          <w:sz w:val="28"/>
          <w:szCs w:val="28"/>
        </w:rPr>
        <w:t>Начало работ:  с момента заключения договора субподряда</w:t>
      </w:r>
    </w:p>
    <w:p w:rsidR="00401F22" w:rsidRPr="00401F22" w:rsidRDefault="000D0605" w:rsidP="000D06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D0605">
        <w:rPr>
          <w:sz w:val="28"/>
          <w:szCs w:val="28"/>
        </w:rPr>
        <w:t>Окончание работ: 28 августа 2015 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401F22">
        <w:rPr>
          <w:sz w:val="28"/>
          <w:szCs w:val="28"/>
        </w:rPr>
        <w:t xml:space="preserve">Место выполнения работ: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0D0605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113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оплаты: </w:t>
      </w:r>
      <w:r w:rsidR="000D0605" w:rsidRPr="000D0605">
        <w:rPr>
          <w:rFonts w:ascii="Times New Roman" w:hAnsi="Times New Roman"/>
          <w:color w:val="000000" w:themeColor="text1"/>
          <w:sz w:val="28"/>
          <w:szCs w:val="28"/>
        </w:rPr>
        <w:t>Условия оплаты – безналичный расчёт. Расчёты за выполненные работы производятся поэтапно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на основании актов выполненных работ по форме КС-2 на основании фактически выполненных работ</w:t>
      </w:r>
      <w:r w:rsidR="000216AC" w:rsidRPr="000216AC">
        <w:rPr>
          <w:rFonts w:ascii="Times New Roman" w:hAnsi="Times New Roman"/>
          <w:color w:val="000000" w:themeColor="text1"/>
          <w:sz w:val="28"/>
          <w:szCs w:val="28"/>
        </w:rPr>
        <w:t>. Авансирование не предусмотрено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lastRenderedPageBreak/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216AC" w:rsidRPr="002E0C44" w:rsidRDefault="007A7615" w:rsidP="005E3093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113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E0C44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договора: </w:t>
      </w:r>
      <w:r w:rsidR="005E3093" w:rsidRPr="005E3093">
        <w:rPr>
          <w:rFonts w:ascii="Times New Roman" w:hAnsi="Times New Roman"/>
          <w:color w:val="000000" w:themeColor="text1"/>
          <w:sz w:val="28"/>
          <w:szCs w:val="28"/>
        </w:rPr>
        <w:t>4 292 087,48</w:t>
      </w:r>
      <w:r w:rsidR="000216AC" w:rsidRPr="002E0C44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5E3093" w:rsidRPr="005E3093">
        <w:rPr>
          <w:rFonts w:ascii="Times New Roman" w:hAnsi="Times New Roman"/>
          <w:color w:val="000000" w:themeColor="text1"/>
          <w:sz w:val="28"/>
          <w:szCs w:val="28"/>
        </w:rPr>
        <w:t>Четыре миллиона двести девяносто две тысячи восемьдесят семь рублей сорок восемь копеек</w:t>
      </w:r>
      <w:r w:rsidR="000216AC" w:rsidRPr="002E0C44">
        <w:rPr>
          <w:rFonts w:ascii="Times New Roman" w:hAnsi="Times New Roman"/>
          <w:color w:val="000000" w:themeColor="text1"/>
          <w:sz w:val="28"/>
          <w:szCs w:val="28"/>
        </w:rPr>
        <w:t>), включая НДС 18%.</w:t>
      </w:r>
    </w:p>
    <w:p w:rsidR="000216AC" w:rsidRPr="00987BBF" w:rsidRDefault="000216AC" w:rsidP="000216A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216AC" w:rsidRPr="00987BBF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>
        <w:rPr>
          <w:color w:val="000000" w:themeColor="text1"/>
          <w:sz w:val="28"/>
          <w:szCs w:val="28"/>
        </w:rPr>
        <w:t>2001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0D0605">
        <w:rPr>
          <w:color w:val="000000" w:themeColor="text1"/>
          <w:sz w:val="28"/>
          <w:szCs w:val="28"/>
        </w:rPr>
        <w:t>343 073,00</w:t>
      </w:r>
      <w:r w:rsidRPr="00987BB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(</w:t>
      </w:r>
      <w:r w:rsidR="000D0605" w:rsidRPr="000D0605">
        <w:rPr>
          <w:color w:val="000000" w:themeColor="text1"/>
          <w:sz w:val="28"/>
          <w:szCs w:val="28"/>
        </w:rPr>
        <w:t>Триста сорок три тысячи семьдесят три рубля</w:t>
      </w:r>
      <w:r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0216AC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5E3093" w:rsidRPr="005E3093">
        <w:rPr>
          <w:color w:val="000000" w:themeColor="text1"/>
          <w:sz w:val="28"/>
          <w:szCs w:val="28"/>
        </w:rPr>
        <w:t>4 292 087,48 (Четыре миллиона двести девяносто две тысячи восемьдесят семь рублей сорок восемь копеек)</w:t>
      </w:r>
      <w:r w:rsidRPr="00987BBF">
        <w:rPr>
          <w:color w:val="000000" w:themeColor="text1"/>
          <w:sz w:val="28"/>
          <w:szCs w:val="28"/>
        </w:rPr>
        <w:t>, включая НДС</w:t>
      </w:r>
      <w:r>
        <w:rPr>
          <w:color w:val="000000" w:themeColor="text1"/>
          <w:sz w:val="28"/>
          <w:szCs w:val="28"/>
        </w:rPr>
        <w:t xml:space="preserve"> </w:t>
      </w:r>
      <w:r w:rsidRPr="000216AC">
        <w:rPr>
          <w:color w:val="000000" w:themeColor="text1"/>
          <w:sz w:val="28"/>
          <w:szCs w:val="28"/>
        </w:rPr>
        <w:t>18%</w:t>
      </w:r>
      <w:r w:rsidR="004456D3"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3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E345C">
        <w:rPr>
          <w:sz w:val="28"/>
          <w:szCs w:val="28"/>
        </w:rPr>
        <w:t>ООО 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="002624E7">
          <w:rPr>
            <w:rStyle w:val="afb"/>
            <w:sz w:val="28"/>
            <w:szCs w:val="28"/>
          </w:rPr>
          <w:t>www.</w:t>
        </w:r>
        <w:r w:rsidR="008E345C">
          <w:rPr>
            <w:rStyle w:val="afb"/>
            <w:sz w:val="28"/>
            <w:szCs w:val="28"/>
          </w:rPr>
          <w:t>a-k-d</w:t>
        </w:r>
        <w:r w:rsidR="006F0023" w:rsidRPr="000F51F8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8E345C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2" w:history="1">
        <w:r w:rsidR="002624E7">
          <w:rPr>
            <w:rStyle w:val="afb"/>
            <w:sz w:val="28"/>
            <w:szCs w:val="28"/>
          </w:rPr>
          <w:t>www.</w:t>
        </w:r>
        <w:r w:rsidR="008E345C">
          <w:rPr>
            <w:rStyle w:val="afb"/>
            <w:sz w:val="28"/>
            <w:szCs w:val="28"/>
          </w:rPr>
          <w:t>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BE563C">
        <w:rPr>
          <w:rFonts w:ascii="Times New Roman" w:hAnsi="Times New Roman"/>
          <w:spacing w:val="-6"/>
          <w:sz w:val="28"/>
          <w:szCs w:val="28"/>
        </w:rPr>
        <w:t>08 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BE563C">
        <w:rPr>
          <w:rFonts w:eastAsia="Calibri"/>
          <w:sz w:val="28"/>
          <w:szCs w:val="28"/>
          <w:lang w:eastAsia="en-US"/>
        </w:rPr>
        <w:t>16</w:t>
      </w:r>
      <w:r w:rsidR="002E0C44">
        <w:rPr>
          <w:rFonts w:eastAsia="Calibri"/>
          <w:sz w:val="28"/>
          <w:szCs w:val="28"/>
          <w:lang w:eastAsia="en-US"/>
        </w:rPr>
        <w:t xml:space="preserve"> июня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2E0C44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</w:t>
      </w:r>
      <w:r w:rsidR="002E0C44" w:rsidRPr="002E0C44">
        <w:rPr>
          <w:rFonts w:ascii="Times New Roman" w:hAnsi="Times New Roman"/>
          <w:sz w:val="28"/>
        </w:rPr>
        <w:t>не ранее 10 (десяти) дней и не позднее 20 дней со дня размещения протокола</w:t>
      </w:r>
      <w:r w:rsidR="00D32B01"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5A4DA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EF6369" w:rsidRPr="006653DB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2E0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Госкорпорации «Росатом»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арбитраж/Нормативные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с даты размещения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  <w:bookmarkStart w:id="4" w:name="_GoBack"/>
      <w:bookmarkEnd w:id="4"/>
    </w:p>
    <w:sectPr w:rsidR="00BA3C22" w:rsidSect="00725920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173" w:rsidRDefault="00424173">
      <w:r>
        <w:separator/>
      </w:r>
    </w:p>
  </w:endnote>
  <w:endnote w:type="continuationSeparator" w:id="0">
    <w:p w:rsidR="00424173" w:rsidRDefault="00424173">
      <w:r>
        <w:continuationSeparator/>
      </w:r>
    </w:p>
  </w:endnote>
  <w:endnote w:type="continuationNotice" w:id="1">
    <w:p w:rsidR="00424173" w:rsidRDefault="004241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173" w:rsidRDefault="00424173">
      <w:r>
        <w:separator/>
      </w:r>
    </w:p>
  </w:footnote>
  <w:footnote w:type="continuationSeparator" w:id="0">
    <w:p w:rsidR="00424173" w:rsidRDefault="00424173">
      <w:r>
        <w:continuationSeparator/>
      </w:r>
    </w:p>
  </w:footnote>
  <w:footnote w:type="continuationNotice" w:id="1">
    <w:p w:rsidR="00424173" w:rsidRDefault="0042417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DE4FA2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8D0437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2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25"/>
  </w:num>
  <w:num w:numId="12">
    <w:abstractNumId w:val="34"/>
  </w:num>
  <w:num w:numId="13">
    <w:abstractNumId w:val="60"/>
  </w:num>
  <w:num w:numId="14">
    <w:abstractNumId w:val="51"/>
  </w:num>
  <w:num w:numId="15">
    <w:abstractNumId w:val="33"/>
  </w:num>
  <w:num w:numId="16">
    <w:abstractNumId w:val="71"/>
  </w:num>
  <w:num w:numId="17">
    <w:abstractNumId w:val="44"/>
  </w:num>
  <w:num w:numId="18">
    <w:abstractNumId w:val="68"/>
  </w:num>
  <w:num w:numId="19">
    <w:abstractNumId w:val="47"/>
  </w:num>
  <w:num w:numId="20">
    <w:abstractNumId w:val="57"/>
  </w:num>
  <w:num w:numId="21">
    <w:abstractNumId w:val="30"/>
  </w:num>
  <w:num w:numId="22">
    <w:abstractNumId w:val="56"/>
  </w:num>
  <w:num w:numId="23">
    <w:abstractNumId w:val="71"/>
  </w:num>
  <w:num w:numId="24">
    <w:abstractNumId w:val="41"/>
  </w:num>
  <w:num w:numId="25">
    <w:abstractNumId w:val="61"/>
  </w:num>
  <w:num w:numId="26">
    <w:abstractNumId w:val="16"/>
  </w:num>
  <w:num w:numId="27">
    <w:abstractNumId w:val="46"/>
  </w:num>
  <w:num w:numId="28">
    <w:abstractNumId w:val="27"/>
  </w:num>
  <w:num w:numId="29">
    <w:abstractNumId w:val="59"/>
  </w:num>
  <w:num w:numId="30">
    <w:abstractNumId w:val="9"/>
  </w:num>
  <w:num w:numId="31">
    <w:abstractNumId w:val="69"/>
  </w:num>
  <w:num w:numId="32">
    <w:abstractNumId w:val="66"/>
  </w:num>
  <w:num w:numId="33">
    <w:abstractNumId w:val="40"/>
  </w:num>
  <w:num w:numId="34">
    <w:abstractNumId w:val="19"/>
  </w:num>
  <w:num w:numId="35">
    <w:abstractNumId w:val="37"/>
  </w:num>
  <w:num w:numId="36">
    <w:abstractNumId w:val="35"/>
  </w:num>
  <w:num w:numId="37">
    <w:abstractNumId w:val="12"/>
  </w:num>
  <w:num w:numId="38">
    <w:abstractNumId w:val="6"/>
  </w:num>
  <w:num w:numId="39">
    <w:abstractNumId w:val="15"/>
  </w:num>
  <w:num w:numId="40">
    <w:abstractNumId w:val="5"/>
  </w:num>
  <w:num w:numId="41">
    <w:abstractNumId w:val="18"/>
  </w:num>
  <w:num w:numId="42">
    <w:abstractNumId w:val="49"/>
  </w:num>
  <w:num w:numId="43">
    <w:abstractNumId w:val="53"/>
  </w:num>
  <w:num w:numId="44">
    <w:abstractNumId w:val="21"/>
  </w:num>
  <w:num w:numId="45">
    <w:abstractNumId w:val="4"/>
  </w:num>
  <w:num w:numId="46">
    <w:abstractNumId w:val="20"/>
  </w:num>
  <w:num w:numId="47">
    <w:abstractNumId w:val="67"/>
  </w:num>
  <w:num w:numId="48">
    <w:abstractNumId w:val="62"/>
  </w:num>
  <w:num w:numId="49">
    <w:abstractNumId w:val="14"/>
  </w:num>
  <w:num w:numId="50">
    <w:abstractNumId w:val="22"/>
  </w:num>
  <w:num w:numId="51">
    <w:abstractNumId w:val="73"/>
  </w:num>
  <w:num w:numId="52">
    <w:abstractNumId w:val="74"/>
  </w:num>
  <w:num w:numId="53">
    <w:abstractNumId w:val="31"/>
  </w:num>
  <w:num w:numId="54">
    <w:abstractNumId w:val="63"/>
  </w:num>
  <w:num w:numId="55">
    <w:abstractNumId w:val="38"/>
  </w:num>
  <w:num w:numId="56">
    <w:abstractNumId w:val="7"/>
  </w:num>
  <w:num w:numId="57">
    <w:abstractNumId w:val="55"/>
  </w:num>
  <w:num w:numId="58">
    <w:abstractNumId w:val="54"/>
  </w:num>
  <w:num w:numId="59">
    <w:abstractNumId w:val="13"/>
  </w:num>
  <w:num w:numId="60">
    <w:abstractNumId w:val="58"/>
  </w:num>
  <w:num w:numId="61">
    <w:abstractNumId w:val="45"/>
  </w:num>
  <w:num w:numId="62">
    <w:abstractNumId w:val="8"/>
  </w:num>
  <w:num w:numId="63">
    <w:abstractNumId w:val="36"/>
  </w:num>
  <w:num w:numId="64">
    <w:abstractNumId w:val="70"/>
  </w:num>
  <w:num w:numId="65">
    <w:abstractNumId w:val="23"/>
  </w:num>
  <w:num w:numId="66">
    <w:abstractNumId w:val="24"/>
  </w:num>
  <w:num w:numId="67">
    <w:abstractNumId w:val="32"/>
  </w:num>
  <w:num w:numId="68">
    <w:abstractNumId w:val="26"/>
  </w:num>
  <w:num w:numId="69">
    <w:abstractNumId w:val="29"/>
  </w:num>
  <w:num w:numId="70">
    <w:abstractNumId w:val="17"/>
  </w:num>
  <w:num w:numId="71">
    <w:abstractNumId w:val="39"/>
  </w:num>
  <w:num w:numId="72">
    <w:abstractNumId w:val="39"/>
  </w:num>
  <w:num w:numId="73">
    <w:abstractNumId w:val="72"/>
  </w:num>
  <w:num w:numId="74">
    <w:abstractNumId w:val="65"/>
  </w:num>
  <w:num w:numId="75">
    <w:abstractNumId w:val="42"/>
  </w:num>
  <w:num w:numId="76">
    <w:abstractNumId w:val="50"/>
  </w:num>
  <w:num w:numId="77">
    <w:abstractNumId w:val="10"/>
  </w:num>
  <w:num w:numId="78">
    <w:abstractNumId w:val="43"/>
  </w:num>
  <w:num w:numId="79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973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605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23A9"/>
    <w:rsid w:val="0031281D"/>
    <w:rsid w:val="00312E83"/>
    <w:rsid w:val="00312FE1"/>
    <w:rsid w:val="0031379C"/>
    <w:rsid w:val="00313E07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17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0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7B7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920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5710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3C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1FE4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24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9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fabrikant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www.fabrikant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C403F-9622-4509-A257-87C03B155E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69EEF6-1092-4192-BA61-E9CCD5DB0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1462</Words>
  <Characters>8336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2</cp:revision>
  <cp:lastPrinted>2015-05-15T08:31:00Z</cp:lastPrinted>
  <dcterms:created xsi:type="dcterms:W3CDTF">2015-05-26T12:27:00Z</dcterms:created>
  <dcterms:modified xsi:type="dcterms:W3CDTF">2015-05-26T12:27:00Z</dcterms:modified>
</cp:coreProperties>
</file>