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5BF7" w:rsidRDefault="00565BF7" w:rsidP="00880216">
      <w:pPr>
        <w:widowControl w:val="0"/>
        <w:tabs>
          <w:tab w:val="center" w:pos="5017"/>
        </w:tabs>
        <w:jc w:val="right"/>
        <w:outlineLvl w:val="0"/>
        <w:rPr>
          <w:b/>
          <w:bCs/>
          <w:sz w:val="20"/>
          <w:szCs w:val="20"/>
        </w:rPr>
      </w:pPr>
    </w:p>
    <w:p w:rsidR="00C066EE" w:rsidRDefault="000A26C9" w:rsidP="007818D8">
      <w:pPr>
        <w:spacing w:line="270" w:lineRule="atLeast"/>
        <w:jc w:val="center"/>
        <w:rPr>
          <w:b/>
        </w:rPr>
      </w:pPr>
      <w:r w:rsidRPr="00E83264">
        <w:rPr>
          <w:b/>
          <w:kern w:val="36"/>
          <w:sz w:val="28"/>
          <w:szCs w:val="28"/>
        </w:rPr>
        <w:t>ПРОТОКОЛ</w:t>
      </w:r>
      <w:r w:rsidR="003E2331" w:rsidRPr="00E83264">
        <w:rPr>
          <w:b/>
          <w:kern w:val="36"/>
          <w:sz w:val="28"/>
          <w:szCs w:val="28"/>
        </w:rPr>
        <w:t>А</w:t>
      </w:r>
      <w:r w:rsidRPr="00E83264">
        <w:rPr>
          <w:b/>
          <w:kern w:val="36"/>
          <w:sz w:val="28"/>
          <w:szCs w:val="28"/>
        </w:rPr>
        <w:t xml:space="preserve"> </w:t>
      </w:r>
      <w:r w:rsidRPr="00E83264">
        <w:rPr>
          <w:b/>
          <w:kern w:val="36"/>
        </w:rPr>
        <w:t>№</w:t>
      </w:r>
      <w:r w:rsidRPr="00552A99">
        <w:rPr>
          <w:kern w:val="36"/>
        </w:rPr>
        <w:t xml:space="preserve"> </w:t>
      </w:r>
      <w:r w:rsidR="00E83264" w:rsidRPr="00622EB5">
        <w:rPr>
          <w:b/>
          <w:bCs/>
        </w:rPr>
        <w:t>Z021454</w:t>
      </w:r>
      <w:r>
        <w:br/>
      </w:r>
      <w:r w:rsidR="005851A0">
        <w:rPr>
          <w:rFonts w:eastAsia="Times New Roman"/>
          <w:bCs/>
        </w:rPr>
        <w:t>заседания закупочной комиссии</w:t>
      </w:r>
      <w:r w:rsidRPr="00552A99">
        <w:rPr>
          <w:rFonts w:eastAsia="Times New Roman"/>
          <w:bCs/>
        </w:rPr>
        <w:t xml:space="preserve"> </w:t>
      </w:r>
      <w:proofErr w:type="gramStart"/>
      <w:r w:rsidR="007818D8">
        <w:rPr>
          <w:rFonts w:eastAsia="Times New Roman"/>
          <w:bCs/>
        </w:rPr>
        <w:t xml:space="preserve">по рассмотрению </w:t>
      </w:r>
      <w:r w:rsidRPr="00552A99">
        <w:rPr>
          <w:rFonts w:eastAsia="Times New Roman"/>
          <w:bCs/>
        </w:rPr>
        <w:t>заяв</w:t>
      </w:r>
      <w:r w:rsidR="007818D8">
        <w:rPr>
          <w:rFonts w:eastAsia="Times New Roman"/>
          <w:bCs/>
        </w:rPr>
        <w:t>о</w:t>
      </w:r>
      <w:r w:rsidRPr="00552A99">
        <w:rPr>
          <w:rFonts w:eastAsia="Times New Roman"/>
          <w:bCs/>
        </w:rPr>
        <w:t xml:space="preserve">к на участие в открытом запросе </w:t>
      </w:r>
      <w:r w:rsidR="00D70C97">
        <w:rPr>
          <w:rFonts w:eastAsia="Times New Roman"/>
          <w:bCs/>
        </w:rPr>
        <w:t>цен</w:t>
      </w:r>
      <w:r w:rsidR="007818D8">
        <w:rPr>
          <w:rFonts w:eastAsia="Times New Roman"/>
        </w:rPr>
        <w:t xml:space="preserve"> </w:t>
      </w:r>
      <w:r w:rsidR="00C066EE" w:rsidRPr="002D4C4E">
        <w:rPr>
          <w:bCs/>
          <w:kern w:val="36"/>
        </w:rPr>
        <w:t xml:space="preserve">в электронной форме </w:t>
      </w:r>
      <w:r w:rsidR="00C066EE" w:rsidRPr="00266750">
        <w:rPr>
          <w:bCs/>
          <w:kern w:val="36"/>
        </w:rPr>
        <w:t>на п</w:t>
      </w:r>
      <w:r w:rsidR="00C066EE">
        <w:rPr>
          <w:bCs/>
          <w:kern w:val="36"/>
        </w:rPr>
        <w:t>раво</w:t>
      </w:r>
      <w:proofErr w:type="gramEnd"/>
      <w:r w:rsidR="00C066EE">
        <w:rPr>
          <w:bCs/>
          <w:kern w:val="36"/>
        </w:rPr>
        <w:t xml:space="preserve"> </w:t>
      </w:r>
      <w:r w:rsidR="00C066EE" w:rsidRPr="00266750">
        <w:rPr>
          <w:bCs/>
          <w:kern w:val="36"/>
        </w:rPr>
        <w:t xml:space="preserve">заключения договора </w:t>
      </w:r>
      <w:r w:rsidR="00C066EE" w:rsidRPr="00266750">
        <w:t>на поставку</w:t>
      </w:r>
      <w:r w:rsidR="00C066EE" w:rsidRPr="005E6CE4">
        <w:rPr>
          <w:b/>
        </w:rPr>
        <w:t xml:space="preserve"> </w:t>
      </w:r>
    </w:p>
    <w:p w:rsidR="002131B6" w:rsidRPr="007818D8" w:rsidRDefault="00E83264" w:rsidP="007818D8">
      <w:pPr>
        <w:spacing w:line="270" w:lineRule="atLeast"/>
        <w:jc w:val="center"/>
        <w:rPr>
          <w:rFonts w:eastAsia="Times New Roman"/>
        </w:rPr>
      </w:pPr>
      <w:r w:rsidRPr="00A73798">
        <w:rPr>
          <w:b/>
          <w:bCs/>
        </w:rPr>
        <w:t>планетарной</w:t>
      </w:r>
      <w:r>
        <w:rPr>
          <w:b/>
          <w:bCs/>
        </w:rPr>
        <w:t xml:space="preserve"> шаровой мельницы для нужд ОАО «</w:t>
      </w:r>
      <w:r w:rsidRPr="00A73798">
        <w:rPr>
          <w:b/>
          <w:bCs/>
        </w:rPr>
        <w:t>Гиредмет</w:t>
      </w:r>
      <w:r>
        <w:rPr>
          <w:b/>
          <w:bCs/>
        </w:rPr>
        <w:t>»</w:t>
      </w:r>
      <w:r w:rsidR="000A26C9" w:rsidRPr="003C3A47">
        <w:t>.</w:t>
      </w:r>
    </w:p>
    <w:p w:rsidR="002131B6" w:rsidRPr="002131B6" w:rsidRDefault="002131B6" w:rsidP="002131B6">
      <w:pPr>
        <w:spacing w:line="270" w:lineRule="atLeast"/>
        <w:jc w:val="center"/>
        <w:rPr>
          <w:rFonts w:eastAsia="Calibri"/>
          <w:lang w:eastAsia="en-US"/>
        </w:rPr>
      </w:pPr>
    </w:p>
    <w:p w:rsidR="00565BF7" w:rsidRDefault="00565BF7" w:rsidP="00565BF7">
      <w:pPr>
        <w:widowControl w:val="0"/>
        <w:tabs>
          <w:tab w:val="left" w:pos="252"/>
        </w:tabs>
        <w:rPr>
          <w:b/>
          <w:bCs/>
        </w:rPr>
      </w:pPr>
      <w:r w:rsidRPr="00880216">
        <w:rPr>
          <w:bCs/>
        </w:rPr>
        <w:t xml:space="preserve">г. </w:t>
      </w:r>
      <w:r w:rsidR="002131B6">
        <w:rPr>
          <w:bCs/>
        </w:rPr>
        <w:t>Москва</w:t>
      </w:r>
      <w:r w:rsidRPr="00880216">
        <w:rPr>
          <w:bCs/>
        </w:rPr>
        <w:tab/>
      </w:r>
      <w:r w:rsidRPr="00880216">
        <w:rPr>
          <w:bCs/>
        </w:rPr>
        <w:tab/>
      </w:r>
      <w:r w:rsidRPr="00880216">
        <w:rPr>
          <w:bCs/>
        </w:rPr>
        <w:tab/>
      </w:r>
      <w:r w:rsidRPr="00880216">
        <w:rPr>
          <w:bCs/>
        </w:rPr>
        <w:tab/>
      </w:r>
      <w:r w:rsidRPr="00880216">
        <w:rPr>
          <w:bCs/>
        </w:rPr>
        <w:tab/>
      </w:r>
      <w:r w:rsidRPr="00880216">
        <w:rPr>
          <w:bCs/>
        </w:rPr>
        <w:tab/>
      </w:r>
      <w:r w:rsidRPr="00880216">
        <w:rPr>
          <w:bCs/>
        </w:rPr>
        <w:tab/>
      </w:r>
      <w:r w:rsidR="002131B6">
        <w:rPr>
          <w:bCs/>
        </w:rPr>
        <w:t xml:space="preserve">                   </w:t>
      </w:r>
      <w:r w:rsidR="00E83264">
        <w:rPr>
          <w:bCs/>
        </w:rPr>
        <w:t xml:space="preserve">  </w:t>
      </w:r>
      <w:r w:rsidR="002131B6">
        <w:rPr>
          <w:bCs/>
        </w:rPr>
        <w:t xml:space="preserve">  </w:t>
      </w:r>
      <w:r w:rsidR="00E57F56">
        <w:rPr>
          <w:bCs/>
        </w:rPr>
        <w:t xml:space="preserve">  </w:t>
      </w:r>
      <w:r w:rsidRPr="00880216">
        <w:rPr>
          <w:bCs/>
        </w:rPr>
        <w:tab/>
        <w:t>«</w:t>
      </w:r>
      <w:r w:rsidR="00E83264">
        <w:rPr>
          <w:bCs/>
        </w:rPr>
        <w:t>27</w:t>
      </w:r>
      <w:r w:rsidRPr="00880216">
        <w:rPr>
          <w:bCs/>
        </w:rPr>
        <w:t xml:space="preserve">» </w:t>
      </w:r>
      <w:r w:rsidR="00E83264">
        <w:rPr>
          <w:bCs/>
        </w:rPr>
        <w:t>марта</w:t>
      </w:r>
      <w:r w:rsidRPr="00880216">
        <w:rPr>
          <w:bCs/>
        </w:rPr>
        <w:t xml:space="preserve"> 20</w:t>
      </w:r>
      <w:r w:rsidR="002131B6">
        <w:rPr>
          <w:bCs/>
        </w:rPr>
        <w:t>13</w:t>
      </w:r>
      <w:r w:rsidRPr="00880216">
        <w:rPr>
          <w:bCs/>
        </w:rPr>
        <w:t xml:space="preserve"> г.</w:t>
      </w:r>
    </w:p>
    <w:p w:rsidR="00565BF7" w:rsidRDefault="00565BF7" w:rsidP="00565BF7">
      <w:pPr>
        <w:pStyle w:val="a6"/>
        <w:keepLines w:val="0"/>
        <w:widowControl w:val="0"/>
        <w:spacing w:after="0"/>
        <w:jc w:val="center"/>
        <w:rPr>
          <w:rFonts w:ascii="Times New Roman" w:hAnsi="Times New Roman"/>
          <w:b/>
          <w:bCs/>
        </w:rPr>
      </w:pPr>
    </w:p>
    <w:p w:rsidR="004B1AA0" w:rsidRDefault="00E83264" w:rsidP="00FA4517">
      <w:pPr>
        <w:widowControl w:val="0"/>
        <w:tabs>
          <w:tab w:val="left" w:pos="252"/>
        </w:tabs>
        <w:jc w:val="both"/>
        <w:outlineLvl w:val="0"/>
      </w:pPr>
      <w:proofErr w:type="gramStart"/>
      <w:r w:rsidRPr="00AF75F9">
        <w:rPr>
          <w:rFonts w:eastAsia="Times New Roman"/>
        </w:rPr>
        <w:t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 атомной энергии «</w:t>
      </w:r>
      <w:proofErr w:type="spellStart"/>
      <w:r w:rsidRPr="00AF75F9">
        <w:rPr>
          <w:rFonts w:eastAsia="Times New Roman"/>
        </w:rPr>
        <w:t>Росатом</w:t>
      </w:r>
      <w:proofErr w:type="spellEnd"/>
      <w:r w:rsidRPr="00AF75F9">
        <w:rPr>
          <w:rFonts w:eastAsia="Times New Roman"/>
        </w:rPr>
        <w:t xml:space="preserve">», утвержденным решением наблюдательного совета </w:t>
      </w:r>
      <w:r w:rsidRPr="005E6CE4">
        <w:rPr>
          <w:rFonts w:eastAsia="Times New Roman"/>
        </w:rPr>
        <w:t>Госкорпорации «</w:t>
      </w:r>
      <w:proofErr w:type="spellStart"/>
      <w:r w:rsidRPr="005E6CE4">
        <w:rPr>
          <w:rFonts w:eastAsia="Times New Roman"/>
        </w:rPr>
        <w:t>Росатом</w:t>
      </w:r>
      <w:proofErr w:type="spellEnd"/>
      <w:r w:rsidRPr="005E6CE4">
        <w:rPr>
          <w:rFonts w:eastAsia="Times New Roman"/>
        </w:rPr>
        <w:t xml:space="preserve">» (протокол от 07.02.2012 № 37) (далее – ЕОСЗ) в его действующей редакции, с использованием функционала ЭТП </w:t>
      </w:r>
      <w:r w:rsidRPr="005E6CE4">
        <w:t>ООО</w:t>
      </w:r>
      <w:r w:rsidRPr="005E6CE4">
        <w:rPr>
          <w:rStyle w:val="a9"/>
          <w:rFonts w:eastAsia="Times New Roman"/>
        </w:rPr>
        <w:t xml:space="preserve"> </w:t>
      </w:r>
      <w:r w:rsidRPr="00E83264">
        <w:rPr>
          <w:rStyle w:val="a9"/>
          <w:rFonts w:eastAsia="Times New Roman"/>
          <w:b w:val="0"/>
        </w:rPr>
        <w:t>«Аукционный Конкурсный Дом»</w:t>
      </w:r>
      <w:r w:rsidRPr="005E6CE4">
        <w:rPr>
          <w:rFonts w:eastAsia="Times New Roman"/>
        </w:rPr>
        <w:t xml:space="preserve"> согласно регламенту ее работы.</w:t>
      </w:r>
      <w:proofErr w:type="gramEnd"/>
    </w:p>
    <w:p w:rsidR="00FA4517" w:rsidRDefault="00FA4517" w:rsidP="00565BF7">
      <w:pPr>
        <w:widowControl w:val="0"/>
        <w:tabs>
          <w:tab w:val="left" w:pos="252"/>
        </w:tabs>
        <w:outlineLvl w:val="0"/>
        <w:rPr>
          <w:b/>
          <w:bCs/>
        </w:rPr>
      </w:pPr>
    </w:p>
    <w:p w:rsidR="00FA4517" w:rsidRPr="005E6CE4" w:rsidRDefault="00FA4517" w:rsidP="00FA4517">
      <w:pPr>
        <w:widowControl w:val="0"/>
        <w:tabs>
          <w:tab w:val="left" w:pos="252"/>
        </w:tabs>
        <w:outlineLvl w:val="0"/>
        <w:rPr>
          <w:bCs/>
        </w:rPr>
      </w:pPr>
      <w:r w:rsidRPr="005E6CE4">
        <w:rPr>
          <w:bCs/>
        </w:rPr>
        <w:t>Информация о закупке:</w:t>
      </w:r>
    </w:p>
    <w:p w:rsidR="00FA4517" w:rsidRPr="00273EF0" w:rsidRDefault="00FA4517" w:rsidP="00FA4517">
      <w:pPr>
        <w:widowControl w:val="0"/>
        <w:tabs>
          <w:tab w:val="left" w:pos="252"/>
        </w:tabs>
        <w:jc w:val="both"/>
        <w:outlineLvl w:val="0"/>
        <w:rPr>
          <w:rStyle w:val="a9"/>
          <w:b w:val="0"/>
        </w:rPr>
      </w:pPr>
      <w:r w:rsidRPr="00273EF0">
        <w:rPr>
          <w:b/>
        </w:rPr>
        <w:t>Заказчик:</w:t>
      </w:r>
      <w:r w:rsidRPr="005E6CE4">
        <w:t xml:space="preserve"> </w:t>
      </w:r>
      <w:r w:rsidRPr="00273EF0">
        <w:rPr>
          <w:rStyle w:val="a9"/>
          <w:b w:val="0"/>
        </w:rPr>
        <w:t>ОАО «Государственный научно-исследовательский и проектный институт редкометаллической промышленности «Гиредмет» (далее ОАО «Гиредмет»).</w:t>
      </w:r>
    </w:p>
    <w:p w:rsidR="00FA4517" w:rsidRPr="00273EF0" w:rsidRDefault="00FA4517" w:rsidP="00FA4517">
      <w:pPr>
        <w:widowControl w:val="0"/>
        <w:tabs>
          <w:tab w:val="left" w:pos="252"/>
        </w:tabs>
        <w:outlineLvl w:val="0"/>
        <w:rPr>
          <w:sz w:val="16"/>
          <w:szCs w:val="16"/>
        </w:rPr>
      </w:pPr>
    </w:p>
    <w:p w:rsidR="00FA4517" w:rsidRPr="00273EF0" w:rsidRDefault="00FA4517" w:rsidP="00FA4517">
      <w:pPr>
        <w:widowControl w:val="0"/>
        <w:tabs>
          <w:tab w:val="left" w:pos="252"/>
        </w:tabs>
        <w:jc w:val="both"/>
        <w:rPr>
          <w:b/>
        </w:rPr>
      </w:pPr>
      <w:r w:rsidRPr="00273EF0">
        <w:rPr>
          <w:b/>
        </w:rPr>
        <w:t xml:space="preserve">Организатор </w:t>
      </w:r>
      <w:r w:rsidRPr="00273EF0">
        <w:rPr>
          <w:b/>
          <w:lang w:eastAsia="ar-SA"/>
        </w:rPr>
        <w:t>запроса цен</w:t>
      </w:r>
      <w:r w:rsidRPr="00273EF0">
        <w:rPr>
          <w:b/>
        </w:rPr>
        <w:t>:</w:t>
      </w:r>
      <w:r w:rsidRPr="005E6CE4">
        <w:t xml:space="preserve"> </w:t>
      </w:r>
      <w:r w:rsidRPr="00273EF0">
        <w:rPr>
          <w:rStyle w:val="a9"/>
          <w:b w:val="0"/>
        </w:rPr>
        <w:t>ОАО «Государственный научно-исследовательский и проектный институт редкометаллической промышленности «Гиредмет»</w:t>
      </w:r>
      <w:r w:rsidRPr="00273EF0">
        <w:rPr>
          <w:b/>
        </w:rPr>
        <w:t xml:space="preserve"> (</w:t>
      </w:r>
      <w:r w:rsidRPr="00273EF0">
        <w:rPr>
          <w:rStyle w:val="a9"/>
          <w:b w:val="0"/>
        </w:rPr>
        <w:t>ОАО «Гиредмет»).</w:t>
      </w:r>
    </w:p>
    <w:p w:rsidR="00FA4517" w:rsidRPr="00273EF0" w:rsidRDefault="00FA4517" w:rsidP="00FA4517">
      <w:pPr>
        <w:widowControl w:val="0"/>
        <w:tabs>
          <w:tab w:val="left" w:pos="252"/>
        </w:tabs>
        <w:rPr>
          <w:sz w:val="16"/>
          <w:szCs w:val="16"/>
        </w:rPr>
      </w:pPr>
    </w:p>
    <w:p w:rsidR="00FA4517" w:rsidRPr="005E6CE4" w:rsidRDefault="00FA4517" w:rsidP="00FA4517">
      <w:pPr>
        <w:tabs>
          <w:tab w:val="num" w:pos="480"/>
          <w:tab w:val="left" w:pos="1134"/>
        </w:tabs>
        <w:contextualSpacing/>
        <w:jc w:val="both"/>
      </w:pPr>
      <w:r w:rsidRPr="005E6CE4">
        <w:rPr>
          <w:b/>
        </w:rPr>
        <w:t xml:space="preserve">Предмет </w:t>
      </w:r>
      <w:r w:rsidRPr="005E6CE4">
        <w:rPr>
          <w:b/>
          <w:lang w:eastAsia="ar-SA"/>
        </w:rPr>
        <w:t>запроса цен</w:t>
      </w:r>
      <w:r w:rsidRPr="005E6CE4">
        <w:rPr>
          <w:b/>
        </w:rPr>
        <w:t>:</w:t>
      </w:r>
      <w:r w:rsidRPr="005E6CE4">
        <w:t xml:space="preserve"> </w:t>
      </w:r>
      <w:r w:rsidR="00E83264" w:rsidRPr="00A73798">
        <w:rPr>
          <w:rFonts w:eastAsia="Times New Roman"/>
          <w:bCs/>
          <w:kern w:val="36"/>
        </w:rPr>
        <w:t xml:space="preserve">право заключения договора </w:t>
      </w:r>
      <w:r w:rsidR="00E83264" w:rsidRPr="00A73798">
        <w:t xml:space="preserve">на поставку </w:t>
      </w:r>
      <w:r w:rsidR="00E83264" w:rsidRPr="00A73798">
        <w:rPr>
          <w:bCs/>
        </w:rPr>
        <w:t>планетарной шаровой мельницы для нужд ОАО «Гиредмет»</w:t>
      </w:r>
      <w:r w:rsidRPr="005E6CE4">
        <w:t xml:space="preserve">.  </w:t>
      </w:r>
    </w:p>
    <w:p w:rsidR="00FA4517" w:rsidRPr="00273EF0" w:rsidRDefault="00FA4517" w:rsidP="00FA4517">
      <w:pPr>
        <w:widowControl w:val="0"/>
        <w:tabs>
          <w:tab w:val="left" w:pos="252"/>
        </w:tabs>
        <w:rPr>
          <w:sz w:val="16"/>
          <w:szCs w:val="16"/>
        </w:rPr>
      </w:pPr>
    </w:p>
    <w:p w:rsidR="00FA4517" w:rsidRDefault="00FA4517" w:rsidP="00FA4517">
      <w:pPr>
        <w:widowControl w:val="0"/>
        <w:jc w:val="both"/>
      </w:pPr>
      <w:r w:rsidRPr="005E6CE4">
        <w:rPr>
          <w:b/>
        </w:rPr>
        <w:t>Начальная (максимальная) цена договора:</w:t>
      </w:r>
      <w:r w:rsidRPr="005E6CE4">
        <w:rPr>
          <w:color w:val="1F497D" w:themeColor="text2"/>
        </w:rPr>
        <w:t xml:space="preserve"> </w:t>
      </w:r>
      <w:r w:rsidR="00E83264" w:rsidRPr="00A73798">
        <w:t>1</w:t>
      </w:r>
      <w:r w:rsidR="00E83264">
        <w:t> </w:t>
      </w:r>
      <w:r w:rsidR="00E83264" w:rsidRPr="00A73798">
        <w:t>494</w:t>
      </w:r>
      <w:r w:rsidR="00E83264">
        <w:t> </w:t>
      </w:r>
      <w:r w:rsidR="00E83264" w:rsidRPr="00A73798">
        <w:t>775</w:t>
      </w:r>
      <w:r w:rsidR="00E83264">
        <w:t>,</w:t>
      </w:r>
      <w:r w:rsidR="00E83264" w:rsidRPr="00A73798">
        <w:t xml:space="preserve">00 (один миллион четыреста девяносто четыре тысячи семьсот семьдесят пять) </w:t>
      </w:r>
      <w:r w:rsidR="00E83264">
        <w:t xml:space="preserve">рублей 00 копеек, </w:t>
      </w:r>
      <w:r w:rsidR="00E83264" w:rsidRPr="00A73798">
        <w:t>с учетом НДС</w:t>
      </w:r>
      <w:r>
        <w:t>.</w:t>
      </w:r>
    </w:p>
    <w:p w:rsidR="00432257" w:rsidRPr="00432257" w:rsidRDefault="00432257" w:rsidP="00FA4517">
      <w:pPr>
        <w:widowControl w:val="0"/>
        <w:jc w:val="both"/>
        <w:rPr>
          <w:sz w:val="16"/>
          <w:szCs w:val="16"/>
        </w:rPr>
      </w:pPr>
    </w:p>
    <w:p w:rsidR="00FA4517" w:rsidRDefault="00E83264" w:rsidP="00432257">
      <w:pPr>
        <w:ind w:firstLine="426"/>
        <w:jc w:val="both"/>
        <w:outlineLvl w:val="0"/>
      </w:pPr>
      <w:proofErr w:type="gramStart"/>
      <w:r w:rsidRPr="005E6CE4">
        <w:t xml:space="preserve">Извещение о проведении </w:t>
      </w:r>
      <w:r w:rsidRPr="005E6CE4">
        <w:rPr>
          <w:rFonts w:eastAsia="Times New Roman"/>
          <w:lang w:eastAsia="ar-SA"/>
        </w:rPr>
        <w:t>запроса цен</w:t>
      </w:r>
      <w:r w:rsidRPr="005E6CE4">
        <w:rPr>
          <w:lang w:eastAsia="ar-SA"/>
        </w:rPr>
        <w:t xml:space="preserve"> </w:t>
      </w:r>
      <w:r w:rsidRPr="005E6CE4">
        <w:t xml:space="preserve">и документация по запросу </w:t>
      </w:r>
      <w:r w:rsidRPr="005E6CE4">
        <w:rPr>
          <w:rFonts w:eastAsia="Times New Roman"/>
          <w:lang w:eastAsia="ar-SA"/>
        </w:rPr>
        <w:t xml:space="preserve">цен </w:t>
      </w:r>
      <w:r w:rsidRPr="005E6CE4">
        <w:t>опубликовано «</w:t>
      </w:r>
      <w:r>
        <w:t>07</w:t>
      </w:r>
      <w:r w:rsidRPr="005E6CE4">
        <w:t>» </w:t>
      </w:r>
      <w:r>
        <w:t>марта</w:t>
      </w:r>
      <w:r w:rsidRPr="005E6CE4">
        <w:t xml:space="preserve"> 2013 года в информационно-телекоммуникационной сети «Интернет» на официальном сайте Российской Федерации для размещения информации о закупках отдельными видами юридических лиц </w:t>
      </w:r>
      <w:hyperlink r:id="rId8" w:history="1">
        <w:r w:rsidRPr="005E6CE4">
          <w:rPr>
            <w:u w:val="single"/>
          </w:rPr>
          <w:t>http://zakupki.gov.ru/223/</w:t>
        </w:r>
      </w:hyperlink>
      <w:r w:rsidRPr="005E6CE4">
        <w:t xml:space="preserve">, закупка № </w:t>
      </w:r>
      <w:hyperlink r:id="rId9" w:history="1">
        <w:r w:rsidRPr="00BC6B45">
          <w:rPr>
            <w:rStyle w:val="ac"/>
            <w:color w:val="000000" w:themeColor="text1"/>
          </w:rPr>
          <w:t>31300184380</w:t>
        </w:r>
      </w:hyperlink>
      <w:r w:rsidRPr="00BC6B45">
        <w:t>,</w:t>
      </w:r>
      <w:r w:rsidRPr="005E6CE4">
        <w:t xml:space="preserve"> на официальном сайте о размещении заказов на закупки товаров, работ и услуг для нужд Госкорпорации «</w:t>
      </w:r>
      <w:proofErr w:type="spellStart"/>
      <w:r w:rsidRPr="005E6CE4">
        <w:t>Росатом</w:t>
      </w:r>
      <w:proofErr w:type="spellEnd"/>
      <w:r w:rsidRPr="005E6CE4">
        <w:t xml:space="preserve">» </w:t>
      </w:r>
      <w:hyperlink r:id="rId10" w:history="1">
        <w:r w:rsidRPr="005E6CE4">
          <w:rPr>
            <w:u w:val="single"/>
          </w:rPr>
          <w:t>http://zakupki.rosatom.ru</w:t>
        </w:r>
        <w:proofErr w:type="gramEnd"/>
        <w:r w:rsidRPr="005E6CE4">
          <w:rPr>
            <w:u w:val="single"/>
          </w:rPr>
          <w:t>/</w:t>
        </w:r>
      </w:hyperlink>
      <w:r>
        <w:t xml:space="preserve">, закупка </w:t>
      </w:r>
      <w:r w:rsidRPr="005E6CE4">
        <w:t>№</w:t>
      </w:r>
      <w:r w:rsidRPr="00344584">
        <w:t xml:space="preserve"> 130307/0520/005</w:t>
      </w:r>
      <w:r w:rsidRPr="005E6CE4">
        <w:t xml:space="preserve"> и на ЭТП ООО «Аукционный конкурсный дом</w:t>
      </w:r>
      <w:r w:rsidRPr="00FF51BB">
        <w:t xml:space="preserve">» </w:t>
      </w:r>
      <w:hyperlink r:id="rId11" w:history="1">
        <w:r w:rsidRPr="00FF51BB">
          <w:rPr>
            <w:rStyle w:val="ac"/>
            <w:color w:val="auto"/>
          </w:rPr>
          <w:t>http://</w:t>
        </w:r>
        <w:r w:rsidRPr="00FF51BB">
          <w:rPr>
            <w:rStyle w:val="ac"/>
            <w:color w:val="auto"/>
            <w:lang w:val="en-US"/>
          </w:rPr>
          <w:t>www</w:t>
        </w:r>
        <w:r w:rsidRPr="00FF51BB">
          <w:rPr>
            <w:rStyle w:val="ac"/>
            <w:color w:val="auto"/>
          </w:rPr>
          <w:t>.</w:t>
        </w:r>
        <w:r w:rsidRPr="00FF51BB">
          <w:rPr>
            <w:rStyle w:val="ac"/>
            <w:color w:val="auto"/>
            <w:lang w:val="en-US"/>
          </w:rPr>
          <w:t>a</w:t>
        </w:r>
        <w:r w:rsidRPr="00FF51BB">
          <w:rPr>
            <w:rStyle w:val="ac"/>
            <w:color w:val="auto"/>
          </w:rPr>
          <w:t>-</w:t>
        </w:r>
        <w:r w:rsidRPr="00FF51BB">
          <w:rPr>
            <w:rStyle w:val="ac"/>
            <w:color w:val="auto"/>
            <w:lang w:val="en-US"/>
          </w:rPr>
          <w:t>k</w:t>
        </w:r>
        <w:r w:rsidRPr="00FF51BB">
          <w:rPr>
            <w:rStyle w:val="ac"/>
            <w:color w:val="auto"/>
          </w:rPr>
          <w:t>-</w:t>
        </w:r>
        <w:r w:rsidRPr="00FF51BB">
          <w:rPr>
            <w:rStyle w:val="ac"/>
            <w:color w:val="auto"/>
            <w:lang w:val="en-US"/>
          </w:rPr>
          <w:t>d</w:t>
        </w:r>
        <w:r w:rsidRPr="00FF51BB">
          <w:rPr>
            <w:rStyle w:val="ac"/>
            <w:color w:val="auto"/>
          </w:rPr>
          <w:t>.ru/</w:t>
        </w:r>
      </w:hyperlink>
      <w:r w:rsidRPr="005E6CE4">
        <w:t xml:space="preserve">, закупка  № </w:t>
      </w:r>
      <w:r w:rsidRPr="00866AB8">
        <w:rPr>
          <w:bCs/>
        </w:rPr>
        <w:t>Z021454</w:t>
      </w:r>
      <w:r w:rsidRPr="005E6CE4">
        <w:t>, номер позиции в ГПЗ ОАО «Гиредмет» - 4088/1</w:t>
      </w:r>
      <w:r>
        <w:t>5</w:t>
      </w:r>
      <w:r w:rsidRPr="005E6CE4">
        <w:t>.</w:t>
      </w:r>
    </w:p>
    <w:p w:rsidR="00432257" w:rsidRPr="00432257" w:rsidRDefault="00432257" w:rsidP="00432257">
      <w:pPr>
        <w:ind w:firstLine="426"/>
        <w:jc w:val="both"/>
        <w:outlineLvl w:val="0"/>
        <w:rPr>
          <w:sz w:val="16"/>
          <w:szCs w:val="16"/>
        </w:rPr>
      </w:pPr>
    </w:p>
    <w:p w:rsidR="00FA4517" w:rsidRPr="00362B7F" w:rsidRDefault="00FA4517" w:rsidP="00FA4517">
      <w:pPr>
        <w:suppressAutoHyphens/>
        <w:ind w:firstLine="426"/>
        <w:jc w:val="both"/>
        <w:rPr>
          <w:lang w:eastAsia="en-US"/>
        </w:rPr>
      </w:pPr>
      <w:r w:rsidRPr="00996E1A">
        <w:rPr>
          <w:lang w:eastAsia="ar-SA"/>
        </w:rPr>
        <w:t xml:space="preserve">Заседание </w:t>
      </w:r>
      <w:r w:rsidRPr="00996E1A">
        <w:t>закупочной комиссии</w:t>
      </w:r>
      <w:r w:rsidRPr="00996E1A">
        <w:rPr>
          <w:lang w:eastAsia="ar-SA"/>
        </w:rPr>
        <w:t xml:space="preserve"> проводилось </w:t>
      </w:r>
      <w:r w:rsidRPr="00F15EF6">
        <w:rPr>
          <w:lang w:eastAsia="ar-SA"/>
        </w:rPr>
        <w:t>«</w:t>
      </w:r>
      <w:r w:rsidR="00E83264">
        <w:rPr>
          <w:lang w:eastAsia="ar-SA"/>
        </w:rPr>
        <w:t>2</w:t>
      </w:r>
      <w:r w:rsidR="00B11807">
        <w:rPr>
          <w:lang w:eastAsia="ar-SA"/>
        </w:rPr>
        <w:t>2</w:t>
      </w:r>
      <w:r w:rsidRPr="00F15EF6">
        <w:rPr>
          <w:lang w:eastAsia="ar-SA"/>
        </w:rPr>
        <w:t xml:space="preserve">» </w:t>
      </w:r>
      <w:r w:rsidR="00E503F3">
        <w:rPr>
          <w:lang w:eastAsia="ar-SA"/>
        </w:rPr>
        <w:t>марта</w:t>
      </w:r>
      <w:r w:rsidRPr="00F15EF6">
        <w:rPr>
          <w:lang w:eastAsia="ar-SA"/>
        </w:rPr>
        <w:t xml:space="preserve"> 201</w:t>
      </w:r>
      <w:r>
        <w:rPr>
          <w:lang w:eastAsia="ar-SA"/>
        </w:rPr>
        <w:t xml:space="preserve">3 </w:t>
      </w:r>
      <w:r w:rsidRPr="00F15EF6">
        <w:rPr>
          <w:lang w:eastAsia="ar-SA"/>
        </w:rPr>
        <w:t xml:space="preserve">г. в </w:t>
      </w:r>
      <w:r w:rsidR="00B11807">
        <w:rPr>
          <w:lang w:eastAsia="ar-SA"/>
        </w:rPr>
        <w:t>1</w:t>
      </w:r>
      <w:r w:rsidR="00EA1CE8">
        <w:rPr>
          <w:lang w:eastAsia="ar-SA"/>
        </w:rPr>
        <w:t>1</w:t>
      </w:r>
      <w:r w:rsidRPr="00F15EF6">
        <w:rPr>
          <w:lang w:eastAsia="ar-SA"/>
        </w:rPr>
        <w:t>:</w:t>
      </w:r>
      <w:r w:rsidR="00EA1CE8">
        <w:rPr>
          <w:lang w:eastAsia="ar-SA"/>
        </w:rPr>
        <w:t>0</w:t>
      </w:r>
      <w:r>
        <w:rPr>
          <w:lang w:eastAsia="ar-SA"/>
        </w:rPr>
        <w:t xml:space="preserve">0 </w:t>
      </w:r>
      <w:r w:rsidRPr="00F15EF6">
        <w:rPr>
          <w:lang w:eastAsia="ar-SA"/>
        </w:rPr>
        <w:t>(время</w:t>
      </w:r>
      <w:r>
        <w:rPr>
          <w:lang w:eastAsia="ar-SA"/>
        </w:rPr>
        <w:t xml:space="preserve"> </w:t>
      </w:r>
      <w:r w:rsidRPr="00F15EF6">
        <w:rPr>
          <w:lang w:eastAsia="ar-SA"/>
        </w:rPr>
        <w:t>московское</w:t>
      </w:r>
      <w:r w:rsidR="00D70C97">
        <w:rPr>
          <w:lang w:eastAsia="ar-SA"/>
        </w:rPr>
        <w:t>),</w:t>
      </w:r>
      <w:r>
        <w:rPr>
          <w:lang w:eastAsia="ar-SA"/>
        </w:rPr>
        <w:t xml:space="preserve"> </w:t>
      </w:r>
      <w:r w:rsidRPr="00F15EF6">
        <w:rPr>
          <w:lang w:eastAsia="ar-SA"/>
        </w:rPr>
        <w:t xml:space="preserve">по адресу: </w:t>
      </w:r>
      <w:r w:rsidRPr="00F15EF6">
        <w:rPr>
          <w:lang w:eastAsia="en-US"/>
        </w:rPr>
        <w:t>119017, Москва, Старомонетный пер.,</w:t>
      </w:r>
      <w:r>
        <w:rPr>
          <w:lang w:eastAsia="en-US"/>
        </w:rPr>
        <w:t xml:space="preserve"> </w:t>
      </w:r>
      <w:r w:rsidRPr="006E6133">
        <w:rPr>
          <w:lang w:eastAsia="en-US"/>
        </w:rPr>
        <w:t xml:space="preserve">д. </w:t>
      </w:r>
      <w:r>
        <w:rPr>
          <w:lang w:eastAsia="en-US"/>
        </w:rPr>
        <w:t>26</w:t>
      </w:r>
    </w:p>
    <w:p w:rsidR="00FA4517" w:rsidRPr="00432257" w:rsidRDefault="00FA4517" w:rsidP="00FA4517">
      <w:pPr>
        <w:shd w:val="clear" w:color="auto" w:fill="FFFFFF"/>
        <w:rPr>
          <w:sz w:val="16"/>
          <w:szCs w:val="16"/>
          <w:lang w:eastAsia="ar-SA"/>
        </w:rPr>
      </w:pPr>
    </w:p>
    <w:p w:rsidR="00FA4517" w:rsidRDefault="00FA4517" w:rsidP="00FA4517">
      <w:pPr>
        <w:widowControl w:val="0"/>
        <w:rPr>
          <w:lang w:eastAsia="ar-SA"/>
        </w:rPr>
      </w:pPr>
      <w:r>
        <w:rPr>
          <w:lang w:eastAsia="ar-SA"/>
        </w:rPr>
        <w:t xml:space="preserve">В заседании принимали участие: </w:t>
      </w:r>
    </w:p>
    <w:p w:rsidR="006250F1" w:rsidRPr="00432257" w:rsidRDefault="006250F1" w:rsidP="006250F1">
      <w:pPr>
        <w:widowControl w:val="0"/>
        <w:rPr>
          <w:sz w:val="16"/>
          <w:szCs w:val="16"/>
          <w:lang w:eastAsia="ar-SA"/>
        </w:rPr>
      </w:pPr>
    </w:p>
    <w:p w:rsidR="006250F1" w:rsidRDefault="006250F1" w:rsidP="006250F1">
      <w:pPr>
        <w:shd w:val="clear" w:color="auto" w:fill="FFFFFF"/>
      </w:pPr>
      <w:r w:rsidRPr="001D2D06">
        <w:rPr>
          <w:lang w:eastAsia="ar-SA"/>
        </w:rPr>
        <w:t>Заседание</w:t>
      </w:r>
      <w:r w:rsidRPr="001D2D06">
        <w:t xml:space="preserve"> проводилось в </w:t>
      </w:r>
      <w:r w:rsidRPr="00F15EF6">
        <w:t xml:space="preserve">присутствии </w:t>
      </w:r>
      <w:r w:rsidR="00EA1CE8">
        <w:t>7</w:t>
      </w:r>
      <w:r w:rsidRPr="00F15EF6">
        <w:t xml:space="preserve"> из </w:t>
      </w:r>
      <w:r w:rsidR="00232E35">
        <w:t>9</w:t>
      </w:r>
      <w:r w:rsidRPr="00F15EF6">
        <w:t xml:space="preserve"> членов</w:t>
      </w:r>
      <w:r w:rsidRPr="001D2D06">
        <w:t xml:space="preserve"> закупочной комиссии. Кворум имеется.</w:t>
      </w:r>
      <w:r>
        <w:t xml:space="preserve">    </w:t>
      </w:r>
    </w:p>
    <w:p w:rsidR="006250F1" w:rsidRDefault="006250F1" w:rsidP="006250F1">
      <w:pPr>
        <w:widowControl w:val="0"/>
        <w:rPr>
          <w:lang w:eastAsia="ar-SA"/>
        </w:rPr>
      </w:pPr>
    </w:p>
    <w:p w:rsidR="00C066EE" w:rsidRDefault="006250F1" w:rsidP="00C066EE">
      <w:pPr>
        <w:widowControl w:val="0"/>
        <w:numPr>
          <w:ilvl w:val="0"/>
          <w:numId w:val="1"/>
        </w:numPr>
        <w:ind w:left="0" w:firstLine="0"/>
        <w:jc w:val="both"/>
      </w:pPr>
      <w:r w:rsidRPr="002D4C4E">
        <w:t xml:space="preserve">Согласно протоколу процедуры открытия доступа к заявкам </w:t>
      </w:r>
      <w:r w:rsidR="00C066EE" w:rsidRPr="002D4C4E">
        <w:t>на участие в</w:t>
      </w:r>
      <w:r w:rsidR="00C066EE" w:rsidRPr="002D4C4E">
        <w:rPr>
          <w:lang w:val="en-US"/>
        </w:rPr>
        <w:t> </w:t>
      </w:r>
      <w:r w:rsidR="00C066EE" w:rsidRPr="002D4C4E">
        <w:t>запросе цен от «</w:t>
      </w:r>
      <w:r w:rsidR="00EA1CE8">
        <w:t>15</w:t>
      </w:r>
      <w:r w:rsidR="00C066EE" w:rsidRPr="002D4C4E">
        <w:t xml:space="preserve">» </w:t>
      </w:r>
      <w:r w:rsidR="00EA1CE8">
        <w:t>марта</w:t>
      </w:r>
      <w:r w:rsidR="00C066EE" w:rsidRPr="002D4C4E">
        <w:t xml:space="preserve">  201</w:t>
      </w:r>
      <w:r w:rsidR="00C066EE">
        <w:t>3</w:t>
      </w:r>
      <w:r w:rsidR="00C066EE" w:rsidRPr="002D4C4E">
        <w:t xml:space="preserve"> г. №</w:t>
      </w:r>
      <w:r w:rsidR="00C066EE">
        <w:t xml:space="preserve"> </w:t>
      </w:r>
      <w:r w:rsidR="00C267F6" w:rsidRPr="00C267F6">
        <w:rPr>
          <w:bCs/>
        </w:rPr>
        <w:t>Z021454</w:t>
      </w:r>
      <w:r w:rsidR="00C066EE" w:rsidRPr="002D4C4E">
        <w:rPr>
          <w:rFonts w:eastAsia="Calibri"/>
          <w:lang w:eastAsia="en-US"/>
        </w:rPr>
        <w:t xml:space="preserve"> </w:t>
      </w:r>
      <w:r w:rsidR="00C066EE" w:rsidRPr="002D4C4E">
        <w:t xml:space="preserve">были поданы заявки на участие в запросе цен следующими участниками запроса цен: </w:t>
      </w:r>
    </w:p>
    <w:p w:rsidR="00C066EE" w:rsidRDefault="00C066EE" w:rsidP="00C066EE">
      <w:pPr>
        <w:widowControl w:val="0"/>
      </w:pPr>
    </w:p>
    <w:tbl>
      <w:tblPr>
        <w:tblW w:w="5000" w:type="pct"/>
        <w:jc w:val="center"/>
        <w:tblInd w:w="1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58"/>
        <w:gridCol w:w="2340"/>
        <w:gridCol w:w="3051"/>
        <w:gridCol w:w="3884"/>
      </w:tblGrid>
      <w:tr w:rsidR="00C267F6" w:rsidRPr="00154B43" w:rsidTr="00154B43">
        <w:trPr>
          <w:jc w:val="center"/>
        </w:trPr>
        <w:tc>
          <w:tcPr>
            <w:tcW w:w="331" w:type="pct"/>
            <w:vAlign w:val="center"/>
            <w:hideMark/>
          </w:tcPr>
          <w:p w:rsidR="00C267F6" w:rsidRPr="00154B43" w:rsidRDefault="00C267F6" w:rsidP="00C267F6">
            <w:pPr>
              <w:widowControl w:val="0"/>
              <w:jc w:val="center"/>
              <w:rPr>
                <w:bCs/>
                <w:sz w:val="23"/>
                <w:szCs w:val="23"/>
              </w:rPr>
            </w:pPr>
            <w:r w:rsidRPr="00154B43">
              <w:rPr>
                <w:bCs/>
                <w:sz w:val="23"/>
                <w:szCs w:val="23"/>
              </w:rPr>
              <w:t>№ заявки</w:t>
            </w:r>
          </w:p>
        </w:tc>
        <w:tc>
          <w:tcPr>
            <w:tcW w:w="1178" w:type="pct"/>
            <w:vAlign w:val="center"/>
            <w:hideMark/>
          </w:tcPr>
          <w:p w:rsidR="00C267F6" w:rsidRPr="00154B43" w:rsidRDefault="00C267F6" w:rsidP="00C267F6">
            <w:pPr>
              <w:widowControl w:val="0"/>
              <w:jc w:val="center"/>
              <w:rPr>
                <w:bCs/>
                <w:sz w:val="23"/>
                <w:szCs w:val="23"/>
              </w:rPr>
            </w:pPr>
            <w:r w:rsidRPr="00154B43">
              <w:rPr>
                <w:bCs/>
                <w:sz w:val="23"/>
                <w:szCs w:val="23"/>
              </w:rPr>
              <w:t xml:space="preserve">Наименование (для юридического лица), ФИО (для физического лица) участника запроса цен </w:t>
            </w:r>
          </w:p>
        </w:tc>
        <w:tc>
          <w:tcPr>
            <w:tcW w:w="1536" w:type="pct"/>
            <w:vAlign w:val="center"/>
            <w:hideMark/>
          </w:tcPr>
          <w:p w:rsidR="00C267F6" w:rsidRPr="00154B43" w:rsidRDefault="00C267F6" w:rsidP="00C267F6">
            <w:pPr>
              <w:widowControl w:val="0"/>
              <w:jc w:val="center"/>
              <w:rPr>
                <w:bCs/>
                <w:sz w:val="23"/>
                <w:szCs w:val="23"/>
              </w:rPr>
            </w:pPr>
            <w:r w:rsidRPr="00154B43">
              <w:rPr>
                <w:bCs/>
                <w:sz w:val="23"/>
                <w:szCs w:val="23"/>
              </w:rPr>
              <w:t xml:space="preserve">ИНН и (или) юридический и фактический адрес участника запроса цен </w:t>
            </w:r>
          </w:p>
        </w:tc>
        <w:tc>
          <w:tcPr>
            <w:tcW w:w="1955" w:type="pct"/>
            <w:vAlign w:val="center"/>
            <w:hideMark/>
          </w:tcPr>
          <w:p w:rsidR="00C267F6" w:rsidRPr="00154B43" w:rsidRDefault="00C267F6" w:rsidP="00C267F6">
            <w:pPr>
              <w:widowControl w:val="0"/>
              <w:jc w:val="center"/>
              <w:rPr>
                <w:bCs/>
                <w:sz w:val="23"/>
                <w:szCs w:val="23"/>
              </w:rPr>
            </w:pPr>
            <w:r w:rsidRPr="00154B43">
              <w:rPr>
                <w:bCs/>
                <w:sz w:val="23"/>
                <w:szCs w:val="23"/>
              </w:rPr>
              <w:t>Условия исполнения договора, указанные в заявке</w:t>
            </w:r>
          </w:p>
        </w:tc>
      </w:tr>
      <w:tr w:rsidR="00C267F6" w:rsidRPr="00154B43" w:rsidTr="00154B43">
        <w:trPr>
          <w:trHeight w:val="947"/>
          <w:jc w:val="center"/>
        </w:trPr>
        <w:tc>
          <w:tcPr>
            <w:tcW w:w="331" w:type="pct"/>
            <w:vMerge w:val="restart"/>
            <w:vAlign w:val="center"/>
            <w:hideMark/>
          </w:tcPr>
          <w:p w:rsidR="00C267F6" w:rsidRPr="00154B43" w:rsidRDefault="00C267F6" w:rsidP="00C267F6">
            <w:pPr>
              <w:pStyle w:val="a5"/>
              <w:jc w:val="center"/>
              <w:rPr>
                <w:sz w:val="23"/>
                <w:szCs w:val="23"/>
              </w:rPr>
            </w:pPr>
            <w:r w:rsidRPr="00154B43">
              <w:rPr>
                <w:sz w:val="23"/>
                <w:szCs w:val="23"/>
              </w:rPr>
              <w:t>1.</w:t>
            </w:r>
          </w:p>
        </w:tc>
        <w:tc>
          <w:tcPr>
            <w:tcW w:w="1178" w:type="pct"/>
            <w:vMerge w:val="restart"/>
            <w:vAlign w:val="center"/>
            <w:hideMark/>
          </w:tcPr>
          <w:p w:rsidR="00C267F6" w:rsidRPr="00154B43" w:rsidRDefault="00C267F6" w:rsidP="00C267F6">
            <w:pPr>
              <w:pStyle w:val="a5"/>
              <w:ind w:left="95" w:hanging="15"/>
              <w:jc w:val="center"/>
              <w:rPr>
                <w:sz w:val="23"/>
                <w:szCs w:val="23"/>
              </w:rPr>
            </w:pPr>
            <w:r w:rsidRPr="00154B43">
              <w:rPr>
                <w:sz w:val="23"/>
                <w:szCs w:val="23"/>
              </w:rPr>
              <w:t>ООО «</w:t>
            </w:r>
            <w:r w:rsidRPr="00154B43">
              <w:rPr>
                <w:bCs/>
                <w:sz w:val="23"/>
                <w:szCs w:val="23"/>
              </w:rPr>
              <w:t xml:space="preserve">Реч </w:t>
            </w:r>
            <w:proofErr w:type="gramStart"/>
            <w:r w:rsidRPr="00154B43">
              <w:rPr>
                <w:bCs/>
                <w:sz w:val="23"/>
                <w:szCs w:val="23"/>
              </w:rPr>
              <w:t>Рус</w:t>
            </w:r>
            <w:proofErr w:type="gramEnd"/>
            <w:r w:rsidRPr="00154B43">
              <w:rPr>
                <w:sz w:val="23"/>
                <w:szCs w:val="23"/>
              </w:rPr>
              <w:t>»</w:t>
            </w:r>
          </w:p>
        </w:tc>
        <w:tc>
          <w:tcPr>
            <w:tcW w:w="1536" w:type="pct"/>
            <w:vMerge w:val="restart"/>
            <w:vAlign w:val="center"/>
            <w:hideMark/>
          </w:tcPr>
          <w:p w:rsidR="00C267F6" w:rsidRPr="00154B43" w:rsidRDefault="00C267F6" w:rsidP="00C267F6">
            <w:pPr>
              <w:pStyle w:val="a5"/>
              <w:widowControl w:val="0"/>
              <w:spacing w:before="0" w:beforeAutospacing="0" w:after="0" w:afterAutospacing="0"/>
              <w:ind w:left="143" w:right="142"/>
              <w:jc w:val="both"/>
              <w:rPr>
                <w:sz w:val="23"/>
                <w:szCs w:val="23"/>
              </w:rPr>
            </w:pPr>
            <w:r w:rsidRPr="00154B43">
              <w:rPr>
                <w:sz w:val="23"/>
                <w:szCs w:val="23"/>
              </w:rPr>
              <w:t xml:space="preserve">190020, г. Санкт-Петербург, </w:t>
            </w:r>
            <w:proofErr w:type="gramStart"/>
            <w:r w:rsidRPr="00154B43">
              <w:rPr>
                <w:sz w:val="23"/>
                <w:szCs w:val="23"/>
              </w:rPr>
              <w:t>Бумажная</w:t>
            </w:r>
            <w:proofErr w:type="gramEnd"/>
            <w:r w:rsidRPr="00154B43">
              <w:rPr>
                <w:sz w:val="23"/>
                <w:szCs w:val="23"/>
              </w:rPr>
              <w:t>, 17</w:t>
            </w:r>
          </w:p>
          <w:p w:rsidR="00C267F6" w:rsidRPr="00154B43" w:rsidRDefault="00C267F6" w:rsidP="00C267F6">
            <w:pPr>
              <w:pStyle w:val="a5"/>
              <w:widowControl w:val="0"/>
              <w:spacing w:before="0" w:beforeAutospacing="0" w:after="0" w:afterAutospacing="0"/>
              <w:ind w:left="143" w:right="142"/>
              <w:jc w:val="both"/>
              <w:rPr>
                <w:sz w:val="12"/>
                <w:szCs w:val="12"/>
              </w:rPr>
            </w:pPr>
          </w:p>
          <w:p w:rsidR="00C267F6" w:rsidRPr="00154B43" w:rsidRDefault="00C267F6" w:rsidP="00C267F6">
            <w:pPr>
              <w:pStyle w:val="a5"/>
              <w:widowControl w:val="0"/>
              <w:spacing w:before="0" w:beforeAutospacing="0" w:after="0" w:afterAutospacing="0"/>
              <w:ind w:left="143" w:right="142"/>
              <w:jc w:val="both"/>
              <w:rPr>
                <w:sz w:val="23"/>
                <w:szCs w:val="23"/>
              </w:rPr>
            </w:pPr>
            <w:r w:rsidRPr="00154B43">
              <w:rPr>
                <w:sz w:val="23"/>
                <w:szCs w:val="23"/>
              </w:rPr>
              <w:t xml:space="preserve">190020, г. Санкт-Петербург, </w:t>
            </w:r>
            <w:proofErr w:type="gramStart"/>
            <w:r w:rsidRPr="00154B43">
              <w:rPr>
                <w:sz w:val="23"/>
                <w:szCs w:val="23"/>
              </w:rPr>
              <w:t>Бумажная</w:t>
            </w:r>
            <w:proofErr w:type="gramEnd"/>
            <w:r w:rsidRPr="00154B43">
              <w:rPr>
                <w:sz w:val="23"/>
                <w:szCs w:val="23"/>
              </w:rPr>
              <w:t>, 17</w:t>
            </w:r>
          </w:p>
          <w:p w:rsidR="00C267F6" w:rsidRPr="00154B43" w:rsidRDefault="00C267F6" w:rsidP="00C267F6">
            <w:pPr>
              <w:pStyle w:val="a5"/>
              <w:widowControl w:val="0"/>
              <w:spacing w:before="0" w:beforeAutospacing="0" w:after="0" w:afterAutospacing="0"/>
              <w:ind w:left="143" w:right="142"/>
              <w:jc w:val="both"/>
              <w:rPr>
                <w:sz w:val="12"/>
                <w:szCs w:val="12"/>
              </w:rPr>
            </w:pPr>
          </w:p>
          <w:p w:rsidR="00C267F6" w:rsidRPr="00154B43" w:rsidRDefault="00C267F6" w:rsidP="00C267F6">
            <w:pPr>
              <w:pStyle w:val="a5"/>
              <w:widowControl w:val="0"/>
              <w:spacing w:before="0" w:beforeAutospacing="0" w:after="0" w:afterAutospacing="0"/>
              <w:ind w:left="143" w:right="142"/>
              <w:jc w:val="both"/>
              <w:rPr>
                <w:sz w:val="23"/>
                <w:szCs w:val="23"/>
              </w:rPr>
            </w:pPr>
            <w:r w:rsidRPr="00154B43">
              <w:rPr>
                <w:sz w:val="23"/>
                <w:szCs w:val="23"/>
              </w:rPr>
              <w:t>ИНН 7839421690</w:t>
            </w:r>
          </w:p>
          <w:p w:rsidR="00C267F6" w:rsidRPr="00154B43" w:rsidRDefault="00C267F6" w:rsidP="00C267F6">
            <w:pPr>
              <w:pStyle w:val="a5"/>
              <w:widowControl w:val="0"/>
              <w:spacing w:before="0" w:beforeAutospacing="0" w:after="0" w:afterAutospacing="0"/>
              <w:ind w:left="143" w:right="142"/>
              <w:jc w:val="both"/>
              <w:rPr>
                <w:sz w:val="23"/>
                <w:szCs w:val="23"/>
              </w:rPr>
            </w:pPr>
            <w:r w:rsidRPr="00154B43">
              <w:rPr>
                <w:sz w:val="23"/>
                <w:szCs w:val="23"/>
              </w:rPr>
              <w:t>КПП 783901001</w:t>
            </w:r>
          </w:p>
        </w:tc>
        <w:tc>
          <w:tcPr>
            <w:tcW w:w="1955" w:type="pct"/>
            <w:vAlign w:val="center"/>
            <w:hideMark/>
          </w:tcPr>
          <w:p w:rsidR="00C267F6" w:rsidRPr="00154B43" w:rsidRDefault="00C267F6" w:rsidP="00C267F6">
            <w:pPr>
              <w:pStyle w:val="a5"/>
              <w:ind w:left="163" w:right="146"/>
              <w:jc w:val="both"/>
              <w:rPr>
                <w:sz w:val="23"/>
                <w:szCs w:val="23"/>
              </w:rPr>
            </w:pPr>
            <w:r w:rsidRPr="00154B43">
              <w:rPr>
                <w:sz w:val="23"/>
                <w:szCs w:val="23"/>
              </w:rPr>
              <w:t xml:space="preserve">Цена заявки: </w:t>
            </w:r>
            <w:r w:rsidRPr="00154B43">
              <w:rPr>
                <w:b/>
                <w:sz w:val="23"/>
                <w:szCs w:val="23"/>
              </w:rPr>
              <w:t>1 420 540,88</w:t>
            </w:r>
            <w:r w:rsidRPr="00154B43">
              <w:rPr>
                <w:sz w:val="23"/>
                <w:szCs w:val="23"/>
              </w:rPr>
              <w:t xml:space="preserve"> (один миллион четыреста двадцать тысячи пятьсот сорок рублей восемьдесят восемь копеек) рублей 88 копеек,  с учетом НДС.</w:t>
            </w:r>
          </w:p>
        </w:tc>
      </w:tr>
      <w:tr w:rsidR="00C267F6" w:rsidRPr="00154B43" w:rsidTr="00154B43">
        <w:trPr>
          <w:trHeight w:val="616"/>
          <w:jc w:val="center"/>
        </w:trPr>
        <w:tc>
          <w:tcPr>
            <w:tcW w:w="331" w:type="pct"/>
            <w:vMerge/>
            <w:vAlign w:val="center"/>
            <w:hideMark/>
          </w:tcPr>
          <w:p w:rsidR="00C267F6" w:rsidRPr="00154B43" w:rsidRDefault="00C267F6" w:rsidP="00C267F6">
            <w:pPr>
              <w:pStyle w:val="a5"/>
              <w:widowControl w:val="0"/>
              <w:jc w:val="center"/>
              <w:rPr>
                <w:sz w:val="23"/>
                <w:szCs w:val="23"/>
              </w:rPr>
            </w:pPr>
          </w:p>
        </w:tc>
        <w:tc>
          <w:tcPr>
            <w:tcW w:w="1178" w:type="pct"/>
            <w:vMerge/>
            <w:vAlign w:val="center"/>
            <w:hideMark/>
          </w:tcPr>
          <w:p w:rsidR="00C267F6" w:rsidRPr="00154B43" w:rsidRDefault="00C267F6" w:rsidP="00C267F6">
            <w:pPr>
              <w:pStyle w:val="a5"/>
              <w:widowControl w:val="0"/>
              <w:ind w:left="95" w:firstLine="142"/>
              <w:jc w:val="center"/>
              <w:rPr>
                <w:sz w:val="23"/>
                <w:szCs w:val="23"/>
              </w:rPr>
            </w:pPr>
          </w:p>
        </w:tc>
        <w:tc>
          <w:tcPr>
            <w:tcW w:w="1536" w:type="pct"/>
            <w:vMerge/>
            <w:vAlign w:val="center"/>
            <w:hideMark/>
          </w:tcPr>
          <w:p w:rsidR="00C267F6" w:rsidRPr="00154B43" w:rsidRDefault="00C267F6" w:rsidP="00C267F6">
            <w:pPr>
              <w:pStyle w:val="a5"/>
              <w:widowControl w:val="0"/>
              <w:jc w:val="both"/>
              <w:rPr>
                <w:sz w:val="23"/>
                <w:szCs w:val="23"/>
              </w:rPr>
            </w:pPr>
          </w:p>
        </w:tc>
        <w:tc>
          <w:tcPr>
            <w:tcW w:w="1955" w:type="pct"/>
            <w:vAlign w:val="center"/>
            <w:hideMark/>
          </w:tcPr>
          <w:p w:rsidR="00C267F6" w:rsidRPr="00154B43" w:rsidRDefault="00C267F6" w:rsidP="00C267F6">
            <w:pPr>
              <w:pStyle w:val="a5"/>
              <w:ind w:left="163" w:right="146"/>
              <w:jc w:val="both"/>
              <w:rPr>
                <w:sz w:val="23"/>
                <w:szCs w:val="23"/>
              </w:rPr>
            </w:pPr>
            <w:r w:rsidRPr="00154B43">
              <w:rPr>
                <w:sz w:val="23"/>
                <w:szCs w:val="23"/>
              </w:rPr>
              <w:t xml:space="preserve">в течение 70 календарных дней </w:t>
            </w:r>
            <w:proofErr w:type="gramStart"/>
            <w:r w:rsidRPr="00154B43">
              <w:rPr>
                <w:sz w:val="23"/>
                <w:szCs w:val="23"/>
              </w:rPr>
              <w:t>с даты заключения</w:t>
            </w:r>
            <w:proofErr w:type="gramEnd"/>
            <w:r w:rsidRPr="00154B43">
              <w:rPr>
                <w:sz w:val="23"/>
                <w:szCs w:val="23"/>
              </w:rPr>
              <w:t xml:space="preserve"> договора.</w:t>
            </w:r>
          </w:p>
        </w:tc>
      </w:tr>
      <w:tr w:rsidR="00C267F6" w:rsidRPr="00154B43" w:rsidTr="00154B43">
        <w:trPr>
          <w:trHeight w:val="450"/>
          <w:jc w:val="center"/>
        </w:trPr>
        <w:tc>
          <w:tcPr>
            <w:tcW w:w="331" w:type="pct"/>
            <w:vMerge w:val="restart"/>
            <w:vAlign w:val="center"/>
          </w:tcPr>
          <w:p w:rsidR="00C267F6" w:rsidRPr="00154B43" w:rsidRDefault="00C267F6" w:rsidP="00C267F6">
            <w:pPr>
              <w:widowControl w:val="0"/>
              <w:jc w:val="center"/>
              <w:rPr>
                <w:sz w:val="23"/>
                <w:szCs w:val="23"/>
              </w:rPr>
            </w:pPr>
            <w:r w:rsidRPr="00154B43">
              <w:rPr>
                <w:sz w:val="23"/>
                <w:szCs w:val="23"/>
              </w:rPr>
              <w:t>2.</w:t>
            </w:r>
          </w:p>
        </w:tc>
        <w:tc>
          <w:tcPr>
            <w:tcW w:w="1178" w:type="pct"/>
            <w:vMerge w:val="restart"/>
            <w:vAlign w:val="center"/>
          </w:tcPr>
          <w:p w:rsidR="00C267F6" w:rsidRPr="00154B43" w:rsidRDefault="00C267F6" w:rsidP="00C267F6">
            <w:pPr>
              <w:widowControl w:val="0"/>
              <w:ind w:left="95" w:hanging="15"/>
              <w:jc w:val="center"/>
              <w:rPr>
                <w:sz w:val="23"/>
                <w:szCs w:val="23"/>
              </w:rPr>
            </w:pPr>
            <w:r w:rsidRPr="00154B43">
              <w:rPr>
                <w:sz w:val="23"/>
                <w:szCs w:val="23"/>
              </w:rPr>
              <w:t xml:space="preserve">ООО </w:t>
            </w:r>
          </w:p>
          <w:p w:rsidR="00C267F6" w:rsidRPr="00154B43" w:rsidRDefault="00C267F6" w:rsidP="00C267F6">
            <w:pPr>
              <w:widowControl w:val="0"/>
              <w:ind w:left="95" w:hanging="15"/>
              <w:jc w:val="center"/>
              <w:rPr>
                <w:b/>
                <w:sz w:val="23"/>
                <w:szCs w:val="23"/>
              </w:rPr>
            </w:pPr>
            <w:r w:rsidRPr="00154B43">
              <w:rPr>
                <w:b/>
                <w:sz w:val="23"/>
                <w:szCs w:val="23"/>
              </w:rPr>
              <w:t>«</w:t>
            </w:r>
            <w:r w:rsidRPr="00154B43">
              <w:rPr>
                <w:rStyle w:val="a9"/>
                <w:b w:val="0"/>
                <w:sz w:val="23"/>
                <w:szCs w:val="23"/>
              </w:rPr>
              <w:t>Лабтех инжиниринг</w:t>
            </w:r>
            <w:r w:rsidRPr="00154B43">
              <w:rPr>
                <w:b/>
                <w:sz w:val="23"/>
                <w:szCs w:val="23"/>
              </w:rPr>
              <w:t>»</w:t>
            </w:r>
            <w:r w:rsidRPr="00154B43">
              <w:rPr>
                <w:b/>
                <w:sz w:val="23"/>
                <w:szCs w:val="23"/>
              </w:rPr>
              <w:br/>
            </w:r>
          </w:p>
        </w:tc>
        <w:tc>
          <w:tcPr>
            <w:tcW w:w="1536" w:type="pct"/>
            <w:vMerge w:val="restart"/>
            <w:vAlign w:val="center"/>
          </w:tcPr>
          <w:p w:rsidR="00C267F6" w:rsidRPr="00154B43" w:rsidRDefault="00C267F6" w:rsidP="00C267F6">
            <w:pPr>
              <w:pStyle w:val="a5"/>
              <w:widowControl w:val="0"/>
              <w:spacing w:before="0" w:beforeAutospacing="0" w:after="0" w:afterAutospacing="0"/>
              <w:ind w:left="169" w:right="304"/>
              <w:jc w:val="both"/>
              <w:rPr>
                <w:sz w:val="23"/>
                <w:szCs w:val="23"/>
              </w:rPr>
            </w:pPr>
            <w:r w:rsidRPr="00154B43">
              <w:rPr>
                <w:sz w:val="23"/>
                <w:szCs w:val="23"/>
              </w:rPr>
              <w:t>105264, г. Москва, Измайловский бульвар, 1/28</w:t>
            </w:r>
          </w:p>
          <w:p w:rsidR="00C267F6" w:rsidRPr="00154B43" w:rsidRDefault="00C267F6" w:rsidP="00C267F6">
            <w:pPr>
              <w:pStyle w:val="a5"/>
              <w:widowControl w:val="0"/>
              <w:spacing w:before="0" w:beforeAutospacing="0" w:after="0" w:afterAutospacing="0"/>
              <w:ind w:left="169" w:right="304"/>
              <w:jc w:val="both"/>
              <w:rPr>
                <w:sz w:val="12"/>
                <w:szCs w:val="12"/>
              </w:rPr>
            </w:pPr>
          </w:p>
          <w:p w:rsidR="00C267F6" w:rsidRPr="00154B43" w:rsidRDefault="00C267F6" w:rsidP="00C267F6">
            <w:pPr>
              <w:pStyle w:val="a5"/>
              <w:widowControl w:val="0"/>
              <w:spacing w:before="0" w:beforeAutospacing="0" w:after="0" w:afterAutospacing="0"/>
              <w:ind w:left="169" w:right="304"/>
              <w:jc w:val="both"/>
              <w:rPr>
                <w:sz w:val="23"/>
                <w:szCs w:val="23"/>
              </w:rPr>
            </w:pPr>
            <w:r w:rsidRPr="00154B43">
              <w:rPr>
                <w:sz w:val="23"/>
                <w:szCs w:val="23"/>
              </w:rPr>
              <w:t>105264, г. Москва, Измайловский бульвар, 1/28</w:t>
            </w:r>
          </w:p>
          <w:p w:rsidR="00C267F6" w:rsidRPr="00154B43" w:rsidRDefault="00C267F6" w:rsidP="00C267F6">
            <w:pPr>
              <w:pStyle w:val="a5"/>
              <w:widowControl w:val="0"/>
              <w:spacing w:before="0" w:beforeAutospacing="0" w:after="0" w:afterAutospacing="0"/>
              <w:ind w:left="169" w:right="304"/>
              <w:jc w:val="both"/>
              <w:rPr>
                <w:sz w:val="12"/>
                <w:szCs w:val="12"/>
              </w:rPr>
            </w:pPr>
          </w:p>
          <w:p w:rsidR="00C267F6" w:rsidRPr="00154B43" w:rsidRDefault="00C267F6" w:rsidP="00C267F6">
            <w:pPr>
              <w:pStyle w:val="a5"/>
              <w:widowControl w:val="0"/>
              <w:spacing w:before="0" w:beforeAutospacing="0" w:after="0" w:afterAutospacing="0"/>
              <w:ind w:left="169" w:right="304"/>
              <w:jc w:val="both"/>
              <w:rPr>
                <w:sz w:val="23"/>
                <w:szCs w:val="23"/>
              </w:rPr>
            </w:pPr>
            <w:r w:rsidRPr="00154B43">
              <w:rPr>
                <w:sz w:val="23"/>
                <w:szCs w:val="23"/>
              </w:rPr>
              <w:t>ИНН 7719779741</w:t>
            </w:r>
          </w:p>
          <w:p w:rsidR="00C267F6" w:rsidRPr="00154B43" w:rsidRDefault="00C267F6" w:rsidP="00C267F6">
            <w:pPr>
              <w:ind w:left="169"/>
              <w:rPr>
                <w:rFonts w:eastAsia="Times New Roman"/>
                <w:sz w:val="23"/>
                <w:szCs w:val="23"/>
              </w:rPr>
            </w:pPr>
            <w:r w:rsidRPr="00154B43">
              <w:rPr>
                <w:sz w:val="23"/>
                <w:szCs w:val="23"/>
              </w:rPr>
              <w:t xml:space="preserve">КПП </w:t>
            </w:r>
            <w:r w:rsidRPr="00154B43">
              <w:rPr>
                <w:rFonts w:eastAsia="Times New Roman"/>
                <w:sz w:val="23"/>
                <w:szCs w:val="23"/>
              </w:rPr>
              <w:t>771901001</w:t>
            </w:r>
          </w:p>
        </w:tc>
        <w:tc>
          <w:tcPr>
            <w:tcW w:w="1955" w:type="pct"/>
            <w:vAlign w:val="center"/>
          </w:tcPr>
          <w:p w:rsidR="00C267F6" w:rsidRPr="00154B43" w:rsidRDefault="00C267F6" w:rsidP="00C267F6">
            <w:pPr>
              <w:widowControl w:val="0"/>
              <w:ind w:left="163" w:right="146"/>
              <w:jc w:val="both"/>
              <w:rPr>
                <w:sz w:val="23"/>
                <w:szCs w:val="23"/>
              </w:rPr>
            </w:pPr>
            <w:r w:rsidRPr="00154B43">
              <w:rPr>
                <w:sz w:val="23"/>
                <w:szCs w:val="23"/>
              </w:rPr>
              <w:t xml:space="preserve">Цена заявки: </w:t>
            </w:r>
            <w:r w:rsidRPr="00154B43">
              <w:rPr>
                <w:b/>
                <w:sz w:val="23"/>
                <w:szCs w:val="23"/>
              </w:rPr>
              <w:t>1 485 688,38</w:t>
            </w:r>
            <w:r w:rsidRPr="00154B43">
              <w:rPr>
                <w:sz w:val="23"/>
                <w:szCs w:val="23"/>
              </w:rPr>
              <w:t xml:space="preserve"> (один миллион четыреста восемьдесят пять тысяч шестьсот восемьдесят восемь рублей тридцать восемь копеек) рублей 38 копеек,  с учетом НДС.</w:t>
            </w:r>
          </w:p>
        </w:tc>
      </w:tr>
      <w:tr w:rsidR="00C267F6" w:rsidRPr="00154B43" w:rsidTr="00154B43">
        <w:trPr>
          <w:trHeight w:val="622"/>
          <w:jc w:val="center"/>
        </w:trPr>
        <w:tc>
          <w:tcPr>
            <w:tcW w:w="331" w:type="pct"/>
            <w:vMerge/>
            <w:vAlign w:val="center"/>
          </w:tcPr>
          <w:p w:rsidR="00C267F6" w:rsidRPr="00154B43" w:rsidRDefault="00C267F6" w:rsidP="00C267F6">
            <w:pPr>
              <w:pStyle w:val="a5"/>
              <w:widowControl w:val="0"/>
              <w:jc w:val="center"/>
              <w:rPr>
                <w:sz w:val="23"/>
                <w:szCs w:val="23"/>
              </w:rPr>
            </w:pPr>
          </w:p>
        </w:tc>
        <w:tc>
          <w:tcPr>
            <w:tcW w:w="1178" w:type="pct"/>
            <w:vMerge/>
            <w:vAlign w:val="center"/>
          </w:tcPr>
          <w:p w:rsidR="00C267F6" w:rsidRPr="00154B43" w:rsidRDefault="00C267F6" w:rsidP="00C267F6">
            <w:pPr>
              <w:pStyle w:val="a5"/>
              <w:widowControl w:val="0"/>
              <w:ind w:left="95" w:firstLine="142"/>
              <w:jc w:val="center"/>
              <w:rPr>
                <w:sz w:val="23"/>
                <w:szCs w:val="23"/>
              </w:rPr>
            </w:pPr>
          </w:p>
        </w:tc>
        <w:tc>
          <w:tcPr>
            <w:tcW w:w="1536" w:type="pct"/>
            <w:vMerge/>
            <w:vAlign w:val="center"/>
          </w:tcPr>
          <w:p w:rsidR="00C267F6" w:rsidRPr="00154B43" w:rsidRDefault="00C267F6" w:rsidP="00C267F6">
            <w:pPr>
              <w:pStyle w:val="a5"/>
              <w:widowControl w:val="0"/>
              <w:jc w:val="both"/>
              <w:rPr>
                <w:sz w:val="23"/>
                <w:szCs w:val="23"/>
              </w:rPr>
            </w:pPr>
          </w:p>
        </w:tc>
        <w:tc>
          <w:tcPr>
            <w:tcW w:w="1955" w:type="pct"/>
            <w:vAlign w:val="center"/>
          </w:tcPr>
          <w:p w:rsidR="00C267F6" w:rsidRPr="00154B43" w:rsidRDefault="00C267F6" w:rsidP="00C267F6">
            <w:pPr>
              <w:pStyle w:val="a5"/>
              <w:ind w:left="163" w:right="146"/>
              <w:jc w:val="both"/>
              <w:rPr>
                <w:sz w:val="23"/>
                <w:szCs w:val="23"/>
              </w:rPr>
            </w:pPr>
            <w:r w:rsidRPr="00154B43">
              <w:rPr>
                <w:sz w:val="23"/>
                <w:szCs w:val="23"/>
              </w:rPr>
              <w:t xml:space="preserve">в течение 70 календарных дней </w:t>
            </w:r>
            <w:proofErr w:type="gramStart"/>
            <w:r w:rsidRPr="00154B43">
              <w:rPr>
                <w:sz w:val="23"/>
                <w:szCs w:val="23"/>
              </w:rPr>
              <w:t>с даты заключения</w:t>
            </w:r>
            <w:proofErr w:type="gramEnd"/>
            <w:r w:rsidRPr="00154B43">
              <w:rPr>
                <w:sz w:val="23"/>
                <w:szCs w:val="23"/>
              </w:rPr>
              <w:t xml:space="preserve"> договора.</w:t>
            </w:r>
          </w:p>
        </w:tc>
      </w:tr>
      <w:tr w:rsidR="00C267F6" w:rsidRPr="00154B43" w:rsidTr="00154B43">
        <w:trPr>
          <w:trHeight w:val="653"/>
          <w:jc w:val="center"/>
        </w:trPr>
        <w:tc>
          <w:tcPr>
            <w:tcW w:w="331" w:type="pct"/>
            <w:vMerge w:val="restart"/>
            <w:vAlign w:val="center"/>
          </w:tcPr>
          <w:p w:rsidR="00C267F6" w:rsidRPr="00154B43" w:rsidRDefault="00C267F6" w:rsidP="00C267F6">
            <w:pPr>
              <w:pStyle w:val="a5"/>
              <w:widowControl w:val="0"/>
              <w:jc w:val="center"/>
              <w:rPr>
                <w:sz w:val="23"/>
                <w:szCs w:val="23"/>
              </w:rPr>
            </w:pPr>
            <w:r w:rsidRPr="00154B43">
              <w:rPr>
                <w:sz w:val="23"/>
                <w:szCs w:val="23"/>
              </w:rPr>
              <w:t>3.</w:t>
            </w:r>
          </w:p>
        </w:tc>
        <w:tc>
          <w:tcPr>
            <w:tcW w:w="1178" w:type="pct"/>
            <w:vMerge w:val="restart"/>
            <w:vAlign w:val="center"/>
          </w:tcPr>
          <w:p w:rsidR="00C267F6" w:rsidRPr="00154B43" w:rsidRDefault="00C267F6" w:rsidP="00C267F6">
            <w:pPr>
              <w:pStyle w:val="a5"/>
              <w:widowControl w:val="0"/>
              <w:ind w:left="95" w:hanging="15"/>
              <w:jc w:val="center"/>
              <w:rPr>
                <w:sz w:val="23"/>
                <w:szCs w:val="23"/>
              </w:rPr>
            </w:pPr>
            <w:r w:rsidRPr="00154B43">
              <w:rPr>
                <w:sz w:val="23"/>
                <w:szCs w:val="23"/>
              </w:rPr>
              <w:t>ЗАО «</w:t>
            </w:r>
            <w:proofErr w:type="spellStart"/>
            <w:r w:rsidRPr="00154B43">
              <w:rPr>
                <w:bCs/>
                <w:sz w:val="23"/>
                <w:szCs w:val="23"/>
              </w:rPr>
              <w:t>НеваЛаб</w:t>
            </w:r>
            <w:proofErr w:type="spellEnd"/>
            <w:r w:rsidRPr="00154B43">
              <w:rPr>
                <w:bCs/>
                <w:sz w:val="23"/>
                <w:szCs w:val="23"/>
              </w:rPr>
              <w:t>»</w:t>
            </w:r>
          </w:p>
        </w:tc>
        <w:tc>
          <w:tcPr>
            <w:tcW w:w="1536" w:type="pct"/>
            <w:vMerge w:val="restart"/>
            <w:vAlign w:val="center"/>
          </w:tcPr>
          <w:p w:rsidR="00C267F6" w:rsidRPr="00154B43" w:rsidRDefault="00C267F6" w:rsidP="00C267F6">
            <w:pPr>
              <w:pStyle w:val="a5"/>
              <w:widowControl w:val="0"/>
              <w:spacing w:before="0" w:beforeAutospacing="0" w:after="0" w:afterAutospacing="0"/>
              <w:ind w:left="143" w:right="142"/>
              <w:jc w:val="both"/>
              <w:rPr>
                <w:sz w:val="23"/>
                <w:szCs w:val="23"/>
              </w:rPr>
            </w:pPr>
            <w:r w:rsidRPr="00154B43">
              <w:rPr>
                <w:sz w:val="23"/>
                <w:szCs w:val="23"/>
              </w:rPr>
              <w:t>196158,, г. Санкт-Петербург, Московское шоссе, 46</w:t>
            </w:r>
          </w:p>
          <w:p w:rsidR="00C267F6" w:rsidRPr="00154B43" w:rsidRDefault="00C267F6" w:rsidP="00C267F6">
            <w:pPr>
              <w:pStyle w:val="a5"/>
              <w:widowControl w:val="0"/>
              <w:spacing w:before="0" w:beforeAutospacing="0" w:after="0" w:afterAutospacing="0"/>
              <w:ind w:left="143" w:right="142"/>
              <w:jc w:val="both"/>
              <w:rPr>
                <w:sz w:val="12"/>
                <w:szCs w:val="12"/>
              </w:rPr>
            </w:pPr>
          </w:p>
          <w:p w:rsidR="00C267F6" w:rsidRPr="00154B43" w:rsidRDefault="00C267F6" w:rsidP="00C267F6">
            <w:pPr>
              <w:pStyle w:val="a5"/>
              <w:widowControl w:val="0"/>
              <w:spacing w:before="0" w:beforeAutospacing="0" w:after="0" w:afterAutospacing="0"/>
              <w:ind w:left="143" w:right="142"/>
              <w:jc w:val="both"/>
              <w:rPr>
                <w:sz w:val="23"/>
                <w:szCs w:val="23"/>
              </w:rPr>
            </w:pPr>
            <w:r w:rsidRPr="00154B43">
              <w:rPr>
                <w:sz w:val="23"/>
                <w:szCs w:val="23"/>
              </w:rPr>
              <w:t>196158,, г. Санкт-Петербург, Московское шоссе, 46</w:t>
            </w:r>
          </w:p>
          <w:p w:rsidR="00C267F6" w:rsidRPr="00154B43" w:rsidRDefault="00C267F6" w:rsidP="00C267F6">
            <w:pPr>
              <w:pStyle w:val="a5"/>
              <w:widowControl w:val="0"/>
              <w:spacing w:before="0" w:beforeAutospacing="0" w:after="0" w:afterAutospacing="0"/>
              <w:ind w:left="143" w:right="142"/>
              <w:jc w:val="both"/>
              <w:rPr>
                <w:sz w:val="12"/>
                <w:szCs w:val="12"/>
              </w:rPr>
            </w:pPr>
          </w:p>
          <w:p w:rsidR="00C267F6" w:rsidRPr="00154B43" w:rsidRDefault="00C267F6" w:rsidP="00C267F6">
            <w:pPr>
              <w:pStyle w:val="a5"/>
              <w:widowControl w:val="0"/>
              <w:spacing w:before="0" w:beforeAutospacing="0" w:after="0" w:afterAutospacing="0"/>
              <w:ind w:left="169" w:right="142"/>
              <w:jc w:val="both"/>
              <w:rPr>
                <w:sz w:val="23"/>
                <w:szCs w:val="23"/>
              </w:rPr>
            </w:pPr>
            <w:r w:rsidRPr="00154B43">
              <w:rPr>
                <w:sz w:val="23"/>
                <w:szCs w:val="23"/>
              </w:rPr>
              <w:t>ИНН 7810272943</w:t>
            </w:r>
          </w:p>
          <w:p w:rsidR="00C267F6" w:rsidRPr="00154B43" w:rsidRDefault="00C267F6" w:rsidP="00C267F6">
            <w:pPr>
              <w:pStyle w:val="a5"/>
              <w:widowControl w:val="0"/>
              <w:spacing w:before="0" w:beforeAutospacing="0" w:after="0" w:afterAutospacing="0"/>
              <w:ind w:left="169" w:right="304"/>
              <w:jc w:val="both"/>
              <w:rPr>
                <w:sz w:val="23"/>
                <w:szCs w:val="23"/>
              </w:rPr>
            </w:pPr>
            <w:r w:rsidRPr="00154B43">
              <w:rPr>
                <w:sz w:val="23"/>
                <w:szCs w:val="23"/>
              </w:rPr>
              <w:t>КПП 781001001</w:t>
            </w:r>
          </w:p>
        </w:tc>
        <w:tc>
          <w:tcPr>
            <w:tcW w:w="1955" w:type="pct"/>
            <w:vAlign w:val="center"/>
          </w:tcPr>
          <w:p w:rsidR="00C267F6" w:rsidRPr="00154B43" w:rsidRDefault="00C267F6" w:rsidP="00C267F6">
            <w:pPr>
              <w:pStyle w:val="a5"/>
              <w:ind w:left="163" w:right="146"/>
              <w:jc w:val="both"/>
              <w:rPr>
                <w:sz w:val="23"/>
                <w:szCs w:val="23"/>
              </w:rPr>
            </w:pPr>
            <w:r w:rsidRPr="00154B43">
              <w:rPr>
                <w:sz w:val="23"/>
                <w:szCs w:val="23"/>
              </w:rPr>
              <w:t xml:space="preserve">Цена заявки: </w:t>
            </w:r>
            <w:r w:rsidRPr="00154B43">
              <w:rPr>
                <w:b/>
                <w:sz w:val="23"/>
                <w:szCs w:val="23"/>
              </w:rPr>
              <w:t>1 434 659,85</w:t>
            </w:r>
            <w:r w:rsidRPr="00154B43">
              <w:rPr>
                <w:sz w:val="23"/>
                <w:szCs w:val="23"/>
              </w:rPr>
              <w:t xml:space="preserve"> (один миллион четыреста тридцать четыре тысячи шестьсот пятьдесят девять рублей восемьдесят пять копеек) рублей 85 копеек,  с учетом НДС.</w:t>
            </w:r>
          </w:p>
        </w:tc>
      </w:tr>
      <w:tr w:rsidR="00C267F6" w:rsidRPr="00154B43" w:rsidTr="00154B43">
        <w:trPr>
          <w:trHeight w:val="652"/>
          <w:jc w:val="center"/>
        </w:trPr>
        <w:tc>
          <w:tcPr>
            <w:tcW w:w="331" w:type="pct"/>
            <w:vMerge/>
            <w:vAlign w:val="center"/>
          </w:tcPr>
          <w:p w:rsidR="00C267F6" w:rsidRPr="00154B43" w:rsidRDefault="00C267F6" w:rsidP="00C267F6">
            <w:pPr>
              <w:pStyle w:val="a5"/>
              <w:widowControl w:val="0"/>
              <w:jc w:val="center"/>
              <w:rPr>
                <w:sz w:val="23"/>
                <w:szCs w:val="23"/>
              </w:rPr>
            </w:pPr>
          </w:p>
        </w:tc>
        <w:tc>
          <w:tcPr>
            <w:tcW w:w="1178" w:type="pct"/>
            <w:vMerge/>
            <w:vAlign w:val="center"/>
          </w:tcPr>
          <w:p w:rsidR="00C267F6" w:rsidRPr="00154B43" w:rsidRDefault="00C267F6" w:rsidP="00C267F6">
            <w:pPr>
              <w:pStyle w:val="a5"/>
              <w:widowControl w:val="0"/>
              <w:ind w:left="95" w:firstLine="142"/>
              <w:jc w:val="center"/>
              <w:rPr>
                <w:sz w:val="23"/>
                <w:szCs w:val="23"/>
              </w:rPr>
            </w:pPr>
          </w:p>
        </w:tc>
        <w:tc>
          <w:tcPr>
            <w:tcW w:w="1536" w:type="pct"/>
            <w:vMerge/>
            <w:vAlign w:val="center"/>
          </w:tcPr>
          <w:p w:rsidR="00C267F6" w:rsidRPr="00154B43" w:rsidRDefault="00C267F6" w:rsidP="00C267F6">
            <w:pPr>
              <w:pStyle w:val="a5"/>
              <w:widowControl w:val="0"/>
              <w:jc w:val="both"/>
              <w:rPr>
                <w:sz w:val="23"/>
                <w:szCs w:val="23"/>
              </w:rPr>
            </w:pPr>
          </w:p>
        </w:tc>
        <w:tc>
          <w:tcPr>
            <w:tcW w:w="1955" w:type="pct"/>
            <w:vAlign w:val="center"/>
          </w:tcPr>
          <w:p w:rsidR="00C267F6" w:rsidRPr="00154B43" w:rsidRDefault="00C267F6" w:rsidP="00C267F6">
            <w:pPr>
              <w:pStyle w:val="a5"/>
              <w:ind w:left="163" w:right="146"/>
              <w:jc w:val="both"/>
              <w:rPr>
                <w:sz w:val="23"/>
                <w:szCs w:val="23"/>
              </w:rPr>
            </w:pPr>
            <w:r w:rsidRPr="00154B43">
              <w:rPr>
                <w:sz w:val="23"/>
                <w:szCs w:val="23"/>
              </w:rPr>
              <w:t xml:space="preserve">в течение 70 календарных дней </w:t>
            </w:r>
            <w:proofErr w:type="gramStart"/>
            <w:r w:rsidRPr="00154B43">
              <w:rPr>
                <w:sz w:val="23"/>
                <w:szCs w:val="23"/>
              </w:rPr>
              <w:t>с даты заключения</w:t>
            </w:r>
            <w:proofErr w:type="gramEnd"/>
            <w:r w:rsidRPr="00154B43">
              <w:rPr>
                <w:sz w:val="23"/>
                <w:szCs w:val="23"/>
              </w:rPr>
              <w:t xml:space="preserve"> договора.</w:t>
            </w:r>
          </w:p>
        </w:tc>
      </w:tr>
      <w:tr w:rsidR="00C267F6" w:rsidRPr="00154B43" w:rsidTr="00154B43">
        <w:trPr>
          <w:trHeight w:val="653"/>
          <w:jc w:val="center"/>
        </w:trPr>
        <w:tc>
          <w:tcPr>
            <w:tcW w:w="331" w:type="pct"/>
            <w:vMerge w:val="restart"/>
            <w:vAlign w:val="center"/>
          </w:tcPr>
          <w:p w:rsidR="00C267F6" w:rsidRPr="00154B43" w:rsidRDefault="00C267F6" w:rsidP="00C267F6">
            <w:pPr>
              <w:pStyle w:val="a5"/>
              <w:widowControl w:val="0"/>
              <w:jc w:val="center"/>
              <w:rPr>
                <w:sz w:val="23"/>
                <w:szCs w:val="23"/>
              </w:rPr>
            </w:pPr>
            <w:r w:rsidRPr="00154B43">
              <w:rPr>
                <w:sz w:val="23"/>
                <w:szCs w:val="23"/>
              </w:rPr>
              <w:t>4.</w:t>
            </w:r>
          </w:p>
        </w:tc>
        <w:tc>
          <w:tcPr>
            <w:tcW w:w="1178" w:type="pct"/>
            <w:vMerge w:val="restart"/>
            <w:vAlign w:val="center"/>
          </w:tcPr>
          <w:p w:rsidR="00C267F6" w:rsidRPr="00154B43" w:rsidRDefault="00C267F6" w:rsidP="00C267F6">
            <w:pPr>
              <w:pStyle w:val="a5"/>
              <w:widowControl w:val="0"/>
              <w:ind w:left="95" w:hanging="15"/>
              <w:jc w:val="center"/>
              <w:rPr>
                <w:sz w:val="23"/>
                <w:szCs w:val="23"/>
              </w:rPr>
            </w:pPr>
            <w:r w:rsidRPr="00154B43">
              <w:rPr>
                <w:sz w:val="23"/>
                <w:szCs w:val="23"/>
              </w:rPr>
              <w:t>ООО «АМИНТЕКС»</w:t>
            </w:r>
          </w:p>
        </w:tc>
        <w:tc>
          <w:tcPr>
            <w:tcW w:w="1536" w:type="pct"/>
            <w:vMerge w:val="restart"/>
            <w:vAlign w:val="center"/>
          </w:tcPr>
          <w:p w:rsidR="00C267F6" w:rsidRPr="00154B43" w:rsidRDefault="00C267F6" w:rsidP="00C267F6">
            <w:pPr>
              <w:pStyle w:val="a5"/>
              <w:widowControl w:val="0"/>
              <w:spacing w:before="0" w:beforeAutospacing="0" w:after="0" w:afterAutospacing="0"/>
              <w:ind w:left="143" w:right="142"/>
              <w:jc w:val="both"/>
              <w:rPr>
                <w:sz w:val="23"/>
                <w:szCs w:val="23"/>
              </w:rPr>
            </w:pPr>
            <w:r w:rsidRPr="00154B43">
              <w:rPr>
                <w:sz w:val="23"/>
                <w:szCs w:val="23"/>
              </w:rPr>
              <w:t xml:space="preserve">117624, г. Москва, </w:t>
            </w:r>
            <w:proofErr w:type="spellStart"/>
            <w:r w:rsidRPr="00154B43">
              <w:rPr>
                <w:sz w:val="23"/>
                <w:szCs w:val="23"/>
              </w:rPr>
              <w:t>Изюмская</w:t>
            </w:r>
            <w:proofErr w:type="spellEnd"/>
            <w:r w:rsidRPr="00154B43">
              <w:rPr>
                <w:sz w:val="23"/>
                <w:szCs w:val="23"/>
              </w:rPr>
              <w:t>, 50</w:t>
            </w:r>
          </w:p>
          <w:p w:rsidR="00C267F6" w:rsidRPr="00154B43" w:rsidRDefault="00C267F6" w:rsidP="00C267F6">
            <w:pPr>
              <w:pStyle w:val="a5"/>
              <w:widowControl w:val="0"/>
              <w:spacing w:before="0" w:beforeAutospacing="0" w:after="0" w:afterAutospacing="0"/>
              <w:ind w:left="143" w:right="142"/>
              <w:jc w:val="both"/>
              <w:rPr>
                <w:sz w:val="12"/>
                <w:szCs w:val="12"/>
              </w:rPr>
            </w:pPr>
          </w:p>
          <w:p w:rsidR="00C267F6" w:rsidRDefault="00C267F6" w:rsidP="00C267F6">
            <w:pPr>
              <w:pStyle w:val="a5"/>
              <w:widowControl w:val="0"/>
              <w:spacing w:before="0" w:beforeAutospacing="0" w:after="0" w:afterAutospacing="0"/>
              <w:ind w:left="143" w:right="142"/>
              <w:jc w:val="both"/>
              <w:rPr>
                <w:sz w:val="23"/>
                <w:szCs w:val="23"/>
              </w:rPr>
            </w:pPr>
            <w:r w:rsidRPr="00154B43">
              <w:rPr>
                <w:sz w:val="23"/>
                <w:szCs w:val="23"/>
              </w:rPr>
              <w:t>109456, г. Москва, Рязанский проспект, 75 корпус 4</w:t>
            </w:r>
          </w:p>
          <w:p w:rsidR="00154B43" w:rsidRPr="00154B43" w:rsidRDefault="00154B43" w:rsidP="00C267F6">
            <w:pPr>
              <w:pStyle w:val="a5"/>
              <w:widowControl w:val="0"/>
              <w:spacing w:before="0" w:beforeAutospacing="0" w:after="0" w:afterAutospacing="0"/>
              <w:ind w:left="143" w:right="142"/>
              <w:jc w:val="both"/>
              <w:rPr>
                <w:sz w:val="12"/>
                <w:szCs w:val="12"/>
              </w:rPr>
            </w:pPr>
          </w:p>
          <w:p w:rsidR="00C267F6" w:rsidRPr="00154B43" w:rsidRDefault="00C267F6" w:rsidP="00C267F6">
            <w:pPr>
              <w:ind w:left="143" w:right="142"/>
              <w:rPr>
                <w:sz w:val="23"/>
                <w:szCs w:val="23"/>
              </w:rPr>
            </w:pPr>
            <w:r w:rsidRPr="00154B43">
              <w:rPr>
                <w:sz w:val="23"/>
                <w:szCs w:val="23"/>
              </w:rPr>
              <w:t>ИНН</w:t>
            </w:r>
            <w:r w:rsidRPr="00154B43">
              <w:rPr>
                <w:rFonts w:eastAsia="Times New Roman"/>
                <w:sz w:val="23"/>
                <w:szCs w:val="23"/>
              </w:rPr>
              <w:t xml:space="preserve">  7727591768</w:t>
            </w:r>
          </w:p>
          <w:p w:rsidR="00C267F6" w:rsidRPr="00154B43" w:rsidRDefault="00C267F6" w:rsidP="00C267F6">
            <w:pPr>
              <w:ind w:left="143" w:right="142"/>
              <w:rPr>
                <w:sz w:val="23"/>
                <w:szCs w:val="23"/>
              </w:rPr>
            </w:pPr>
            <w:r w:rsidRPr="00154B43">
              <w:rPr>
                <w:sz w:val="23"/>
                <w:szCs w:val="23"/>
              </w:rPr>
              <w:t>КПП</w:t>
            </w:r>
            <w:r w:rsidRPr="00154B43">
              <w:rPr>
                <w:rFonts w:eastAsia="Times New Roman"/>
                <w:sz w:val="23"/>
                <w:szCs w:val="23"/>
              </w:rPr>
              <w:t xml:space="preserve"> 772701001</w:t>
            </w:r>
          </w:p>
        </w:tc>
        <w:tc>
          <w:tcPr>
            <w:tcW w:w="1955" w:type="pct"/>
            <w:vAlign w:val="center"/>
          </w:tcPr>
          <w:p w:rsidR="00C267F6" w:rsidRPr="00154B43" w:rsidRDefault="00C267F6" w:rsidP="00C267F6">
            <w:pPr>
              <w:pStyle w:val="a5"/>
              <w:ind w:left="163" w:right="146"/>
              <w:jc w:val="both"/>
              <w:rPr>
                <w:sz w:val="23"/>
                <w:szCs w:val="23"/>
              </w:rPr>
            </w:pPr>
            <w:r w:rsidRPr="00154B43">
              <w:rPr>
                <w:sz w:val="23"/>
                <w:szCs w:val="23"/>
              </w:rPr>
              <w:t xml:space="preserve">Цена заявки: </w:t>
            </w:r>
            <w:r w:rsidRPr="00154B43">
              <w:rPr>
                <w:b/>
                <w:bCs/>
                <w:sz w:val="23"/>
                <w:szCs w:val="23"/>
              </w:rPr>
              <w:t xml:space="preserve">1 378 000,00 </w:t>
            </w:r>
            <w:r w:rsidRPr="00154B43">
              <w:rPr>
                <w:sz w:val="23"/>
                <w:szCs w:val="23"/>
              </w:rPr>
              <w:t>(Один миллион триста семьдесят восемь тысяч) рублей 00 копеек, с учетом НДС.</w:t>
            </w:r>
          </w:p>
        </w:tc>
      </w:tr>
      <w:tr w:rsidR="00C267F6" w:rsidRPr="00154B43" w:rsidTr="00154B43">
        <w:trPr>
          <w:trHeight w:val="554"/>
          <w:jc w:val="center"/>
        </w:trPr>
        <w:tc>
          <w:tcPr>
            <w:tcW w:w="331" w:type="pct"/>
            <w:vMerge/>
            <w:vAlign w:val="center"/>
          </w:tcPr>
          <w:p w:rsidR="00C267F6" w:rsidRPr="00154B43" w:rsidRDefault="00C267F6" w:rsidP="00C267F6">
            <w:pPr>
              <w:pStyle w:val="a5"/>
              <w:widowControl w:val="0"/>
              <w:jc w:val="center"/>
              <w:rPr>
                <w:sz w:val="23"/>
                <w:szCs w:val="23"/>
              </w:rPr>
            </w:pPr>
          </w:p>
        </w:tc>
        <w:tc>
          <w:tcPr>
            <w:tcW w:w="1178" w:type="pct"/>
            <w:vMerge/>
            <w:vAlign w:val="center"/>
          </w:tcPr>
          <w:p w:rsidR="00C267F6" w:rsidRPr="00154B43" w:rsidRDefault="00C267F6" w:rsidP="00C267F6">
            <w:pPr>
              <w:pStyle w:val="a5"/>
              <w:widowControl w:val="0"/>
              <w:ind w:left="95" w:firstLine="142"/>
              <w:jc w:val="both"/>
              <w:rPr>
                <w:sz w:val="23"/>
                <w:szCs w:val="23"/>
              </w:rPr>
            </w:pPr>
          </w:p>
        </w:tc>
        <w:tc>
          <w:tcPr>
            <w:tcW w:w="1536" w:type="pct"/>
            <w:vMerge/>
            <w:vAlign w:val="center"/>
          </w:tcPr>
          <w:p w:rsidR="00C267F6" w:rsidRPr="00154B43" w:rsidRDefault="00C267F6" w:rsidP="00C267F6">
            <w:pPr>
              <w:pStyle w:val="a5"/>
              <w:widowControl w:val="0"/>
              <w:jc w:val="both"/>
              <w:rPr>
                <w:sz w:val="23"/>
                <w:szCs w:val="23"/>
              </w:rPr>
            </w:pPr>
          </w:p>
        </w:tc>
        <w:tc>
          <w:tcPr>
            <w:tcW w:w="1955" w:type="pct"/>
            <w:vAlign w:val="center"/>
          </w:tcPr>
          <w:p w:rsidR="00C267F6" w:rsidRPr="00154B43" w:rsidRDefault="00C267F6" w:rsidP="00C267F6">
            <w:pPr>
              <w:pStyle w:val="a5"/>
              <w:ind w:left="163" w:right="146"/>
              <w:jc w:val="both"/>
              <w:rPr>
                <w:sz w:val="23"/>
                <w:szCs w:val="23"/>
              </w:rPr>
            </w:pPr>
            <w:r w:rsidRPr="00154B43">
              <w:rPr>
                <w:bCs/>
                <w:iCs/>
                <w:sz w:val="23"/>
                <w:szCs w:val="23"/>
              </w:rPr>
              <w:t xml:space="preserve">в течение 70 календарных дней </w:t>
            </w:r>
            <w:proofErr w:type="gramStart"/>
            <w:r w:rsidRPr="00154B43">
              <w:rPr>
                <w:bCs/>
                <w:iCs/>
                <w:sz w:val="23"/>
                <w:szCs w:val="23"/>
              </w:rPr>
              <w:t>с даты заключения</w:t>
            </w:r>
            <w:proofErr w:type="gramEnd"/>
            <w:r w:rsidRPr="00154B43">
              <w:rPr>
                <w:bCs/>
                <w:iCs/>
                <w:sz w:val="23"/>
                <w:szCs w:val="23"/>
              </w:rPr>
              <w:t xml:space="preserve"> договора.</w:t>
            </w:r>
          </w:p>
        </w:tc>
      </w:tr>
    </w:tbl>
    <w:p w:rsidR="00C066EE" w:rsidRDefault="00C066EE" w:rsidP="00C066EE">
      <w:pPr>
        <w:widowControl w:val="0"/>
      </w:pPr>
    </w:p>
    <w:p w:rsidR="00DF38C4" w:rsidRDefault="00CE159F" w:rsidP="00C066EE">
      <w:pPr>
        <w:widowControl w:val="0"/>
        <w:numPr>
          <w:ilvl w:val="0"/>
          <w:numId w:val="1"/>
        </w:numPr>
        <w:ind w:left="0" w:firstLine="0"/>
        <w:jc w:val="both"/>
      </w:pPr>
      <w:r>
        <w:t xml:space="preserve">По результатам рассмотрения </w:t>
      </w:r>
      <w:r w:rsidR="00570261">
        <w:t xml:space="preserve">заявок на участие запроса цен и </w:t>
      </w:r>
      <w:r>
        <w:t xml:space="preserve">ответа участника на отборочной стадии закупочной комиссией были приняты следующие решения:   </w:t>
      </w:r>
    </w:p>
    <w:p w:rsidR="00F84FB1" w:rsidRPr="004A2D13" w:rsidRDefault="00F84FB1" w:rsidP="00F84FB1">
      <w:pPr>
        <w:widowControl w:val="0"/>
        <w:numPr>
          <w:ilvl w:val="1"/>
          <w:numId w:val="1"/>
        </w:numPr>
        <w:spacing w:before="120"/>
        <w:ind w:left="0" w:firstLine="0"/>
        <w:jc w:val="both"/>
      </w:pPr>
      <w:r w:rsidRPr="00A31B47">
        <w:t>Допустить</w:t>
      </w:r>
      <w:r w:rsidRPr="00A31B47">
        <w:rPr>
          <w:rFonts w:eastAsia="Calibri"/>
        </w:rPr>
        <w:t xml:space="preserve"> к дальнейшему участию в запросе цен следующих участников запроса цен, отвечающих требованиям извещения о проведении запроса цен/ документации по запросу цен и подавших заявки на участие в запросе цен, отвечающие требованиям извещения/ документации по запросу цен:</w:t>
      </w:r>
    </w:p>
    <w:p w:rsidR="004A2D13" w:rsidRPr="00490F4D" w:rsidRDefault="00D00C9E" w:rsidP="004A2D13">
      <w:pPr>
        <w:widowControl w:val="0"/>
        <w:numPr>
          <w:ilvl w:val="2"/>
          <w:numId w:val="1"/>
        </w:numPr>
        <w:tabs>
          <w:tab w:val="left" w:pos="993"/>
        </w:tabs>
        <w:spacing w:before="120" w:after="120"/>
        <w:ind w:left="0" w:firstLine="0"/>
        <w:jc w:val="both"/>
        <w:rPr>
          <w:rFonts w:eastAsia="Calibri"/>
        </w:rPr>
      </w:pPr>
      <w:r w:rsidRPr="00154B43">
        <w:rPr>
          <w:sz w:val="23"/>
          <w:szCs w:val="23"/>
        </w:rPr>
        <w:t>ООО «</w:t>
      </w:r>
      <w:r w:rsidRPr="00154B43">
        <w:rPr>
          <w:bCs/>
          <w:sz w:val="23"/>
          <w:szCs w:val="23"/>
        </w:rPr>
        <w:t xml:space="preserve">Реч </w:t>
      </w:r>
      <w:proofErr w:type="gramStart"/>
      <w:r w:rsidRPr="00154B43">
        <w:rPr>
          <w:bCs/>
          <w:sz w:val="23"/>
          <w:szCs w:val="23"/>
        </w:rPr>
        <w:t>Рус</w:t>
      </w:r>
      <w:proofErr w:type="gramEnd"/>
      <w:r w:rsidRPr="00154B43">
        <w:rPr>
          <w:sz w:val="23"/>
          <w:szCs w:val="23"/>
        </w:rPr>
        <w:t>»</w:t>
      </w:r>
    </w:p>
    <w:p w:rsidR="004A2D13" w:rsidRPr="007A5A5F" w:rsidRDefault="004A2D13" w:rsidP="004A2D13">
      <w:pPr>
        <w:widowControl w:val="0"/>
        <w:tabs>
          <w:tab w:val="left" w:pos="993"/>
        </w:tabs>
        <w:spacing w:before="120" w:after="120"/>
        <w:rPr>
          <w:rFonts w:eastAsia="Calibri"/>
        </w:rPr>
      </w:pPr>
      <w:r w:rsidRPr="007A5A5F">
        <w:rPr>
          <w:rFonts w:eastAsia="Calibri"/>
        </w:rPr>
        <w:t xml:space="preserve">Результаты голосования членов закупочной комиссии: </w:t>
      </w:r>
    </w:p>
    <w:p w:rsidR="004A2D13" w:rsidRPr="002D4C4E" w:rsidRDefault="004A2D13" w:rsidP="004A2D13">
      <w:pPr>
        <w:widowControl w:val="0"/>
        <w:rPr>
          <w:rFonts w:eastAsia="Calibri"/>
        </w:rPr>
      </w:pPr>
      <w:r w:rsidRPr="001D2D06">
        <w:rPr>
          <w:rFonts w:eastAsia="Calibri"/>
        </w:rPr>
        <w:t xml:space="preserve">«за» –  </w:t>
      </w:r>
      <w:r w:rsidR="00D00C9E">
        <w:rPr>
          <w:rFonts w:eastAsia="Calibri"/>
        </w:rPr>
        <w:t>7</w:t>
      </w:r>
      <w:r w:rsidRPr="00B03213">
        <w:rPr>
          <w:rFonts w:eastAsia="Calibri"/>
        </w:rPr>
        <w:t xml:space="preserve"> г</w:t>
      </w:r>
      <w:r w:rsidRPr="001D2D06">
        <w:rPr>
          <w:rFonts w:eastAsia="Calibri"/>
        </w:rPr>
        <w:t>олосов;</w:t>
      </w:r>
      <w:r w:rsidRPr="002D4C4E">
        <w:rPr>
          <w:rFonts w:eastAsia="Calibri"/>
        </w:rPr>
        <w:t xml:space="preserve"> </w:t>
      </w:r>
    </w:p>
    <w:p w:rsidR="004A2D13" w:rsidRPr="002D4C4E" w:rsidRDefault="004A2D13" w:rsidP="004A2D13">
      <w:pPr>
        <w:widowControl w:val="0"/>
        <w:rPr>
          <w:rFonts w:eastAsia="Calibri"/>
        </w:rPr>
      </w:pPr>
      <w:r w:rsidRPr="002D4C4E">
        <w:rPr>
          <w:rFonts w:eastAsia="Calibri"/>
        </w:rPr>
        <w:t xml:space="preserve">«против» – </w:t>
      </w:r>
      <w:r w:rsidR="00391BFE">
        <w:rPr>
          <w:rFonts w:eastAsia="Calibri"/>
        </w:rPr>
        <w:t>0</w:t>
      </w:r>
      <w:r w:rsidRPr="002D4C4E">
        <w:rPr>
          <w:rFonts w:eastAsia="Calibri"/>
        </w:rPr>
        <w:t xml:space="preserve"> голос</w:t>
      </w:r>
      <w:r w:rsidRPr="002D4C4E">
        <w:t>ов</w:t>
      </w:r>
      <w:r w:rsidRPr="002D4C4E">
        <w:rPr>
          <w:rFonts w:eastAsia="Calibri"/>
        </w:rPr>
        <w:t xml:space="preserve">; </w:t>
      </w:r>
    </w:p>
    <w:p w:rsidR="004A2D13" w:rsidRDefault="004A2D13" w:rsidP="004A2D13">
      <w:pPr>
        <w:widowControl w:val="0"/>
      </w:pPr>
      <w:r w:rsidRPr="002D4C4E">
        <w:rPr>
          <w:rFonts w:eastAsia="Calibri"/>
        </w:rPr>
        <w:t xml:space="preserve">«воздержался» – </w:t>
      </w:r>
      <w:r w:rsidR="00391BFE">
        <w:rPr>
          <w:rFonts w:eastAsia="Calibri"/>
        </w:rPr>
        <w:t>0</w:t>
      </w:r>
      <w:r w:rsidRPr="002D4C4E">
        <w:rPr>
          <w:rFonts w:eastAsia="Calibri"/>
        </w:rPr>
        <w:t xml:space="preserve"> голос</w:t>
      </w:r>
      <w:r w:rsidRPr="002D4C4E">
        <w:t>ов</w:t>
      </w:r>
      <w:r>
        <w:t>.</w:t>
      </w:r>
      <w:r w:rsidRPr="002D4C4E">
        <w:t xml:space="preserve"> </w:t>
      </w:r>
    </w:p>
    <w:p w:rsidR="000D1EF6" w:rsidRPr="00086B3C" w:rsidRDefault="000D1EF6" w:rsidP="000D1EF6">
      <w:pPr>
        <w:widowControl w:val="0"/>
        <w:numPr>
          <w:ilvl w:val="2"/>
          <w:numId w:val="1"/>
        </w:numPr>
        <w:tabs>
          <w:tab w:val="left" w:pos="993"/>
        </w:tabs>
        <w:spacing w:before="120" w:after="120"/>
        <w:ind w:left="0" w:firstLine="0"/>
        <w:jc w:val="both"/>
        <w:rPr>
          <w:rFonts w:eastAsia="Calibri"/>
        </w:rPr>
      </w:pPr>
      <w:r w:rsidRPr="00154B43">
        <w:rPr>
          <w:sz w:val="23"/>
          <w:szCs w:val="23"/>
        </w:rPr>
        <w:lastRenderedPageBreak/>
        <w:t>ООО «АМИНТЕКС»</w:t>
      </w:r>
    </w:p>
    <w:p w:rsidR="000D1EF6" w:rsidRPr="00086B3C" w:rsidRDefault="000D1EF6" w:rsidP="000D1EF6">
      <w:pPr>
        <w:widowControl w:val="0"/>
        <w:tabs>
          <w:tab w:val="left" w:pos="993"/>
        </w:tabs>
        <w:spacing w:before="120" w:after="120"/>
        <w:rPr>
          <w:rFonts w:eastAsia="Calibri"/>
        </w:rPr>
      </w:pPr>
      <w:r w:rsidRPr="00086B3C">
        <w:rPr>
          <w:rFonts w:eastAsia="Calibri"/>
        </w:rPr>
        <w:t xml:space="preserve">Результаты голосования членов закупочной комиссии: </w:t>
      </w:r>
    </w:p>
    <w:p w:rsidR="000D1EF6" w:rsidRPr="00086B3C" w:rsidRDefault="000D1EF6" w:rsidP="000D1EF6">
      <w:pPr>
        <w:widowControl w:val="0"/>
        <w:rPr>
          <w:rFonts w:eastAsia="Calibri"/>
        </w:rPr>
      </w:pPr>
      <w:r w:rsidRPr="00086B3C">
        <w:rPr>
          <w:rFonts w:eastAsia="Calibri"/>
        </w:rPr>
        <w:t xml:space="preserve">«за» –  </w:t>
      </w:r>
      <w:r>
        <w:rPr>
          <w:rFonts w:eastAsia="Calibri"/>
        </w:rPr>
        <w:t>7</w:t>
      </w:r>
      <w:r w:rsidRPr="00086B3C">
        <w:rPr>
          <w:rFonts w:eastAsia="Calibri"/>
        </w:rPr>
        <w:t xml:space="preserve"> голосов; </w:t>
      </w:r>
    </w:p>
    <w:p w:rsidR="000D1EF6" w:rsidRPr="00086B3C" w:rsidRDefault="000D1EF6" w:rsidP="000D1EF6">
      <w:pPr>
        <w:widowControl w:val="0"/>
        <w:rPr>
          <w:rFonts w:eastAsia="Calibri"/>
        </w:rPr>
      </w:pPr>
      <w:r w:rsidRPr="00086B3C">
        <w:rPr>
          <w:rFonts w:eastAsia="Calibri"/>
        </w:rPr>
        <w:t xml:space="preserve">«против» – </w:t>
      </w:r>
      <w:r>
        <w:rPr>
          <w:rFonts w:eastAsia="Calibri"/>
        </w:rPr>
        <w:t>0</w:t>
      </w:r>
      <w:r w:rsidRPr="00086B3C">
        <w:rPr>
          <w:rFonts w:eastAsia="Calibri"/>
        </w:rPr>
        <w:t xml:space="preserve"> голос</w:t>
      </w:r>
      <w:r w:rsidRPr="002D4C4E">
        <w:t>ов</w:t>
      </w:r>
      <w:r w:rsidRPr="00086B3C">
        <w:rPr>
          <w:rFonts w:eastAsia="Calibri"/>
        </w:rPr>
        <w:t xml:space="preserve">; </w:t>
      </w:r>
    </w:p>
    <w:p w:rsidR="000D1EF6" w:rsidRDefault="000D1EF6" w:rsidP="000D1EF6">
      <w:pPr>
        <w:widowControl w:val="0"/>
        <w:tabs>
          <w:tab w:val="left" w:pos="993"/>
        </w:tabs>
        <w:jc w:val="both"/>
      </w:pPr>
      <w:r w:rsidRPr="00086B3C">
        <w:rPr>
          <w:rFonts w:eastAsia="Calibri"/>
        </w:rPr>
        <w:t>«воздержался» – 0 голос</w:t>
      </w:r>
      <w:r w:rsidRPr="002D4C4E">
        <w:t>ов</w:t>
      </w:r>
      <w:r>
        <w:t>.</w:t>
      </w:r>
    </w:p>
    <w:p w:rsidR="00584249" w:rsidRPr="00086B3C" w:rsidRDefault="00584249" w:rsidP="000D1EF6">
      <w:pPr>
        <w:widowControl w:val="0"/>
        <w:tabs>
          <w:tab w:val="left" w:pos="993"/>
        </w:tabs>
        <w:jc w:val="both"/>
        <w:rPr>
          <w:rFonts w:eastAsia="Calibri"/>
        </w:rPr>
      </w:pPr>
    </w:p>
    <w:p w:rsidR="000D1EF6" w:rsidRDefault="00584249" w:rsidP="000D1EF6">
      <w:pPr>
        <w:widowControl w:val="0"/>
        <w:numPr>
          <w:ilvl w:val="1"/>
          <w:numId w:val="1"/>
        </w:numPr>
        <w:spacing w:before="120"/>
        <w:ind w:left="0" w:firstLine="0"/>
        <w:jc w:val="both"/>
      </w:pPr>
      <w:r w:rsidRPr="003E5910">
        <w:rPr>
          <w:rFonts w:eastAsia="Times New Roman"/>
        </w:rPr>
        <w:t>Отказать</w:t>
      </w:r>
      <w:r w:rsidRPr="003E5910">
        <w:t xml:space="preserve"> в допуске к дальнейшему участию в запросе </w:t>
      </w:r>
      <w:r>
        <w:t>цен</w:t>
      </w:r>
      <w:r w:rsidRPr="003E5910">
        <w:t xml:space="preserve"> следующим участникам запроса </w:t>
      </w:r>
      <w:r>
        <w:t>цен</w:t>
      </w:r>
      <w:r w:rsidRPr="003E5910">
        <w:t>, подавшим заявки:</w:t>
      </w:r>
      <w:r>
        <w:t xml:space="preserve"> </w:t>
      </w:r>
    </w:p>
    <w:p w:rsidR="00086B3C" w:rsidRPr="00086B3C" w:rsidRDefault="00D00C9E" w:rsidP="004A2D13">
      <w:pPr>
        <w:widowControl w:val="0"/>
        <w:numPr>
          <w:ilvl w:val="2"/>
          <w:numId w:val="1"/>
        </w:numPr>
        <w:tabs>
          <w:tab w:val="left" w:pos="993"/>
        </w:tabs>
        <w:spacing w:before="120" w:after="120"/>
        <w:ind w:left="0" w:firstLine="0"/>
        <w:jc w:val="both"/>
        <w:rPr>
          <w:rFonts w:eastAsia="Calibri"/>
        </w:rPr>
      </w:pPr>
      <w:r w:rsidRPr="00086B3C">
        <w:rPr>
          <w:sz w:val="23"/>
          <w:szCs w:val="23"/>
        </w:rPr>
        <w:t>ООО</w:t>
      </w:r>
      <w:r w:rsidRPr="00086B3C">
        <w:rPr>
          <w:b/>
          <w:sz w:val="23"/>
          <w:szCs w:val="23"/>
        </w:rPr>
        <w:t xml:space="preserve"> «</w:t>
      </w:r>
      <w:r w:rsidRPr="00086B3C">
        <w:rPr>
          <w:rStyle w:val="a9"/>
          <w:b w:val="0"/>
          <w:sz w:val="23"/>
          <w:szCs w:val="23"/>
        </w:rPr>
        <w:t>Лабтех инжиниринг</w:t>
      </w:r>
      <w:r w:rsidRPr="00086B3C">
        <w:rPr>
          <w:b/>
          <w:sz w:val="23"/>
          <w:szCs w:val="23"/>
        </w:rPr>
        <w:t>»</w:t>
      </w:r>
    </w:p>
    <w:p w:rsidR="00634DAF" w:rsidRPr="003E5910" w:rsidRDefault="00634DAF" w:rsidP="00634DAF">
      <w:pPr>
        <w:widowControl w:val="0"/>
        <w:tabs>
          <w:tab w:val="left" w:pos="993"/>
        </w:tabs>
        <w:spacing w:before="120" w:after="120"/>
        <w:jc w:val="both"/>
      </w:pPr>
      <w:r>
        <w:t>В</w:t>
      </w:r>
      <w:r w:rsidRPr="003E5910">
        <w:t xml:space="preserve"> соответствии с подразделом </w:t>
      </w:r>
      <w:r w:rsidR="003A2BBE">
        <w:t>20 ЕОСЗ</w:t>
      </w:r>
      <w:r w:rsidRPr="003E5910">
        <w:t xml:space="preserve">, на основании подпункта </w:t>
      </w:r>
      <w:r w:rsidR="003A2BBE" w:rsidRPr="006D1AE4">
        <w:t>а)</w:t>
      </w:r>
      <w:r w:rsidRPr="006D1AE4">
        <w:t xml:space="preserve"> пункта 14.9.4 ЕОСЗ</w:t>
      </w:r>
      <w:r w:rsidRPr="003E5910">
        <w:t xml:space="preserve"> и </w:t>
      </w:r>
      <w:r w:rsidR="003A2BBE" w:rsidRPr="003E5910">
        <w:t xml:space="preserve">пункта </w:t>
      </w:r>
      <w:r w:rsidR="003A2BBE">
        <w:t>3.18</w:t>
      </w:r>
      <w:r w:rsidR="00CB0B4D">
        <w:t xml:space="preserve"> </w:t>
      </w:r>
      <w:r w:rsidR="006D1AE4">
        <w:t xml:space="preserve">а) </w:t>
      </w:r>
      <w:r w:rsidR="00CB0B4D">
        <w:t xml:space="preserve">извещения/документации по </w:t>
      </w:r>
      <w:r w:rsidRPr="003E5910">
        <w:t xml:space="preserve">запросу </w:t>
      </w:r>
      <w:r w:rsidR="00CB0B4D">
        <w:t>цен</w:t>
      </w:r>
      <w:r w:rsidRPr="003E5910">
        <w:t xml:space="preserve">, а именно:  </w:t>
      </w:r>
    </w:p>
    <w:p w:rsidR="00634DAF" w:rsidRPr="003E5910" w:rsidRDefault="00634DAF" w:rsidP="00634DAF">
      <w:pPr>
        <w:widowControl w:val="0"/>
        <w:numPr>
          <w:ilvl w:val="0"/>
          <w:numId w:val="2"/>
        </w:numPr>
        <w:tabs>
          <w:tab w:val="left" w:pos="993"/>
        </w:tabs>
        <w:spacing w:before="120" w:after="120"/>
        <w:jc w:val="both"/>
      </w:pPr>
      <w:r w:rsidRPr="003E5910">
        <w:t xml:space="preserve">п. </w:t>
      </w:r>
      <w:r w:rsidR="00CB0B4D">
        <w:t>13</w:t>
      </w:r>
      <w:r w:rsidRPr="003E5910">
        <w:t>.</w:t>
      </w:r>
      <w:r w:rsidR="00CB0B4D">
        <w:t>7</w:t>
      </w:r>
      <w:r w:rsidRPr="003E5910">
        <w:t xml:space="preserve"> разд. 4 </w:t>
      </w:r>
      <w:r w:rsidR="00CB0B4D" w:rsidRPr="003E5910">
        <w:t>«Информационной карты»</w:t>
      </w:r>
      <w:r w:rsidRPr="003E5910">
        <w:t xml:space="preserve"> - </w:t>
      </w:r>
      <w:r w:rsidR="00CB0B4D">
        <w:t xml:space="preserve">не предоставлено </w:t>
      </w:r>
      <w:r w:rsidR="00CB0B4D" w:rsidRPr="000863DA">
        <w:t>решение об одобрении или о совершении крупной сделки</w:t>
      </w:r>
      <w:r w:rsidRPr="003E5910">
        <w:t>;</w:t>
      </w:r>
    </w:p>
    <w:p w:rsidR="00634DAF" w:rsidRPr="003E5910" w:rsidRDefault="00771328" w:rsidP="00634DAF">
      <w:pPr>
        <w:widowControl w:val="0"/>
        <w:numPr>
          <w:ilvl w:val="0"/>
          <w:numId w:val="2"/>
        </w:numPr>
        <w:tabs>
          <w:tab w:val="left" w:pos="993"/>
        </w:tabs>
        <w:spacing w:before="120" w:after="120"/>
        <w:jc w:val="both"/>
      </w:pPr>
      <w:r w:rsidRPr="003E5910">
        <w:t xml:space="preserve">п. </w:t>
      </w:r>
      <w:r>
        <w:t>13</w:t>
      </w:r>
      <w:r w:rsidRPr="003E5910">
        <w:t>.</w:t>
      </w:r>
      <w:r>
        <w:t>8</w:t>
      </w:r>
      <w:r w:rsidRPr="003E5910">
        <w:t xml:space="preserve"> разд. 4 «Информационной карты» - </w:t>
      </w:r>
      <w:r>
        <w:t xml:space="preserve">не предоставлено </w:t>
      </w:r>
      <w:r w:rsidRPr="000863DA">
        <w:t>решение об</w:t>
      </w:r>
      <w:r>
        <w:t xml:space="preserve"> </w:t>
      </w:r>
      <w:r w:rsidRPr="000863DA">
        <w:t>одобрении или о совершении сделки с заинтересованностью</w:t>
      </w:r>
      <w:r w:rsidR="00634DAF" w:rsidRPr="003E5910">
        <w:t>;</w:t>
      </w:r>
    </w:p>
    <w:p w:rsidR="00634DAF" w:rsidRDefault="00771328" w:rsidP="00634DAF">
      <w:pPr>
        <w:widowControl w:val="0"/>
        <w:numPr>
          <w:ilvl w:val="0"/>
          <w:numId w:val="2"/>
        </w:numPr>
        <w:tabs>
          <w:tab w:val="left" w:pos="993"/>
        </w:tabs>
        <w:spacing w:before="120" w:after="120"/>
        <w:jc w:val="both"/>
      </w:pPr>
      <w:r w:rsidRPr="003E5910">
        <w:t xml:space="preserve">п. </w:t>
      </w:r>
      <w:r>
        <w:t>13</w:t>
      </w:r>
      <w:r w:rsidRPr="003E5910">
        <w:t>.</w:t>
      </w:r>
      <w:r>
        <w:t>1.2</w:t>
      </w:r>
      <w:r w:rsidRPr="003E5910">
        <w:t xml:space="preserve"> разд. 4 «Информационной карты» - </w:t>
      </w:r>
      <w:r>
        <w:t>не предоставлена</w:t>
      </w:r>
      <w:r w:rsidRPr="00771328">
        <w:t xml:space="preserve"> </w:t>
      </w:r>
      <w:r w:rsidRPr="000863DA">
        <w:t>анкета (форма 2 Таблица 1 «Сведения об участнике запроса предложений»</w:t>
      </w:r>
      <w:r w:rsidR="00634DAF" w:rsidRPr="003E5910">
        <w:t>;</w:t>
      </w:r>
    </w:p>
    <w:p w:rsidR="00634DAF" w:rsidRPr="003A2BBE" w:rsidRDefault="00771328" w:rsidP="00634DAF">
      <w:pPr>
        <w:widowControl w:val="0"/>
        <w:numPr>
          <w:ilvl w:val="0"/>
          <w:numId w:val="2"/>
        </w:numPr>
        <w:tabs>
          <w:tab w:val="left" w:pos="993"/>
        </w:tabs>
        <w:spacing w:before="120" w:after="120"/>
        <w:jc w:val="both"/>
      </w:pPr>
      <w:r w:rsidRPr="003E5910">
        <w:t xml:space="preserve">п. </w:t>
      </w:r>
      <w:r>
        <w:t>13</w:t>
      </w:r>
      <w:r w:rsidRPr="003E5910">
        <w:t>.</w:t>
      </w:r>
      <w:r>
        <w:t>1.3</w:t>
      </w:r>
      <w:r w:rsidRPr="003E5910">
        <w:t xml:space="preserve"> разд. 4 «Информационной карты» - </w:t>
      </w:r>
      <w:r>
        <w:t xml:space="preserve">не предоставлены </w:t>
      </w:r>
      <w:r w:rsidRPr="000863DA">
        <w:t>документы, подтверждающие сведения о цепочке собственников, включая бенефициаров (в том числе конечных) Форма 2 Таблица 2</w:t>
      </w:r>
      <w:r w:rsidR="00634DAF" w:rsidRPr="003E5910">
        <w:t>;</w:t>
      </w:r>
    </w:p>
    <w:p w:rsidR="00086B3C" w:rsidRPr="00086B3C" w:rsidRDefault="00086B3C" w:rsidP="00086B3C">
      <w:pPr>
        <w:widowControl w:val="0"/>
        <w:tabs>
          <w:tab w:val="left" w:pos="993"/>
        </w:tabs>
        <w:spacing w:before="120" w:after="120"/>
        <w:rPr>
          <w:rFonts w:eastAsia="Calibri"/>
        </w:rPr>
      </w:pPr>
      <w:r w:rsidRPr="00086B3C">
        <w:rPr>
          <w:rFonts w:eastAsia="Calibri"/>
        </w:rPr>
        <w:t xml:space="preserve">Результаты голосования членов закупочной комиссии: </w:t>
      </w:r>
    </w:p>
    <w:p w:rsidR="00086B3C" w:rsidRPr="00086B3C" w:rsidRDefault="00086B3C" w:rsidP="00086B3C">
      <w:pPr>
        <w:widowControl w:val="0"/>
        <w:rPr>
          <w:rFonts w:eastAsia="Calibri"/>
        </w:rPr>
      </w:pPr>
      <w:r w:rsidRPr="00086B3C">
        <w:rPr>
          <w:rFonts w:eastAsia="Calibri"/>
        </w:rPr>
        <w:t xml:space="preserve">«за» –  </w:t>
      </w:r>
      <w:r w:rsidR="00584249">
        <w:rPr>
          <w:rFonts w:eastAsia="Calibri"/>
        </w:rPr>
        <w:t>7</w:t>
      </w:r>
      <w:r w:rsidRPr="00086B3C">
        <w:rPr>
          <w:rFonts w:eastAsia="Calibri"/>
        </w:rPr>
        <w:t xml:space="preserve"> голосов; </w:t>
      </w:r>
    </w:p>
    <w:p w:rsidR="00086B3C" w:rsidRPr="00086B3C" w:rsidRDefault="00086B3C" w:rsidP="00086B3C">
      <w:pPr>
        <w:widowControl w:val="0"/>
        <w:rPr>
          <w:rFonts w:eastAsia="Calibri"/>
        </w:rPr>
      </w:pPr>
      <w:r w:rsidRPr="00086B3C">
        <w:rPr>
          <w:rFonts w:eastAsia="Calibri"/>
        </w:rPr>
        <w:t xml:space="preserve">«против» – </w:t>
      </w:r>
      <w:r w:rsidR="00584249">
        <w:rPr>
          <w:rFonts w:eastAsia="Calibri"/>
        </w:rPr>
        <w:t>0</w:t>
      </w:r>
      <w:r w:rsidRPr="00086B3C">
        <w:rPr>
          <w:rFonts w:eastAsia="Calibri"/>
        </w:rPr>
        <w:t xml:space="preserve"> голос</w:t>
      </w:r>
      <w:r w:rsidRPr="002D4C4E">
        <w:t>ов</w:t>
      </w:r>
      <w:r w:rsidRPr="00086B3C">
        <w:rPr>
          <w:rFonts w:eastAsia="Calibri"/>
        </w:rPr>
        <w:t xml:space="preserve">; </w:t>
      </w:r>
    </w:p>
    <w:p w:rsidR="00086B3C" w:rsidRPr="00086B3C" w:rsidRDefault="00086B3C" w:rsidP="00086B3C">
      <w:pPr>
        <w:widowControl w:val="0"/>
        <w:tabs>
          <w:tab w:val="left" w:pos="993"/>
        </w:tabs>
        <w:spacing w:after="120"/>
        <w:jc w:val="both"/>
        <w:rPr>
          <w:rFonts w:eastAsia="Calibri"/>
        </w:rPr>
      </w:pPr>
      <w:r w:rsidRPr="00086B3C">
        <w:rPr>
          <w:rFonts w:eastAsia="Calibri"/>
        </w:rPr>
        <w:t>«воздержался» – 0 голос</w:t>
      </w:r>
      <w:r w:rsidRPr="002D4C4E">
        <w:t>ов</w:t>
      </w:r>
      <w:r>
        <w:t>.</w:t>
      </w:r>
      <w:r w:rsidR="004A2D13" w:rsidRPr="00490F4D">
        <w:t xml:space="preserve"> </w:t>
      </w:r>
    </w:p>
    <w:p w:rsidR="00D00C9E" w:rsidRPr="003A2BBE" w:rsidRDefault="00D00C9E" w:rsidP="004A2D13">
      <w:pPr>
        <w:widowControl w:val="0"/>
        <w:numPr>
          <w:ilvl w:val="2"/>
          <w:numId w:val="1"/>
        </w:numPr>
        <w:tabs>
          <w:tab w:val="left" w:pos="993"/>
        </w:tabs>
        <w:spacing w:before="120" w:after="120"/>
        <w:ind w:left="0" w:firstLine="0"/>
        <w:jc w:val="both"/>
        <w:rPr>
          <w:rFonts w:eastAsia="Calibri"/>
        </w:rPr>
      </w:pPr>
      <w:r w:rsidRPr="00086B3C">
        <w:rPr>
          <w:sz w:val="23"/>
          <w:szCs w:val="23"/>
        </w:rPr>
        <w:t>ЗАО «</w:t>
      </w:r>
      <w:proofErr w:type="spellStart"/>
      <w:r w:rsidRPr="00086B3C">
        <w:rPr>
          <w:bCs/>
          <w:sz w:val="23"/>
          <w:szCs w:val="23"/>
        </w:rPr>
        <w:t>НеваЛаб</w:t>
      </w:r>
      <w:proofErr w:type="spellEnd"/>
      <w:r w:rsidRPr="00086B3C">
        <w:rPr>
          <w:bCs/>
          <w:sz w:val="23"/>
          <w:szCs w:val="23"/>
        </w:rPr>
        <w:t>»</w:t>
      </w:r>
    </w:p>
    <w:p w:rsidR="003A2BBE" w:rsidRPr="003E5910" w:rsidRDefault="003A2BBE" w:rsidP="003A2BBE">
      <w:pPr>
        <w:widowControl w:val="0"/>
        <w:tabs>
          <w:tab w:val="left" w:pos="993"/>
        </w:tabs>
        <w:spacing w:before="120" w:after="120"/>
        <w:jc w:val="both"/>
      </w:pPr>
      <w:r>
        <w:t>В</w:t>
      </w:r>
      <w:r w:rsidRPr="003E5910">
        <w:t xml:space="preserve"> соответствии с подразделом </w:t>
      </w:r>
      <w:r w:rsidR="006D1AE4">
        <w:t>20 ЕОСЗ</w:t>
      </w:r>
      <w:r w:rsidR="006D1AE4" w:rsidRPr="003E5910">
        <w:t xml:space="preserve">, на основании подпункта </w:t>
      </w:r>
      <w:r w:rsidR="006D1AE4" w:rsidRPr="006D1AE4">
        <w:t>а), в) пункта 14.9.4 ЕОСЗ</w:t>
      </w:r>
      <w:r w:rsidR="006D1AE4" w:rsidRPr="003E5910">
        <w:t xml:space="preserve"> и пункта </w:t>
      </w:r>
      <w:r w:rsidR="006D1AE4">
        <w:t xml:space="preserve">3.18 а) извещения/документации по </w:t>
      </w:r>
      <w:r w:rsidR="006D1AE4" w:rsidRPr="003E5910">
        <w:t xml:space="preserve">запросу </w:t>
      </w:r>
      <w:r w:rsidR="006D1AE4">
        <w:t>цен</w:t>
      </w:r>
      <w:r w:rsidR="006D1AE4" w:rsidRPr="003E5910">
        <w:t>, а именно</w:t>
      </w:r>
      <w:r w:rsidRPr="003E5910">
        <w:t xml:space="preserve">:  </w:t>
      </w:r>
    </w:p>
    <w:p w:rsidR="003A2BBE" w:rsidRPr="003E5910" w:rsidRDefault="006D1AE4" w:rsidP="003A2BBE">
      <w:pPr>
        <w:widowControl w:val="0"/>
        <w:numPr>
          <w:ilvl w:val="0"/>
          <w:numId w:val="2"/>
        </w:numPr>
        <w:tabs>
          <w:tab w:val="left" w:pos="993"/>
        </w:tabs>
        <w:spacing w:before="120" w:after="120"/>
        <w:jc w:val="both"/>
      </w:pPr>
      <w:r w:rsidRPr="003E5910">
        <w:t xml:space="preserve">п. </w:t>
      </w:r>
      <w:r>
        <w:t>13</w:t>
      </w:r>
      <w:r w:rsidRPr="003E5910">
        <w:t>.</w:t>
      </w:r>
      <w:r>
        <w:t>5</w:t>
      </w:r>
      <w:r w:rsidRPr="003E5910">
        <w:t xml:space="preserve"> разд. 4 «Информационной карты» - </w:t>
      </w:r>
      <w:r>
        <w:t>не предоставлена</w:t>
      </w:r>
      <w:r w:rsidRPr="006D1AE4">
        <w:rPr>
          <w:sz w:val="22"/>
          <w:szCs w:val="22"/>
        </w:rPr>
        <w:t xml:space="preserve"> </w:t>
      </w:r>
      <w:r>
        <w:rPr>
          <w:sz w:val="22"/>
          <w:szCs w:val="22"/>
        </w:rPr>
        <w:t>Выписка ЕГРЮЛ</w:t>
      </w:r>
      <w:r w:rsidR="003A2BBE" w:rsidRPr="003E5910">
        <w:t>;</w:t>
      </w:r>
    </w:p>
    <w:p w:rsidR="003A2BBE" w:rsidRPr="003E5910" w:rsidRDefault="006D1AE4" w:rsidP="003A2BBE">
      <w:pPr>
        <w:widowControl w:val="0"/>
        <w:numPr>
          <w:ilvl w:val="0"/>
          <w:numId w:val="2"/>
        </w:numPr>
        <w:tabs>
          <w:tab w:val="left" w:pos="993"/>
        </w:tabs>
        <w:spacing w:before="120" w:after="120"/>
        <w:jc w:val="both"/>
      </w:pPr>
      <w:r w:rsidRPr="003E5910">
        <w:t xml:space="preserve">п. </w:t>
      </w:r>
      <w:r>
        <w:t>14</w:t>
      </w:r>
      <w:r w:rsidRPr="003E5910">
        <w:t xml:space="preserve"> разд. 4 «Информационной карты» - </w:t>
      </w:r>
      <w:r>
        <w:t xml:space="preserve">не </w:t>
      </w:r>
      <w:r w:rsidRPr="003E5910">
        <w:t xml:space="preserve">срок действия </w:t>
      </w:r>
      <w:r w:rsidR="002A1A4D">
        <w:t>заявки участника запроса цен</w:t>
      </w:r>
      <w:r w:rsidRPr="003E5910">
        <w:t xml:space="preserve">, указанный в заявке менее срока, установленного документацией </w:t>
      </w:r>
      <w:r w:rsidR="002A1A4D">
        <w:t>запроса цен</w:t>
      </w:r>
      <w:r w:rsidR="003A2BBE" w:rsidRPr="003E5910">
        <w:t>;</w:t>
      </w:r>
    </w:p>
    <w:p w:rsidR="00086B3C" w:rsidRPr="00086B3C" w:rsidRDefault="00086B3C" w:rsidP="00086B3C">
      <w:pPr>
        <w:widowControl w:val="0"/>
        <w:tabs>
          <w:tab w:val="left" w:pos="993"/>
        </w:tabs>
        <w:spacing w:before="120" w:after="120"/>
        <w:rPr>
          <w:rFonts w:eastAsia="Calibri"/>
        </w:rPr>
      </w:pPr>
      <w:r w:rsidRPr="00086B3C">
        <w:rPr>
          <w:rFonts w:eastAsia="Calibri"/>
        </w:rPr>
        <w:t xml:space="preserve">Результаты голосования членов закупочной комиссии: </w:t>
      </w:r>
    </w:p>
    <w:p w:rsidR="00086B3C" w:rsidRPr="00086B3C" w:rsidRDefault="00086B3C" w:rsidP="00086B3C">
      <w:pPr>
        <w:widowControl w:val="0"/>
        <w:rPr>
          <w:rFonts w:eastAsia="Calibri"/>
        </w:rPr>
      </w:pPr>
      <w:r w:rsidRPr="00086B3C">
        <w:rPr>
          <w:rFonts w:eastAsia="Calibri"/>
        </w:rPr>
        <w:t xml:space="preserve">«за» –  </w:t>
      </w:r>
      <w:r w:rsidR="00584249">
        <w:rPr>
          <w:rFonts w:eastAsia="Calibri"/>
        </w:rPr>
        <w:t>7</w:t>
      </w:r>
      <w:r w:rsidRPr="00086B3C">
        <w:rPr>
          <w:rFonts w:eastAsia="Calibri"/>
        </w:rPr>
        <w:t xml:space="preserve"> голосов; </w:t>
      </w:r>
    </w:p>
    <w:p w:rsidR="00086B3C" w:rsidRPr="00086B3C" w:rsidRDefault="00086B3C" w:rsidP="00086B3C">
      <w:pPr>
        <w:widowControl w:val="0"/>
        <w:rPr>
          <w:rFonts w:eastAsia="Calibri"/>
        </w:rPr>
      </w:pPr>
      <w:r w:rsidRPr="00086B3C">
        <w:rPr>
          <w:rFonts w:eastAsia="Calibri"/>
        </w:rPr>
        <w:t>«против» –  голос</w:t>
      </w:r>
      <w:r w:rsidRPr="002D4C4E">
        <w:t>ов</w:t>
      </w:r>
      <w:r w:rsidRPr="00086B3C">
        <w:rPr>
          <w:rFonts w:eastAsia="Calibri"/>
        </w:rPr>
        <w:t xml:space="preserve">; </w:t>
      </w:r>
    </w:p>
    <w:p w:rsidR="00086B3C" w:rsidRPr="00086B3C" w:rsidRDefault="00086B3C" w:rsidP="00584249">
      <w:pPr>
        <w:widowControl w:val="0"/>
        <w:tabs>
          <w:tab w:val="left" w:pos="993"/>
        </w:tabs>
        <w:jc w:val="both"/>
        <w:rPr>
          <w:rFonts w:eastAsia="Calibri"/>
        </w:rPr>
      </w:pPr>
      <w:r w:rsidRPr="00086B3C">
        <w:rPr>
          <w:rFonts w:eastAsia="Calibri"/>
        </w:rPr>
        <w:t>«воздержался» – 0 голос</w:t>
      </w:r>
      <w:r w:rsidRPr="002D4C4E">
        <w:t>ов</w:t>
      </w:r>
      <w:r>
        <w:t>.</w:t>
      </w:r>
    </w:p>
    <w:p w:rsidR="00086B3C" w:rsidRDefault="00086B3C" w:rsidP="00086B3C">
      <w:pPr>
        <w:widowControl w:val="0"/>
        <w:jc w:val="both"/>
      </w:pPr>
    </w:p>
    <w:p w:rsidR="004A2D13" w:rsidRDefault="00570261" w:rsidP="00F84FB1">
      <w:pPr>
        <w:widowControl w:val="0"/>
        <w:numPr>
          <w:ilvl w:val="1"/>
          <w:numId w:val="1"/>
        </w:numPr>
        <w:spacing w:before="120"/>
        <w:ind w:left="0" w:firstLine="0"/>
        <w:jc w:val="both"/>
      </w:pPr>
      <w:r w:rsidRPr="00D132AF">
        <w:t>В соответствии п.3.</w:t>
      </w:r>
      <w:r w:rsidRPr="001A7A35">
        <w:t>21 и п. </w:t>
      </w:r>
      <w:r>
        <w:t>15</w:t>
      </w:r>
      <w:r w:rsidRPr="001A7A35">
        <w:t xml:space="preserve"> разд.</w:t>
      </w:r>
      <w:r>
        <w:t>4</w:t>
      </w:r>
      <w:r w:rsidRPr="001A7A35">
        <w:t> «Информационная карта запроса цен» «Документации о запросе цен» провести</w:t>
      </w:r>
      <w:r>
        <w:rPr>
          <w:rFonts w:eastAsia="Calibri"/>
        </w:rPr>
        <w:t xml:space="preserve"> </w:t>
      </w:r>
      <w:r w:rsidR="004A2D13">
        <w:rPr>
          <w:rFonts w:eastAsia="Calibri"/>
        </w:rPr>
        <w:t xml:space="preserve">процедуру переторжки в режиме реального времени </w:t>
      </w:r>
      <w:r w:rsidR="005A7FBE" w:rsidRPr="00D132AF">
        <w:t xml:space="preserve">на </w:t>
      </w:r>
      <w:r w:rsidR="005A7FBE" w:rsidRPr="00D132AF">
        <w:rPr>
          <w:rFonts w:eastAsia="Calibri"/>
          <w:lang w:eastAsia="en-US"/>
        </w:rPr>
        <w:t>ЭТП «Аукционный конкурсный дом»</w:t>
      </w:r>
      <w:r w:rsidR="005A7FBE" w:rsidRPr="00D132AF">
        <w:t xml:space="preserve"> «</w:t>
      </w:r>
      <w:r w:rsidR="00CF0016">
        <w:t>28</w:t>
      </w:r>
      <w:r w:rsidR="005A7FBE" w:rsidRPr="00D132AF">
        <w:t>»</w:t>
      </w:r>
      <w:r w:rsidR="005A7FBE" w:rsidRPr="00D132AF">
        <w:rPr>
          <w:lang w:val="en-US"/>
        </w:rPr>
        <w:t> </w:t>
      </w:r>
      <w:r w:rsidR="005A7FBE">
        <w:t>марта</w:t>
      </w:r>
      <w:r w:rsidR="005A7FBE" w:rsidRPr="00D132AF">
        <w:t xml:space="preserve"> 2012 года начиная с </w:t>
      </w:r>
      <w:r w:rsidR="009435F8">
        <w:t>1</w:t>
      </w:r>
      <w:r w:rsidR="00CF0016">
        <w:t>4</w:t>
      </w:r>
      <w:r w:rsidR="005A7FBE" w:rsidRPr="00D132AF">
        <w:t>:00 до </w:t>
      </w:r>
      <w:r w:rsidR="008A12F8">
        <w:t>1</w:t>
      </w:r>
      <w:r w:rsidR="00CF0016">
        <w:t>5</w:t>
      </w:r>
      <w:r w:rsidR="005A7FBE" w:rsidRPr="00D132AF">
        <w:t>:00 (время московское)</w:t>
      </w:r>
      <w:r w:rsidR="005A7FBE" w:rsidRPr="00D132AF">
        <w:rPr>
          <w:rFonts w:eastAsia="Calibri"/>
          <w:lang w:eastAsia="en-US"/>
        </w:rPr>
        <w:t xml:space="preserve">, </w:t>
      </w:r>
      <w:r w:rsidR="005A7FBE" w:rsidRPr="00D132AF">
        <w:t>с допущенными участниками запроса цен:</w:t>
      </w:r>
    </w:p>
    <w:p w:rsidR="00A10F54" w:rsidRPr="00490F4D" w:rsidRDefault="00086B3C" w:rsidP="00A10F54">
      <w:pPr>
        <w:widowControl w:val="0"/>
        <w:numPr>
          <w:ilvl w:val="2"/>
          <w:numId w:val="1"/>
        </w:numPr>
        <w:tabs>
          <w:tab w:val="left" w:pos="993"/>
        </w:tabs>
        <w:spacing w:before="120" w:after="120"/>
        <w:ind w:left="0" w:firstLine="0"/>
        <w:jc w:val="both"/>
        <w:rPr>
          <w:rFonts w:eastAsia="Calibri"/>
        </w:rPr>
      </w:pPr>
      <w:r w:rsidRPr="00154B43">
        <w:rPr>
          <w:sz w:val="23"/>
          <w:szCs w:val="23"/>
        </w:rPr>
        <w:t>ООО «</w:t>
      </w:r>
      <w:r w:rsidRPr="00154B43">
        <w:rPr>
          <w:bCs/>
          <w:sz w:val="23"/>
          <w:szCs w:val="23"/>
        </w:rPr>
        <w:t xml:space="preserve">Реч </w:t>
      </w:r>
      <w:proofErr w:type="gramStart"/>
      <w:r w:rsidRPr="00154B43">
        <w:rPr>
          <w:bCs/>
          <w:sz w:val="23"/>
          <w:szCs w:val="23"/>
        </w:rPr>
        <w:t>Рус</w:t>
      </w:r>
      <w:proofErr w:type="gramEnd"/>
      <w:r w:rsidRPr="00154B43">
        <w:rPr>
          <w:sz w:val="23"/>
          <w:szCs w:val="23"/>
        </w:rPr>
        <w:t>»</w:t>
      </w:r>
      <w:r w:rsidR="00A10F54" w:rsidRPr="00490F4D">
        <w:t xml:space="preserve"> </w:t>
      </w:r>
    </w:p>
    <w:p w:rsidR="00A10F54" w:rsidRPr="00490F4D" w:rsidRDefault="00086B3C" w:rsidP="00A10F54">
      <w:pPr>
        <w:widowControl w:val="0"/>
        <w:numPr>
          <w:ilvl w:val="2"/>
          <w:numId w:val="1"/>
        </w:numPr>
        <w:tabs>
          <w:tab w:val="left" w:pos="993"/>
        </w:tabs>
        <w:spacing w:before="120" w:after="120"/>
        <w:ind w:left="0" w:firstLine="0"/>
        <w:jc w:val="both"/>
        <w:rPr>
          <w:rFonts w:eastAsia="Calibri"/>
        </w:rPr>
      </w:pPr>
      <w:r w:rsidRPr="00154B43">
        <w:rPr>
          <w:sz w:val="23"/>
          <w:szCs w:val="23"/>
        </w:rPr>
        <w:t>ООО «АМИНТЕКС»</w:t>
      </w:r>
      <w:r w:rsidR="00A10F54" w:rsidRPr="00490F4D">
        <w:t xml:space="preserve"> </w:t>
      </w:r>
    </w:p>
    <w:p w:rsidR="00961E05" w:rsidRPr="00961E05" w:rsidRDefault="00961E05" w:rsidP="00961E05">
      <w:pPr>
        <w:widowControl w:val="0"/>
        <w:tabs>
          <w:tab w:val="left" w:pos="993"/>
        </w:tabs>
        <w:spacing w:before="120" w:after="120"/>
        <w:rPr>
          <w:rFonts w:eastAsia="Calibri"/>
        </w:rPr>
      </w:pPr>
      <w:r w:rsidRPr="00961E05">
        <w:rPr>
          <w:rFonts w:eastAsia="Calibri"/>
        </w:rPr>
        <w:t xml:space="preserve">Результаты голосования членов закупочной комиссии: </w:t>
      </w:r>
    </w:p>
    <w:p w:rsidR="00961E05" w:rsidRPr="00961E05" w:rsidRDefault="00961E05" w:rsidP="00961E05">
      <w:pPr>
        <w:widowControl w:val="0"/>
        <w:spacing w:line="276" w:lineRule="auto"/>
        <w:rPr>
          <w:rFonts w:eastAsia="Calibri"/>
        </w:rPr>
      </w:pPr>
      <w:r w:rsidRPr="00961E05">
        <w:rPr>
          <w:rFonts w:eastAsia="Calibri"/>
        </w:rPr>
        <w:t xml:space="preserve">«за» –  </w:t>
      </w:r>
      <w:r w:rsidR="00086B3C">
        <w:rPr>
          <w:rFonts w:eastAsia="Calibri"/>
        </w:rPr>
        <w:t>7</w:t>
      </w:r>
      <w:r w:rsidRPr="00961E05">
        <w:rPr>
          <w:rFonts w:eastAsia="Calibri"/>
        </w:rPr>
        <w:t xml:space="preserve"> голосов; </w:t>
      </w:r>
    </w:p>
    <w:p w:rsidR="00961E05" w:rsidRPr="00961E05" w:rsidRDefault="00961E05" w:rsidP="00961E05">
      <w:pPr>
        <w:widowControl w:val="0"/>
        <w:spacing w:line="276" w:lineRule="auto"/>
        <w:rPr>
          <w:rFonts w:eastAsia="Calibri"/>
        </w:rPr>
      </w:pPr>
      <w:r w:rsidRPr="00961E05">
        <w:rPr>
          <w:rFonts w:eastAsia="Calibri"/>
        </w:rPr>
        <w:t xml:space="preserve">«против» – </w:t>
      </w:r>
      <w:r w:rsidR="00391BFE">
        <w:rPr>
          <w:rFonts w:eastAsia="Calibri"/>
        </w:rPr>
        <w:t>0</w:t>
      </w:r>
      <w:r w:rsidRPr="00961E05">
        <w:rPr>
          <w:rFonts w:eastAsia="Calibri"/>
        </w:rPr>
        <w:t xml:space="preserve"> голос</w:t>
      </w:r>
      <w:r w:rsidRPr="002D4C4E">
        <w:t>ов</w:t>
      </w:r>
      <w:r w:rsidRPr="00961E05">
        <w:rPr>
          <w:rFonts w:eastAsia="Calibri"/>
        </w:rPr>
        <w:t xml:space="preserve">; </w:t>
      </w:r>
    </w:p>
    <w:p w:rsidR="00476D95" w:rsidRDefault="00961E05" w:rsidP="00393C5D">
      <w:pPr>
        <w:widowControl w:val="0"/>
        <w:spacing w:line="276" w:lineRule="auto"/>
        <w:jc w:val="both"/>
      </w:pPr>
      <w:r w:rsidRPr="00961E05">
        <w:rPr>
          <w:rFonts w:eastAsia="Calibri"/>
        </w:rPr>
        <w:t xml:space="preserve">«воздержался» – </w:t>
      </w:r>
      <w:r w:rsidR="00391BFE">
        <w:rPr>
          <w:rFonts w:eastAsia="Calibri"/>
        </w:rPr>
        <w:t>0</w:t>
      </w:r>
      <w:r w:rsidRPr="00961E05">
        <w:rPr>
          <w:rFonts w:eastAsia="Calibri"/>
        </w:rPr>
        <w:t xml:space="preserve"> голос</w:t>
      </w:r>
      <w:r w:rsidRPr="002D4C4E">
        <w:t>ов</w:t>
      </w:r>
      <w:r>
        <w:t>.</w:t>
      </w:r>
      <w:bookmarkStart w:id="0" w:name="_GoBack"/>
      <w:bookmarkEnd w:id="0"/>
    </w:p>
    <w:sectPr w:rsidR="00476D95" w:rsidSect="008A12F8">
      <w:pgSz w:w="11906" w:h="16838"/>
      <w:pgMar w:top="567" w:right="849" w:bottom="567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A1A4D" w:rsidRDefault="002A1A4D" w:rsidP="00E503F3">
      <w:r>
        <w:separator/>
      </w:r>
    </w:p>
  </w:endnote>
  <w:endnote w:type="continuationSeparator" w:id="0">
    <w:p w:rsidR="002A1A4D" w:rsidRDefault="002A1A4D" w:rsidP="00E503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A1A4D" w:rsidRDefault="002A1A4D" w:rsidP="00E503F3">
      <w:r>
        <w:separator/>
      </w:r>
    </w:p>
  </w:footnote>
  <w:footnote w:type="continuationSeparator" w:id="0">
    <w:p w:rsidR="002A1A4D" w:rsidRDefault="002A1A4D" w:rsidP="00E503F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683A96"/>
    <w:multiLevelType w:val="hybridMultilevel"/>
    <w:tmpl w:val="8086F71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4A04293"/>
    <w:multiLevelType w:val="multilevel"/>
    <w:tmpl w:val="1C0ED03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ascii="Times New Roman" w:eastAsia="Calibri" w:hAnsi="Times New Roman"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ascii="Times New Roman" w:eastAsia="Calibri" w:hAnsi="Times New Roman" w:hint="default"/>
        <w:b w:val="0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SnapToGridInCell/>
    <w:doNotWrapTextWithPunct/>
    <w:doNotUseEastAsianBreakRules/>
    <w:growAutofit/>
    <w:compatSetting w:name="compatibilityMode" w:uri="http://schemas.microsoft.com/office/word" w:val="14"/>
  </w:compat>
  <w:rsids>
    <w:rsidRoot w:val="008A2069"/>
    <w:rsid w:val="00042176"/>
    <w:rsid w:val="00065139"/>
    <w:rsid w:val="00086B3C"/>
    <w:rsid w:val="000A26C9"/>
    <w:rsid w:val="000C5BA1"/>
    <w:rsid w:val="000D1EF6"/>
    <w:rsid w:val="00143D7A"/>
    <w:rsid w:val="00154B43"/>
    <w:rsid w:val="001562DC"/>
    <w:rsid w:val="001A12F7"/>
    <w:rsid w:val="002131B6"/>
    <w:rsid w:val="00224218"/>
    <w:rsid w:val="00232E35"/>
    <w:rsid w:val="00253C51"/>
    <w:rsid w:val="00266A90"/>
    <w:rsid w:val="002A1A4D"/>
    <w:rsid w:val="00380831"/>
    <w:rsid w:val="0039124D"/>
    <w:rsid w:val="00391BFE"/>
    <w:rsid w:val="00393C5D"/>
    <w:rsid w:val="003A2BBE"/>
    <w:rsid w:val="003E2331"/>
    <w:rsid w:val="004137B5"/>
    <w:rsid w:val="00432257"/>
    <w:rsid w:val="00461856"/>
    <w:rsid w:val="00476D95"/>
    <w:rsid w:val="004A2D13"/>
    <w:rsid w:val="004B1AA0"/>
    <w:rsid w:val="004F7BEC"/>
    <w:rsid w:val="00565BF7"/>
    <w:rsid w:val="00570261"/>
    <w:rsid w:val="0057616E"/>
    <w:rsid w:val="00577DC1"/>
    <w:rsid w:val="00584249"/>
    <w:rsid w:val="005851A0"/>
    <w:rsid w:val="00597962"/>
    <w:rsid w:val="005A7FBE"/>
    <w:rsid w:val="005C4C13"/>
    <w:rsid w:val="00617604"/>
    <w:rsid w:val="006250F1"/>
    <w:rsid w:val="00634DAF"/>
    <w:rsid w:val="00636F98"/>
    <w:rsid w:val="006D1AE4"/>
    <w:rsid w:val="00761991"/>
    <w:rsid w:val="00767C31"/>
    <w:rsid w:val="00771328"/>
    <w:rsid w:val="007818D8"/>
    <w:rsid w:val="00832D77"/>
    <w:rsid w:val="00876A4E"/>
    <w:rsid w:val="00880216"/>
    <w:rsid w:val="00887F9C"/>
    <w:rsid w:val="008A12F8"/>
    <w:rsid w:val="008A2069"/>
    <w:rsid w:val="009435F8"/>
    <w:rsid w:val="00961E05"/>
    <w:rsid w:val="00980EF3"/>
    <w:rsid w:val="00983A9E"/>
    <w:rsid w:val="00A10F54"/>
    <w:rsid w:val="00A4269B"/>
    <w:rsid w:val="00AA20D5"/>
    <w:rsid w:val="00AD7286"/>
    <w:rsid w:val="00AF2637"/>
    <w:rsid w:val="00AF271A"/>
    <w:rsid w:val="00B11807"/>
    <w:rsid w:val="00B52C7C"/>
    <w:rsid w:val="00BD191F"/>
    <w:rsid w:val="00C066EE"/>
    <w:rsid w:val="00C267F6"/>
    <w:rsid w:val="00C53CF2"/>
    <w:rsid w:val="00CB0B4D"/>
    <w:rsid w:val="00CE159F"/>
    <w:rsid w:val="00CF0016"/>
    <w:rsid w:val="00D00C9E"/>
    <w:rsid w:val="00D35DE4"/>
    <w:rsid w:val="00D70C97"/>
    <w:rsid w:val="00D76E5C"/>
    <w:rsid w:val="00DA2564"/>
    <w:rsid w:val="00DF38C4"/>
    <w:rsid w:val="00E12625"/>
    <w:rsid w:val="00E20305"/>
    <w:rsid w:val="00E503F3"/>
    <w:rsid w:val="00E57F56"/>
    <w:rsid w:val="00E723AD"/>
    <w:rsid w:val="00E83264"/>
    <w:rsid w:val="00EA1CE8"/>
    <w:rsid w:val="00EA6D45"/>
    <w:rsid w:val="00EB50DA"/>
    <w:rsid w:val="00F25C2A"/>
    <w:rsid w:val="00F84FB1"/>
    <w:rsid w:val="00FA4517"/>
    <w:rsid w:val="00FC37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locked/>
    <w:rPr>
      <w:rFonts w:asciiTheme="majorHAnsi" w:eastAsiaTheme="majorEastAsia" w:hAnsiTheme="majorHAnsi" w:cstheme="majorBidi" w:hint="default"/>
      <w:b/>
      <w:bCs/>
      <w:color w:val="4F81BD" w:themeColor="accent1"/>
      <w:sz w:val="26"/>
      <w:szCs w:val="26"/>
    </w:rPr>
  </w:style>
  <w:style w:type="paragraph" w:styleId="a3">
    <w:name w:val="Balloon Text"/>
    <w:basedOn w:val="a"/>
    <w:link w:val="a4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Pr>
      <w:rFonts w:ascii="Tahoma" w:eastAsiaTheme="minorEastAsia" w:hAnsi="Tahoma" w:cs="Tahoma" w:hint="default"/>
      <w:sz w:val="16"/>
      <w:szCs w:val="16"/>
    </w:rPr>
  </w:style>
  <w:style w:type="paragraph" w:styleId="a5">
    <w:name w:val="Normal (Web)"/>
    <w:basedOn w:val="a"/>
    <w:uiPriority w:val="99"/>
    <w:unhideWhenUsed/>
    <w:rsid w:val="00565BF7"/>
    <w:pPr>
      <w:spacing w:before="100" w:beforeAutospacing="1" w:after="100" w:afterAutospacing="1"/>
    </w:pPr>
    <w:rPr>
      <w:rFonts w:eastAsia="Times New Roman"/>
    </w:rPr>
  </w:style>
  <w:style w:type="paragraph" w:styleId="a6">
    <w:name w:val="Body Text"/>
    <w:basedOn w:val="a"/>
    <w:link w:val="a7"/>
    <w:uiPriority w:val="99"/>
    <w:semiHidden/>
    <w:unhideWhenUsed/>
    <w:rsid w:val="00565BF7"/>
    <w:pPr>
      <w:keepLines/>
      <w:spacing w:after="160"/>
      <w:jc w:val="both"/>
    </w:pPr>
    <w:rPr>
      <w:rFonts w:ascii="Arial" w:eastAsia="Times New Roman" w:hAnsi="Arial"/>
      <w:lang w:val="x-none"/>
    </w:rPr>
  </w:style>
  <w:style w:type="character" w:customStyle="1" w:styleId="a7">
    <w:name w:val="Основной текст Знак"/>
    <w:basedOn w:val="a0"/>
    <w:link w:val="a6"/>
    <w:uiPriority w:val="99"/>
    <w:semiHidden/>
    <w:rsid w:val="00565BF7"/>
    <w:rPr>
      <w:rFonts w:ascii="Arial" w:hAnsi="Arial"/>
      <w:sz w:val="24"/>
      <w:szCs w:val="24"/>
      <w:lang w:val="x-none"/>
    </w:rPr>
  </w:style>
  <w:style w:type="paragraph" w:styleId="a8">
    <w:name w:val="No Spacing"/>
    <w:uiPriority w:val="1"/>
    <w:qFormat/>
    <w:rsid w:val="00565BF7"/>
    <w:pPr>
      <w:keepLines/>
      <w:jc w:val="both"/>
    </w:pPr>
    <w:rPr>
      <w:rFonts w:ascii="Arial" w:hAnsi="Arial"/>
      <w:sz w:val="24"/>
      <w:szCs w:val="24"/>
    </w:rPr>
  </w:style>
  <w:style w:type="character" w:styleId="a9">
    <w:name w:val="Strong"/>
    <w:uiPriority w:val="22"/>
    <w:qFormat/>
    <w:rsid w:val="002131B6"/>
    <w:rPr>
      <w:b/>
      <w:bCs/>
    </w:rPr>
  </w:style>
  <w:style w:type="table" w:styleId="aa">
    <w:name w:val="Table Grid"/>
    <w:basedOn w:val="a1"/>
    <w:uiPriority w:val="59"/>
    <w:rsid w:val="006250F1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List Paragraph"/>
    <w:basedOn w:val="a"/>
    <w:uiPriority w:val="34"/>
    <w:qFormat/>
    <w:rsid w:val="004137B5"/>
    <w:pPr>
      <w:ind w:left="720"/>
      <w:contextualSpacing/>
    </w:pPr>
  </w:style>
  <w:style w:type="character" w:styleId="ac">
    <w:name w:val="Hyperlink"/>
    <w:uiPriority w:val="99"/>
    <w:semiHidden/>
    <w:unhideWhenUsed/>
    <w:rsid w:val="00FA4517"/>
    <w:rPr>
      <w:strike w:val="0"/>
      <w:dstrike w:val="0"/>
      <w:color w:val="0063A4"/>
      <w:u w:val="none"/>
      <w:effect w:val="none"/>
    </w:rPr>
  </w:style>
  <w:style w:type="paragraph" w:styleId="ad">
    <w:name w:val="header"/>
    <w:basedOn w:val="a"/>
    <w:link w:val="ae"/>
    <w:uiPriority w:val="99"/>
    <w:unhideWhenUsed/>
    <w:rsid w:val="00E503F3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rsid w:val="00E503F3"/>
    <w:rPr>
      <w:rFonts w:eastAsiaTheme="minorEastAsia"/>
      <w:sz w:val="24"/>
      <w:szCs w:val="24"/>
    </w:rPr>
  </w:style>
  <w:style w:type="paragraph" w:styleId="af">
    <w:name w:val="footer"/>
    <w:basedOn w:val="a"/>
    <w:link w:val="af0"/>
    <w:uiPriority w:val="99"/>
    <w:unhideWhenUsed/>
    <w:rsid w:val="00E503F3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E503F3"/>
    <w:rPr>
      <w:rFonts w:eastAsiaTheme="minorEastAsia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locked/>
    <w:rPr>
      <w:rFonts w:asciiTheme="majorHAnsi" w:eastAsiaTheme="majorEastAsia" w:hAnsiTheme="majorHAnsi" w:cstheme="majorBidi" w:hint="default"/>
      <w:b/>
      <w:bCs/>
      <w:color w:val="4F81BD" w:themeColor="accent1"/>
      <w:sz w:val="26"/>
      <w:szCs w:val="26"/>
    </w:rPr>
  </w:style>
  <w:style w:type="paragraph" w:styleId="a3">
    <w:name w:val="Balloon Text"/>
    <w:basedOn w:val="a"/>
    <w:link w:val="a4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Pr>
      <w:rFonts w:ascii="Tahoma" w:eastAsiaTheme="minorEastAsia" w:hAnsi="Tahoma" w:cs="Tahoma" w:hint="default"/>
      <w:sz w:val="16"/>
      <w:szCs w:val="16"/>
    </w:rPr>
  </w:style>
  <w:style w:type="paragraph" w:styleId="a5">
    <w:name w:val="Normal (Web)"/>
    <w:basedOn w:val="a"/>
    <w:uiPriority w:val="99"/>
    <w:unhideWhenUsed/>
    <w:rsid w:val="00565BF7"/>
    <w:pPr>
      <w:spacing w:before="100" w:beforeAutospacing="1" w:after="100" w:afterAutospacing="1"/>
    </w:pPr>
    <w:rPr>
      <w:rFonts w:eastAsia="Times New Roman"/>
    </w:rPr>
  </w:style>
  <w:style w:type="paragraph" w:styleId="a6">
    <w:name w:val="Body Text"/>
    <w:basedOn w:val="a"/>
    <w:link w:val="a7"/>
    <w:uiPriority w:val="99"/>
    <w:semiHidden/>
    <w:unhideWhenUsed/>
    <w:rsid w:val="00565BF7"/>
    <w:pPr>
      <w:keepLines/>
      <w:spacing w:after="160"/>
      <w:jc w:val="both"/>
    </w:pPr>
    <w:rPr>
      <w:rFonts w:ascii="Arial" w:eastAsia="Times New Roman" w:hAnsi="Arial"/>
      <w:lang w:val="x-none"/>
    </w:rPr>
  </w:style>
  <w:style w:type="character" w:customStyle="1" w:styleId="a7">
    <w:name w:val="Основной текст Знак"/>
    <w:basedOn w:val="a0"/>
    <w:link w:val="a6"/>
    <w:uiPriority w:val="99"/>
    <w:semiHidden/>
    <w:rsid w:val="00565BF7"/>
    <w:rPr>
      <w:rFonts w:ascii="Arial" w:hAnsi="Arial"/>
      <w:sz w:val="24"/>
      <w:szCs w:val="24"/>
      <w:lang w:val="x-none"/>
    </w:rPr>
  </w:style>
  <w:style w:type="paragraph" w:styleId="a8">
    <w:name w:val="No Spacing"/>
    <w:uiPriority w:val="1"/>
    <w:qFormat/>
    <w:rsid w:val="00565BF7"/>
    <w:pPr>
      <w:keepLines/>
      <w:jc w:val="both"/>
    </w:pPr>
    <w:rPr>
      <w:rFonts w:ascii="Arial" w:hAnsi="Arial"/>
      <w:sz w:val="24"/>
      <w:szCs w:val="24"/>
    </w:rPr>
  </w:style>
  <w:style w:type="character" w:styleId="a9">
    <w:name w:val="Strong"/>
    <w:uiPriority w:val="22"/>
    <w:qFormat/>
    <w:rsid w:val="002131B6"/>
    <w:rPr>
      <w:b/>
      <w:bCs/>
    </w:rPr>
  </w:style>
  <w:style w:type="table" w:styleId="aa">
    <w:name w:val="Table Grid"/>
    <w:basedOn w:val="a1"/>
    <w:uiPriority w:val="59"/>
    <w:rsid w:val="006250F1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List Paragraph"/>
    <w:basedOn w:val="a"/>
    <w:uiPriority w:val="34"/>
    <w:qFormat/>
    <w:rsid w:val="004137B5"/>
    <w:pPr>
      <w:ind w:left="720"/>
      <w:contextualSpacing/>
    </w:pPr>
  </w:style>
  <w:style w:type="character" w:styleId="ac">
    <w:name w:val="Hyperlink"/>
    <w:uiPriority w:val="99"/>
    <w:semiHidden/>
    <w:unhideWhenUsed/>
    <w:rsid w:val="00FA4517"/>
    <w:rPr>
      <w:strike w:val="0"/>
      <w:dstrike w:val="0"/>
      <w:color w:val="0063A4"/>
      <w:u w:val="none"/>
      <w:effect w:val="none"/>
    </w:rPr>
  </w:style>
  <w:style w:type="paragraph" w:styleId="ad">
    <w:name w:val="header"/>
    <w:basedOn w:val="a"/>
    <w:link w:val="ae"/>
    <w:uiPriority w:val="99"/>
    <w:unhideWhenUsed/>
    <w:rsid w:val="00E503F3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rsid w:val="00E503F3"/>
    <w:rPr>
      <w:rFonts w:eastAsiaTheme="minorEastAsia"/>
      <w:sz w:val="24"/>
      <w:szCs w:val="24"/>
    </w:rPr>
  </w:style>
  <w:style w:type="paragraph" w:styleId="af">
    <w:name w:val="footer"/>
    <w:basedOn w:val="a"/>
    <w:link w:val="af0"/>
    <w:uiPriority w:val="99"/>
    <w:unhideWhenUsed/>
    <w:rsid w:val="00E503F3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E503F3"/>
    <w:rPr>
      <w:rFonts w:eastAsiaTheme="minorEastAsia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71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1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94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nicode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gov.ru/223/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zakupki.gov.ru/223/purchase/private/purchase/protocol/ip/application/list.html?noticeInfoId=222975&amp;activeTab=3&amp;purchaseId=19309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301</TotalTime>
  <Pages>3</Pages>
  <Words>898</Words>
  <Characters>6004</Characters>
  <Application>Microsoft Office Word</Application>
  <DocSecurity>0</DocSecurity>
  <Lines>50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Giredmet1</cp:lastModifiedBy>
  <cp:revision>19</cp:revision>
  <cp:lastPrinted>2013-03-27T14:47:00Z</cp:lastPrinted>
  <dcterms:created xsi:type="dcterms:W3CDTF">2013-02-27T08:45:00Z</dcterms:created>
  <dcterms:modified xsi:type="dcterms:W3CDTF">2013-03-27T14:57:00Z</dcterms:modified>
</cp:coreProperties>
</file>