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B44" w:rsidRPr="003F3150" w:rsidRDefault="005E3B44" w:rsidP="005E3B44">
      <w:pPr>
        <w:pStyle w:val="2"/>
        <w:spacing w:line="240" w:lineRule="auto"/>
        <w:ind w:right="283"/>
        <w:jc w:val="right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                           </w:t>
      </w:r>
      <w:r w:rsidRPr="003F3150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Приложение № 4 </w:t>
      </w:r>
    </w:p>
    <w:p w:rsidR="005E3B44" w:rsidRPr="003F3150" w:rsidRDefault="005E3B44" w:rsidP="005E3B44">
      <w:pPr>
        <w:pStyle w:val="a5"/>
        <w:ind w:right="283"/>
        <w:jc w:val="right"/>
        <w:rPr>
          <w:rFonts w:ascii="Times New Roman" w:hAnsi="Times New Roman" w:cs="Times New Roman"/>
        </w:rPr>
      </w:pPr>
      <w:r w:rsidRPr="003F3150">
        <w:rPr>
          <w:rFonts w:ascii="Times New Roman" w:hAnsi="Times New Roman" w:cs="Times New Roman"/>
        </w:rPr>
        <w:t xml:space="preserve">                                     </w:t>
      </w:r>
      <w:r>
        <w:rPr>
          <w:rFonts w:ascii="Times New Roman" w:hAnsi="Times New Roman" w:cs="Times New Roman"/>
        </w:rPr>
        <w:t xml:space="preserve"> </w:t>
      </w:r>
      <w:r w:rsidRPr="003F3150">
        <w:rPr>
          <w:rFonts w:ascii="Times New Roman" w:hAnsi="Times New Roman" w:cs="Times New Roman"/>
        </w:rPr>
        <w:t xml:space="preserve">  к документации по проведению открытого запроса предложений</w:t>
      </w:r>
    </w:p>
    <w:p w:rsidR="005E3B44" w:rsidRPr="003F3150" w:rsidRDefault="005E3B44" w:rsidP="005E3B44">
      <w:pPr>
        <w:pStyle w:val="a5"/>
        <w:ind w:right="283"/>
        <w:jc w:val="right"/>
        <w:rPr>
          <w:rFonts w:ascii="Times New Roman" w:hAnsi="Times New Roman" w:cs="Times New Roman"/>
          <w:sz w:val="20"/>
          <w:szCs w:val="20"/>
        </w:rPr>
      </w:pPr>
      <w:r w:rsidRPr="003F3150"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</w:t>
      </w:r>
      <w:r w:rsidRPr="003F3150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</w:t>
      </w:r>
      <w:r w:rsidRPr="003F3150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НТГ-15/04/2014-06эзп</w:t>
      </w:r>
      <w:r w:rsidRPr="003F3150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                                 </w:t>
      </w:r>
    </w:p>
    <w:p w:rsidR="005E3B44" w:rsidRDefault="005E3B44" w:rsidP="005E3B44">
      <w:pPr>
        <w:pStyle w:val="2"/>
        <w:spacing w:line="240" w:lineRule="auto"/>
        <w:ind w:left="-142"/>
        <w:jc w:val="right"/>
        <w:rPr>
          <w:rFonts w:ascii="Arial" w:hAnsi="Arial" w:cs="Arial"/>
          <w:sz w:val="28"/>
          <w:szCs w:val="28"/>
        </w:rPr>
      </w:pPr>
    </w:p>
    <w:p w:rsidR="005E3B44" w:rsidRDefault="005E3B44" w:rsidP="005E3B44">
      <w:pPr>
        <w:pStyle w:val="2"/>
        <w:spacing w:line="240" w:lineRule="auto"/>
        <w:ind w:left="-142" w:right="283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8466A4">
        <w:rPr>
          <w:rFonts w:ascii="Arial" w:hAnsi="Arial" w:cs="Arial"/>
          <w:color w:val="000000" w:themeColor="text1"/>
          <w:sz w:val="24"/>
          <w:szCs w:val="24"/>
        </w:rPr>
        <w:t>Согласовано</w:t>
      </w:r>
    </w:p>
    <w:p w:rsidR="005E3B44" w:rsidRPr="004C0DDD" w:rsidRDefault="005E3B44" w:rsidP="005E3B44">
      <w:pPr>
        <w:spacing w:line="240" w:lineRule="auto"/>
        <w:ind w:right="283"/>
        <w:jc w:val="right"/>
        <w:rPr>
          <w:rFonts w:ascii="Times New Roman" w:hAnsi="Times New Roman" w:cs="Times New Roman"/>
        </w:rPr>
      </w:pPr>
      <w:r>
        <w:t xml:space="preserve">                                         </w:t>
      </w:r>
      <w:r w:rsidR="001D69A2">
        <w:t xml:space="preserve">                         Начальник</w:t>
      </w:r>
      <w:r w:rsidRPr="004C0DDD">
        <w:rPr>
          <w:rFonts w:ascii="Times New Roman" w:hAnsi="Times New Roman" w:cs="Times New Roman"/>
        </w:rPr>
        <w:t xml:space="preserve"> управления  </w:t>
      </w:r>
      <w:proofErr w:type="spellStart"/>
      <w:r w:rsidRPr="004C0DDD">
        <w:rPr>
          <w:rFonts w:ascii="Times New Roman" w:hAnsi="Times New Roman" w:cs="Times New Roman"/>
        </w:rPr>
        <w:t>ТАИиС</w:t>
      </w:r>
      <w:proofErr w:type="spellEnd"/>
      <w:r w:rsidRPr="004C0DDD">
        <w:rPr>
          <w:rFonts w:ascii="Times New Roman" w:hAnsi="Times New Roman" w:cs="Times New Roman"/>
        </w:rPr>
        <w:t xml:space="preserve">  ООО «Нижегородтеплогаз»</w:t>
      </w:r>
    </w:p>
    <w:p w:rsidR="005E3B44" w:rsidRPr="008466A4" w:rsidRDefault="005E3B44" w:rsidP="005E3B44">
      <w:pPr>
        <w:spacing w:line="240" w:lineRule="auto"/>
        <w:ind w:right="283"/>
        <w:jc w:val="right"/>
      </w:pPr>
      <w:r w:rsidRPr="004C0DDD">
        <w:rPr>
          <w:rFonts w:ascii="Times New Roman" w:hAnsi="Times New Roman" w:cs="Times New Roman"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</w:t>
      </w:r>
      <w:r w:rsidRPr="004C0DDD">
        <w:rPr>
          <w:rFonts w:ascii="Times New Roman" w:hAnsi="Times New Roman" w:cs="Times New Roman"/>
        </w:rPr>
        <w:t xml:space="preserve">   __________________________</w:t>
      </w:r>
      <w:r>
        <w:rPr>
          <w:rFonts w:ascii="Times New Roman" w:hAnsi="Times New Roman" w:cs="Times New Roman"/>
        </w:rPr>
        <w:t>А.</w:t>
      </w:r>
      <w:r w:rsidR="001D69A2">
        <w:rPr>
          <w:rFonts w:ascii="Times New Roman" w:hAnsi="Times New Roman" w:cs="Times New Roman"/>
        </w:rPr>
        <w:t>Д. Шуватов</w:t>
      </w:r>
    </w:p>
    <w:p w:rsidR="005E3B44" w:rsidRDefault="005E3B44" w:rsidP="005E3B44">
      <w:pPr>
        <w:pStyle w:val="2"/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  <w:r w:rsidRPr="002318E2">
        <w:rPr>
          <w:rFonts w:ascii="Arial" w:hAnsi="Arial" w:cs="Arial"/>
          <w:sz w:val="28"/>
          <w:szCs w:val="28"/>
        </w:rPr>
        <w:t>Техническое задание</w:t>
      </w:r>
    </w:p>
    <w:p w:rsidR="00E71E5A" w:rsidRDefault="00E71E5A" w:rsidP="00E71E5A">
      <w:pPr>
        <w:pStyle w:val="a3"/>
        <w:jc w:val="center"/>
        <w:rPr>
          <w:b/>
        </w:rPr>
      </w:pPr>
      <w:r>
        <w:rPr>
          <w:b/>
        </w:rPr>
        <w:t xml:space="preserve">Коммутатор </w:t>
      </w:r>
      <w:r w:rsidRPr="00016492">
        <w:rPr>
          <w:b/>
        </w:rPr>
        <w:t>WS-C2960S-48TD-L</w:t>
      </w:r>
    </w:p>
    <w:p w:rsidR="00E71E5A" w:rsidRPr="00016492" w:rsidRDefault="00E71E5A" w:rsidP="00E71E5A">
      <w:pPr>
        <w:pStyle w:val="a3"/>
        <w:jc w:val="center"/>
        <w:rPr>
          <w:b/>
        </w:rPr>
      </w:pPr>
      <w:r>
        <w:rPr>
          <w:b/>
        </w:rPr>
        <w:t>О</w:t>
      </w:r>
      <w:r w:rsidRPr="00016492">
        <w:rPr>
          <w:b/>
        </w:rPr>
        <w:t>писание:</w:t>
      </w:r>
    </w:p>
    <w:p w:rsidR="00E71E5A" w:rsidRPr="00E71E5A" w:rsidRDefault="00E71E5A" w:rsidP="00E71E5A">
      <w:pPr>
        <w:pStyle w:val="a3"/>
        <w:jc w:val="both"/>
        <w:rPr>
          <w:sz w:val="22"/>
          <w:szCs w:val="22"/>
        </w:rPr>
      </w:pPr>
      <w:r>
        <w:t xml:space="preserve">   </w:t>
      </w:r>
      <w:r w:rsidRPr="00E71E5A">
        <w:rPr>
          <w:sz w:val="22"/>
          <w:szCs w:val="22"/>
        </w:rPr>
        <w:t xml:space="preserve">Сетевой коммутатор </w:t>
      </w:r>
      <w:proofErr w:type="spellStart"/>
      <w:r w:rsidRPr="00E71E5A">
        <w:rPr>
          <w:sz w:val="22"/>
          <w:szCs w:val="22"/>
        </w:rPr>
        <w:t>Cisco</w:t>
      </w:r>
      <w:proofErr w:type="spellEnd"/>
      <w:r w:rsidRPr="00E71E5A">
        <w:rPr>
          <w:sz w:val="22"/>
          <w:szCs w:val="22"/>
        </w:rPr>
        <w:t xml:space="preserve"> </w:t>
      </w:r>
      <w:proofErr w:type="spellStart"/>
      <w:r w:rsidRPr="00E71E5A">
        <w:rPr>
          <w:sz w:val="22"/>
          <w:szCs w:val="22"/>
        </w:rPr>
        <w:t>Catalyst</w:t>
      </w:r>
      <w:proofErr w:type="spellEnd"/>
      <w:r w:rsidRPr="00E71E5A">
        <w:rPr>
          <w:sz w:val="22"/>
          <w:szCs w:val="22"/>
        </w:rPr>
        <w:t xml:space="preserve"> 2960s модели </w:t>
      </w:r>
      <w:r w:rsidRPr="00E71E5A">
        <w:rPr>
          <w:rStyle w:val="a4"/>
          <w:sz w:val="22"/>
          <w:szCs w:val="22"/>
        </w:rPr>
        <w:t>WS-C2960S-48TD-L</w:t>
      </w:r>
      <w:r w:rsidRPr="00E71E5A">
        <w:rPr>
          <w:sz w:val="22"/>
          <w:szCs w:val="22"/>
        </w:rPr>
        <w:t xml:space="preserve">  – коммутатор 2 уровня, оснащен  48-ю портами с разъемом RJ45 (</w:t>
      </w:r>
      <w:proofErr w:type="spellStart"/>
      <w:r w:rsidRPr="00E71E5A">
        <w:rPr>
          <w:sz w:val="22"/>
          <w:szCs w:val="22"/>
        </w:rPr>
        <w:t>Base-T</w:t>
      </w:r>
      <w:proofErr w:type="spellEnd"/>
      <w:r w:rsidRPr="00E71E5A">
        <w:rPr>
          <w:sz w:val="22"/>
          <w:szCs w:val="22"/>
        </w:rPr>
        <w:t xml:space="preserve">), поддерживающими скорость 10/100/1000 (с </w:t>
      </w:r>
      <w:proofErr w:type="spellStart"/>
      <w:r w:rsidRPr="00E71E5A">
        <w:rPr>
          <w:sz w:val="22"/>
          <w:szCs w:val="22"/>
        </w:rPr>
        <w:t>автоопределением</w:t>
      </w:r>
      <w:proofErr w:type="spellEnd"/>
      <w:r w:rsidRPr="00E71E5A">
        <w:rPr>
          <w:sz w:val="22"/>
          <w:szCs w:val="22"/>
        </w:rPr>
        <w:t>). Данная модель так же оснащена 2-мя портами SFP+ для установки оптических модулей (трансиверов)</w:t>
      </w:r>
      <w:proofErr w:type="gramStart"/>
      <w:r w:rsidRPr="00E71E5A">
        <w:rPr>
          <w:sz w:val="22"/>
          <w:szCs w:val="22"/>
        </w:rPr>
        <w:t xml:space="preserve"> .</w:t>
      </w:r>
      <w:proofErr w:type="gramEnd"/>
      <w:r w:rsidRPr="00E71E5A">
        <w:rPr>
          <w:sz w:val="22"/>
          <w:szCs w:val="22"/>
        </w:rPr>
        <w:t xml:space="preserve"> Коммутатор предназначен для подключения  сетевых устройств , таких как : рабочие станции , периферийное оборудование , IP телефонов и др. Так же могут быть использованы для подключения серверов и систем хранения данных (СХД) в небольших организациях. Коммутатор </w:t>
      </w:r>
      <w:proofErr w:type="spellStart"/>
      <w:r w:rsidRPr="00E71E5A">
        <w:rPr>
          <w:sz w:val="22"/>
          <w:szCs w:val="22"/>
        </w:rPr>
        <w:t>Cisco</w:t>
      </w:r>
      <w:proofErr w:type="spellEnd"/>
      <w:r w:rsidRPr="00E71E5A">
        <w:rPr>
          <w:sz w:val="22"/>
          <w:szCs w:val="22"/>
        </w:rPr>
        <w:t xml:space="preserve"> </w:t>
      </w:r>
      <w:proofErr w:type="spellStart"/>
      <w:r w:rsidRPr="00E71E5A">
        <w:rPr>
          <w:sz w:val="22"/>
          <w:szCs w:val="22"/>
        </w:rPr>
        <w:t>Catalyst</w:t>
      </w:r>
      <w:proofErr w:type="spellEnd"/>
      <w:r w:rsidRPr="00E71E5A">
        <w:rPr>
          <w:sz w:val="22"/>
          <w:szCs w:val="22"/>
        </w:rPr>
        <w:t xml:space="preserve"> 2960s модели </w:t>
      </w:r>
      <w:r w:rsidRPr="00E71E5A">
        <w:rPr>
          <w:rStyle w:val="a4"/>
          <w:sz w:val="22"/>
          <w:szCs w:val="22"/>
        </w:rPr>
        <w:t>WS-C2960S-48TD-L</w:t>
      </w:r>
      <w:r w:rsidRPr="00E71E5A">
        <w:rPr>
          <w:sz w:val="22"/>
          <w:szCs w:val="22"/>
        </w:rPr>
        <w:t xml:space="preserve"> поддерживает технологию </w:t>
      </w:r>
      <w:proofErr w:type="spellStart"/>
      <w:r w:rsidRPr="00E71E5A">
        <w:rPr>
          <w:sz w:val="22"/>
          <w:szCs w:val="22"/>
        </w:rPr>
        <w:t>стэкирования</w:t>
      </w:r>
      <w:proofErr w:type="spellEnd"/>
      <w:r w:rsidRPr="00E71E5A">
        <w:rPr>
          <w:sz w:val="22"/>
          <w:szCs w:val="22"/>
        </w:rPr>
        <w:t xml:space="preserve"> </w:t>
      </w:r>
      <w:proofErr w:type="spellStart"/>
      <w:r w:rsidRPr="00E71E5A">
        <w:rPr>
          <w:sz w:val="22"/>
          <w:szCs w:val="22"/>
        </w:rPr>
        <w:t>FlexStack</w:t>
      </w:r>
      <w:proofErr w:type="spellEnd"/>
      <w:r w:rsidRPr="00E71E5A">
        <w:rPr>
          <w:sz w:val="22"/>
          <w:szCs w:val="22"/>
        </w:rPr>
        <w:t xml:space="preserve"> – объединение нескольких устройств в одно логическое.  Использование коммутатора </w:t>
      </w:r>
      <w:proofErr w:type="spellStart"/>
      <w:r w:rsidRPr="00E71E5A">
        <w:rPr>
          <w:sz w:val="22"/>
          <w:szCs w:val="22"/>
        </w:rPr>
        <w:t>Cisco</w:t>
      </w:r>
      <w:proofErr w:type="spellEnd"/>
      <w:r w:rsidRPr="00E71E5A">
        <w:rPr>
          <w:sz w:val="22"/>
          <w:szCs w:val="22"/>
        </w:rPr>
        <w:t xml:space="preserve"> </w:t>
      </w:r>
      <w:proofErr w:type="spellStart"/>
      <w:r w:rsidRPr="00E71E5A">
        <w:rPr>
          <w:sz w:val="22"/>
          <w:szCs w:val="22"/>
        </w:rPr>
        <w:t>Catalyst</w:t>
      </w:r>
      <w:proofErr w:type="spellEnd"/>
      <w:r w:rsidRPr="00E71E5A">
        <w:rPr>
          <w:sz w:val="22"/>
          <w:szCs w:val="22"/>
        </w:rPr>
        <w:t xml:space="preserve"> 2960s модели </w:t>
      </w:r>
      <w:r w:rsidRPr="00E71E5A">
        <w:rPr>
          <w:rStyle w:val="a4"/>
          <w:sz w:val="22"/>
          <w:szCs w:val="22"/>
        </w:rPr>
        <w:t xml:space="preserve">WS-C2960S-48TD-L </w:t>
      </w:r>
      <w:r w:rsidRPr="00E71E5A">
        <w:rPr>
          <w:sz w:val="22"/>
          <w:szCs w:val="22"/>
        </w:rPr>
        <w:t>позволяет упростить эксплуатацию IT инфраструктуры</w:t>
      </w:r>
      <w:proofErr w:type="gramStart"/>
      <w:r w:rsidRPr="00E71E5A">
        <w:rPr>
          <w:sz w:val="22"/>
          <w:szCs w:val="22"/>
        </w:rPr>
        <w:t xml:space="preserve"> ,</w:t>
      </w:r>
      <w:proofErr w:type="gramEnd"/>
      <w:r w:rsidRPr="00E71E5A">
        <w:rPr>
          <w:sz w:val="22"/>
          <w:szCs w:val="22"/>
        </w:rPr>
        <w:t xml:space="preserve"> значительно повысить уровень безопасности бизнес-процессов, обеспечить бесперебойную работу сети. </w:t>
      </w:r>
    </w:p>
    <w:p w:rsidR="00E71E5A" w:rsidRPr="00E71E5A" w:rsidRDefault="00E71E5A" w:rsidP="00E71E5A">
      <w:pPr>
        <w:pStyle w:val="a3"/>
        <w:jc w:val="both"/>
        <w:rPr>
          <w:sz w:val="22"/>
          <w:szCs w:val="22"/>
        </w:rPr>
      </w:pPr>
      <w:r w:rsidRPr="00E71E5A">
        <w:rPr>
          <w:b/>
          <w:sz w:val="22"/>
          <w:szCs w:val="22"/>
        </w:rPr>
        <w:t>Комплект поставки</w:t>
      </w:r>
      <w:r w:rsidRPr="00E71E5A">
        <w:rPr>
          <w:sz w:val="22"/>
          <w:szCs w:val="22"/>
        </w:rPr>
        <w:t>:</w:t>
      </w:r>
    </w:p>
    <w:p w:rsidR="00E71E5A" w:rsidRPr="00E71E5A" w:rsidRDefault="00E71E5A" w:rsidP="00E71E5A">
      <w:pPr>
        <w:pStyle w:val="a3"/>
        <w:jc w:val="both"/>
        <w:rPr>
          <w:sz w:val="22"/>
          <w:szCs w:val="22"/>
        </w:rPr>
      </w:pPr>
      <w:r w:rsidRPr="00E71E5A">
        <w:rPr>
          <w:sz w:val="22"/>
          <w:szCs w:val="22"/>
        </w:rPr>
        <w:t>Инструкция по эксплуатации (на английском языке), кабель питания, набор для монтажа в 19"стойку.</w:t>
      </w:r>
    </w:p>
    <w:p w:rsidR="00E71E5A" w:rsidRPr="00E71E5A" w:rsidRDefault="00E71E5A" w:rsidP="00E71E5A">
      <w:pPr>
        <w:pStyle w:val="a3"/>
        <w:jc w:val="both"/>
        <w:rPr>
          <w:b/>
          <w:sz w:val="22"/>
          <w:szCs w:val="22"/>
        </w:rPr>
      </w:pPr>
      <w:r w:rsidRPr="00E71E5A">
        <w:rPr>
          <w:b/>
          <w:sz w:val="22"/>
          <w:szCs w:val="22"/>
        </w:rPr>
        <w:t>Технические характеристики:</w:t>
      </w:r>
    </w:p>
    <w:p w:rsidR="00E71E5A" w:rsidRPr="00E71E5A" w:rsidRDefault="00E71E5A" w:rsidP="00E71E5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71E5A">
        <w:rPr>
          <w:rFonts w:ascii="Times New Roman" w:eastAsia="Times New Roman" w:hAnsi="Times New Roman" w:cs="Times New Roman"/>
          <w:lang w:eastAsia="ru-RU"/>
        </w:rPr>
        <w:t>Аппаратные спецификации:</w:t>
      </w:r>
    </w:p>
    <w:p w:rsidR="00E71E5A" w:rsidRPr="00E71E5A" w:rsidRDefault="00E71E5A" w:rsidP="00E71E5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71E5A">
        <w:rPr>
          <w:rFonts w:ascii="Times New Roman" w:eastAsia="Times New Roman" w:hAnsi="Symbol" w:cs="Times New Roman"/>
          <w:lang w:eastAsia="ru-RU"/>
        </w:rPr>
        <w:t></w:t>
      </w:r>
      <w:r w:rsidRPr="00E71E5A">
        <w:rPr>
          <w:rFonts w:ascii="Times New Roman" w:eastAsia="Times New Roman" w:hAnsi="Symbol" w:cs="Times New Roman"/>
          <w:lang w:eastAsia="ru-RU"/>
        </w:rPr>
        <w:t xml:space="preserve"> </w:t>
      </w:r>
      <w:r w:rsidRPr="00E71E5A">
        <w:rPr>
          <w:rFonts w:ascii="Times New Roman" w:eastAsia="Times New Roman" w:hAnsi="Symbol" w:cs="Times New Roman"/>
          <w:lang w:val="en-US" w:eastAsia="ru-RU"/>
        </w:rPr>
        <w:t>Flash</w:t>
      </w:r>
      <w:r w:rsidRPr="00E71E5A">
        <w:rPr>
          <w:rFonts w:ascii="Times New Roman" w:eastAsia="Times New Roman" w:hAnsi="Symbol" w:cs="Times New Roman"/>
          <w:lang w:eastAsia="ru-RU"/>
        </w:rPr>
        <w:t xml:space="preserve"> </w:t>
      </w:r>
      <w:r w:rsidRPr="00E71E5A">
        <w:rPr>
          <w:rFonts w:ascii="Times New Roman" w:eastAsia="Times New Roman" w:hAnsi="Symbol" w:cs="Times New Roman"/>
          <w:lang w:val="en-US" w:eastAsia="ru-RU"/>
        </w:rPr>
        <w:t>memory</w:t>
      </w:r>
      <w:r w:rsidRPr="00E71E5A">
        <w:rPr>
          <w:rFonts w:ascii="Times New Roman" w:eastAsia="Times New Roman" w:hAnsi="Symbol" w:cs="Times New Roman"/>
          <w:lang w:eastAsia="ru-RU"/>
        </w:rPr>
        <w:t xml:space="preserve">:  64 </w:t>
      </w:r>
      <w:r w:rsidRPr="00E71E5A">
        <w:rPr>
          <w:rFonts w:ascii="Times New Roman" w:eastAsia="Times New Roman" w:hAnsi="Symbol" w:cs="Times New Roman"/>
          <w:lang w:val="en-US" w:eastAsia="ru-RU"/>
        </w:rPr>
        <w:t>MB</w:t>
      </w:r>
    </w:p>
    <w:p w:rsidR="00E71E5A" w:rsidRPr="00E71E5A" w:rsidRDefault="00E71E5A" w:rsidP="00E71E5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71E5A">
        <w:rPr>
          <w:rFonts w:ascii="Times New Roman" w:eastAsia="Times New Roman" w:hAnsi="Symbol" w:cs="Times New Roman"/>
          <w:lang w:eastAsia="ru-RU"/>
        </w:rPr>
        <w:t></w:t>
      </w:r>
      <w:r w:rsidRPr="00E71E5A">
        <w:rPr>
          <w:rFonts w:ascii="Times New Roman" w:eastAsia="Times New Roman" w:hAnsi="Symbol" w:cs="Times New Roman"/>
          <w:lang w:eastAsia="ru-RU"/>
        </w:rPr>
        <w:t xml:space="preserve"> </w:t>
      </w:r>
      <w:r w:rsidRPr="00E71E5A">
        <w:rPr>
          <w:rFonts w:ascii="Times New Roman" w:eastAsia="Times New Roman" w:hAnsi="Symbol" w:cs="Times New Roman"/>
          <w:lang w:val="en-US" w:eastAsia="ru-RU"/>
        </w:rPr>
        <w:t>DRAM</w:t>
      </w:r>
      <w:r w:rsidRPr="00E71E5A">
        <w:rPr>
          <w:rFonts w:ascii="Times New Roman" w:eastAsia="Times New Roman" w:hAnsi="Symbol" w:cs="Times New Roman"/>
          <w:lang w:eastAsia="ru-RU"/>
        </w:rPr>
        <w:t xml:space="preserve">:  128 </w:t>
      </w:r>
      <w:r w:rsidRPr="00E71E5A">
        <w:rPr>
          <w:rFonts w:ascii="Times New Roman" w:eastAsia="Times New Roman" w:hAnsi="Symbol" w:cs="Times New Roman"/>
          <w:lang w:val="en-US" w:eastAsia="ru-RU"/>
        </w:rPr>
        <w:t>MB</w:t>
      </w:r>
    </w:p>
    <w:p w:rsidR="00E71E5A" w:rsidRPr="00E71E5A" w:rsidRDefault="00E71E5A" w:rsidP="00E71E5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71E5A">
        <w:rPr>
          <w:rFonts w:ascii="Times New Roman" w:eastAsia="Times New Roman" w:hAnsi="Times New Roman" w:cs="Times New Roman"/>
          <w:lang w:eastAsia="ru-RU"/>
        </w:rPr>
        <w:t>Вес и размеры:</w:t>
      </w:r>
    </w:p>
    <w:p w:rsidR="00E71E5A" w:rsidRPr="00E71E5A" w:rsidRDefault="00E71E5A" w:rsidP="00E71E5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71E5A">
        <w:rPr>
          <w:rFonts w:ascii="Times New Roman" w:eastAsia="Times New Roman" w:hAnsi="Symbol" w:cs="Times New Roman"/>
          <w:lang w:eastAsia="ru-RU"/>
        </w:rPr>
        <w:t></w:t>
      </w:r>
      <w:r w:rsidRPr="00E71E5A">
        <w:rPr>
          <w:rFonts w:ascii="Times New Roman" w:eastAsia="Times New Roman" w:hAnsi="Times New Roman" w:cs="Times New Roman"/>
          <w:lang w:eastAsia="ru-RU"/>
        </w:rPr>
        <w:t xml:space="preserve">  Форм-фактор: 1U </w:t>
      </w:r>
    </w:p>
    <w:p w:rsidR="00E71E5A" w:rsidRPr="00E71E5A" w:rsidRDefault="00E71E5A" w:rsidP="00E71E5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71E5A">
        <w:rPr>
          <w:rFonts w:ascii="Times New Roman" w:eastAsia="Times New Roman" w:hAnsi="Symbol" w:cs="Times New Roman"/>
          <w:lang w:eastAsia="ru-RU"/>
        </w:rPr>
        <w:t></w:t>
      </w:r>
      <w:r w:rsidRPr="00E71E5A">
        <w:rPr>
          <w:rFonts w:ascii="Times New Roman" w:eastAsia="Times New Roman" w:hAnsi="Times New Roman" w:cs="Times New Roman"/>
          <w:lang w:eastAsia="ru-RU"/>
        </w:rPr>
        <w:t xml:space="preserve">  Вес: 4300 </w:t>
      </w:r>
      <w:proofErr w:type="spellStart"/>
      <w:r w:rsidRPr="00E71E5A">
        <w:rPr>
          <w:rFonts w:ascii="Times New Roman" w:eastAsia="Times New Roman" w:hAnsi="Times New Roman" w:cs="Times New Roman"/>
          <w:lang w:eastAsia="ru-RU"/>
        </w:rPr>
        <w:t>g</w:t>
      </w:r>
      <w:proofErr w:type="spellEnd"/>
      <w:r w:rsidRPr="00E71E5A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E71E5A" w:rsidRPr="00E71E5A" w:rsidRDefault="00E71E5A" w:rsidP="00E71E5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71E5A">
        <w:rPr>
          <w:rFonts w:ascii="Times New Roman" w:eastAsia="Times New Roman" w:hAnsi="Symbol" w:cs="Times New Roman"/>
          <w:lang w:eastAsia="ru-RU"/>
        </w:rPr>
        <w:t></w:t>
      </w:r>
      <w:r w:rsidRPr="00E71E5A">
        <w:rPr>
          <w:rFonts w:ascii="Times New Roman" w:eastAsia="Times New Roman" w:hAnsi="Times New Roman" w:cs="Times New Roman"/>
          <w:lang w:eastAsia="ru-RU"/>
        </w:rPr>
        <w:t xml:space="preserve">  Монтаж в стойку: Да </w:t>
      </w:r>
    </w:p>
    <w:p w:rsidR="00E71E5A" w:rsidRPr="00E71E5A" w:rsidRDefault="00E71E5A" w:rsidP="00E71E5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71E5A">
        <w:rPr>
          <w:rFonts w:ascii="Times New Roman" w:eastAsia="Times New Roman" w:hAnsi="Symbol" w:cs="Times New Roman"/>
          <w:lang w:eastAsia="ru-RU"/>
        </w:rPr>
        <w:t></w:t>
      </w:r>
      <w:r w:rsidRPr="00E71E5A">
        <w:rPr>
          <w:rFonts w:ascii="Times New Roman" w:eastAsia="Times New Roman" w:hAnsi="Times New Roman" w:cs="Times New Roman"/>
          <w:lang w:eastAsia="ru-RU"/>
        </w:rPr>
        <w:t xml:space="preserve">  Размеры </w:t>
      </w:r>
      <w:proofErr w:type="spellStart"/>
      <w:r w:rsidRPr="00E71E5A">
        <w:rPr>
          <w:rFonts w:ascii="Times New Roman" w:eastAsia="Times New Roman" w:hAnsi="Times New Roman" w:cs="Times New Roman"/>
          <w:lang w:eastAsia="ru-RU"/>
        </w:rPr>
        <w:t>ШхГхВ</w:t>
      </w:r>
      <w:proofErr w:type="spellEnd"/>
      <w:r w:rsidRPr="00E71E5A">
        <w:rPr>
          <w:rFonts w:ascii="Times New Roman" w:eastAsia="Times New Roman" w:hAnsi="Times New Roman" w:cs="Times New Roman"/>
          <w:lang w:eastAsia="ru-RU"/>
        </w:rPr>
        <w:t xml:space="preserve">: 44.5 </w:t>
      </w:r>
      <w:proofErr w:type="spellStart"/>
      <w:r w:rsidRPr="00E71E5A">
        <w:rPr>
          <w:rFonts w:ascii="Times New Roman" w:eastAsia="Times New Roman" w:hAnsi="Times New Roman" w:cs="Times New Roman"/>
          <w:lang w:eastAsia="ru-RU"/>
        </w:rPr>
        <w:t>x</w:t>
      </w:r>
      <w:proofErr w:type="spellEnd"/>
      <w:r w:rsidRPr="00E71E5A">
        <w:rPr>
          <w:rFonts w:ascii="Times New Roman" w:eastAsia="Times New Roman" w:hAnsi="Times New Roman" w:cs="Times New Roman"/>
          <w:lang w:eastAsia="ru-RU"/>
        </w:rPr>
        <w:t xml:space="preserve"> 30 </w:t>
      </w:r>
      <w:proofErr w:type="spellStart"/>
      <w:r w:rsidRPr="00E71E5A">
        <w:rPr>
          <w:rFonts w:ascii="Times New Roman" w:eastAsia="Times New Roman" w:hAnsi="Times New Roman" w:cs="Times New Roman"/>
          <w:lang w:eastAsia="ru-RU"/>
        </w:rPr>
        <w:t>х</w:t>
      </w:r>
      <w:proofErr w:type="spellEnd"/>
      <w:r w:rsidRPr="00E71E5A">
        <w:rPr>
          <w:rFonts w:ascii="Times New Roman" w:eastAsia="Times New Roman" w:hAnsi="Times New Roman" w:cs="Times New Roman"/>
          <w:lang w:eastAsia="ru-RU"/>
        </w:rPr>
        <w:t xml:space="preserve"> 4.5 см.</w:t>
      </w:r>
    </w:p>
    <w:p w:rsidR="00E71E5A" w:rsidRPr="00E71E5A" w:rsidRDefault="00E71E5A" w:rsidP="00E71E5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71E5A">
        <w:rPr>
          <w:rFonts w:ascii="Times New Roman" w:eastAsia="Times New Roman" w:hAnsi="Times New Roman" w:cs="Times New Roman"/>
          <w:lang w:eastAsia="ru-RU"/>
        </w:rPr>
        <w:t>Внешние условия:</w:t>
      </w:r>
    </w:p>
    <w:p w:rsidR="00E71E5A" w:rsidRPr="00E71E5A" w:rsidRDefault="00E71E5A" w:rsidP="00E71E5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71E5A">
        <w:rPr>
          <w:rFonts w:ascii="Times New Roman" w:eastAsia="Times New Roman" w:hAnsi="Symbol" w:cs="Times New Roman"/>
          <w:lang w:eastAsia="ru-RU"/>
        </w:rPr>
        <w:t></w:t>
      </w:r>
      <w:r w:rsidRPr="00E71E5A">
        <w:rPr>
          <w:rFonts w:ascii="Times New Roman" w:eastAsia="Times New Roman" w:hAnsi="Times New Roman" w:cs="Times New Roman"/>
          <w:lang w:eastAsia="ru-RU"/>
        </w:rPr>
        <w:t xml:space="preserve">  Диапазон температуры хранения: -25 - 70 °C</w:t>
      </w:r>
    </w:p>
    <w:p w:rsidR="00E71E5A" w:rsidRPr="00E71E5A" w:rsidRDefault="00E71E5A" w:rsidP="00E71E5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71E5A">
        <w:rPr>
          <w:rFonts w:ascii="Times New Roman" w:eastAsia="Times New Roman" w:hAnsi="Symbol" w:cs="Times New Roman"/>
          <w:lang w:eastAsia="ru-RU"/>
        </w:rPr>
        <w:t></w:t>
      </w:r>
      <w:r w:rsidRPr="00E71E5A">
        <w:rPr>
          <w:rFonts w:ascii="Times New Roman" w:eastAsia="Times New Roman" w:hAnsi="Times New Roman" w:cs="Times New Roman"/>
          <w:lang w:eastAsia="ru-RU"/>
        </w:rPr>
        <w:t xml:space="preserve">  Относительная влажность хранения (без образования конденсата): 10 - 95 % </w:t>
      </w:r>
    </w:p>
    <w:p w:rsidR="00E71E5A" w:rsidRPr="00E71E5A" w:rsidRDefault="00E71E5A" w:rsidP="00E71E5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71E5A">
        <w:rPr>
          <w:rFonts w:ascii="Times New Roman" w:eastAsia="Times New Roman" w:hAnsi="Symbol" w:cs="Times New Roman"/>
          <w:lang w:eastAsia="ru-RU"/>
        </w:rPr>
        <w:t></w:t>
      </w:r>
      <w:r w:rsidRPr="00E71E5A">
        <w:rPr>
          <w:rFonts w:ascii="Times New Roman" w:eastAsia="Times New Roman" w:hAnsi="Times New Roman" w:cs="Times New Roman"/>
          <w:lang w:eastAsia="ru-RU"/>
        </w:rPr>
        <w:t xml:space="preserve">  Диапазон относительной влажности при эксплуатации: 10 - 95 % </w:t>
      </w:r>
    </w:p>
    <w:p w:rsidR="00E71E5A" w:rsidRPr="00E71E5A" w:rsidRDefault="00E71E5A" w:rsidP="00E71E5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71E5A">
        <w:rPr>
          <w:rFonts w:ascii="Times New Roman" w:eastAsia="Times New Roman" w:hAnsi="Symbol" w:cs="Times New Roman"/>
          <w:lang w:eastAsia="ru-RU"/>
        </w:rPr>
        <w:t></w:t>
      </w:r>
      <w:r w:rsidRPr="00E71E5A">
        <w:rPr>
          <w:rFonts w:ascii="Times New Roman" w:eastAsia="Times New Roman" w:hAnsi="Times New Roman" w:cs="Times New Roman"/>
          <w:lang w:eastAsia="ru-RU"/>
        </w:rPr>
        <w:t xml:space="preserve">  Диапазон температур в рабочем режиме: -5 - 45 °C </w:t>
      </w:r>
    </w:p>
    <w:p w:rsidR="00E71E5A" w:rsidRPr="00E71E5A" w:rsidRDefault="00E71E5A" w:rsidP="00E71E5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71E5A">
        <w:rPr>
          <w:rFonts w:ascii="Times New Roman" w:eastAsia="Times New Roman" w:hAnsi="Times New Roman" w:cs="Times New Roman"/>
          <w:lang w:eastAsia="ru-RU"/>
        </w:rPr>
        <w:t xml:space="preserve">Уровень шума: 44 </w:t>
      </w:r>
      <w:proofErr w:type="spellStart"/>
      <w:r w:rsidRPr="00E71E5A">
        <w:rPr>
          <w:rFonts w:ascii="Times New Roman" w:eastAsia="Times New Roman" w:hAnsi="Times New Roman" w:cs="Times New Roman"/>
          <w:lang w:eastAsia="ru-RU"/>
        </w:rPr>
        <w:t>dB</w:t>
      </w:r>
      <w:proofErr w:type="spellEnd"/>
      <w:r w:rsidRPr="00E71E5A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E71E5A" w:rsidRPr="00E71E5A" w:rsidRDefault="00E71E5A" w:rsidP="00E71E5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71E5A">
        <w:rPr>
          <w:rFonts w:ascii="Times New Roman" w:eastAsia="Times New Roman" w:hAnsi="Times New Roman" w:cs="Times New Roman"/>
          <w:lang w:eastAsia="ru-RU"/>
        </w:rPr>
        <w:t>Энергопитание:</w:t>
      </w:r>
    </w:p>
    <w:p w:rsidR="00E71E5A" w:rsidRPr="00E71E5A" w:rsidRDefault="00E71E5A" w:rsidP="00E71E5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71E5A">
        <w:rPr>
          <w:rFonts w:ascii="Times New Roman" w:eastAsia="Times New Roman" w:hAnsi="Symbol" w:cs="Times New Roman"/>
          <w:lang w:eastAsia="ru-RU"/>
        </w:rPr>
        <w:t></w:t>
      </w:r>
      <w:r w:rsidRPr="00E71E5A">
        <w:rPr>
          <w:rFonts w:ascii="Times New Roman" w:eastAsia="Times New Roman" w:hAnsi="Times New Roman" w:cs="Times New Roman"/>
          <w:lang w:eastAsia="ru-RU"/>
        </w:rPr>
        <w:t xml:space="preserve">  Частота входного сигнала: 50/60 </w:t>
      </w:r>
      <w:proofErr w:type="spellStart"/>
      <w:r w:rsidRPr="00E71E5A">
        <w:rPr>
          <w:rFonts w:ascii="Times New Roman" w:eastAsia="Times New Roman" w:hAnsi="Times New Roman" w:cs="Times New Roman"/>
          <w:lang w:eastAsia="ru-RU"/>
        </w:rPr>
        <w:t>Hz</w:t>
      </w:r>
      <w:proofErr w:type="spellEnd"/>
      <w:r w:rsidRPr="00E71E5A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E71E5A" w:rsidRPr="00E71E5A" w:rsidRDefault="00E71E5A" w:rsidP="00E71E5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71E5A">
        <w:rPr>
          <w:rFonts w:ascii="Times New Roman" w:eastAsia="Times New Roman" w:hAnsi="Symbol" w:cs="Times New Roman"/>
          <w:lang w:eastAsia="ru-RU"/>
        </w:rPr>
        <w:t></w:t>
      </w:r>
      <w:r w:rsidRPr="00E71E5A">
        <w:rPr>
          <w:rFonts w:ascii="Times New Roman" w:eastAsia="Times New Roman" w:hAnsi="Times New Roman" w:cs="Times New Roman"/>
          <w:lang w:eastAsia="ru-RU"/>
        </w:rPr>
        <w:t xml:space="preserve">  Входное напряжение: 100 - 240 </w:t>
      </w:r>
      <w:r w:rsidRPr="00E71E5A">
        <w:rPr>
          <w:rFonts w:ascii="Times New Roman" w:eastAsia="Times New Roman" w:hAnsi="Times New Roman" w:cs="Times New Roman"/>
          <w:lang w:val="en-US" w:eastAsia="ru-RU"/>
        </w:rPr>
        <w:t>V</w:t>
      </w:r>
    </w:p>
    <w:p w:rsidR="00E71E5A" w:rsidRPr="00E71E5A" w:rsidRDefault="00E71E5A" w:rsidP="00E71E5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71E5A">
        <w:rPr>
          <w:rFonts w:ascii="Times New Roman" w:eastAsia="Times New Roman" w:hAnsi="Symbol" w:cs="Times New Roman"/>
          <w:lang w:eastAsia="ru-RU"/>
        </w:rPr>
        <w:t></w:t>
      </w:r>
      <w:r w:rsidRPr="00E71E5A">
        <w:rPr>
          <w:rFonts w:ascii="Times New Roman" w:eastAsia="Times New Roman" w:hAnsi="Times New Roman" w:cs="Times New Roman"/>
          <w:lang w:eastAsia="ru-RU"/>
        </w:rPr>
        <w:t xml:space="preserve">  Потребляемая мощность: 55 </w:t>
      </w:r>
      <w:r w:rsidRPr="00E71E5A">
        <w:rPr>
          <w:rFonts w:ascii="Times New Roman" w:eastAsia="Times New Roman" w:hAnsi="Times New Roman" w:cs="Times New Roman"/>
          <w:lang w:val="en-US" w:eastAsia="ru-RU"/>
        </w:rPr>
        <w:t>W</w:t>
      </w:r>
    </w:p>
    <w:p w:rsidR="00E71E5A" w:rsidRDefault="00E71E5A" w:rsidP="00E71E5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E71E5A" w:rsidRDefault="00E71E5A" w:rsidP="00E71E5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E71E5A" w:rsidRDefault="00E71E5A" w:rsidP="00E71E5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E71E5A" w:rsidRPr="00E71E5A" w:rsidRDefault="00E71E5A" w:rsidP="00E71E5A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E71E5A">
        <w:rPr>
          <w:rFonts w:ascii="Times New Roman" w:eastAsia="Times New Roman" w:hAnsi="Times New Roman" w:cs="Times New Roman"/>
          <w:lang w:eastAsia="ru-RU"/>
        </w:rPr>
        <w:t>Сертификаты</w:t>
      </w:r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Pr="00E71E5A">
        <w:rPr>
          <w:rFonts w:ascii="Times New Roman" w:eastAsia="Times New Roman" w:hAnsi="Times New Roman" w:cs="Times New Roman"/>
          <w:lang w:eastAsia="ru-RU"/>
        </w:rPr>
        <w:t>безопасности</w:t>
      </w:r>
      <w:r w:rsidRPr="00E71E5A">
        <w:rPr>
          <w:rFonts w:ascii="Times New Roman" w:eastAsia="Times New Roman" w:hAnsi="Times New Roman" w:cs="Times New Roman"/>
          <w:lang w:val="en-US" w:eastAsia="ru-RU"/>
        </w:rPr>
        <w:t>: UL 60950-1, Second Edition,  CAN/CSA 22.2 No. 60950-1, Second Edition,  TUV/GS to EN 60950-1, Second Edition,  CB to IEC 60950-1 Second Edition with all country deviations,  CE Marking,  NOM (through partners and distributors).</w:t>
      </w:r>
    </w:p>
    <w:p w:rsidR="00E71E5A" w:rsidRPr="00E71E5A" w:rsidRDefault="00E71E5A" w:rsidP="00E71E5A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E71E5A">
        <w:rPr>
          <w:rFonts w:ascii="Times New Roman" w:eastAsia="Times New Roman" w:hAnsi="Times New Roman" w:cs="Times New Roman"/>
          <w:lang w:eastAsia="ru-RU"/>
        </w:rPr>
        <w:t>Сертификаты</w:t>
      </w:r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Pr="00E71E5A">
        <w:rPr>
          <w:rFonts w:ascii="Times New Roman" w:eastAsia="Times New Roman" w:hAnsi="Times New Roman" w:cs="Times New Roman"/>
          <w:lang w:eastAsia="ru-RU"/>
        </w:rPr>
        <w:t>электромагнитного</w:t>
      </w:r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Pr="00E71E5A">
        <w:rPr>
          <w:rFonts w:ascii="Times New Roman" w:eastAsia="Times New Roman" w:hAnsi="Times New Roman" w:cs="Times New Roman"/>
          <w:lang w:eastAsia="ru-RU"/>
        </w:rPr>
        <w:t>излучения</w:t>
      </w:r>
      <w:r w:rsidRPr="00E71E5A">
        <w:rPr>
          <w:rFonts w:ascii="Times New Roman" w:eastAsia="Times New Roman" w:hAnsi="Times New Roman" w:cs="Times New Roman"/>
          <w:lang w:val="en-US" w:eastAsia="ru-RU"/>
        </w:rPr>
        <w:t>: FCC Part 15 Class A</w:t>
      </w:r>
      <w:proofErr w:type="gramStart"/>
      <w:r w:rsidRPr="00E71E5A">
        <w:rPr>
          <w:rFonts w:ascii="Times New Roman" w:eastAsia="Times New Roman" w:hAnsi="Times New Roman" w:cs="Times New Roman"/>
          <w:lang w:val="en-US" w:eastAsia="ru-RU"/>
        </w:rPr>
        <w:t>,  EN</w:t>
      </w:r>
      <w:proofErr w:type="gramEnd"/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 55022 Class A (CISPR22),  EN 55024 (CISPR24),  AS/NZS CISPR22 Class A,  CE,  CNS13438 Class A,  MIC,  GOST,  China EMC Certifications.</w:t>
      </w:r>
    </w:p>
    <w:p w:rsidR="00E71E5A" w:rsidRPr="00E71E5A" w:rsidRDefault="00E71E5A" w:rsidP="00E71E5A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US" w:eastAsia="ru-RU"/>
        </w:rPr>
      </w:pPr>
      <w:proofErr w:type="gramStart"/>
      <w:r w:rsidRPr="00E71E5A">
        <w:rPr>
          <w:rFonts w:ascii="Times New Roman" w:eastAsia="Times New Roman" w:hAnsi="Times New Roman" w:cs="Times New Roman"/>
          <w:lang w:eastAsia="ru-RU"/>
        </w:rPr>
        <w:t>Управление</w:t>
      </w:r>
      <w:r w:rsidRPr="00E71E5A">
        <w:rPr>
          <w:rFonts w:ascii="Times New Roman" w:eastAsia="Times New Roman" w:hAnsi="Times New Roman" w:cs="Times New Roman"/>
          <w:lang w:val="en-US" w:eastAsia="ru-RU"/>
        </w:rPr>
        <w:t>: bridge-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mib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,  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cisco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-cable-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diag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mib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,  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cisco-cdp-mib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,  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cisco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-cluster-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mib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,  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cisco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config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-copy-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mib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,  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cisco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config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-man-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mib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,  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cisco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dhcp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-snooping-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mib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,  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cisco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-entity-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vendortype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oid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mib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,  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cisco-envmon-mib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,  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cisco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-err-disable-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mib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,  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cisco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-flash-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mib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,  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cisco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-ftp-client-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mib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,  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cisco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igmp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-filter-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mib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,  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cisco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-image-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mib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,  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cisco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ip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-stat-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mib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,  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cisco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-lag-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mib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,  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cisco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mac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-notification-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mib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,  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cisco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-memory-pool-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mib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,  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cisco-pagp-mib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,  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cisco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-ping-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mib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,  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cisco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poe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-extensions-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mib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,  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cisco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-port-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qos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mib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,  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cisco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-port-security-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mib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,  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cisco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-port-storm-control-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mib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,  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cisco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-products-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mib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,  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cisco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-process-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mib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,  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cisco-rttmon-mib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,  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cisco-smi-mib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,  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cisco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stp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-extensions-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mib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,  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cisco-syslog-mib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,  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cisco-tc-mib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,  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cicso-tcp-mib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,  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cisco-udldp-mib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,  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cisco-vlan-iftable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,  relationship-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mib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,  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cisco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vlan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-membership-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mib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,  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cisco-vtp-mib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,  entity-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mib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,  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etherlike-mib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,  ieee8021-pae-mib,  ieee8023-lag-mib,  if-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mib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,  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inet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-address-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mib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,  old-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cisco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-chassis-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mib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,  old-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cisco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-flash-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mib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,  old-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cisco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-interfaces-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mib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,  old-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cisco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ip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mib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,  old-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cisco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-sys-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mib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,  old-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cisco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tcp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mib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,  old-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cisco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ts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mib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,  rfc1213-mib,  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rmon-mib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,  rmon2-mib,  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snmp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-framework-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mib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,  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snmp-mpd-mib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,  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snmp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-notification-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mib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,  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snmp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-target-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mib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,  snmpv2-mib,  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tcp-mib</w:t>
      </w:r>
      <w:proofErr w:type="spellEnd"/>
      <w:proofErr w:type="gramEnd"/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,  </w:t>
      </w:r>
      <w:proofErr w:type="spellStart"/>
      <w:proofErr w:type="gramStart"/>
      <w:r w:rsidRPr="00E71E5A">
        <w:rPr>
          <w:rFonts w:ascii="Times New Roman" w:eastAsia="Times New Roman" w:hAnsi="Times New Roman" w:cs="Times New Roman"/>
          <w:lang w:val="en-US" w:eastAsia="ru-RU"/>
        </w:rPr>
        <w:t>udp-mib</w:t>
      </w:r>
      <w:proofErr w:type="spellEnd"/>
      <w:proofErr w:type="gramEnd"/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,  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epm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mib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,  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cisco-stackwise-mib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 (2960-s).</w:t>
      </w:r>
    </w:p>
    <w:p w:rsidR="00E71E5A" w:rsidRPr="00E71E5A" w:rsidRDefault="00E71E5A" w:rsidP="00E71E5A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E71E5A">
        <w:rPr>
          <w:rFonts w:ascii="Times New Roman" w:eastAsia="Times New Roman" w:hAnsi="Times New Roman" w:cs="Times New Roman"/>
          <w:lang w:eastAsia="ru-RU"/>
        </w:rPr>
        <w:t>Стандарты</w:t>
      </w:r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: IEEE 802.1D Spanning Tree Protocol,  IEEE 802.1p 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CoS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 Prioritization,  IEEE 802.1Q VLAN,  IEEE 802.1s,  IEEE 802.1w,  IEEE 802.1X,  IEEE 802.1ab (LLDP),  IEEE 802.3ad,  IEEE 802.3af and IEEE 802.3at,  IEEE 802.3ah (100BASE-X single/multimode fiber</w:t>
      </w:r>
    </w:p>
    <w:p w:rsidR="00E71E5A" w:rsidRPr="00E71E5A" w:rsidRDefault="00E71E5A" w:rsidP="00E71E5A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E71E5A">
        <w:rPr>
          <w:rFonts w:ascii="Times New Roman" w:eastAsia="Times New Roman" w:hAnsi="Times New Roman" w:cs="Times New Roman"/>
          <w:lang w:val="en-US" w:eastAsia="ru-RU"/>
        </w:rPr>
        <w:t>only),  IEEE 802.3x full duplex on 10BASE-T, 100BASE-TX, and 1000BASE-T ports,  IEEE 802.3 10BASE-T,  IEEE 802.3u 100BASE-TX,  IEEE 802.3ab 1000BASE-T,  IEEE 802.3z 1000BASE-X,  RMON I and II standards,  SNMP v1, v2c, and v3.</w:t>
      </w:r>
    </w:p>
    <w:p w:rsidR="00E71E5A" w:rsidRPr="00E71E5A" w:rsidRDefault="00E71E5A" w:rsidP="00E71E5A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E71E5A">
        <w:rPr>
          <w:rFonts w:ascii="Times New Roman" w:eastAsia="Times New Roman" w:hAnsi="Times New Roman" w:cs="Times New Roman"/>
          <w:lang w:eastAsia="ru-RU"/>
        </w:rPr>
        <w:t>Соответствие</w:t>
      </w:r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Pr="00E71E5A">
        <w:rPr>
          <w:rFonts w:ascii="Times New Roman" w:eastAsia="Times New Roman" w:hAnsi="Times New Roman" w:cs="Times New Roman"/>
          <w:lang w:eastAsia="ru-RU"/>
        </w:rPr>
        <w:t>стандартам</w:t>
      </w:r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 RFC: RFC 768 – UDP,  RFC 783 – TFTP,  RFC 791 – IP,  RFC 792 – ICMP,  RFC 793 – TCP,  RFC 826 – ARP,  RFC 854 – Telnet,  RFC 951 - Bootstrap Protocol (BOOTP),  RFC 959 – FTP,  RFC 1112 - IP Multicast and IGMP,  RFC 1157 - SNMP v1,  RFC 1166 - IP Addresses,  RFC 1256 - Internet Control Message Protocol (ICMP) Router Discovery,  RFC 1305 – NTP,  RFC 1492 - TACACS+,  RFC 1493 - Bridge MIB,  RFC 1542 - BOOTP extensions,  RFC 1643 - Ethernet Interface MIB,  RFC 1757 – RMON,  RFC 1901 - SNMP v2C,  RFC 1902-1907 - SNMP v2,  RFC 1981 - Maximum Transmission Unit (MTU) Path Discovery IPv6,  FRC 2068 – HTTP,  RFC 2131 – DHCP,  RFC 2138 – RADIUS,  RFC 2233 - IF MIB v3,  RFC 2373 - IPv6 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Aggregatable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Addrs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 xml:space="preserve">,  RFC 2460 - IPv6,  RFC 2461 - IPv6 Neighbor Discovery,  RFC 2462 - IPv6 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Autoconfiguration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,  RFC 2463 - ICMP IPv6,  RFC 2474 - Differentiated Services (</w:t>
      </w:r>
      <w:proofErr w:type="spellStart"/>
      <w:r w:rsidRPr="00E71E5A">
        <w:rPr>
          <w:rFonts w:ascii="Times New Roman" w:eastAsia="Times New Roman" w:hAnsi="Times New Roman" w:cs="Times New Roman"/>
          <w:lang w:val="en-US" w:eastAsia="ru-RU"/>
        </w:rPr>
        <w:t>DiffServ</w:t>
      </w:r>
      <w:proofErr w:type="spellEnd"/>
      <w:r w:rsidRPr="00E71E5A">
        <w:rPr>
          <w:rFonts w:ascii="Times New Roman" w:eastAsia="Times New Roman" w:hAnsi="Times New Roman" w:cs="Times New Roman"/>
          <w:lang w:val="en-US" w:eastAsia="ru-RU"/>
        </w:rPr>
        <w:t>) Precedence,  RFC 2597 - Assured Forwarding,  RFC 2598 - Expedited Forwarding,  RFC 2571 - SNMP Management,  RFC 3046 - DHCP Relay Agent Information Option,  RFC 3376 - IGMP v3,  RFC 3580 - 802.1X RADIUS</w:t>
      </w:r>
    </w:p>
    <w:p w:rsidR="004F336D" w:rsidRPr="00E71E5A" w:rsidRDefault="001D69A2">
      <w:pPr>
        <w:rPr>
          <w:lang w:val="en-US"/>
        </w:rPr>
      </w:pPr>
    </w:p>
    <w:p w:rsidR="000061B9" w:rsidRPr="005E3B44" w:rsidRDefault="000061B9" w:rsidP="000061B9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5E3B4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Catalyst 2960S </w:t>
      </w:r>
      <w:proofErr w:type="spellStart"/>
      <w:r w:rsidRPr="005E3B4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FlexStack</w:t>
      </w:r>
      <w:proofErr w:type="spellEnd"/>
      <w:r w:rsidRPr="005E3B4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Stack Module optional for LAN Base-C2960S-STACK</w:t>
      </w:r>
    </w:p>
    <w:p w:rsidR="000061B9" w:rsidRPr="005E3B44" w:rsidRDefault="000061B9" w:rsidP="005E3B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5E3B44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Cisco</w:t>
      </w:r>
      <w:proofErr w:type="spellEnd"/>
      <w:r w:rsidRPr="005E3B44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C2960S-STACK</w:t>
      </w:r>
      <w:r w:rsidRPr="005E3B44">
        <w:rPr>
          <w:rFonts w:ascii="Times New Roman" w:eastAsia="Times New Roman" w:hAnsi="Times New Roman" w:cs="Times New Roman"/>
          <w:color w:val="000000"/>
          <w:lang w:eastAsia="ru-RU"/>
        </w:rPr>
        <w:t xml:space="preserve"> – модуль коммутатора </w:t>
      </w:r>
      <w:proofErr w:type="spellStart"/>
      <w:r w:rsidRPr="005E3B44">
        <w:rPr>
          <w:rFonts w:ascii="Times New Roman" w:eastAsia="Times New Roman" w:hAnsi="Times New Roman" w:cs="Times New Roman"/>
          <w:color w:val="000000"/>
          <w:lang w:eastAsia="ru-RU"/>
        </w:rPr>
        <w:t>Cisco</w:t>
      </w:r>
      <w:proofErr w:type="spellEnd"/>
      <w:r w:rsidRPr="005E3B44">
        <w:rPr>
          <w:rFonts w:ascii="Times New Roman" w:eastAsia="Times New Roman" w:hAnsi="Times New Roman" w:cs="Times New Roman"/>
          <w:color w:val="000000"/>
          <w:lang w:eastAsia="ru-RU"/>
        </w:rPr>
        <w:t xml:space="preserve"> используется как средство для расширения локальной сети. Данный модуль объединяет  некоторое количество (два и более) коммутаторов между собой для создания единого виртуального коммутатора с большим количеством портов. </w:t>
      </w:r>
    </w:p>
    <w:p w:rsidR="000061B9" w:rsidRPr="005E3B44" w:rsidRDefault="000061B9" w:rsidP="005E3B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E3B44">
        <w:rPr>
          <w:rFonts w:ascii="Times New Roman" w:eastAsia="Times New Roman" w:hAnsi="Times New Roman" w:cs="Times New Roman"/>
          <w:color w:val="000000"/>
          <w:lang w:eastAsia="ru-RU"/>
        </w:rPr>
        <w:t xml:space="preserve">Модули </w:t>
      </w:r>
      <w:proofErr w:type="spellStart"/>
      <w:r w:rsidRPr="005E3B44">
        <w:rPr>
          <w:rFonts w:ascii="Times New Roman" w:eastAsia="Times New Roman" w:hAnsi="Times New Roman" w:cs="Times New Roman"/>
          <w:color w:val="000000"/>
          <w:lang w:eastAsia="ru-RU"/>
        </w:rPr>
        <w:t>Cisco</w:t>
      </w:r>
      <w:proofErr w:type="spellEnd"/>
      <w:r w:rsidRPr="005E3B44">
        <w:rPr>
          <w:rFonts w:ascii="Times New Roman" w:eastAsia="Times New Roman" w:hAnsi="Times New Roman" w:cs="Times New Roman"/>
          <w:color w:val="000000"/>
          <w:lang w:eastAsia="ru-RU"/>
        </w:rPr>
        <w:t xml:space="preserve"> C2960S-STACK должны стоять на каждом коммутаторе для их соединения и работы в виртуальном режиме. Каждый такой модуль обладает двумя портами, что позволяет объединять неограниченное количество подряд идущих коммутаторов. В большинстве случаев модули </w:t>
      </w:r>
      <w:proofErr w:type="spellStart"/>
      <w:r w:rsidRPr="005E3B44">
        <w:rPr>
          <w:rFonts w:ascii="Times New Roman" w:eastAsia="Times New Roman" w:hAnsi="Times New Roman" w:cs="Times New Roman"/>
          <w:color w:val="000000"/>
          <w:lang w:eastAsia="ru-RU"/>
        </w:rPr>
        <w:t>Cisco</w:t>
      </w:r>
      <w:proofErr w:type="spellEnd"/>
      <w:r w:rsidRPr="005E3B44">
        <w:rPr>
          <w:rFonts w:ascii="Times New Roman" w:eastAsia="Times New Roman" w:hAnsi="Times New Roman" w:cs="Times New Roman"/>
          <w:color w:val="000000"/>
          <w:lang w:eastAsia="ru-RU"/>
        </w:rPr>
        <w:t xml:space="preserve"> C2960S-STACK используют высокоскоростные порты. Их скорость должна быть больше скоростей коммутируемых RJ-45 портов. Для нормальной работы (без задержек и потерь) один порт модуля </w:t>
      </w:r>
      <w:proofErr w:type="spellStart"/>
      <w:r w:rsidRPr="005E3B44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Cisco</w:t>
      </w:r>
      <w:proofErr w:type="spellEnd"/>
      <w:r w:rsidRPr="005E3B44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C2960S-STACK</w:t>
      </w:r>
      <w:r w:rsidRPr="005E3B44">
        <w:rPr>
          <w:rFonts w:ascii="Times New Roman" w:eastAsia="Times New Roman" w:hAnsi="Times New Roman" w:cs="Times New Roman"/>
          <w:color w:val="000000"/>
          <w:lang w:eastAsia="ru-RU"/>
        </w:rPr>
        <w:t xml:space="preserve"> должен иметь большую пропускную способность, чем все порты RJ-45 коммутатора, к которому и подключается данный модуль. </w:t>
      </w:r>
    </w:p>
    <w:p w:rsidR="000061B9" w:rsidRPr="005E3B44" w:rsidRDefault="000061B9" w:rsidP="005E3B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E3B44">
        <w:rPr>
          <w:rFonts w:ascii="Times New Roman" w:eastAsia="Times New Roman" w:hAnsi="Times New Roman" w:cs="Times New Roman"/>
          <w:color w:val="000000"/>
          <w:lang w:eastAsia="ru-RU"/>
        </w:rPr>
        <w:t xml:space="preserve">Объединение коммутаторов посредством модулей </w:t>
      </w:r>
      <w:proofErr w:type="spellStart"/>
      <w:r w:rsidRPr="005E3B44">
        <w:rPr>
          <w:rFonts w:ascii="Times New Roman" w:eastAsia="Times New Roman" w:hAnsi="Times New Roman" w:cs="Times New Roman"/>
          <w:color w:val="000000"/>
          <w:lang w:eastAsia="ru-RU"/>
        </w:rPr>
        <w:t>Cisco</w:t>
      </w:r>
      <w:proofErr w:type="spellEnd"/>
      <w:r w:rsidRPr="005E3B44">
        <w:rPr>
          <w:rFonts w:ascii="Times New Roman" w:eastAsia="Times New Roman" w:hAnsi="Times New Roman" w:cs="Times New Roman"/>
          <w:color w:val="000000"/>
          <w:lang w:eastAsia="ru-RU"/>
        </w:rPr>
        <w:t xml:space="preserve"> C2960S-STACK и им подобных называется </w:t>
      </w:r>
      <w:proofErr w:type="spellStart"/>
      <w:r w:rsidRPr="005E3B44">
        <w:rPr>
          <w:rFonts w:ascii="Times New Roman" w:eastAsia="Times New Roman" w:hAnsi="Times New Roman" w:cs="Times New Roman"/>
          <w:color w:val="000000"/>
          <w:lang w:eastAsia="ru-RU"/>
        </w:rPr>
        <w:t>стекированием</w:t>
      </w:r>
      <w:proofErr w:type="spellEnd"/>
      <w:r w:rsidRPr="005E3B44">
        <w:rPr>
          <w:rFonts w:ascii="Times New Roman" w:eastAsia="Times New Roman" w:hAnsi="Times New Roman" w:cs="Times New Roman"/>
          <w:color w:val="000000"/>
          <w:lang w:eastAsia="ru-RU"/>
        </w:rPr>
        <w:t xml:space="preserve">. Характерной особенностью данного вида объединения является то, что виртуальный коммутатор, образованный несколькими реальными физическими коммутаторами, будет иметь один MAC-адрес. Это значительно снижает сложность настройки и поддержки оборудования. </w:t>
      </w:r>
    </w:p>
    <w:p w:rsidR="007C4352" w:rsidRDefault="007C4352" w:rsidP="005E3B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061B9" w:rsidRPr="005E3B44" w:rsidRDefault="000061B9" w:rsidP="005E3B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E3B44">
        <w:rPr>
          <w:rFonts w:ascii="Times New Roman" w:eastAsia="Times New Roman" w:hAnsi="Times New Roman" w:cs="Times New Roman"/>
          <w:color w:val="000000"/>
          <w:lang w:eastAsia="ru-RU"/>
        </w:rPr>
        <w:t xml:space="preserve">В стек можно объединить практически все коммутаторы, однако это еще не означает, что все они будут безупречно работать, как работали отдельно. Большинство коммутаторов теряют большую часть своих основных функций при </w:t>
      </w:r>
      <w:proofErr w:type="spellStart"/>
      <w:r w:rsidRPr="005E3B44">
        <w:rPr>
          <w:rFonts w:ascii="Times New Roman" w:eastAsia="Times New Roman" w:hAnsi="Times New Roman" w:cs="Times New Roman"/>
          <w:color w:val="000000"/>
          <w:lang w:eastAsia="ru-RU"/>
        </w:rPr>
        <w:t>стекировании</w:t>
      </w:r>
      <w:proofErr w:type="spellEnd"/>
      <w:r w:rsidRPr="005E3B44">
        <w:rPr>
          <w:rFonts w:ascii="Times New Roman" w:eastAsia="Times New Roman" w:hAnsi="Times New Roman" w:cs="Times New Roman"/>
          <w:color w:val="000000"/>
          <w:lang w:eastAsia="ru-RU"/>
        </w:rPr>
        <w:t xml:space="preserve"> и выполняют лишь стандартные функции. Такие коммутаторы называются не стековые. Стековые коммутаторы, такие как </w:t>
      </w:r>
      <w:proofErr w:type="spellStart"/>
      <w:r w:rsidRPr="005E3B44">
        <w:rPr>
          <w:rFonts w:ascii="Times New Roman" w:eastAsia="Times New Roman" w:hAnsi="Times New Roman" w:cs="Times New Roman"/>
          <w:color w:val="000000"/>
          <w:lang w:eastAsia="ru-RU"/>
        </w:rPr>
        <w:t>Cisco</w:t>
      </w:r>
      <w:proofErr w:type="spellEnd"/>
      <w:r w:rsidRPr="005E3B44">
        <w:rPr>
          <w:rFonts w:ascii="Times New Roman" w:eastAsia="Times New Roman" w:hAnsi="Times New Roman" w:cs="Times New Roman"/>
          <w:color w:val="000000"/>
          <w:lang w:eastAsia="ru-RU"/>
        </w:rPr>
        <w:t xml:space="preserve"> C2960S, способны выполнять большую часть своих функций и в составе стека.</w:t>
      </w:r>
    </w:p>
    <w:p w:rsidR="000061B9" w:rsidRPr="005E3B44" w:rsidRDefault="000061B9" w:rsidP="000061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5E3B44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Технические характеристики </w:t>
      </w:r>
    </w:p>
    <w:tbl>
      <w:tblPr>
        <w:tblW w:w="933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4365"/>
        <w:gridCol w:w="4965"/>
      </w:tblGrid>
      <w:tr w:rsidR="000061B9" w:rsidRPr="005E3B44">
        <w:trPr>
          <w:trHeight w:val="300"/>
        </w:trPr>
        <w:tc>
          <w:tcPr>
            <w:tcW w:w="4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1B9" w:rsidRPr="005E3B44" w:rsidRDefault="000061B9" w:rsidP="00006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E3B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Тип Устройства</w:t>
            </w:r>
          </w:p>
        </w:tc>
        <w:tc>
          <w:tcPr>
            <w:tcW w:w="496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1B9" w:rsidRPr="005E3B44" w:rsidRDefault="000061B9" w:rsidP="00006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E3B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Сетевой стек</w:t>
            </w:r>
          </w:p>
        </w:tc>
      </w:tr>
      <w:tr w:rsidR="000061B9" w:rsidRPr="005E3B44">
        <w:trPr>
          <w:trHeight w:val="300"/>
        </w:trPr>
        <w:tc>
          <w:tcPr>
            <w:tcW w:w="43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1B9" w:rsidRPr="005E3B44" w:rsidRDefault="000061B9" w:rsidP="00006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E3B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Форм-Фактор</w:t>
            </w:r>
            <w:proofErr w:type="spellEnd"/>
          </w:p>
        </w:tc>
        <w:tc>
          <w:tcPr>
            <w:tcW w:w="496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1B9" w:rsidRPr="005E3B44" w:rsidRDefault="000061B9" w:rsidP="00006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E3B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Plug-in</w:t>
            </w:r>
            <w:proofErr w:type="spellEnd"/>
            <w:r w:rsidRPr="005E3B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модуль</w:t>
            </w:r>
          </w:p>
        </w:tc>
      </w:tr>
      <w:tr w:rsidR="000061B9" w:rsidRPr="005E3B44">
        <w:trPr>
          <w:trHeight w:val="300"/>
        </w:trPr>
        <w:tc>
          <w:tcPr>
            <w:tcW w:w="43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1B9" w:rsidRPr="005E3B44" w:rsidRDefault="000061B9" w:rsidP="00006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E3B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Интерфейс (Автобус) Тип</w:t>
            </w:r>
          </w:p>
        </w:tc>
        <w:tc>
          <w:tcPr>
            <w:tcW w:w="496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1B9" w:rsidRPr="005E3B44" w:rsidRDefault="000061B9" w:rsidP="00006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E3B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Слот Расширения</w:t>
            </w:r>
          </w:p>
        </w:tc>
      </w:tr>
      <w:tr w:rsidR="000061B9" w:rsidRPr="001D69A2">
        <w:trPr>
          <w:trHeight w:val="630"/>
        </w:trPr>
        <w:tc>
          <w:tcPr>
            <w:tcW w:w="43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1B9" w:rsidRPr="005E3B44" w:rsidRDefault="000061B9" w:rsidP="00006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E3B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Предназначен</w:t>
            </w:r>
            <w:proofErr w:type="gramStart"/>
            <w:r w:rsidRPr="005E3B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</w:t>
            </w:r>
            <w:proofErr w:type="gramEnd"/>
            <w:r w:rsidRPr="005E3B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ля</w:t>
            </w:r>
          </w:p>
        </w:tc>
        <w:tc>
          <w:tcPr>
            <w:tcW w:w="496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1B9" w:rsidRPr="005E3B44" w:rsidRDefault="000061B9" w:rsidP="00006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5E3B44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2960S-24PD-L, 2960S-24PS-L, 2960S-24TD-L, 2960S-24TS-L, 2960S-24TS-S, 2960S-48FPD-L, 2960S-48FPS-L, 2960S-48LPD-L, 2960S-48LPS-L, 2960S-48TD-L, 2960S-48TS-L, 2960S-48TS-S</w:t>
            </w:r>
          </w:p>
        </w:tc>
      </w:tr>
      <w:tr w:rsidR="000061B9" w:rsidRPr="005E3B44">
        <w:trPr>
          <w:trHeight w:val="300"/>
        </w:trPr>
        <w:tc>
          <w:tcPr>
            <w:tcW w:w="93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1B9" w:rsidRPr="005E3B44" w:rsidRDefault="000061B9" w:rsidP="00006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E3B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ОБЩИЕ</w:t>
            </w:r>
          </w:p>
        </w:tc>
      </w:tr>
      <w:tr w:rsidR="000061B9" w:rsidRPr="005E3B44">
        <w:trPr>
          <w:trHeight w:val="300"/>
        </w:trPr>
        <w:tc>
          <w:tcPr>
            <w:tcW w:w="43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1B9" w:rsidRPr="005E3B44" w:rsidRDefault="000061B9" w:rsidP="00006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E3B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Тип Устройства</w:t>
            </w:r>
          </w:p>
        </w:tc>
        <w:tc>
          <w:tcPr>
            <w:tcW w:w="496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1B9" w:rsidRPr="005E3B44" w:rsidRDefault="000061B9" w:rsidP="00006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E3B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Сетевой стек</w:t>
            </w:r>
          </w:p>
        </w:tc>
      </w:tr>
      <w:tr w:rsidR="000061B9" w:rsidRPr="005E3B44">
        <w:trPr>
          <w:trHeight w:val="300"/>
        </w:trPr>
        <w:tc>
          <w:tcPr>
            <w:tcW w:w="43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1B9" w:rsidRPr="005E3B44" w:rsidRDefault="000061B9" w:rsidP="00006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E3B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Форм-Фактор</w:t>
            </w:r>
            <w:proofErr w:type="spellEnd"/>
          </w:p>
        </w:tc>
        <w:tc>
          <w:tcPr>
            <w:tcW w:w="496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1B9" w:rsidRPr="005E3B44" w:rsidRDefault="000061B9" w:rsidP="00006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E3B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Plug-in</w:t>
            </w:r>
            <w:proofErr w:type="spellEnd"/>
            <w:r w:rsidRPr="005E3B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модуль</w:t>
            </w:r>
          </w:p>
        </w:tc>
      </w:tr>
      <w:tr w:rsidR="000061B9" w:rsidRPr="005E3B44">
        <w:trPr>
          <w:trHeight w:val="300"/>
        </w:trPr>
        <w:tc>
          <w:tcPr>
            <w:tcW w:w="43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1B9" w:rsidRPr="005E3B44" w:rsidRDefault="000061B9" w:rsidP="00006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E3B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Интерфейс (Автобус) Тип</w:t>
            </w:r>
          </w:p>
        </w:tc>
        <w:tc>
          <w:tcPr>
            <w:tcW w:w="496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1B9" w:rsidRPr="005E3B44" w:rsidRDefault="000061B9" w:rsidP="00006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E3B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Слот Расширения</w:t>
            </w:r>
          </w:p>
        </w:tc>
      </w:tr>
      <w:tr w:rsidR="000061B9" w:rsidRPr="005E3B44">
        <w:trPr>
          <w:trHeight w:val="300"/>
        </w:trPr>
        <w:tc>
          <w:tcPr>
            <w:tcW w:w="93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1B9" w:rsidRPr="005E3B44" w:rsidRDefault="000061B9" w:rsidP="00006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E3B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СЕТИ</w:t>
            </w:r>
          </w:p>
        </w:tc>
      </w:tr>
      <w:tr w:rsidR="000061B9" w:rsidRPr="005E3B44">
        <w:trPr>
          <w:trHeight w:val="300"/>
        </w:trPr>
        <w:tc>
          <w:tcPr>
            <w:tcW w:w="43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1B9" w:rsidRPr="005E3B44" w:rsidRDefault="000061B9" w:rsidP="00006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E3B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Технология Подключения</w:t>
            </w:r>
          </w:p>
        </w:tc>
        <w:tc>
          <w:tcPr>
            <w:tcW w:w="496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1B9" w:rsidRPr="005E3B44" w:rsidRDefault="000061B9" w:rsidP="00006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E3B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Проводной</w:t>
            </w:r>
          </w:p>
        </w:tc>
      </w:tr>
      <w:tr w:rsidR="000061B9" w:rsidRPr="005E3B44">
        <w:trPr>
          <w:trHeight w:val="300"/>
        </w:trPr>
        <w:tc>
          <w:tcPr>
            <w:tcW w:w="93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1B9" w:rsidRPr="005E3B44" w:rsidRDefault="000061B9" w:rsidP="00006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E3B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РАЗЪЕМЫ РАСШИРЕНИЯ</w:t>
            </w:r>
          </w:p>
        </w:tc>
      </w:tr>
      <w:tr w:rsidR="000061B9" w:rsidRPr="005E3B44">
        <w:trPr>
          <w:trHeight w:val="300"/>
        </w:trPr>
        <w:tc>
          <w:tcPr>
            <w:tcW w:w="43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1B9" w:rsidRPr="005E3B44" w:rsidRDefault="000061B9" w:rsidP="00006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E3B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Интерфейсы</w:t>
            </w:r>
          </w:p>
        </w:tc>
        <w:tc>
          <w:tcPr>
            <w:tcW w:w="496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1B9" w:rsidRPr="005E3B44" w:rsidRDefault="000061B9" w:rsidP="00006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E3B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 </w:t>
            </w:r>
            <w:proofErr w:type="spellStart"/>
            <w:r w:rsidRPr="005E3B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  <w:proofErr w:type="spellEnd"/>
            <w:r w:rsidRPr="005E3B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сетевой стек устройства</w:t>
            </w:r>
          </w:p>
        </w:tc>
      </w:tr>
      <w:tr w:rsidR="000061B9" w:rsidRPr="005E3B44">
        <w:trPr>
          <w:trHeight w:val="300"/>
        </w:trPr>
        <w:tc>
          <w:tcPr>
            <w:tcW w:w="43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1B9" w:rsidRPr="005E3B44" w:rsidRDefault="000061B9" w:rsidP="00006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E3B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Совместимых Слотов</w:t>
            </w:r>
          </w:p>
        </w:tc>
        <w:tc>
          <w:tcPr>
            <w:tcW w:w="496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1B9" w:rsidRPr="005E3B44" w:rsidRDefault="000061B9" w:rsidP="00006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E3B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 </w:t>
            </w:r>
            <w:proofErr w:type="spellStart"/>
            <w:r w:rsidRPr="005E3B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  <w:proofErr w:type="spellEnd"/>
            <w:r w:rsidRPr="005E3B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Слот Расширения</w:t>
            </w:r>
          </w:p>
        </w:tc>
      </w:tr>
      <w:tr w:rsidR="000061B9" w:rsidRPr="005E3B44">
        <w:trPr>
          <w:trHeight w:val="300"/>
        </w:trPr>
        <w:tc>
          <w:tcPr>
            <w:tcW w:w="93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1B9" w:rsidRPr="005E3B44" w:rsidRDefault="000061B9" w:rsidP="00006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E3B4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ИНФОРМАЦИЮ О СОВМЕСТИМОСТИ</w:t>
            </w:r>
          </w:p>
        </w:tc>
      </w:tr>
      <w:tr w:rsidR="000061B9" w:rsidRPr="001D69A2">
        <w:trPr>
          <w:trHeight w:val="840"/>
        </w:trPr>
        <w:tc>
          <w:tcPr>
            <w:tcW w:w="43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1B9" w:rsidRPr="005E3B44" w:rsidRDefault="000061B9" w:rsidP="00006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E3B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Предназначен</w:t>
            </w:r>
            <w:proofErr w:type="gramStart"/>
            <w:r w:rsidRPr="005E3B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</w:t>
            </w:r>
            <w:proofErr w:type="gramEnd"/>
            <w:r w:rsidRPr="005E3B4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ля</w:t>
            </w:r>
          </w:p>
        </w:tc>
        <w:tc>
          <w:tcPr>
            <w:tcW w:w="496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1B9" w:rsidRPr="005E3B44" w:rsidRDefault="000061B9" w:rsidP="000061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5E3B44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Cisco Catalyst 2960S-24PD-L, 2960S-24PS-L, 2960S-24TD-L, 2960S-24TS-L, 2960S-24TS-S, 2960S-48FPD-L, 2960S-48FPS-L, 2960S-48LPD-L, 2960S-48LPS-L, 2960S-48TD-L, 2960S-48TS-L, 2960S-48TS-S</w:t>
            </w:r>
          </w:p>
        </w:tc>
      </w:tr>
    </w:tbl>
    <w:p w:rsidR="000061B9" w:rsidRPr="005E3B44" w:rsidRDefault="005E3B44" w:rsidP="000061B9">
      <w:pPr>
        <w:spacing w:before="100" w:beforeAutospacing="1" w:after="138" w:line="300" w:lineRule="atLeast"/>
        <w:textAlignment w:val="center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</w:pPr>
      <w:r w:rsidRPr="005E3B4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</w:t>
      </w:r>
      <w:r w:rsidR="000061B9" w:rsidRPr="005E3B4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абел</w:t>
      </w:r>
      <w:r w:rsidRPr="005E3B4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ь</w:t>
      </w:r>
      <w:r w:rsidR="000061B9" w:rsidRPr="005E3B4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Cisco Bladeswitch-0.5M Stack Cable CAB-STK-E-0.5M 0.5 </w:t>
      </w:r>
      <w:r w:rsidR="000061B9" w:rsidRPr="005E3B4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</w:t>
      </w:r>
    </w:p>
    <w:p w:rsidR="000061B9" w:rsidRPr="005E3B44" w:rsidRDefault="000061B9" w:rsidP="000061B9">
      <w:pPr>
        <w:spacing w:before="100" w:beforeAutospacing="1" w:after="100" w:afterAutospacing="1" w:line="207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E3B44">
        <w:rPr>
          <w:rFonts w:ascii="Times New Roman" w:eastAsia="Times New Roman" w:hAnsi="Times New Roman" w:cs="Times New Roman"/>
          <w:color w:val="000000"/>
          <w:lang w:eastAsia="ru-RU"/>
        </w:rPr>
        <w:t>Кабель</w:t>
      </w:r>
      <w:r w:rsidRPr="005E3B44"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Cisco Bladeswitch-0.5M Stack Cable CAB-STK-E-0.5M </w:t>
      </w:r>
      <w:r w:rsidRPr="005E3B44">
        <w:rPr>
          <w:rFonts w:ascii="Times New Roman" w:eastAsia="Times New Roman" w:hAnsi="Times New Roman" w:cs="Times New Roman"/>
          <w:color w:val="000000"/>
          <w:lang w:eastAsia="ru-RU"/>
        </w:rPr>
        <w:t>используется</w:t>
      </w:r>
      <w:r w:rsidRPr="005E3B44"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</w:t>
      </w:r>
      <w:r w:rsidRPr="005E3B44">
        <w:rPr>
          <w:rFonts w:ascii="Times New Roman" w:eastAsia="Times New Roman" w:hAnsi="Times New Roman" w:cs="Times New Roman"/>
          <w:color w:val="000000"/>
          <w:lang w:eastAsia="ru-RU"/>
        </w:rPr>
        <w:t>для</w:t>
      </w:r>
      <w:r w:rsidRPr="005E3B44"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</w:t>
      </w:r>
      <w:r w:rsidRPr="005E3B44">
        <w:rPr>
          <w:rFonts w:ascii="Times New Roman" w:eastAsia="Times New Roman" w:hAnsi="Times New Roman" w:cs="Times New Roman"/>
          <w:color w:val="000000"/>
          <w:lang w:eastAsia="ru-RU"/>
        </w:rPr>
        <w:t>подключения</w:t>
      </w:r>
      <w:r w:rsidRPr="005E3B44"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</w:t>
      </w:r>
      <w:r w:rsidRPr="005E3B44">
        <w:rPr>
          <w:rFonts w:ascii="Times New Roman" w:eastAsia="Times New Roman" w:hAnsi="Times New Roman" w:cs="Times New Roman"/>
          <w:color w:val="000000"/>
          <w:lang w:eastAsia="ru-RU"/>
        </w:rPr>
        <w:t>между</w:t>
      </w:r>
      <w:r w:rsidRPr="005E3B44"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</w:t>
      </w:r>
      <w:r w:rsidRPr="005E3B44">
        <w:rPr>
          <w:rFonts w:ascii="Times New Roman" w:eastAsia="Times New Roman" w:hAnsi="Times New Roman" w:cs="Times New Roman"/>
          <w:color w:val="000000"/>
          <w:lang w:eastAsia="ru-RU"/>
        </w:rPr>
        <w:t>собой</w:t>
      </w:r>
      <w:r w:rsidRPr="005E3B44"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</w:t>
      </w:r>
      <w:r w:rsidRPr="005E3B44">
        <w:rPr>
          <w:rFonts w:ascii="Times New Roman" w:eastAsia="Times New Roman" w:hAnsi="Times New Roman" w:cs="Times New Roman"/>
          <w:color w:val="000000"/>
          <w:lang w:eastAsia="ru-RU"/>
        </w:rPr>
        <w:t>устройств</w:t>
      </w:r>
      <w:r w:rsidRPr="005E3B44"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c </w:t>
      </w:r>
      <w:r w:rsidRPr="005E3B44">
        <w:rPr>
          <w:rFonts w:ascii="Times New Roman" w:eastAsia="Times New Roman" w:hAnsi="Times New Roman" w:cs="Times New Roman"/>
          <w:color w:val="000000"/>
          <w:lang w:eastAsia="ru-RU"/>
        </w:rPr>
        <w:t>портами</w:t>
      </w:r>
      <w:r w:rsidRPr="005E3B44"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</w:t>
      </w:r>
      <w:proofErr w:type="spellStart"/>
      <w:r w:rsidRPr="005E3B44">
        <w:rPr>
          <w:rFonts w:ascii="Times New Roman" w:eastAsia="Times New Roman" w:hAnsi="Times New Roman" w:cs="Times New Roman"/>
          <w:color w:val="000000"/>
          <w:lang w:val="en-US" w:eastAsia="ru-RU"/>
        </w:rPr>
        <w:t>Stackwise</w:t>
      </w:r>
      <w:proofErr w:type="spellEnd"/>
      <w:r w:rsidRPr="005E3B44"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Plus. </w:t>
      </w:r>
      <w:r w:rsidRPr="005E3B44">
        <w:rPr>
          <w:rFonts w:ascii="Times New Roman" w:eastAsia="Times New Roman" w:hAnsi="Times New Roman" w:cs="Times New Roman"/>
          <w:color w:val="000000"/>
          <w:lang w:eastAsia="ru-RU"/>
        </w:rPr>
        <w:t xml:space="preserve">Это сетевой кабель из меди. Он совместим с коммутаторами </w:t>
      </w:r>
      <w:proofErr w:type="spellStart"/>
      <w:r w:rsidRPr="005E3B44">
        <w:rPr>
          <w:rFonts w:ascii="Times New Roman" w:eastAsia="Times New Roman" w:hAnsi="Times New Roman" w:cs="Times New Roman"/>
          <w:color w:val="000000"/>
          <w:lang w:eastAsia="ru-RU"/>
        </w:rPr>
        <w:t>Cisco</w:t>
      </w:r>
      <w:proofErr w:type="spellEnd"/>
      <w:r w:rsidRPr="005E3B44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5E3B44">
        <w:rPr>
          <w:rFonts w:ascii="Times New Roman" w:eastAsia="Times New Roman" w:hAnsi="Times New Roman" w:cs="Times New Roman"/>
          <w:color w:val="000000"/>
          <w:lang w:eastAsia="ru-RU"/>
        </w:rPr>
        <w:t>Catalyst</w:t>
      </w:r>
      <w:proofErr w:type="spellEnd"/>
      <w:r w:rsidRPr="005E3B44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5E3B44">
        <w:rPr>
          <w:rFonts w:ascii="Times New Roman" w:eastAsia="Times New Roman" w:hAnsi="Times New Roman" w:cs="Times New Roman"/>
          <w:color w:val="000000"/>
          <w:lang w:eastAsia="ru-RU"/>
        </w:rPr>
        <w:t>Blade</w:t>
      </w:r>
      <w:proofErr w:type="spellEnd"/>
      <w:r w:rsidRPr="005E3B44">
        <w:rPr>
          <w:rFonts w:ascii="Times New Roman" w:eastAsia="Times New Roman" w:hAnsi="Times New Roman" w:cs="Times New Roman"/>
          <w:color w:val="000000"/>
          <w:lang w:eastAsia="ru-RU"/>
        </w:rPr>
        <w:t xml:space="preserve"> 3130-X/S </w:t>
      </w:r>
      <w:proofErr w:type="spellStart"/>
      <w:r w:rsidRPr="005E3B44">
        <w:rPr>
          <w:rFonts w:ascii="Times New Roman" w:eastAsia="Times New Roman" w:hAnsi="Times New Roman" w:cs="Times New Roman"/>
          <w:color w:val="000000"/>
          <w:lang w:eastAsia="ru-RU"/>
        </w:rPr>
        <w:t>Stacking-Capable</w:t>
      </w:r>
      <w:proofErr w:type="spellEnd"/>
      <w:r w:rsidRPr="005E3B44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5E3B44">
        <w:rPr>
          <w:rFonts w:ascii="Times New Roman" w:eastAsia="Times New Roman" w:hAnsi="Times New Roman" w:cs="Times New Roman"/>
          <w:color w:val="000000"/>
          <w:lang w:eastAsia="ru-RU"/>
        </w:rPr>
        <w:t>Switch</w:t>
      </w:r>
      <w:proofErr w:type="spellEnd"/>
      <w:r w:rsidRPr="005E3B44">
        <w:rPr>
          <w:rFonts w:ascii="Times New Roman" w:eastAsia="Times New Roman" w:hAnsi="Times New Roman" w:cs="Times New Roman"/>
          <w:color w:val="000000"/>
          <w:lang w:eastAsia="ru-RU"/>
        </w:rPr>
        <w:t>. Длина кабеля - 0.5 м.</w:t>
      </w:r>
    </w:p>
    <w:p w:rsidR="000061B9" w:rsidRPr="005E3B44" w:rsidRDefault="000061B9" w:rsidP="000061B9">
      <w:pPr>
        <w:spacing w:before="100" w:beforeAutospacing="1" w:after="138" w:line="300" w:lineRule="atLeast"/>
        <w:textAlignment w:val="center"/>
        <w:outlineLvl w:val="2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5E3B44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Характеристики кабеля </w:t>
      </w:r>
      <w:r w:rsidRPr="005E3B44">
        <w:rPr>
          <w:rFonts w:ascii="Times New Roman" w:eastAsia="Times New Roman" w:hAnsi="Times New Roman" w:cs="Times New Roman"/>
          <w:b/>
          <w:color w:val="000000"/>
          <w:lang w:val="en-US" w:eastAsia="ru-RU"/>
        </w:rPr>
        <w:t>Cisco</w:t>
      </w:r>
      <w:r w:rsidRPr="005E3B44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proofErr w:type="spellStart"/>
      <w:r w:rsidRPr="005E3B44">
        <w:rPr>
          <w:rFonts w:ascii="Times New Roman" w:eastAsia="Times New Roman" w:hAnsi="Times New Roman" w:cs="Times New Roman"/>
          <w:b/>
          <w:color w:val="000000"/>
          <w:lang w:val="en-US" w:eastAsia="ru-RU"/>
        </w:rPr>
        <w:t>Bladeswitch</w:t>
      </w:r>
      <w:proofErr w:type="spellEnd"/>
      <w:r w:rsidRPr="005E3B44">
        <w:rPr>
          <w:rFonts w:ascii="Times New Roman" w:eastAsia="Times New Roman" w:hAnsi="Times New Roman" w:cs="Times New Roman"/>
          <w:b/>
          <w:color w:val="000000"/>
          <w:lang w:eastAsia="ru-RU"/>
        </w:rPr>
        <w:t>-0.5</w:t>
      </w:r>
      <w:r w:rsidRPr="005E3B44">
        <w:rPr>
          <w:rFonts w:ascii="Times New Roman" w:eastAsia="Times New Roman" w:hAnsi="Times New Roman" w:cs="Times New Roman"/>
          <w:b/>
          <w:color w:val="000000"/>
          <w:lang w:val="en-US" w:eastAsia="ru-RU"/>
        </w:rPr>
        <w:t>M</w:t>
      </w:r>
      <w:r w:rsidRPr="005E3B44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Pr="005E3B44">
        <w:rPr>
          <w:rFonts w:ascii="Times New Roman" w:eastAsia="Times New Roman" w:hAnsi="Times New Roman" w:cs="Times New Roman"/>
          <w:b/>
          <w:color w:val="000000"/>
          <w:lang w:val="en-US" w:eastAsia="ru-RU"/>
        </w:rPr>
        <w:t>Stack</w:t>
      </w:r>
      <w:r w:rsidRPr="005E3B44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Pr="005E3B44">
        <w:rPr>
          <w:rFonts w:ascii="Times New Roman" w:eastAsia="Times New Roman" w:hAnsi="Times New Roman" w:cs="Times New Roman"/>
          <w:b/>
          <w:color w:val="000000"/>
          <w:lang w:val="en-US" w:eastAsia="ru-RU"/>
        </w:rPr>
        <w:t>Cable</w:t>
      </w:r>
      <w:r w:rsidRPr="005E3B44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Pr="005E3B44">
        <w:rPr>
          <w:rFonts w:ascii="Times New Roman" w:eastAsia="Times New Roman" w:hAnsi="Times New Roman" w:cs="Times New Roman"/>
          <w:b/>
          <w:color w:val="000000"/>
          <w:lang w:val="en-US" w:eastAsia="ru-RU"/>
        </w:rPr>
        <w:t>CAB</w:t>
      </w:r>
      <w:r w:rsidRPr="005E3B44">
        <w:rPr>
          <w:rFonts w:ascii="Times New Roman" w:eastAsia="Times New Roman" w:hAnsi="Times New Roman" w:cs="Times New Roman"/>
          <w:b/>
          <w:color w:val="000000"/>
          <w:lang w:eastAsia="ru-RU"/>
        </w:rPr>
        <w:t>-</w:t>
      </w:r>
      <w:r w:rsidRPr="005E3B44">
        <w:rPr>
          <w:rFonts w:ascii="Times New Roman" w:eastAsia="Times New Roman" w:hAnsi="Times New Roman" w:cs="Times New Roman"/>
          <w:b/>
          <w:color w:val="000000"/>
          <w:lang w:val="en-US" w:eastAsia="ru-RU"/>
        </w:rPr>
        <w:t>STK</w:t>
      </w:r>
      <w:r w:rsidRPr="005E3B44">
        <w:rPr>
          <w:rFonts w:ascii="Times New Roman" w:eastAsia="Times New Roman" w:hAnsi="Times New Roman" w:cs="Times New Roman"/>
          <w:b/>
          <w:color w:val="000000"/>
          <w:lang w:eastAsia="ru-RU"/>
        </w:rPr>
        <w:t>-</w:t>
      </w:r>
      <w:r w:rsidRPr="005E3B44">
        <w:rPr>
          <w:rFonts w:ascii="Times New Roman" w:eastAsia="Times New Roman" w:hAnsi="Times New Roman" w:cs="Times New Roman"/>
          <w:b/>
          <w:color w:val="000000"/>
          <w:lang w:val="en-US" w:eastAsia="ru-RU"/>
        </w:rPr>
        <w:t>E</w:t>
      </w:r>
      <w:r w:rsidRPr="005E3B44">
        <w:rPr>
          <w:rFonts w:ascii="Times New Roman" w:eastAsia="Times New Roman" w:hAnsi="Times New Roman" w:cs="Times New Roman"/>
          <w:b/>
          <w:color w:val="000000"/>
          <w:lang w:eastAsia="ru-RU"/>
        </w:rPr>
        <w:t>-0.5</w:t>
      </w:r>
      <w:r w:rsidRPr="005E3B44">
        <w:rPr>
          <w:rFonts w:ascii="Times New Roman" w:eastAsia="Times New Roman" w:hAnsi="Times New Roman" w:cs="Times New Roman"/>
          <w:b/>
          <w:color w:val="000000"/>
          <w:lang w:val="en-US" w:eastAsia="ru-RU"/>
        </w:rPr>
        <w:t>M</w:t>
      </w:r>
      <w:r w:rsidRPr="005E3B44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0.5 м</w:t>
      </w:r>
    </w:p>
    <w:p w:rsidR="000061B9" w:rsidRPr="005E3B44" w:rsidRDefault="000061B9" w:rsidP="000061B9">
      <w:pPr>
        <w:numPr>
          <w:ilvl w:val="0"/>
          <w:numId w:val="1"/>
        </w:numPr>
        <w:spacing w:before="100" w:beforeAutospacing="1" w:after="100" w:afterAutospacing="1" w:line="207" w:lineRule="atLeast"/>
        <w:ind w:left="-30"/>
        <w:textAlignment w:val="top"/>
        <w:rPr>
          <w:rFonts w:ascii="Times New Roman" w:eastAsia="Times New Roman" w:hAnsi="Times New Roman" w:cs="Times New Roman"/>
          <w:color w:val="000000"/>
          <w:lang w:eastAsia="ru-RU"/>
        </w:rPr>
      </w:pPr>
      <w:r w:rsidRPr="005E3B44">
        <w:rPr>
          <w:rFonts w:ascii="Times New Roman" w:eastAsia="Times New Roman" w:hAnsi="Times New Roman" w:cs="Times New Roman"/>
          <w:color w:val="000000"/>
          <w:lang w:eastAsia="ru-RU"/>
        </w:rPr>
        <w:t>МодельCAB-STK-E-0.5M</w:t>
      </w:r>
    </w:p>
    <w:p w:rsidR="000061B9" w:rsidRPr="005E3B44" w:rsidRDefault="000061B9" w:rsidP="000061B9">
      <w:pPr>
        <w:numPr>
          <w:ilvl w:val="0"/>
          <w:numId w:val="1"/>
        </w:numPr>
        <w:spacing w:before="100" w:beforeAutospacing="1" w:after="100" w:afterAutospacing="1" w:line="207" w:lineRule="atLeast"/>
        <w:ind w:left="-30"/>
        <w:textAlignment w:val="top"/>
        <w:rPr>
          <w:rFonts w:ascii="Times New Roman" w:eastAsia="Times New Roman" w:hAnsi="Times New Roman" w:cs="Times New Roman"/>
          <w:color w:val="000000"/>
          <w:lang w:eastAsia="ru-RU"/>
        </w:rPr>
      </w:pPr>
      <w:r w:rsidRPr="005E3B44">
        <w:rPr>
          <w:rFonts w:ascii="Times New Roman" w:eastAsia="Times New Roman" w:hAnsi="Times New Roman" w:cs="Times New Roman"/>
          <w:color w:val="000000"/>
          <w:lang w:eastAsia="ru-RU"/>
        </w:rPr>
        <w:t xml:space="preserve">Разъем </w:t>
      </w:r>
      <w:proofErr w:type="spellStart"/>
      <w:proofErr w:type="gramStart"/>
      <w:r w:rsidRPr="005E3B44">
        <w:rPr>
          <w:rFonts w:ascii="Times New Roman" w:eastAsia="Times New Roman" w:hAnsi="Times New Roman" w:cs="Times New Roman"/>
          <w:color w:val="000000"/>
          <w:lang w:eastAsia="ru-RU"/>
        </w:rPr>
        <w:t>входа</w:t>
      </w:r>
      <w:proofErr w:type="gramEnd"/>
      <w:r w:rsidRPr="005E3B44">
        <w:rPr>
          <w:rFonts w:ascii="Times New Roman" w:eastAsia="Times New Roman" w:hAnsi="Times New Roman" w:cs="Times New Roman"/>
          <w:color w:val="000000"/>
          <w:lang w:eastAsia="ru-RU"/>
        </w:rPr>
        <w:t>StackWise</w:t>
      </w:r>
      <w:proofErr w:type="spellEnd"/>
    </w:p>
    <w:p w:rsidR="000061B9" w:rsidRPr="005E3B44" w:rsidRDefault="000061B9" w:rsidP="000061B9">
      <w:pPr>
        <w:numPr>
          <w:ilvl w:val="0"/>
          <w:numId w:val="1"/>
        </w:numPr>
        <w:spacing w:before="100" w:beforeAutospacing="1" w:after="100" w:afterAutospacing="1" w:line="207" w:lineRule="atLeast"/>
        <w:ind w:left="-30"/>
        <w:textAlignment w:val="top"/>
        <w:rPr>
          <w:rFonts w:ascii="Times New Roman" w:eastAsia="Times New Roman" w:hAnsi="Times New Roman" w:cs="Times New Roman"/>
          <w:color w:val="000000"/>
          <w:lang w:eastAsia="ru-RU"/>
        </w:rPr>
      </w:pPr>
      <w:r w:rsidRPr="005E3B44">
        <w:rPr>
          <w:rFonts w:ascii="Times New Roman" w:eastAsia="Times New Roman" w:hAnsi="Times New Roman" w:cs="Times New Roman"/>
          <w:color w:val="000000"/>
          <w:lang w:eastAsia="ru-RU"/>
        </w:rPr>
        <w:t xml:space="preserve">Разъем </w:t>
      </w:r>
      <w:proofErr w:type="spellStart"/>
      <w:proofErr w:type="gramStart"/>
      <w:r w:rsidRPr="005E3B44">
        <w:rPr>
          <w:rFonts w:ascii="Times New Roman" w:eastAsia="Times New Roman" w:hAnsi="Times New Roman" w:cs="Times New Roman"/>
          <w:color w:val="000000"/>
          <w:lang w:eastAsia="ru-RU"/>
        </w:rPr>
        <w:t>выхода</w:t>
      </w:r>
      <w:proofErr w:type="gramEnd"/>
      <w:r w:rsidRPr="005E3B44">
        <w:rPr>
          <w:rFonts w:ascii="Times New Roman" w:eastAsia="Times New Roman" w:hAnsi="Times New Roman" w:cs="Times New Roman"/>
          <w:color w:val="000000"/>
          <w:lang w:eastAsia="ru-RU"/>
        </w:rPr>
        <w:t>StackWise</w:t>
      </w:r>
      <w:proofErr w:type="spellEnd"/>
    </w:p>
    <w:p w:rsidR="000061B9" w:rsidRPr="005E3B44" w:rsidRDefault="000061B9" w:rsidP="000061B9">
      <w:pPr>
        <w:numPr>
          <w:ilvl w:val="0"/>
          <w:numId w:val="1"/>
        </w:numPr>
        <w:spacing w:before="100" w:beforeAutospacing="1" w:after="100" w:afterAutospacing="1" w:line="207" w:lineRule="atLeast"/>
        <w:ind w:left="-30"/>
        <w:textAlignment w:val="top"/>
        <w:rPr>
          <w:rFonts w:ascii="Times New Roman" w:eastAsia="Times New Roman" w:hAnsi="Times New Roman" w:cs="Times New Roman"/>
          <w:color w:val="000000"/>
          <w:lang w:eastAsia="ru-RU"/>
        </w:rPr>
      </w:pPr>
      <w:r w:rsidRPr="005E3B44">
        <w:rPr>
          <w:rFonts w:ascii="Times New Roman" w:eastAsia="Times New Roman" w:hAnsi="Times New Roman" w:cs="Times New Roman"/>
          <w:color w:val="000000"/>
          <w:lang w:eastAsia="ru-RU"/>
        </w:rPr>
        <w:t>Длина кабеля</w:t>
      </w:r>
      <w:r w:rsidR="005E3B44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5E3B44">
        <w:rPr>
          <w:rFonts w:ascii="Times New Roman" w:eastAsia="Times New Roman" w:hAnsi="Times New Roman" w:cs="Times New Roman"/>
          <w:color w:val="000000"/>
          <w:lang w:eastAsia="ru-RU"/>
        </w:rPr>
        <w:t>0.5 м</w:t>
      </w:r>
    </w:p>
    <w:p w:rsidR="000061B9" w:rsidRPr="005E3B44" w:rsidRDefault="000061B9" w:rsidP="000061B9">
      <w:pPr>
        <w:numPr>
          <w:ilvl w:val="0"/>
          <w:numId w:val="1"/>
        </w:numPr>
        <w:spacing w:before="100" w:beforeAutospacing="1" w:after="100" w:afterAutospacing="1" w:line="207" w:lineRule="atLeast"/>
        <w:ind w:left="-30"/>
        <w:textAlignment w:val="top"/>
        <w:rPr>
          <w:rFonts w:ascii="Times New Roman" w:eastAsia="Times New Roman" w:hAnsi="Times New Roman" w:cs="Times New Roman"/>
          <w:color w:val="000000"/>
          <w:lang w:eastAsia="ru-RU"/>
        </w:rPr>
      </w:pPr>
      <w:r w:rsidRPr="005E3B44">
        <w:rPr>
          <w:rFonts w:ascii="Times New Roman" w:eastAsia="Times New Roman" w:hAnsi="Times New Roman" w:cs="Times New Roman"/>
          <w:color w:val="000000"/>
          <w:lang w:eastAsia="ru-RU"/>
        </w:rPr>
        <w:t>Гарантия</w:t>
      </w:r>
      <w:r w:rsidR="005E3B44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5E3B44">
        <w:rPr>
          <w:rFonts w:ascii="Times New Roman" w:eastAsia="Times New Roman" w:hAnsi="Times New Roman" w:cs="Times New Roman"/>
          <w:color w:val="000000"/>
          <w:lang w:eastAsia="ru-RU"/>
        </w:rPr>
        <w:t>2 недели</w:t>
      </w:r>
    </w:p>
    <w:p w:rsidR="000061B9" w:rsidRPr="005E3B44" w:rsidRDefault="000061B9">
      <w:pPr>
        <w:rPr>
          <w:rFonts w:ascii="Times New Roman" w:hAnsi="Times New Roman" w:cs="Times New Roman"/>
        </w:rPr>
      </w:pPr>
    </w:p>
    <w:p w:rsidR="000061B9" w:rsidRPr="005E3B44" w:rsidRDefault="000061B9">
      <w:pPr>
        <w:rPr>
          <w:rFonts w:ascii="Times New Roman" w:hAnsi="Times New Roman" w:cs="Times New Roman"/>
        </w:rPr>
      </w:pPr>
    </w:p>
    <w:sectPr w:rsidR="000061B9" w:rsidRPr="005E3B44" w:rsidSect="005E3B44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8647F3"/>
    <w:multiLevelType w:val="multilevel"/>
    <w:tmpl w:val="319ED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016492"/>
    <w:rsid w:val="00002C57"/>
    <w:rsid w:val="0000525B"/>
    <w:rsid w:val="000061B9"/>
    <w:rsid w:val="00010F85"/>
    <w:rsid w:val="000113AE"/>
    <w:rsid w:val="0001161C"/>
    <w:rsid w:val="00011997"/>
    <w:rsid w:val="00011BE5"/>
    <w:rsid w:val="00015231"/>
    <w:rsid w:val="00015341"/>
    <w:rsid w:val="00016492"/>
    <w:rsid w:val="0002164D"/>
    <w:rsid w:val="00022B43"/>
    <w:rsid w:val="00023CF1"/>
    <w:rsid w:val="000301EC"/>
    <w:rsid w:val="00031DEA"/>
    <w:rsid w:val="00034CD9"/>
    <w:rsid w:val="000431F1"/>
    <w:rsid w:val="00044117"/>
    <w:rsid w:val="000448AC"/>
    <w:rsid w:val="00045F9D"/>
    <w:rsid w:val="00046F31"/>
    <w:rsid w:val="0005567C"/>
    <w:rsid w:val="00061525"/>
    <w:rsid w:val="000666A5"/>
    <w:rsid w:val="00066B12"/>
    <w:rsid w:val="000739D1"/>
    <w:rsid w:val="00074BC5"/>
    <w:rsid w:val="00077EBF"/>
    <w:rsid w:val="00084109"/>
    <w:rsid w:val="00084F62"/>
    <w:rsid w:val="00086B54"/>
    <w:rsid w:val="00086B67"/>
    <w:rsid w:val="00090B50"/>
    <w:rsid w:val="000A458D"/>
    <w:rsid w:val="000A4663"/>
    <w:rsid w:val="000A57B9"/>
    <w:rsid w:val="000A65FE"/>
    <w:rsid w:val="000B7A03"/>
    <w:rsid w:val="000C74CC"/>
    <w:rsid w:val="000D00DC"/>
    <w:rsid w:val="000D1D2E"/>
    <w:rsid w:val="000D35C6"/>
    <w:rsid w:val="000D3C5F"/>
    <w:rsid w:val="000D6144"/>
    <w:rsid w:val="000D6A82"/>
    <w:rsid w:val="000D7F3F"/>
    <w:rsid w:val="000E0157"/>
    <w:rsid w:val="000E4C78"/>
    <w:rsid w:val="000E6ED0"/>
    <w:rsid w:val="000F0211"/>
    <w:rsid w:val="000F1C6F"/>
    <w:rsid w:val="000F241B"/>
    <w:rsid w:val="000F3A8E"/>
    <w:rsid w:val="000F469B"/>
    <w:rsid w:val="000F57FD"/>
    <w:rsid w:val="000F6AB9"/>
    <w:rsid w:val="000F7884"/>
    <w:rsid w:val="001011F2"/>
    <w:rsid w:val="001037B0"/>
    <w:rsid w:val="00105B01"/>
    <w:rsid w:val="0011134B"/>
    <w:rsid w:val="001123CB"/>
    <w:rsid w:val="00114B29"/>
    <w:rsid w:val="0011659F"/>
    <w:rsid w:val="00122DB6"/>
    <w:rsid w:val="00133116"/>
    <w:rsid w:val="00133D44"/>
    <w:rsid w:val="001345E4"/>
    <w:rsid w:val="0013755C"/>
    <w:rsid w:val="001418B4"/>
    <w:rsid w:val="00143475"/>
    <w:rsid w:val="00145AC5"/>
    <w:rsid w:val="0014664F"/>
    <w:rsid w:val="00146ABB"/>
    <w:rsid w:val="0015024A"/>
    <w:rsid w:val="00150884"/>
    <w:rsid w:val="00151216"/>
    <w:rsid w:val="00151779"/>
    <w:rsid w:val="00152202"/>
    <w:rsid w:val="00152261"/>
    <w:rsid w:val="00153724"/>
    <w:rsid w:val="00153BAE"/>
    <w:rsid w:val="00154DA5"/>
    <w:rsid w:val="001565A5"/>
    <w:rsid w:val="0016689D"/>
    <w:rsid w:val="00167190"/>
    <w:rsid w:val="00170FB3"/>
    <w:rsid w:val="0017221C"/>
    <w:rsid w:val="001765C9"/>
    <w:rsid w:val="00176989"/>
    <w:rsid w:val="00176AE6"/>
    <w:rsid w:val="00177B77"/>
    <w:rsid w:val="00177FF3"/>
    <w:rsid w:val="00180A3F"/>
    <w:rsid w:val="00181068"/>
    <w:rsid w:val="0018421D"/>
    <w:rsid w:val="00184D94"/>
    <w:rsid w:val="0019422C"/>
    <w:rsid w:val="00197A12"/>
    <w:rsid w:val="001A0893"/>
    <w:rsid w:val="001A213A"/>
    <w:rsid w:val="001A58A9"/>
    <w:rsid w:val="001A5913"/>
    <w:rsid w:val="001B15A1"/>
    <w:rsid w:val="001B4190"/>
    <w:rsid w:val="001C0646"/>
    <w:rsid w:val="001C194C"/>
    <w:rsid w:val="001C5359"/>
    <w:rsid w:val="001C553C"/>
    <w:rsid w:val="001C69D1"/>
    <w:rsid w:val="001D634D"/>
    <w:rsid w:val="001D69A2"/>
    <w:rsid w:val="001E21C5"/>
    <w:rsid w:val="001E594A"/>
    <w:rsid w:val="001E79D3"/>
    <w:rsid w:val="001F2EB7"/>
    <w:rsid w:val="00201BA9"/>
    <w:rsid w:val="00205E21"/>
    <w:rsid w:val="00206DD0"/>
    <w:rsid w:val="00212F4E"/>
    <w:rsid w:val="002130DA"/>
    <w:rsid w:val="002130E2"/>
    <w:rsid w:val="00213E99"/>
    <w:rsid w:val="0022116E"/>
    <w:rsid w:val="002216DC"/>
    <w:rsid w:val="00221778"/>
    <w:rsid w:val="00221B13"/>
    <w:rsid w:val="00224AFB"/>
    <w:rsid w:val="002265EB"/>
    <w:rsid w:val="00235182"/>
    <w:rsid w:val="00237FF6"/>
    <w:rsid w:val="00240F25"/>
    <w:rsid w:val="00242F10"/>
    <w:rsid w:val="00246301"/>
    <w:rsid w:val="0025350D"/>
    <w:rsid w:val="00255096"/>
    <w:rsid w:val="002560D6"/>
    <w:rsid w:val="00256251"/>
    <w:rsid w:val="00275C66"/>
    <w:rsid w:val="00276F4F"/>
    <w:rsid w:val="00281E2D"/>
    <w:rsid w:val="002834CD"/>
    <w:rsid w:val="002859D5"/>
    <w:rsid w:val="00290C6B"/>
    <w:rsid w:val="002911B7"/>
    <w:rsid w:val="00297488"/>
    <w:rsid w:val="002974CF"/>
    <w:rsid w:val="002A1183"/>
    <w:rsid w:val="002A36F6"/>
    <w:rsid w:val="002B004A"/>
    <w:rsid w:val="002B309B"/>
    <w:rsid w:val="002B32EC"/>
    <w:rsid w:val="002B4AD8"/>
    <w:rsid w:val="002B794D"/>
    <w:rsid w:val="002B7B6E"/>
    <w:rsid w:val="002C2651"/>
    <w:rsid w:val="002C31F6"/>
    <w:rsid w:val="002C691E"/>
    <w:rsid w:val="002D3E9D"/>
    <w:rsid w:val="002D48BC"/>
    <w:rsid w:val="002D5D62"/>
    <w:rsid w:val="002D6000"/>
    <w:rsid w:val="002D6673"/>
    <w:rsid w:val="002E472D"/>
    <w:rsid w:val="002E5249"/>
    <w:rsid w:val="002E5357"/>
    <w:rsid w:val="002E5EB6"/>
    <w:rsid w:val="002F1CA2"/>
    <w:rsid w:val="002F56A2"/>
    <w:rsid w:val="002F5F1A"/>
    <w:rsid w:val="002F722D"/>
    <w:rsid w:val="00301867"/>
    <w:rsid w:val="00302396"/>
    <w:rsid w:val="00310895"/>
    <w:rsid w:val="00310BD0"/>
    <w:rsid w:val="0031111F"/>
    <w:rsid w:val="00313F41"/>
    <w:rsid w:val="003212B7"/>
    <w:rsid w:val="0032263B"/>
    <w:rsid w:val="00323629"/>
    <w:rsid w:val="00330C82"/>
    <w:rsid w:val="00332556"/>
    <w:rsid w:val="0033318F"/>
    <w:rsid w:val="0033705E"/>
    <w:rsid w:val="00343B49"/>
    <w:rsid w:val="00344244"/>
    <w:rsid w:val="00344ECC"/>
    <w:rsid w:val="00344F0F"/>
    <w:rsid w:val="00347649"/>
    <w:rsid w:val="00352EB1"/>
    <w:rsid w:val="0035380D"/>
    <w:rsid w:val="003616E6"/>
    <w:rsid w:val="00362425"/>
    <w:rsid w:val="00364B92"/>
    <w:rsid w:val="003724F2"/>
    <w:rsid w:val="0037296C"/>
    <w:rsid w:val="00373AD5"/>
    <w:rsid w:val="00374DE3"/>
    <w:rsid w:val="003757CF"/>
    <w:rsid w:val="003762F4"/>
    <w:rsid w:val="00377A94"/>
    <w:rsid w:val="0038267D"/>
    <w:rsid w:val="00384BC9"/>
    <w:rsid w:val="0038664E"/>
    <w:rsid w:val="00386716"/>
    <w:rsid w:val="00396346"/>
    <w:rsid w:val="003975BB"/>
    <w:rsid w:val="0039786C"/>
    <w:rsid w:val="003A1EBD"/>
    <w:rsid w:val="003A334A"/>
    <w:rsid w:val="003A41D5"/>
    <w:rsid w:val="003A4300"/>
    <w:rsid w:val="003A5A26"/>
    <w:rsid w:val="003A696E"/>
    <w:rsid w:val="003B3A1E"/>
    <w:rsid w:val="003C019F"/>
    <w:rsid w:val="003C0EEE"/>
    <w:rsid w:val="003C43C5"/>
    <w:rsid w:val="003C4FFA"/>
    <w:rsid w:val="003C55E1"/>
    <w:rsid w:val="003D1297"/>
    <w:rsid w:val="003D38AF"/>
    <w:rsid w:val="003E131F"/>
    <w:rsid w:val="003E4A38"/>
    <w:rsid w:val="003E6A0D"/>
    <w:rsid w:val="003F0E65"/>
    <w:rsid w:val="003F3CAD"/>
    <w:rsid w:val="003F4DB5"/>
    <w:rsid w:val="00400DDE"/>
    <w:rsid w:val="004051FA"/>
    <w:rsid w:val="00406E7E"/>
    <w:rsid w:val="004123A6"/>
    <w:rsid w:val="00416BED"/>
    <w:rsid w:val="00416DA9"/>
    <w:rsid w:val="004221C4"/>
    <w:rsid w:val="00431698"/>
    <w:rsid w:val="00432614"/>
    <w:rsid w:val="00432B8D"/>
    <w:rsid w:val="004347AF"/>
    <w:rsid w:val="00434EAC"/>
    <w:rsid w:val="00444A93"/>
    <w:rsid w:val="004510A5"/>
    <w:rsid w:val="00455D42"/>
    <w:rsid w:val="00463D7C"/>
    <w:rsid w:val="00464484"/>
    <w:rsid w:val="00464AC4"/>
    <w:rsid w:val="00464DD5"/>
    <w:rsid w:val="00470135"/>
    <w:rsid w:val="00470425"/>
    <w:rsid w:val="00472117"/>
    <w:rsid w:val="00472475"/>
    <w:rsid w:val="00475F3A"/>
    <w:rsid w:val="004814D6"/>
    <w:rsid w:val="004847A9"/>
    <w:rsid w:val="00484E1D"/>
    <w:rsid w:val="004A439B"/>
    <w:rsid w:val="004B01A6"/>
    <w:rsid w:val="004B4AD2"/>
    <w:rsid w:val="004B5E5C"/>
    <w:rsid w:val="004C1089"/>
    <w:rsid w:val="004D0868"/>
    <w:rsid w:val="004D33C0"/>
    <w:rsid w:val="004D38A0"/>
    <w:rsid w:val="004D74B2"/>
    <w:rsid w:val="004E03A6"/>
    <w:rsid w:val="004E09BA"/>
    <w:rsid w:val="004E3258"/>
    <w:rsid w:val="004E53EC"/>
    <w:rsid w:val="004E7A18"/>
    <w:rsid w:val="004F3863"/>
    <w:rsid w:val="004F41B7"/>
    <w:rsid w:val="004F4CE7"/>
    <w:rsid w:val="004F554A"/>
    <w:rsid w:val="004F5817"/>
    <w:rsid w:val="00502C0F"/>
    <w:rsid w:val="00503860"/>
    <w:rsid w:val="00505799"/>
    <w:rsid w:val="00506510"/>
    <w:rsid w:val="00510618"/>
    <w:rsid w:val="00510669"/>
    <w:rsid w:val="00511614"/>
    <w:rsid w:val="00513C2E"/>
    <w:rsid w:val="00514D44"/>
    <w:rsid w:val="00521403"/>
    <w:rsid w:val="00521B06"/>
    <w:rsid w:val="00522282"/>
    <w:rsid w:val="005328CA"/>
    <w:rsid w:val="00532B77"/>
    <w:rsid w:val="00535E51"/>
    <w:rsid w:val="0053689C"/>
    <w:rsid w:val="00537543"/>
    <w:rsid w:val="00542EDF"/>
    <w:rsid w:val="0055044B"/>
    <w:rsid w:val="0055768D"/>
    <w:rsid w:val="00557A22"/>
    <w:rsid w:val="0056064E"/>
    <w:rsid w:val="005625DC"/>
    <w:rsid w:val="00567FF5"/>
    <w:rsid w:val="005702A5"/>
    <w:rsid w:val="0057154F"/>
    <w:rsid w:val="00572C60"/>
    <w:rsid w:val="00580FC0"/>
    <w:rsid w:val="0058151A"/>
    <w:rsid w:val="00587622"/>
    <w:rsid w:val="005916EE"/>
    <w:rsid w:val="00592B94"/>
    <w:rsid w:val="005930CD"/>
    <w:rsid w:val="00593134"/>
    <w:rsid w:val="0059347B"/>
    <w:rsid w:val="00594527"/>
    <w:rsid w:val="0059509F"/>
    <w:rsid w:val="005A050A"/>
    <w:rsid w:val="005A0DE7"/>
    <w:rsid w:val="005A17D3"/>
    <w:rsid w:val="005A539C"/>
    <w:rsid w:val="005A7AB7"/>
    <w:rsid w:val="005B1ECB"/>
    <w:rsid w:val="005B34D1"/>
    <w:rsid w:val="005C1632"/>
    <w:rsid w:val="005C39CB"/>
    <w:rsid w:val="005C6556"/>
    <w:rsid w:val="005D08E5"/>
    <w:rsid w:val="005D1FC6"/>
    <w:rsid w:val="005D32C5"/>
    <w:rsid w:val="005D3E5E"/>
    <w:rsid w:val="005D569F"/>
    <w:rsid w:val="005E013C"/>
    <w:rsid w:val="005E3B44"/>
    <w:rsid w:val="005E57E5"/>
    <w:rsid w:val="005E62B8"/>
    <w:rsid w:val="005F1E50"/>
    <w:rsid w:val="005F499F"/>
    <w:rsid w:val="005F4DCD"/>
    <w:rsid w:val="005F5ECC"/>
    <w:rsid w:val="005F616C"/>
    <w:rsid w:val="005F7F00"/>
    <w:rsid w:val="00602165"/>
    <w:rsid w:val="00603BEE"/>
    <w:rsid w:val="00604D53"/>
    <w:rsid w:val="006056E7"/>
    <w:rsid w:val="00605E31"/>
    <w:rsid w:val="006065C5"/>
    <w:rsid w:val="006165BE"/>
    <w:rsid w:val="00632807"/>
    <w:rsid w:val="00635361"/>
    <w:rsid w:val="00636E3D"/>
    <w:rsid w:val="0064150E"/>
    <w:rsid w:val="00644AB5"/>
    <w:rsid w:val="00645562"/>
    <w:rsid w:val="0064659A"/>
    <w:rsid w:val="00651D4D"/>
    <w:rsid w:val="0066251D"/>
    <w:rsid w:val="00664B1E"/>
    <w:rsid w:val="006705E6"/>
    <w:rsid w:val="00671100"/>
    <w:rsid w:val="00671D90"/>
    <w:rsid w:val="00672549"/>
    <w:rsid w:val="00677AFE"/>
    <w:rsid w:val="0069156A"/>
    <w:rsid w:val="0069220E"/>
    <w:rsid w:val="00693316"/>
    <w:rsid w:val="006960DC"/>
    <w:rsid w:val="006A0DBE"/>
    <w:rsid w:val="006A2978"/>
    <w:rsid w:val="006A40FB"/>
    <w:rsid w:val="006A4C57"/>
    <w:rsid w:val="006A509B"/>
    <w:rsid w:val="006A57BB"/>
    <w:rsid w:val="006B0E0E"/>
    <w:rsid w:val="006B0F55"/>
    <w:rsid w:val="006B2085"/>
    <w:rsid w:val="006B3651"/>
    <w:rsid w:val="006B5B0A"/>
    <w:rsid w:val="006B6C7D"/>
    <w:rsid w:val="006B7176"/>
    <w:rsid w:val="006C0644"/>
    <w:rsid w:val="006C0D72"/>
    <w:rsid w:val="006C1718"/>
    <w:rsid w:val="006C26D1"/>
    <w:rsid w:val="006C3700"/>
    <w:rsid w:val="006C620E"/>
    <w:rsid w:val="006E389F"/>
    <w:rsid w:val="006E40CF"/>
    <w:rsid w:val="006E5DD4"/>
    <w:rsid w:val="006F21E8"/>
    <w:rsid w:val="006F32B3"/>
    <w:rsid w:val="006F362E"/>
    <w:rsid w:val="006F48B8"/>
    <w:rsid w:val="006F6577"/>
    <w:rsid w:val="007008C5"/>
    <w:rsid w:val="007021AB"/>
    <w:rsid w:val="00703060"/>
    <w:rsid w:val="007064A4"/>
    <w:rsid w:val="00707C3A"/>
    <w:rsid w:val="007107AD"/>
    <w:rsid w:val="0071366A"/>
    <w:rsid w:val="00713FD3"/>
    <w:rsid w:val="00721845"/>
    <w:rsid w:val="007219C7"/>
    <w:rsid w:val="007230C1"/>
    <w:rsid w:val="0072363B"/>
    <w:rsid w:val="00726863"/>
    <w:rsid w:val="00730493"/>
    <w:rsid w:val="007325DB"/>
    <w:rsid w:val="007331A7"/>
    <w:rsid w:val="007349E7"/>
    <w:rsid w:val="00735273"/>
    <w:rsid w:val="00735CA4"/>
    <w:rsid w:val="00740CA8"/>
    <w:rsid w:val="007418A2"/>
    <w:rsid w:val="00741A09"/>
    <w:rsid w:val="00743E03"/>
    <w:rsid w:val="00745FC0"/>
    <w:rsid w:val="0075249C"/>
    <w:rsid w:val="00752711"/>
    <w:rsid w:val="007549BB"/>
    <w:rsid w:val="00755F06"/>
    <w:rsid w:val="0075769F"/>
    <w:rsid w:val="00764B38"/>
    <w:rsid w:val="00765139"/>
    <w:rsid w:val="00766481"/>
    <w:rsid w:val="007703D0"/>
    <w:rsid w:val="00771AE7"/>
    <w:rsid w:val="00772A2F"/>
    <w:rsid w:val="00773BDA"/>
    <w:rsid w:val="007748AB"/>
    <w:rsid w:val="00780E18"/>
    <w:rsid w:val="007812FC"/>
    <w:rsid w:val="00785026"/>
    <w:rsid w:val="00785224"/>
    <w:rsid w:val="00786041"/>
    <w:rsid w:val="00790D6B"/>
    <w:rsid w:val="00791B45"/>
    <w:rsid w:val="00792DFC"/>
    <w:rsid w:val="0079357E"/>
    <w:rsid w:val="00793727"/>
    <w:rsid w:val="0079612D"/>
    <w:rsid w:val="007A02AF"/>
    <w:rsid w:val="007A0915"/>
    <w:rsid w:val="007A09BE"/>
    <w:rsid w:val="007A183F"/>
    <w:rsid w:val="007A7D01"/>
    <w:rsid w:val="007B0B0F"/>
    <w:rsid w:val="007B21A8"/>
    <w:rsid w:val="007B2679"/>
    <w:rsid w:val="007B3D1D"/>
    <w:rsid w:val="007B5CCD"/>
    <w:rsid w:val="007B6818"/>
    <w:rsid w:val="007C1B61"/>
    <w:rsid w:val="007C1D37"/>
    <w:rsid w:val="007C2527"/>
    <w:rsid w:val="007C4352"/>
    <w:rsid w:val="007C7045"/>
    <w:rsid w:val="007D14B7"/>
    <w:rsid w:val="007D5DE4"/>
    <w:rsid w:val="007E0C62"/>
    <w:rsid w:val="007E241B"/>
    <w:rsid w:val="007E3B8E"/>
    <w:rsid w:val="007F0A43"/>
    <w:rsid w:val="007F1BC4"/>
    <w:rsid w:val="007F1D37"/>
    <w:rsid w:val="007F4BAC"/>
    <w:rsid w:val="007F55EC"/>
    <w:rsid w:val="007F5F57"/>
    <w:rsid w:val="007F6BFC"/>
    <w:rsid w:val="008059EF"/>
    <w:rsid w:val="00810F88"/>
    <w:rsid w:val="00811D58"/>
    <w:rsid w:val="00812C90"/>
    <w:rsid w:val="00817809"/>
    <w:rsid w:val="0082463B"/>
    <w:rsid w:val="0082607D"/>
    <w:rsid w:val="00832D05"/>
    <w:rsid w:val="0083444B"/>
    <w:rsid w:val="00834505"/>
    <w:rsid w:val="0083618B"/>
    <w:rsid w:val="00841363"/>
    <w:rsid w:val="00841E34"/>
    <w:rsid w:val="00845BAE"/>
    <w:rsid w:val="00845DAE"/>
    <w:rsid w:val="00846822"/>
    <w:rsid w:val="0085014A"/>
    <w:rsid w:val="0085302D"/>
    <w:rsid w:val="00853BE2"/>
    <w:rsid w:val="00854404"/>
    <w:rsid w:val="00854CA2"/>
    <w:rsid w:val="00860791"/>
    <w:rsid w:val="00860C55"/>
    <w:rsid w:val="00860CC4"/>
    <w:rsid w:val="00864B2D"/>
    <w:rsid w:val="00867E82"/>
    <w:rsid w:val="00871DAC"/>
    <w:rsid w:val="00872A45"/>
    <w:rsid w:val="00875DF2"/>
    <w:rsid w:val="0087634A"/>
    <w:rsid w:val="00876387"/>
    <w:rsid w:val="008766AA"/>
    <w:rsid w:val="00877188"/>
    <w:rsid w:val="00877E17"/>
    <w:rsid w:val="00880EF5"/>
    <w:rsid w:val="00882D49"/>
    <w:rsid w:val="00885861"/>
    <w:rsid w:val="008908BA"/>
    <w:rsid w:val="008916B7"/>
    <w:rsid w:val="00891AE8"/>
    <w:rsid w:val="008930E5"/>
    <w:rsid w:val="008963F0"/>
    <w:rsid w:val="00896E64"/>
    <w:rsid w:val="008A276A"/>
    <w:rsid w:val="008A3E2A"/>
    <w:rsid w:val="008A55DA"/>
    <w:rsid w:val="008A61B4"/>
    <w:rsid w:val="008B043C"/>
    <w:rsid w:val="008B33B7"/>
    <w:rsid w:val="008B3E90"/>
    <w:rsid w:val="008C137B"/>
    <w:rsid w:val="008C1CEA"/>
    <w:rsid w:val="008C3A12"/>
    <w:rsid w:val="008C7223"/>
    <w:rsid w:val="008C7D3C"/>
    <w:rsid w:val="008D102D"/>
    <w:rsid w:val="008D26C2"/>
    <w:rsid w:val="008D4E76"/>
    <w:rsid w:val="008D78B8"/>
    <w:rsid w:val="008E27F3"/>
    <w:rsid w:val="008E6783"/>
    <w:rsid w:val="008F1DCF"/>
    <w:rsid w:val="008F1DF4"/>
    <w:rsid w:val="008F7839"/>
    <w:rsid w:val="009043BE"/>
    <w:rsid w:val="00904C2A"/>
    <w:rsid w:val="009069CD"/>
    <w:rsid w:val="00917075"/>
    <w:rsid w:val="00917901"/>
    <w:rsid w:val="0092512E"/>
    <w:rsid w:val="00931BA6"/>
    <w:rsid w:val="009320FD"/>
    <w:rsid w:val="00933A3B"/>
    <w:rsid w:val="009403AC"/>
    <w:rsid w:val="009410ED"/>
    <w:rsid w:val="00942DA6"/>
    <w:rsid w:val="009432DB"/>
    <w:rsid w:val="009510CE"/>
    <w:rsid w:val="00953B5A"/>
    <w:rsid w:val="00962DA9"/>
    <w:rsid w:val="00963580"/>
    <w:rsid w:val="0096462C"/>
    <w:rsid w:val="00965545"/>
    <w:rsid w:val="0097469E"/>
    <w:rsid w:val="00980243"/>
    <w:rsid w:val="00985023"/>
    <w:rsid w:val="00987C0F"/>
    <w:rsid w:val="00991E41"/>
    <w:rsid w:val="009922FD"/>
    <w:rsid w:val="009A14B2"/>
    <w:rsid w:val="009A36C4"/>
    <w:rsid w:val="009A65C0"/>
    <w:rsid w:val="009B299B"/>
    <w:rsid w:val="009B3989"/>
    <w:rsid w:val="009B7DB0"/>
    <w:rsid w:val="009C578C"/>
    <w:rsid w:val="009D0B4C"/>
    <w:rsid w:val="009D62CC"/>
    <w:rsid w:val="009E0B9A"/>
    <w:rsid w:val="009E0F82"/>
    <w:rsid w:val="009E4B9F"/>
    <w:rsid w:val="009E7718"/>
    <w:rsid w:val="009F174D"/>
    <w:rsid w:val="009F46B9"/>
    <w:rsid w:val="009F4C9F"/>
    <w:rsid w:val="00A03207"/>
    <w:rsid w:val="00A03F1E"/>
    <w:rsid w:val="00A042C2"/>
    <w:rsid w:val="00A05A83"/>
    <w:rsid w:val="00A12047"/>
    <w:rsid w:val="00A135F4"/>
    <w:rsid w:val="00A14A56"/>
    <w:rsid w:val="00A16577"/>
    <w:rsid w:val="00A2186A"/>
    <w:rsid w:val="00A233A3"/>
    <w:rsid w:val="00A23B8A"/>
    <w:rsid w:val="00A25D81"/>
    <w:rsid w:val="00A3545A"/>
    <w:rsid w:val="00A3554E"/>
    <w:rsid w:val="00A36C5D"/>
    <w:rsid w:val="00A3725A"/>
    <w:rsid w:val="00A444EE"/>
    <w:rsid w:val="00A4596D"/>
    <w:rsid w:val="00A462C8"/>
    <w:rsid w:val="00A52A3A"/>
    <w:rsid w:val="00A56E3A"/>
    <w:rsid w:val="00A60F73"/>
    <w:rsid w:val="00A611C5"/>
    <w:rsid w:val="00A70C24"/>
    <w:rsid w:val="00A70E02"/>
    <w:rsid w:val="00A71AD4"/>
    <w:rsid w:val="00A75780"/>
    <w:rsid w:val="00A7720D"/>
    <w:rsid w:val="00A8145D"/>
    <w:rsid w:val="00A938C2"/>
    <w:rsid w:val="00AA047D"/>
    <w:rsid w:val="00AA1F15"/>
    <w:rsid w:val="00AA522F"/>
    <w:rsid w:val="00AA64C1"/>
    <w:rsid w:val="00AC37FB"/>
    <w:rsid w:val="00AC5D72"/>
    <w:rsid w:val="00AD5190"/>
    <w:rsid w:val="00AD6294"/>
    <w:rsid w:val="00AD7E5E"/>
    <w:rsid w:val="00AE0560"/>
    <w:rsid w:val="00AE280C"/>
    <w:rsid w:val="00AF0202"/>
    <w:rsid w:val="00AF292A"/>
    <w:rsid w:val="00AF39E7"/>
    <w:rsid w:val="00B0144A"/>
    <w:rsid w:val="00B023E6"/>
    <w:rsid w:val="00B0317F"/>
    <w:rsid w:val="00B04D9C"/>
    <w:rsid w:val="00B10BCE"/>
    <w:rsid w:val="00B15104"/>
    <w:rsid w:val="00B1658E"/>
    <w:rsid w:val="00B16DF0"/>
    <w:rsid w:val="00B179A7"/>
    <w:rsid w:val="00B23176"/>
    <w:rsid w:val="00B23F06"/>
    <w:rsid w:val="00B2577F"/>
    <w:rsid w:val="00B257F6"/>
    <w:rsid w:val="00B259BE"/>
    <w:rsid w:val="00B27D22"/>
    <w:rsid w:val="00B33776"/>
    <w:rsid w:val="00B3442D"/>
    <w:rsid w:val="00B35412"/>
    <w:rsid w:val="00B5082E"/>
    <w:rsid w:val="00B518D3"/>
    <w:rsid w:val="00B5586A"/>
    <w:rsid w:val="00B66BCC"/>
    <w:rsid w:val="00B67CE1"/>
    <w:rsid w:val="00B70F1A"/>
    <w:rsid w:val="00B76673"/>
    <w:rsid w:val="00B81282"/>
    <w:rsid w:val="00B846A8"/>
    <w:rsid w:val="00B91C47"/>
    <w:rsid w:val="00B92D72"/>
    <w:rsid w:val="00BA14CC"/>
    <w:rsid w:val="00BA1A32"/>
    <w:rsid w:val="00BA2BD5"/>
    <w:rsid w:val="00BA4F04"/>
    <w:rsid w:val="00BB164F"/>
    <w:rsid w:val="00BB2CF1"/>
    <w:rsid w:val="00BB59CE"/>
    <w:rsid w:val="00BC0F3A"/>
    <w:rsid w:val="00BC3756"/>
    <w:rsid w:val="00BC6A48"/>
    <w:rsid w:val="00BD24B7"/>
    <w:rsid w:val="00BD3C3A"/>
    <w:rsid w:val="00BD4232"/>
    <w:rsid w:val="00BE0FEA"/>
    <w:rsid w:val="00BE4144"/>
    <w:rsid w:val="00BE44A4"/>
    <w:rsid w:val="00BE59EC"/>
    <w:rsid w:val="00BF0945"/>
    <w:rsid w:val="00BF3D26"/>
    <w:rsid w:val="00BF7A83"/>
    <w:rsid w:val="00C00130"/>
    <w:rsid w:val="00C00407"/>
    <w:rsid w:val="00C01121"/>
    <w:rsid w:val="00C027ED"/>
    <w:rsid w:val="00C02E66"/>
    <w:rsid w:val="00C040D9"/>
    <w:rsid w:val="00C10647"/>
    <w:rsid w:val="00C14085"/>
    <w:rsid w:val="00C148F7"/>
    <w:rsid w:val="00C15CB5"/>
    <w:rsid w:val="00C24306"/>
    <w:rsid w:val="00C26920"/>
    <w:rsid w:val="00C31AE5"/>
    <w:rsid w:val="00C33317"/>
    <w:rsid w:val="00C34353"/>
    <w:rsid w:val="00C349C7"/>
    <w:rsid w:val="00C37749"/>
    <w:rsid w:val="00C40A42"/>
    <w:rsid w:val="00C41862"/>
    <w:rsid w:val="00C45172"/>
    <w:rsid w:val="00C462F7"/>
    <w:rsid w:val="00C519C1"/>
    <w:rsid w:val="00C563CE"/>
    <w:rsid w:val="00C5677B"/>
    <w:rsid w:val="00C61E26"/>
    <w:rsid w:val="00C7001F"/>
    <w:rsid w:val="00C70413"/>
    <w:rsid w:val="00C73816"/>
    <w:rsid w:val="00C747E1"/>
    <w:rsid w:val="00C756C3"/>
    <w:rsid w:val="00C75C1E"/>
    <w:rsid w:val="00C7716B"/>
    <w:rsid w:val="00C77391"/>
    <w:rsid w:val="00C81E12"/>
    <w:rsid w:val="00C847E0"/>
    <w:rsid w:val="00C86074"/>
    <w:rsid w:val="00C90336"/>
    <w:rsid w:val="00C94237"/>
    <w:rsid w:val="00C94A30"/>
    <w:rsid w:val="00C96460"/>
    <w:rsid w:val="00C96FCC"/>
    <w:rsid w:val="00CA0213"/>
    <w:rsid w:val="00CA39E8"/>
    <w:rsid w:val="00CA7066"/>
    <w:rsid w:val="00CB26C4"/>
    <w:rsid w:val="00CB3DC7"/>
    <w:rsid w:val="00CB406E"/>
    <w:rsid w:val="00CB57D1"/>
    <w:rsid w:val="00CB6508"/>
    <w:rsid w:val="00CB7BC2"/>
    <w:rsid w:val="00CC04F9"/>
    <w:rsid w:val="00CC1A6C"/>
    <w:rsid w:val="00CC4941"/>
    <w:rsid w:val="00CC5BC3"/>
    <w:rsid w:val="00CD4F87"/>
    <w:rsid w:val="00CD54F5"/>
    <w:rsid w:val="00CE1FDA"/>
    <w:rsid w:val="00CE596E"/>
    <w:rsid w:val="00CF1530"/>
    <w:rsid w:val="00CF5140"/>
    <w:rsid w:val="00CF6D92"/>
    <w:rsid w:val="00CF71B0"/>
    <w:rsid w:val="00CF7C88"/>
    <w:rsid w:val="00D031F4"/>
    <w:rsid w:val="00D07BD6"/>
    <w:rsid w:val="00D13AA0"/>
    <w:rsid w:val="00D178FE"/>
    <w:rsid w:val="00D2389A"/>
    <w:rsid w:val="00D32849"/>
    <w:rsid w:val="00D3383D"/>
    <w:rsid w:val="00D33BF4"/>
    <w:rsid w:val="00D35394"/>
    <w:rsid w:val="00D35931"/>
    <w:rsid w:val="00D37228"/>
    <w:rsid w:val="00D41063"/>
    <w:rsid w:val="00D446A7"/>
    <w:rsid w:val="00D56308"/>
    <w:rsid w:val="00D600FB"/>
    <w:rsid w:val="00D61A51"/>
    <w:rsid w:val="00D63811"/>
    <w:rsid w:val="00D6387F"/>
    <w:rsid w:val="00D64DF9"/>
    <w:rsid w:val="00D7027E"/>
    <w:rsid w:val="00D717C3"/>
    <w:rsid w:val="00D7228F"/>
    <w:rsid w:val="00D76390"/>
    <w:rsid w:val="00D77027"/>
    <w:rsid w:val="00D77F36"/>
    <w:rsid w:val="00D8264B"/>
    <w:rsid w:val="00D86C6A"/>
    <w:rsid w:val="00D87C2E"/>
    <w:rsid w:val="00D9151D"/>
    <w:rsid w:val="00D93649"/>
    <w:rsid w:val="00D94126"/>
    <w:rsid w:val="00D9558C"/>
    <w:rsid w:val="00D96EE6"/>
    <w:rsid w:val="00DA4AF8"/>
    <w:rsid w:val="00DA7880"/>
    <w:rsid w:val="00DC09A1"/>
    <w:rsid w:val="00DC19CA"/>
    <w:rsid w:val="00DC2F0E"/>
    <w:rsid w:val="00DC4635"/>
    <w:rsid w:val="00DC46CF"/>
    <w:rsid w:val="00DC72C5"/>
    <w:rsid w:val="00DC796C"/>
    <w:rsid w:val="00DC7BD4"/>
    <w:rsid w:val="00DD28D0"/>
    <w:rsid w:val="00DD6AB7"/>
    <w:rsid w:val="00DD74E8"/>
    <w:rsid w:val="00DD7834"/>
    <w:rsid w:val="00DE223F"/>
    <w:rsid w:val="00DE66D1"/>
    <w:rsid w:val="00DF2D17"/>
    <w:rsid w:val="00DF4B7C"/>
    <w:rsid w:val="00DF6B6C"/>
    <w:rsid w:val="00E01370"/>
    <w:rsid w:val="00E025C0"/>
    <w:rsid w:val="00E0610B"/>
    <w:rsid w:val="00E06D79"/>
    <w:rsid w:val="00E1205B"/>
    <w:rsid w:val="00E1644C"/>
    <w:rsid w:val="00E179A2"/>
    <w:rsid w:val="00E236E1"/>
    <w:rsid w:val="00E24FAE"/>
    <w:rsid w:val="00E25306"/>
    <w:rsid w:val="00E2669D"/>
    <w:rsid w:val="00E26A20"/>
    <w:rsid w:val="00E31B8E"/>
    <w:rsid w:val="00E32FD7"/>
    <w:rsid w:val="00E36562"/>
    <w:rsid w:val="00E37563"/>
    <w:rsid w:val="00E4105B"/>
    <w:rsid w:val="00E42213"/>
    <w:rsid w:val="00E451CB"/>
    <w:rsid w:val="00E467FE"/>
    <w:rsid w:val="00E51267"/>
    <w:rsid w:val="00E51A67"/>
    <w:rsid w:val="00E5483E"/>
    <w:rsid w:val="00E612DF"/>
    <w:rsid w:val="00E62B21"/>
    <w:rsid w:val="00E63072"/>
    <w:rsid w:val="00E634B8"/>
    <w:rsid w:val="00E6416A"/>
    <w:rsid w:val="00E6620E"/>
    <w:rsid w:val="00E67CB1"/>
    <w:rsid w:val="00E67E27"/>
    <w:rsid w:val="00E7091E"/>
    <w:rsid w:val="00E71E5A"/>
    <w:rsid w:val="00E724B6"/>
    <w:rsid w:val="00E74C7F"/>
    <w:rsid w:val="00E75AAB"/>
    <w:rsid w:val="00E848F2"/>
    <w:rsid w:val="00E8519C"/>
    <w:rsid w:val="00E85564"/>
    <w:rsid w:val="00E85E89"/>
    <w:rsid w:val="00E8693D"/>
    <w:rsid w:val="00E87FB5"/>
    <w:rsid w:val="00E903E6"/>
    <w:rsid w:val="00E903F9"/>
    <w:rsid w:val="00EA36F7"/>
    <w:rsid w:val="00EB01FC"/>
    <w:rsid w:val="00EB10D8"/>
    <w:rsid w:val="00EB4FFB"/>
    <w:rsid w:val="00EB60FC"/>
    <w:rsid w:val="00EB676B"/>
    <w:rsid w:val="00EB78B8"/>
    <w:rsid w:val="00EC1A04"/>
    <w:rsid w:val="00EC2A13"/>
    <w:rsid w:val="00EC5F90"/>
    <w:rsid w:val="00EC796F"/>
    <w:rsid w:val="00ED1D63"/>
    <w:rsid w:val="00ED5BCE"/>
    <w:rsid w:val="00EE13B5"/>
    <w:rsid w:val="00EE2317"/>
    <w:rsid w:val="00EE3125"/>
    <w:rsid w:val="00EE5E9F"/>
    <w:rsid w:val="00EE6108"/>
    <w:rsid w:val="00EF0AA6"/>
    <w:rsid w:val="00EF1618"/>
    <w:rsid w:val="00EF3F34"/>
    <w:rsid w:val="00EF7B84"/>
    <w:rsid w:val="00EF7F4E"/>
    <w:rsid w:val="00F005C4"/>
    <w:rsid w:val="00F0068F"/>
    <w:rsid w:val="00F036FB"/>
    <w:rsid w:val="00F03C3D"/>
    <w:rsid w:val="00F05C49"/>
    <w:rsid w:val="00F105ED"/>
    <w:rsid w:val="00F17DBE"/>
    <w:rsid w:val="00F20A70"/>
    <w:rsid w:val="00F23A09"/>
    <w:rsid w:val="00F23AC0"/>
    <w:rsid w:val="00F31288"/>
    <w:rsid w:val="00F3138B"/>
    <w:rsid w:val="00F319E1"/>
    <w:rsid w:val="00F3582E"/>
    <w:rsid w:val="00F3634D"/>
    <w:rsid w:val="00F36753"/>
    <w:rsid w:val="00F37987"/>
    <w:rsid w:val="00F37A4D"/>
    <w:rsid w:val="00F40986"/>
    <w:rsid w:val="00F40B51"/>
    <w:rsid w:val="00F4574B"/>
    <w:rsid w:val="00F47402"/>
    <w:rsid w:val="00F474F7"/>
    <w:rsid w:val="00F4759F"/>
    <w:rsid w:val="00F50D54"/>
    <w:rsid w:val="00F5613A"/>
    <w:rsid w:val="00F56F33"/>
    <w:rsid w:val="00F57D2E"/>
    <w:rsid w:val="00F60095"/>
    <w:rsid w:val="00F653A9"/>
    <w:rsid w:val="00F65954"/>
    <w:rsid w:val="00F67D03"/>
    <w:rsid w:val="00F7094C"/>
    <w:rsid w:val="00F730FF"/>
    <w:rsid w:val="00F7404D"/>
    <w:rsid w:val="00F75C81"/>
    <w:rsid w:val="00F768AC"/>
    <w:rsid w:val="00F80026"/>
    <w:rsid w:val="00F80D40"/>
    <w:rsid w:val="00F81154"/>
    <w:rsid w:val="00F818BF"/>
    <w:rsid w:val="00F82408"/>
    <w:rsid w:val="00F85A8D"/>
    <w:rsid w:val="00F87EC2"/>
    <w:rsid w:val="00F90130"/>
    <w:rsid w:val="00F97746"/>
    <w:rsid w:val="00FA1352"/>
    <w:rsid w:val="00FA4C91"/>
    <w:rsid w:val="00FA70BE"/>
    <w:rsid w:val="00FA73F1"/>
    <w:rsid w:val="00FB297A"/>
    <w:rsid w:val="00FC39D8"/>
    <w:rsid w:val="00FC797B"/>
    <w:rsid w:val="00FD0E95"/>
    <w:rsid w:val="00FE1278"/>
    <w:rsid w:val="00FE1BA5"/>
    <w:rsid w:val="00FE1F29"/>
    <w:rsid w:val="00FE3370"/>
    <w:rsid w:val="00FE51FF"/>
    <w:rsid w:val="00FE66C3"/>
    <w:rsid w:val="00FF1898"/>
    <w:rsid w:val="00FF4623"/>
    <w:rsid w:val="00FF75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954"/>
  </w:style>
  <w:style w:type="paragraph" w:styleId="2">
    <w:name w:val="heading 2"/>
    <w:basedOn w:val="a"/>
    <w:next w:val="a"/>
    <w:link w:val="20"/>
    <w:uiPriority w:val="9"/>
    <w:unhideWhenUsed/>
    <w:qFormat/>
    <w:rsid w:val="005E3B4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0061B9"/>
    <w:pPr>
      <w:spacing w:before="100" w:beforeAutospacing="1" w:after="100" w:afterAutospacing="1" w:line="240" w:lineRule="auto"/>
      <w:outlineLvl w:val="3"/>
    </w:pPr>
    <w:rPr>
      <w:rFonts w:ascii="Tahoma" w:eastAsia="Times New Roman" w:hAnsi="Tahoma" w:cs="Tahoma"/>
      <w:b/>
      <w:bCs/>
      <w:sz w:val="14"/>
      <w:szCs w:val="1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164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16492"/>
    <w:rPr>
      <w:b/>
      <w:bCs/>
    </w:rPr>
  </w:style>
  <w:style w:type="character" w:customStyle="1" w:styleId="descrlistname">
    <w:name w:val="descr_list_name"/>
    <w:basedOn w:val="a0"/>
    <w:rsid w:val="00016492"/>
  </w:style>
  <w:style w:type="character" w:customStyle="1" w:styleId="descrlistvalue">
    <w:name w:val="descr_list_value"/>
    <w:basedOn w:val="a0"/>
    <w:rsid w:val="00016492"/>
  </w:style>
  <w:style w:type="paragraph" w:customStyle="1" w:styleId="ConsPlusNonformat">
    <w:name w:val="ConsPlusNonformat"/>
    <w:uiPriority w:val="99"/>
    <w:rsid w:val="007418A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061B9"/>
    <w:rPr>
      <w:rFonts w:ascii="Tahoma" w:eastAsia="Times New Roman" w:hAnsi="Tahoma" w:cs="Tahoma"/>
      <w:b/>
      <w:bCs/>
      <w:sz w:val="14"/>
      <w:szCs w:val="1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E3B4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No Spacing"/>
    <w:uiPriority w:val="1"/>
    <w:qFormat/>
    <w:rsid w:val="005E3B4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0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9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635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9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18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79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6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686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575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6418403">
                              <w:marLeft w:val="0"/>
                              <w:marRight w:val="0"/>
                              <w:marTop w:val="0"/>
                              <w:marBottom w:val="242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1766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7054680">
                                      <w:marLeft w:val="-1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8284353">
                                          <w:marLeft w:val="0"/>
                                          <w:marRight w:val="0"/>
                                          <w:marTop w:val="242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244325">
                                              <w:marLeft w:val="0"/>
                                              <w:marRight w:val="0"/>
                                              <w:marTop w:val="0"/>
                                              <w:marBottom w:val="13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12" w:space="2" w:color="F3F0EB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08896556">
                                          <w:marLeft w:val="0"/>
                                          <w:marRight w:val="0"/>
                                          <w:marTop w:val="242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3924737">
                                              <w:marLeft w:val="0"/>
                                              <w:marRight w:val="0"/>
                                              <w:marTop w:val="0"/>
                                              <w:marBottom w:val="13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12" w:space="2" w:color="F3F0EB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96689818">
                                              <w:marLeft w:val="0"/>
                                              <w:marRight w:val="0"/>
                                              <w:marTop w:val="23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4880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552395">
                                                      <w:marLeft w:val="7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7922641">
                                                      <w:marLeft w:val="7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98583678">
                                                      <w:marLeft w:val="7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57180179">
                                                      <w:marLeft w:val="7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6191195">
                                                      <w:marLeft w:val="7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92233302">
                                                      <w:marLeft w:val="7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8018200">
                                                      <w:marLeft w:val="7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29365187">
                                                      <w:marLeft w:val="7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8839420">
                                                      <w:marLeft w:val="7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28463877">
                                                      <w:marLeft w:val="7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1305</Words>
  <Characters>7445</Characters>
  <Application>Microsoft Office Word</Application>
  <DocSecurity>0</DocSecurity>
  <Lines>62</Lines>
  <Paragraphs>17</Paragraphs>
  <ScaleCrop>false</ScaleCrop>
  <Company>Нижегородтеплогаз</Company>
  <LinksUpToDate>false</LinksUpToDate>
  <CharactersWithSpaces>8733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Шарагин Евгений Владимирович</dc:creator>
  <cp:keywords/>
  <dc:description/>
  <cp:lastModifiedBy>ntg85</cp:lastModifiedBy>
  <cp:revision>5</cp:revision>
  <dcterms:created xsi:type="dcterms:W3CDTF">2014-04-11T05:11:00Z</dcterms:created>
  <dcterms:modified xsi:type="dcterms:W3CDTF">2014-04-11T10:31:00Z</dcterms:modified>
</cp:coreProperties>
</file>