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E2" w:rsidRPr="00764FE2" w:rsidRDefault="00764FE2" w:rsidP="00764FE2">
      <w:pPr>
        <w:pStyle w:val="1"/>
        <w:jc w:val="center"/>
        <w:rPr>
          <w:sz w:val="28"/>
          <w:szCs w:val="28"/>
        </w:rPr>
      </w:pPr>
      <w:r w:rsidRPr="00764FE2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764FE2">
        <w:rPr>
          <w:sz w:val="28"/>
          <w:szCs w:val="28"/>
        </w:rPr>
        <w:t>№ 128 н/З-13</w:t>
      </w:r>
      <w:r>
        <w:rPr>
          <w:sz w:val="28"/>
          <w:szCs w:val="28"/>
        </w:rPr>
        <w:t>-1</w:t>
      </w:r>
      <w:r w:rsidRPr="00764FE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64FE2">
        <w:rPr>
          <w:sz w:val="28"/>
          <w:szCs w:val="28"/>
        </w:rPr>
        <w:t>№Z021003</w:t>
      </w:r>
      <w:r>
        <w:rPr>
          <w:sz w:val="28"/>
          <w:szCs w:val="28"/>
        </w:rPr>
        <w:t>-1)</w:t>
      </w:r>
      <w:r w:rsidRPr="00764FE2">
        <w:rPr>
          <w:sz w:val="28"/>
          <w:szCs w:val="28"/>
        </w:rPr>
        <w:br/>
        <w:t xml:space="preserve">рассмотрения и оценки заявок на участие в запросе цен в электронной № 128 н/З-13 На право заключения договора поставки опалубки под перекрытие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64FE2" w:rsidTr="00BD62A0">
        <w:trPr>
          <w:tblCellSpacing w:w="15" w:type="dxa"/>
        </w:trPr>
        <w:tc>
          <w:tcPr>
            <w:tcW w:w="0" w:type="auto"/>
            <w:vAlign w:val="center"/>
          </w:tcPr>
          <w:p w:rsidR="00764FE2" w:rsidRDefault="00764FE2" w:rsidP="00BD62A0">
            <w:r>
              <w:t>г. Москва</w:t>
            </w:r>
          </w:p>
        </w:tc>
        <w:tc>
          <w:tcPr>
            <w:tcW w:w="0" w:type="auto"/>
            <w:vAlign w:val="center"/>
          </w:tcPr>
          <w:p w:rsidR="00764FE2" w:rsidRDefault="00764FE2" w:rsidP="00764FE2">
            <w:pPr>
              <w:jc w:val="right"/>
            </w:pPr>
            <w:r>
              <w:t>Дата: 05.03.2013 г.</w:t>
            </w:r>
          </w:p>
        </w:tc>
      </w:tr>
    </w:tbl>
    <w:p w:rsidR="00764FE2" w:rsidRDefault="00764FE2" w:rsidP="00764FE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Z021003.</w:t>
      </w:r>
      <w:r>
        <w:br/>
        <w:t xml:space="preserve">Номер протокола: </w:t>
      </w:r>
      <w:r w:rsidRPr="00764FE2">
        <w:t xml:space="preserve">128 н/З-13-1 </w:t>
      </w:r>
      <w:r>
        <w:t>(Z021003-1).</w:t>
      </w:r>
      <w:r>
        <w:br/>
        <w:t xml:space="preserve">Дата протокола: 05.03.2013 г. </w:t>
      </w:r>
    </w:p>
    <w:p w:rsidR="00764FE2" w:rsidRDefault="00764FE2" w:rsidP="00764FE2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г. Н. Новгород, пл. Свободы, д. 3). </w:t>
      </w:r>
    </w:p>
    <w:p w:rsidR="00764FE2" w:rsidRDefault="00764FE2" w:rsidP="00764FE2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 128 н/З-13 На право заключения договора поставки опалубки под перекрытие для нужд ОАО «НИАЭП». Извещение о проведении запроса цен было размещено на сайте http://www.a-k-d.ru в сети Интернет 20.02.2013 </w:t>
      </w:r>
    </w:p>
    <w:p w:rsidR="00764FE2" w:rsidRDefault="00764FE2" w:rsidP="00764FE2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Некоз Ирина Александровна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Тюкаев Дмитрий Алексеевич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764FE2" w:rsidRDefault="00764FE2" w:rsidP="00764FE2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764FE2" w:rsidRDefault="00764FE2" w:rsidP="00764FE2">
      <w:pPr>
        <w:spacing w:beforeAutospacing="1" w:after="240"/>
        <w:ind w:left="720"/>
      </w:pPr>
      <w:r>
        <w:t>Из 1</w:t>
      </w:r>
      <w:r w:rsidR="00D8204F">
        <w:t>9</w:t>
      </w:r>
      <w:r>
        <w:t xml:space="preserve"> членов Единой комиссии на заседании присутствовали 1</w:t>
      </w:r>
      <w:r w:rsidR="00D8204F">
        <w:t>0</w:t>
      </w:r>
      <w:r>
        <w:t>. Кворум имеется.</w:t>
      </w:r>
    </w:p>
    <w:p w:rsidR="00764FE2" w:rsidRDefault="00764FE2" w:rsidP="00764FE2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64FE2" w:rsidRDefault="00764FE2" w:rsidP="00764F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3 287 000.00 (три миллиона двести восемьдесят семь тысяч рублей 00 копеек) с учетом НДС </w:t>
      </w:r>
    </w:p>
    <w:p w:rsidR="00764FE2" w:rsidRDefault="00764FE2" w:rsidP="00764F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764FE2" w:rsidRDefault="00764FE2" w:rsidP="00764F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Калининградская область, Неманский район, пос. Маломожайское, ул. Центральная, № 1б </w:t>
      </w:r>
    </w:p>
    <w:p w:rsidR="00764FE2" w:rsidRDefault="00764FE2" w:rsidP="00764F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течение 5 (пяти) календарных дней с момента заключения договора. </w:t>
      </w:r>
    </w:p>
    <w:p w:rsidR="00764FE2" w:rsidRDefault="00764FE2" w:rsidP="00764F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764FE2" w:rsidRDefault="00764FE2" w:rsidP="00764FE2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26.02.2013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2431"/>
        <w:gridCol w:w="2237"/>
        <w:gridCol w:w="1655"/>
        <w:gridCol w:w="1972"/>
      </w:tblGrid>
      <w:tr w:rsidR="00764FE2" w:rsidTr="00FF62F1">
        <w:trPr>
          <w:trHeight w:val="2515"/>
          <w:tblCellSpacing w:w="15" w:type="dxa"/>
        </w:trPr>
        <w:tc>
          <w:tcPr>
            <w:tcW w:w="0" w:type="auto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401" w:type="dxa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64FE2" w:rsidTr="00FF62F1">
        <w:trPr>
          <w:trHeight w:val="2619"/>
          <w:tblCellSpacing w:w="15" w:type="dxa"/>
        </w:trPr>
        <w:tc>
          <w:tcPr>
            <w:tcW w:w="0" w:type="auto"/>
            <w:vAlign w:val="center"/>
          </w:tcPr>
          <w:p w:rsidR="00764FE2" w:rsidRDefault="00764FE2" w:rsidP="00BD62A0">
            <w:r>
              <w:t>1</w:t>
            </w:r>
          </w:p>
        </w:tc>
        <w:tc>
          <w:tcPr>
            <w:tcW w:w="2401" w:type="dxa"/>
            <w:vAlign w:val="center"/>
          </w:tcPr>
          <w:p w:rsidR="00764FE2" w:rsidRDefault="00764FE2" w:rsidP="00BD62A0">
            <w:r>
              <w:t>ЗАО "Промстройконтракт"</w:t>
            </w:r>
            <w:r>
              <w:br/>
              <w:t>ИНН 7729329533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r>
              <w:t>119361, Москва, Москва, Большая Очаковская, 47 А, стр. 1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r>
              <w:t>25 февраля 2013 г. 17:16:30</w:t>
            </w:r>
          </w:p>
        </w:tc>
        <w:tc>
          <w:tcPr>
            <w:tcW w:w="0" w:type="auto"/>
            <w:vAlign w:val="center"/>
          </w:tcPr>
          <w:p w:rsidR="00764FE2" w:rsidRDefault="00764FE2" w:rsidP="00764FE2">
            <w:r>
              <w:t>3 031 345.08 (три миллиона тридцать одна тысяча триста сорок пять рублей 08 копеек) с учетом НДС</w:t>
            </w:r>
          </w:p>
        </w:tc>
      </w:tr>
      <w:tr w:rsidR="00764FE2" w:rsidTr="00FF62F1">
        <w:trPr>
          <w:trHeight w:val="2460"/>
          <w:tblCellSpacing w:w="15" w:type="dxa"/>
        </w:trPr>
        <w:tc>
          <w:tcPr>
            <w:tcW w:w="0" w:type="auto"/>
            <w:vAlign w:val="center"/>
          </w:tcPr>
          <w:p w:rsidR="00764FE2" w:rsidRDefault="00764FE2" w:rsidP="00BD62A0">
            <w:r>
              <w:t>2</w:t>
            </w:r>
          </w:p>
        </w:tc>
        <w:tc>
          <w:tcPr>
            <w:tcW w:w="2401" w:type="dxa"/>
            <w:vAlign w:val="center"/>
          </w:tcPr>
          <w:p w:rsidR="00764FE2" w:rsidRDefault="00764FE2" w:rsidP="00BD62A0">
            <w:r>
              <w:t>ООО "Пальве-консалтинг"</w:t>
            </w:r>
            <w:r>
              <w:br/>
              <w:t>ИНН 3901009847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r>
              <w:t>236010, Россия, Калининградская область, г. Калининград, ул. Бассейная, д. 53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r>
              <w:t>25 февраля 2013 г. 19:22:38</w:t>
            </w:r>
          </w:p>
        </w:tc>
        <w:tc>
          <w:tcPr>
            <w:tcW w:w="0" w:type="auto"/>
            <w:vAlign w:val="center"/>
          </w:tcPr>
          <w:p w:rsidR="00764FE2" w:rsidRDefault="00764FE2" w:rsidP="00764FE2">
            <w:r>
              <w:t>2 754 000.00  (два миллиона семьсот пятьдесят четыре тысячи рублей 00 копеек) НДС не облагается</w:t>
            </w:r>
          </w:p>
        </w:tc>
      </w:tr>
      <w:tr w:rsidR="00764FE2" w:rsidTr="00FF62F1">
        <w:trPr>
          <w:trHeight w:val="2481"/>
          <w:tblCellSpacing w:w="15" w:type="dxa"/>
        </w:trPr>
        <w:tc>
          <w:tcPr>
            <w:tcW w:w="0" w:type="auto"/>
            <w:vAlign w:val="center"/>
          </w:tcPr>
          <w:p w:rsidR="00764FE2" w:rsidRDefault="00764FE2" w:rsidP="00BD62A0">
            <w:r>
              <w:t>3</w:t>
            </w:r>
          </w:p>
        </w:tc>
        <w:tc>
          <w:tcPr>
            <w:tcW w:w="2401" w:type="dxa"/>
            <w:vAlign w:val="center"/>
          </w:tcPr>
          <w:p w:rsidR="00764FE2" w:rsidRDefault="00764FE2" w:rsidP="00BD62A0">
            <w:r>
              <w:t>ЗАО "ФЛК"</w:t>
            </w:r>
            <w:r>
              <w:br/>
              <w:t>ИНН 7705818091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r>
              <w:t>115035, Московская, Москва, Пятницкая, д. 3/4, стр.2</w:t>
            </w:r>
          </w:p>
        </w:tc>
        <w:tc>
          <w:tcPr>
            <w:tcW w:w="0" w:type="auto"/>
            <w:vAlign w:val="center"/>
          </w:tcPr>
          <w:p w:rsidR="00764FE2" w:rsidRDefault="00764FE2" w:rsidP="00BD62A0">
            <w:r>
              <w:t>26 февраля 2013 г. 00:33:05</w:t>
            </w:r>
          </w:p>
        </w:tc>
        <w:tc>
          <w:tcPr>
            <w:tcW w:w="0" w:type="auto"/>
            <w:vAlign w:val="center"/>
          </w:tcPr>
          <w:p w:rsidR="00764FE2" w:rsidRDefault="00764FE2" w:rsidP="00764FE2">
            <w:r>
              <w:t>2 790 000.00  (два миллиона семьсот девяносто тысяч рублей 00 копеек) с учетом НДС</w:t>
            </w:r>
          </w:p>
        </w:tc>
      </w:tr>
    </w:tbl>
    <w:p w:rsidR="00764FE2" w:rsidRDefault="00764FE2" w:rsidP="00FF62F1">
      <w:pPr>
        <w:numPr>
          <w:ilvl w:val="0"/>
          <w:numId w:val="1"/>
        </w:numPr>
        <w:spacing w:before="360"/>
        <w:ind w:left="714" w:hanging="357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764FE2" w:rsidRDefault="00764FE2" w:rsidP="00FF62F1">
      <w:pPr>
        <w:numPr>
          <w:ilvl w:val="1"/>
          <w:numId w:val="4"/>
        </w:numPr>
        <w:tabs>
          <w:tab w:val="clear" w:pos="1440"/>
        </w:tabs>
        <w:spacing w:before="120"/>
        <w:ind w:left="1434" w:hanging="357"/>
      </w:pPr>
      <w:r>
        <w:t>В соответствии с пунктом 20.7.2,  пунктом 14.8.4 Единого отраслевого стандарта закупок Госкорпорации «Росатом» (положения о закупках) и пунктом 3.17 документации по проведению запроса цен, Единая комиссия приняла решение направить запрос об уточнении заявки на участие в запросе цен следующим участникам:</w:t>
      </w:r>
    </w:p>
    <w:p w:rsidR="00764FE2" w:rsidRDefault="00764FE2" w:rsidP="00FF62F1">
      <w:pPr>
        <w:pStyle w:val="a4"/>
        <w:numPr>
          <w:ilvl w:val="0"/>
          <w:numId w:val="5"/>
        </w:numPr>
        <w:spacing w:before="120"/>
        <w:ind w:left="2154" w:hanging="357"/>
      </w:pPr>
      <w:r>
        <w:lastRenderedPageBreak/>
        <w:t>ЗАО "Промстройконтракт"</w:t>
      </w:r>
    </w:p>
    <w:p w:rsidR="00764FE2" w:rsidRDefault="00764FE2" w:rsidP="00FF62F1">
      <w:pPr>
        <w:pStyle w:val="a4"/>
        <w:numPr>
          <w:ilvl w:val="0"/>
          <w:numId w:val="5"/>
        </w:numPr>
        <w:spacing w:before="120"/>
        <w:ind w:left="2154" w:hanging="357"/>
      </w:pPr>
      <w:r>
        <w:t>ООО "Пальве-консалтинг"</w:t>
      </w:r>
    </w:p>
    <w:p w:rsidR="00764FE2" w:rsidRDefault="00764FE2" w:rsidP="00764FE2">
      <w:pPr>
        <w:pStyle w:val="a4"/>
        <w:numPr>
          <w:ilvl w:val="0"/>
          <w:numId w:val="5"/>
        </w:numPr>
      </w:pPr>
      <w:r>
        <w:t>ЗАО "ФЛК"</w:t>
      </w:r>
    </w:p>
    <w:p w:rsidR="00764FE2" w:rsidRDefault="00764FE2" w:rsidP="00764FE2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Настоящий протокол разместить на сайте http://www.a-k-d.ru </w:t>
      </w:r>
    </w:p>
    <w:p w:rsidR="00764FE2" w:rsidRDefault="00764FE2" w:rsidP="00FF62F1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01"/>
        <w:gridCol w:w="2958"/>
      </w:tblGrid>
      <w:tr w:rsidR="00764FE2" w:rsidTr="00BD62A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64FE2" w:rsidRDefault="00764FE2" w:rsidP="00BD6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Некоз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FF62F1" w:rsidP="00BD62A0">
            <w:r>
              <w:t>Опросный лист прилагается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Тюкаев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FF62F1" w:rsidP="00BD62A0">
            <w:r>
              <w:t>Опросный лист прилагается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FF62F1" w:rsidP="00BD62A0">
            <w:r>
              <w:t>Опросный лист прилагается</w:t>
            </w:r>
          </w:p>
        </w:tc>
      </w:tr>
      <w:tr w:rsidR="00764FE2" w:rsidTr="00BD6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64FE2" w:rsidRDefault="00764FE2" w:rsidP="00BD62A0">
            <w:r>
              <w:t>__________________</w:t>
            </w:r>
          </w:p>
        </w:tc>
      </w:tr>
    </w:tbl>
    <w:p w:rsidR="00764FE2" w:rsidRDefault="00764FE2" w:rsidP="00764FE2"/>
    <w:p w:rsidR="000D6592" w:rsidRDefault="000D6592"/>
    <w:sectPr w:rsidR="000D6592" w:rsidSect="0008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23A4"/>
    <w:multiLevelType w:val="multilevel"/>
    <w:tmpl w:val="BF662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638F0"/>
    <w:multiLevelType w:val="multilevel"/>
    <w:tmpl w:val="C6FC6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E43A38"/>
    <w:multiLevelType w:val="hybridMultilevel"/>
    <w:tmpl w:val="603C6E6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4FE2"/>
    <w:rsid w:val="000D6592"/>
    <w:rsid w:val="00764FE2"/>
    <w:rsid w:val="00C92A9D"/>
    <w:rsid w:val="00D8204F"/>
    <w:rsid w:val="00FF6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64F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4F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64FE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64F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2013-03-05T14:58:00Z</dcterms:created>
  <dcterms:modified xsi:type="dcterms:W3CDTF">2013-03-05T15:23:00Z</dcterms:modified>
</cp:coreProperties>
</file>