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63E" w:rsidRPr="0009163E" w:rsidRDefault="0009163E" w:rsidP="00C15E9C">
      <w:pPr>
        <w:pStyle w:val="1"/>
        <w:rPr>
          <w:b/>
        </w:rPr>
      </w:pPr>
      <w:bookmarkStart w:id="0" w:name="_Toc424898371"/>
      <w:bookmarkStart w:id="1" w:name="_Toc424898540"/>
      <w:r w:rsidRPr="0009163E">
        <w:rPr>
          <w:b/>
        </w:rPr>
        <w:t>Том 2 «Техническая часть»</w:t>
      </w:r>
    </w:p>
    <w:p w:rsidR="000C7269" w:rsidRPr="004702DB" w:rsidRDefault="000C7269" w:rsidP="00C15E9C">
      <w:pPr>
        <w:pStyle w:val="1"/>
        <w:rPr>
          <w:rFonts w:cs="Times New Roman"/>
          <w:sz w:val="24"/>
          <w:szCs w:val="24"/>
        </w:rPr>
      </w:pPr>
      <w:r w:rsidRPr="004702DB">
        <w:rPr>
          <w:rFonts w:cs="Times New Roman"/>
          <w:sz w:val="24"/>
          <w:szCs w:val="24"/>
        </w:rPr>
        <w:t>РАЗДЕЛ 1.</w:t>
      </w:r>
      <w:r w:rsidR="00C15E9C" w:rsidRPr="004702DB">
        <w:rPr>
          <w:rFonts w:cs="Times New Roman"/>
          <w:sz w:val="24"/>
          <w:szCs w:val="24"/>
        </w:rPr>
        <w:tab/>
      </w:r>
      <w:r w:rsidRPr="004702DB">
        <w:rPr>
          <w:rFonts w:cs="Times New Roman"/>
          <w:sz w:val="24"/>
          <w:szCs w:val="24"/>
        </w:rPr>
        <w:t>ОБЩИЕ СВЕДЕНИЯ</w:t>
      </w:r>
      <w:bookmarkEnd w:id="0"/>
      <w:bookmarkEnd w:id="1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702DB" w:rsidTr="00011356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4702DB" w:rsidRDefault="000C7269" w:rsidP="005C50C2">
            <w:pPr>
              <w:pStyle w:val="2"/>
              <w:rPr>
                <w:rFonts w:cs="Times New Roman"/>
                <w:sz w:val="24"/>
                <w:szCs w:val="24"/>
              </w:rPr>
            </w:pPr>
            <w:bookmarkStart w:id="2" w:name="_Toc424898372"/>
            <w:bookmarkStart w:id="3" w:name="_Toc424898541"/>
            <w:r w:rsidRPr="004702DB">
              <w:rPr>
                <w:rFonts w:cs="Times New Roman"/>
                <w:sz w:val="24"/>
                <w:szCs w:val="24"/>
              </w:rPr>
              <w:t>Подраздел</w:t>
            </w:r>
            <w:r w:rsidR="005C50C2" w:rsidRPr="004702DB">
              <w:rPr>
                <w:rFonts w:cs="Times New Roman"/>
                <w:sz w:val="24"/>
                <w:szCs w:val="24"/>
              </w:rPr>
              <w:t xml:space="preserve"> </w:t>
            </w:r>
            <w:r w:rsidRPr="004702DB">
              <w:rPr>
                <w:rFonts w:cs="Times New Roman"/>
                <w:sz w:val="24"/>
                <w:szCs w:val="24"/>
              </w:rPr>
              <w:t>1.1</w:t>
            </w:r>
            <w:r w:rsidR="005C50C2" w:rsidRPr="004702DB">
              <w:rPr>
                <w:rFonts w:cs="Times New Roman"/>
                <w:sz w:val="24"/>
                <w:szCs w:val="24"/>
              </w:rPr>
              <w:tab/>
            </w:r>
            <w:r w:rsidRPr="004702DB">
              <w:rPr>
                <w:rFonts w:cs="Times New Roman"/>
                <w:sz w:val="24"/>
                <w:szCs w:val="24"/>
              </w:rPr>
              <w:t>Наименование</w:t>
            </w:r>
            <w:bookmarkEnd w:id="2"/>
            <w:bookmarkEnd w:id="3"/>
          </w:p>
        </w:tc>
      </w:tr>
      <w:tr w:rsidR="000C7269" w:rsidRPr="004702D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71" w:rsidRPr="004702DB" w:rsidRDefault="0009163E" w:rsidP="007947FB">
            <w:pPr>
              <w:rPr>
                <w:b/>
                <w:color w:val="000000"/>
                <w:sz w:val="24"/>
                <w:szCs w:val="24"/>
              </w:rPr>
            </w:pPr>
            <w:r w:rsidRPr="004702DB">
              <w:rPr>
                <w:b/>
                <w:color w:val="000000"/>
                <w:sz w:val="24"/>
                <w:szCs w:val="24"/>
              </w:rPr>
              <w:t xml:space="preserve">Насос </w:t>
            </w:r>
            <w:r w:rsidR="00BF2018" w:rsidRPr="004702DB">
              <w:rPr>
                <w:b/>
                <w:color w:val="000000"/>
                <w:sz w:val="24"/>
                <w:szCs w:val="24"/>
              </w:rPr>
              <w:t xml:space="preserve">вакуумный </w:t>
            </w:r>
            <w:r w:rsidRPr="004702DB">
              <w:rPr>
                <w:b/>
                <w:color w:val="000000"/>
                <w:sz w:val="24"/>
                <w:szCs w:val="24"/>
              </w:rPr>
              <w:t>мембранный</w:t>
            </w:r>
            <w:r w:rsidR="006373DA">
              <w:rPr>
                <w:b/>
                <w:color w:val="000000"/>
                <w:sz w:val="24"/>
                <w:szCs w:val="24"/>
              </w:rPr>
              <w:t xml:space="preserve"> – 1 шт.</w:t>
            </w:r>
          </w:p>
          <w:p w:rsidR="000C7269" w:rsidRPr="004702DB" w:rsidRDefault="00BA5771" w:rsidP="006373DA">
            <w:pPr>
              <w:rPr>
                <w:color w:val="FF0000"/>
                <w:sz w:val="24"/>
                <w:szCs w:val="24"/>
              </w:rPr>
            </w:pPr>
            <w:r w:rsidRPr="004702DB">
              <w:rPr>
                <w:b/>
                <w:color w:val="000000"/>
                <w:sz w:val="24"/>
                <w:szCs w:val="24"/>
              </w:rPr>
              <w:t xml:space="preserve">Типа </w:t>
            </w:r>
            <w:proofErr w:type="spellStart"/>
            <w:r w:rsidR="00BF2018" w:rsidRPr="004702DB">
              <w:rPr>
                <w:b/>
                <w:color w:val="000000"/>
                <w:sz w:val="24"/>
                <w:szCs w:val="24"/>
              </w:rPr>
              <w:t>Sartorius</w:t>
            </w:r>
            <w:proofErr w:type="spellEnd"/>
            <w:r w:rsidR="00BF2018" w:rsidRPr="004702DB">
              <w:rPr>
                <w:b/>
                <w:color w:val="000000"/>
                <w:sz w:val="24"/>
                <w:szCs w:val="24"/>
              </w:rPr>
              <w:t xml:space="preserve"> 16612</w:t>
            </w:r>
            <w:r w:rsidR="006373DA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171D3F" w:rsidRPr="004702DB">
              <w:rPr>
                <w:b/>
                <w:color w:val="000000"/>
                <w:sz w:val="24"/>
                <w:szCs w:val="24"/>
              </w:rPr>
              <w:t>или эквивалент</w:t>
            </w:r>
          </w:p>
        </w:tc>
      </w:tr>
      <w:tr w:rsidR="000C7269" w:rsidRPr="004702D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702DB" w:rsidRDefault="000C7269" w:rsidP="005C50C2">
            <w:pPr>
              <w:pStyle w:val="2"/>
              <w:rPr>
                <w:rFonts w:cs="Times New Roman"/>
                <w:i/>
                <w:sz w:val="24"/>
                <w:szCs w:val="24"/>
              </w:rPr>
            </w:pPr>
            <w:bookmarkStart w:id="4" w:name="_Toc424898373"/>
            <w:bookmarkStart w:id="5" w:name="_Toc424898542"/>
            <w:bookmarkStart w:id="6" w:name="_Hlk356466017"/>
            <w:r w:rsidRPr="004702DB">
              <w:rPr>
                <w:rFonts w:cs="Times New Roman"/>
                <w:sz w:val="24"/>
                <w:szCs w:val="24"/>
              </w:rPr>
              <w:t>Подраздел 1.2</w:t>
            </w:r>
            <w:r w:rsidR="005C50C2" w:rsidRPr="004702DB">
              <w:rPr>
                <w:rFonts w:cs="Times New Roman"/>
                <w:sz w:val="24"/>
                <w:szCs w:val="24"/>
              </w:rPr>
              <w:tab/>
            </w:r>
            <w:r w:rsidRPr="004702DB">
              <w:rPr>
                <w:rFonts w:cs="Times New Roman"/>
                <w:sz w:val="24"/>
                <w:szCs w:val="24"/>
              </w:rPr>
              <w:t>Сведения о новизне</w:t>
            </w:r>
            <w:bookmarkEnd w:id="4"/>
            <w:bookmarkEnd w:id="5"/>
          </w:p>
        </w:tc>
      </w:tr>
      <w:tr w:rsidR="000C7269" w:rsidRPr="004702D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702DB" w:rsidRDefault="002442C0" w:rsidP="00BF2018">
            <w:pPr>
              <w:rPr>
                <w:i/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 xml:space="preserve">Поставляемый </w:t>
            </w:r>
            <w:r w:rsidR="00BF2018" w:rsidRPr="004702DB">
              <w:rPr>
                <w:sz w:val="24"/>
                <w:szCs w:val="24"/>
              </w:rPr>
              <w:t>насос</w:t>
            </w:r>
            <w:r w:rsidRPr="004702DB">
              <w:rPr>
                <w:sz w:val="24"/>
                <w:szCs w:val="24"/>
              </w:rPr>
              <w:t xml:space="preserve"> </w:t>
            </w:r>
            <w:r w:rsidR="00EF1C3E" w:rsidRPr="004702DB">
              <w:rPr>
                <w:sz w:val="24"/>
                <w:szCs w:val="24"/>
              </w:rPr>
              <w:t>долж</w:t>
            </w:r>
            <w:r w:rsidRPr="004702DB">
              <w:rPr>
                <w:sz w:val="24"/>
                <w:szCs w:val="24"/>
              </w:rPr>
              <w:t>е</w:t>
            </w:r>
            <w:r w:rsidR="00EF1C3E" w:rsidRPr="004702DB">
              <w:rPr>
                <w:sz w:val="24"/>
                <w:szCs w:val="24"/>
              </w:rPr>
              <w:t>н быть нов</w:t>
            </w:r>
            <w:r w:rsidRPr="004702DB">
              <w:rPr>
                <w:sz w:val="24"/>
                <w:szCs w:val="24"/>
              </w:rPr>
              <w:t>ым (не бывшим</w:t>
            </w:r>
            <w:r w:rsidR="00EF1C3E" w:rsidRPr="004702DB">
              <w:rPr>
                <w:sz w:val="24"/>
                <w:szCs w:val="24"/>
              </w:rPr>
              <w:t xml:space="preserve"> в</w:t>
            </w:r>
            <w:r w:rsidR="0019118C" w:rsidRPr="004702DB">
              <w:rPr>
                <w:sz w:val="24"/>
                <w:szCs w:val="24"/>
              </w:rPr>
              <w:t xml:space="preserve"> употреблении</w:t>
            </w:r>
            <w:r w:rsidRPr="004702DB">
              <w:rPr>
                <w:sz w:val="24"/>
                <w:szCs w:val="24"/>
              </w:rPr>
              <w:t>,</w:t>
            </w:r>
            <w:r w:rsidR="0019118C" w:rsidRPr="004702DB">
              <w:rPr>
                <w:sz w:val="24"/>
                <w:szCs w:val="24"/>
              </w:rPr>
              <w:t xml:space="preserve"> не восстановленн</w:t>
            </w:r>
            <w:r w:rsidRPr="004702DB">
              <w:rPr>
                <w:sz w:val="24"/>
                <w:szCs w:val="24"/>
              </w:rPr>
              <w:t>ым</w:t>
            </w:r>
            <w:r w:rsidR="00EF1C3E" w:rsidRPr="004702DB">
              <w:rPr>
                <w:sz w:val="24"/>
                <w:szCs w:val="24"/>
              </w:rPr>
              <w:t>) не являться выставочным образц</w:t>
            </w:r>
            <w:r w:rsidR="0019118C" w:rsidRPr="004702DB">
              <w:rPr>
                <w:sz w:val="24"/>
                <w:szCs w:val="24"/>
              </w:rPr>
              <w:t>о</w:t>
            </w:r>
            <w:r w:rsidR="00EF1C3E" w:rsidRPr="004702DB">
              <w:rPr>
                <w:sz w:val="24"/>
                <w:szCs w:val="24"/>
              </w:rPr>
              <w:t>м, свободн</w:t>
            </w:r>
            <w:r w:rsidRPr="004702DB">
              <w:rPr>
                <w:sz w:val="24"/>
                <w:szCs w:val="24"/>
              </w:rPr>
              <w:t>ым</w:t>
            </w:r>
            <w:r w:rsidR="00EF1C3E" w:rsidRPr="004702DB">
              <w:rPr>
                <w:sz w:val="24"/>
                <w:szCs w:val="24"/>
              </w:rPr>
              <w:t xml:space="preserve"> от прав третьих лиц. Сведения о годе </w:t>
            </w:r>
            <w:r w:rsidR="0043458E" w:rsidRPr="004702DB">
              <w:rPr>
                <w:sz w:val="24"/>
                <w:szCs w:val="24"/>
              </w:rPr>
              <w:t xml:space="preserve">выпуска </w:t>
            </w:r>
            <w:r w:rsidR="00EF1C3E" w:rsidRPr="004702DB">
              <w:rPr>
                <w:sz w:val="24"/>
                <w:szCs w:val="24"/>
              </w:rPr>
              <w:t xml:space="preserve">должны быть указаны в паспорте и на табличке, прикрепленной к </w:t>
            </w:r>
            <w:r w:rsidR="00BF2018" w:rsidRPr="004702DB">
              <w:rPr>
                <w:sz w:val="24"/>
                <w:szCs w:val="24"/>
              </w:rPr>
              <w:t>насосу</w:t>
            </w:r>
          </w:p>
        </w:tc>
      </w:tr>
      <w:tr w:rsidR="000C7269" w:rsidRPr="004702D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702DB" w:rsidRDefault="00D27DBE" w:rsidP="005C50C2">
            <w:pPr>
              <w:pStyle w:val="2"/>
              <w:rPr>
                <w:rFonts w:cs="Times New Roman"/>
                <w:i/>
                <w:sz w:val="24"/>
                <w:szCs w:val="24"/>
              </w:rPr>
            </w:pPr>
            <w:bookmarkStart w:id="7" w:name="_Toc424898374"/>
            <w:bookmarkStart w:id="8" w:name="_Toc424898543"/>
            <w:bookmarkEnd w:id="6"/>
            <w:r w:rsidRPr="004702DB">
              <w:rPr>
                <w:rFonts w:cs="Times New Roman"/>
                <w:sz w:val="24"/>
                <w:szCs w:val="24"/>
              </w:rPr>
              <w:t>Подраздел</w:t>
            </w:r>
            <w:r w:rsidR="007947FB" w:rsidRPr="004702DB">
              <w:rPr>
                <w:rFonts w:cs="Times New Roman"/>
                <w:sz w:val="24"/>
                <w:szCs w:val="24"/>
              </w:rPr>
              <w:t xml:space="preserve"> </w:t>
            </w:r>
            <w:r w:rsidRPr="004702DB">
              <w:rPr>
                <w:rFonts w:cs="Times New Roman"/>
                <w:sz w:val="24"/>
                <w:szCs w:val="24"/>
              </w:rPr>
              <w:t>1.3</w:t>
            </w:r>
            <w:r w:rsidR="005C50C2" w:rsidRPr="004702DB">
              <w:rPr>
                <w:rFonts w:cs="Times New Roman"/>
                <w:sz w:val="24"/>
                <w:szCs w:val="24"/>
              </w:rPr>
              <w:tab/>
            </w:r>
            <w:r w:rsidR="000C7269" w:rsidRPr="004702DB">
              <w:rPr>
                <w:rFonts w:cs="Times New Roman"/>
                <w:sz w:val="24"/>
                <w:szCs w:val="24"/>
              </w:rPr>
              <w:t>Код ОКП</w:t>
            </w:r>
            <w:bookmarkEnd w:id="7"/>
            <w:bookmarkEnd w:id="8"/>
          </w:p>
        </w:tc>
      </w:tr>
      <w:tr w:rsidR="000C7269" w:rsidRPr="004702D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702DB" w:rsidRDefault="00BF2018" w:rsidP="006E4296">
            <w:pPr>
              <w:rPr>
                <w:color w:val="FF0000"/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36 4817 7</w:t>
            </w:r>
          </w:p>
        </w:tc>
      </w:tr>
    </w:tbl>
    <w:p w:rsidR="000C7269" w:rsidRPr="004702DB" w:rsidRDefault="000C7269" w:rsidP="00540BEC">
      <w:pPr>
        <w:pStyle w:val="1"/>
        <w:rPr>
          <w:rFonts w:cs="Times New Roman"/>
          <w:sz w:val="24"/>
          <w:szCs w:val="24"/>
        </w:rPr>
      </w:pPr>
      <w:bookmarkStart w:id="9" w:name="_Toc424898375"/>
      <w:bookmarkStart w:id="10" w:name="_Toc424898544"/>
      <w:r w:rsidRPr="004702DB">
        <w:rPr>
          <w:rFonts w:cs="Times New Roman"/>
          <w:sz w:val="24"/>
          <w:szCs w:val="24"/>
        </w:rPr>
        <w:t>РАЗДЕЛ 2.</w:t>
      </w:r>
      <w:r w:rsidR="005C50C2" w:rsidRPr="004702DB">
        <w:rPr>
          <w:rFonts w:cs="Times New Roman"/>
          <w:sz w:val="24"/>
          <w:szCs w:val="24"/>
        </w:rPr>
        <w:tab/>
      </w:r>
      <w:r w:rsidRPr="004702DB">
        <w:rPr>
          <w:rFonts w:cs="Times New Roman"/>
          <w:sz w:val="24"/>
          <w:szCs w:val="24"/>
        </w:rPr>
        <w:t>ОБЛАСТЬ ПРИМЕНЕНИЯ</w:t>
      </w:r>
      <w:bookmarkEnd w:id="9"/>
      <w:bookmarkEnd w:id="10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702D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4702DB" w:rsidRDefault="00BF2018" w:rsidP="007947FB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Вакуумный насос предназначен для создания вакуума</w:t>
            </w:r>
          </w:p>
        </w:tc>
      </w:tr>
    </w:tbl>
    <w:p w:rsidR="000C7269" w:rsidRPr="004702DB" w:rsidRDefault="000C7269" w:rsidP="00540BEC">
      <w:pPr>
        <w:pStyle w:val="1"/>
        <w:rPr>
          <w:rFonts w:cs="Times New Roman"/>
          <w:sz w:val="24"/>
          <w:szCs w:val="24"/>
        </w:rPr>
      </w:pPr>
      <w:bookmarkStart w:id="11" w:name="_Toc424898376"/>
      <w:bookmarkStart w:id="12" w:name="_Toc424898545"/>
      <w:r w:rsidRPr="004702DB">
        <w:rPr>
          <w:rFonts w:cs="Times New Roman"/>
          <w:sz w:val="24"/>
          <w:szCs w:val="24"/>
        </w:rPr>
        <w:t>РАЗДЕЛ 3.</w:t>
      </w:r>
      <w:r w:rsidR="005C50C2" w:rsidRPr="004702DB">
        <w:rPr>
          <w:rFonts w:cs="Times New Roman"/>
          <w:sz w:val="24"/>
          <w:szCs w:val="24"/>
        </w:rPr>
        <w:tab/>
      </w:r>
      <w:r w:rsidRPr="004702DB">
        <w:rPr>
          <w:rFonts w:cs="Times New Roman"/>
          <w:sz w:val="24"/>
          <w:szCs w:val="24"/>
        </w:rPr>
        <w:t>УСЛОВИЯ ЭКСПЛУАТАЦИИ</w:t>
      </w:r>
      <w:bookmarkEnd w:id="11"/>
      <w:bookmarkEnd w:id="12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702DB" w:rsidTr="00011356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60C" w:rsidRPr="004702DB" w:rsidRDefault="00CC544A" w:rsidP="00E46A99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 xml:space="preserve">Стойкость </w:t>
            </w:r>
            <w:r w:rsidR="0015460C" w:rsidRPr="004702DB">
              <w:rPr>
                <w:sz w:val="24"/>
                <w:szCs w:val="24"/>
              </w:rPr>
              <w:t>к воздействию климатических условий:</w:t>
            </w:r>
          </w:p>
          <w:p w:rsidR="0015460C" w:rsidRPr="004702DB" w:rsidRDefault="0015460C" w:rsidP="00BF2018">
            <w:pPr>
              <w:pStyle w:val="a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 xml:space="preserve">температура окружающей среды от </w:t>
            </w:r>
            <w:r w:rsidR="0019118C" w:rsidRPr="004702DB">
              <w:rPr>
                <w:sz w:val="24"/>
                <w:szCs w:val="24"/>
              </w:rPr>
              <w:t xml:space="preserve">5 до </w:t>
            </w:r>
            <w:r w:rsidR="00BF2018" w:rsidRPr="004702DB">
              <w:rPr>
                <w:sz w:val="24"/>
                <w:szCs w:val="24"/>
              </w:rPr>
              <w:t>4</w:t>
            </w:r>
            <w:r w:rsidRPr="004702DB">
              <w:rPr>
                <w:sz w:val="24"/>
                <w:szCs w:val="24"/>
              </w:rPr>
              <w:t>0</w:t>
            </w:r>
            <w:proofErr w:type="gramStart"/>
            <w:r w:rsidR="00EE33A8" w:rsidRPr="004702DB">
              <w:rPr>
                <w:sz w:val="24"/>
                <w:szCs w:val="24"/>
              </w:rPr>
              <w:sym w:font="Symbol" w:char="F0B0"/>
            </w:r>
            <w:r w:rsidRPr="004702DB">
              <w:rPr>
                <w:sz w:val="24"/>
                <w:szCs w:val="24"/>
              </w:rPr>
              <w:t xml:space="preserve"> С</w:t>
            </w:r>
            <w:proofErr w:type="gramEnd"/>
          </w:p>
          <w:p w:rsidR="00BA2B09" w:rsidRPr="004702DB" w:rsidRDefault="00BA2B09" w:rsidP="00BA2B09">
            <w:pPr>
              <w:pStyle w:val="a"/>
              <w:numPr>
                <w:ilvl w:val="0"/>
                <w:numId w:val="0"/>
              </w:numPr>
              <w:ind w:left="360"/>
              <w:rPr>
                <w:sz w:val="24"/>
                <w:szCs w:val="24"/>
              </w:rPr>
            </w:pPr>
          </w:p>
        </w:tc>
      </w:tr>
    </w:tbl>
    <w:p w:rsidR="000C7269" w:rsidRPr="004702DB" w:rsidRDefault="000C7269" w:rsidP="00540BEC">
      <w:pPr>
        <w:pStyle w:val="1"/>
        <w:rPr>
          <w:rFonts w:cs="Times New Roman"/>
          <w:sz w:val="24"/>
          <w:szCs w:val="24"/>
        </w:rPr>
      </w:pPr>
      <w:bookmarkStart w:id="13" w:name="_Toc424898377"/>
      <w:bookmarkStart w:id="14" w:name="_Toc424898546"/>
      <w:r w:rsidRPr="004702DB">
        <w:rPr>
          <w:rFonts w:cs="Times New Roman"/>
          <w:sz w:val="24"/>
          <w:szCs w:val="24"/>
        </w:rPr>
        <w:t>РАЗДЕЛ 4.</w:t>
      </w:r>
      <w:r w:rsidR="005C50C2" w:rsidRPr="004702DB">
        <w:rPr>
          <w:rFonts w:cs="Times New Roman"/>
          <w:sz w:val="24"/>
          <w:szCs w:val="24"/>
        </w:rPr>
        <w:tab/>
      </w:r>
      <w:r w:rsidRPr="004702DB">
        <w:rPr>
          <w:rFonts w:cs="Times New Roman"/>
          <w:sz w:val="24"/>
          <w:szCs w:val="24"/>
        </w:rPr>
        <w:t>ТЕХНИЧЕСКИЕ ТРЕБОВАНИЯ</w:t>
      </w:r>
      <w:bookmarkEnd w:id="13"/>
      <w:bookmarkEnd w:id="14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702D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702DB" w:rsidRDefault="005C50C2" w:rsidP="00540BEC">
            <w:pPr>
              <w:pStyle w:val="2"/>
              <w:rPr>
                <w:rFonts w:cs="Times New Roman"/>
                <w:sz w:val="24"/>
                <w:szCs w:val="24"/>
              </w:rPr>
            </w:pPr>
            <w:bookmarkStart w:id="15" w:name="_Toc424898378"/>
            <w:bookmarkStart w:id="16" w:name="_Toc424898547"/>
            <w:r w:rsidRPr="004702DB">
              <w:rPr>
                <w:rFonts w:cs="Times New Roman"/>
                <w:sz w:val="24"/>
                <w:szCs w:val="24"/>
              </w:rPr>
              <w:t>Подраздел 4.1</w:t>
            </w:r>
            <w:r w:rsidRPr="004702DB">
              <w:rPr>
                <w:rFonts w:cs="Times New Roman"/>
                <w:sz w:val="24"/>
                <w:szCs w:val="24"/>
              </w:rPr>
              <w:tab/>
            </w:r>
            <w:r w:rsidR="00D27DBE" w:rsidRPr="004702DB">
              <w:rPr>
                <w:rFonts w:cs="Times New Roman"/>
                <w:sz w:val="24"/>
                <w:szCs w:val="24"/>
              </w:rPr>
              <w:t>Основные параметры и размеры</w:t>
            </w:r>
            <w:bookmarkEnd w:id="15"/>
            <w:bookmarkEnd w:id="16"/>
          </w:p>
        </w:tc>
      </w:tr>
      <w:tr w:rsidR="000C7269" w:rsidRPr="004702D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BE" w:rsidRPr="004702DB" w:rsidRDefault="00D27DBE" w:rsidP="00D27DBE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Габаритные размеры не более (</w:t>
            </w:r>
            <w:proofErr w:type="spellStart"/>
            <w:r w:rsidR="00BF2018" w:rsidRPr="004702DB">
              <w:rPr>
                <w:sz w:val="24"/>
                <w:szCs w:val="24"/>
              </w:rPr>
              <w:t>ДхВхШ</w:t>
            </w:r>
            <w:proofErr w:type="spellEnd"/>
            <w:r w:rsidRPr="004702DB">
              <w:rPr>
                <w:sz w:val="24"/>
                <w:szCs w:val="24"/>
              </w:rPr>
              <w:t xml:space="preserve">) </w:t>
            </w:r>
            <w:r w:rsidR="00BF2018" w:rsidRPr="004702DB">
              <w:rPr>
                <w:sz w:val="24"/>
                <w:szCs w:val="24"/>
              </w:rPr>
              <w:t>338х250х225</w:t>
            </w:r>
            <w:r w:rsidRPr="004702DB">
              <w:rPr>
                <w:sz w:val="24"/>
                <w:szCs w:val="24"/>
              </w:rPr>
              <w:t>;</w:t>
            </w:r>
          </w:p>
          <w:p w:rsidR="001B5070" w:rsidRPr="004702DB" w:rsidRDefault="00D27DBE" w:rsidP="00BF2018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 xml:space="preserve">Масса не более </w:t>
            </w:r>
            <w:r w:rsidR="00BF2018" w:rsidRPr="004702DB">
              <w:rPr>
                <w:sz w:val="24"/>
                <w:szCs w:val="24"/>
              </w:rPr>
              <w:t xml:space="preserve">9,8 </w:t>
            </w:r>
            <w:r w:rsidRPr="004702DB">
              <w:rPr>
                <w:sz w:val="24"/>
                <w:szCs w:val="24"/>
              </w:rPr>
              <w:t>кг.</w:t>
            </w:r>
          </w:p>
        </w:tc>
      </w:tr>
      <w:tr w:rsidR="00D27DBE" w:rsidRPr="004702D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BE" w:rsidRPr="004702DB" w:rsidRDefault="00D27DBE" w:rsidP="005C50C2">
            <w:pPr>
              <w:pStyle w:val="2"/>
              <w:rPr>
                <w:rFonts w:cs="Times New Roman"/>
                <w:sz w:val="24"/>
                <w:szCs w:val="24"/>
              </w:rPr>
            </w:pPr>
            <w:bookmarkStart w:id="17" w:name="_Toc424898379"/>
            <w:bookmarkStart w:id="18" w:name="_Toc424898548"/>
            <w:r w:rsidRPr="004702DB">
              <w:rPr>
                <w:rFonts w:cs="Times New Roman"/>
                <w:sz w:val="24"/>
                <w:szCs w:val="24"/>
              </w:rPr>
              <w:t>Подраздел 4.2.</w:t>
            </w:r>
            <w:r w:rsidR="005C50C2" w:rsidRPr="004702DB">
              <w:rPr>
                <w:rFonts w:cs="Times New Roman"/>
                <w:sz w:val="24"/>
                <w:szCs w:val="24"/>
              </w:rPr>
              <w:tab/>
            </w:r>
            <w:r w:rsidRPr="004702DB">
              <w:rPr>
                <w:rFonts w:cs="Times New Roman"/>
                <w:sz w:val="24"/>
                <w:szCs w:val="24"/>
              </w:rPr>
              <w:t>Основные технико-экономические и эксплуатационные показатели</w:t>
            </w:r>
            <w:bookmarkEnd w:id="17"/>
            <w:bookmarkEnd w:id="18"/>
          </w:p>
        </w:tc>
      </w:tr>
      <w:tr w:rsidR="00D27DBE" w:rsidRPr="004702D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3F" w:rsidRPr="004702DB" w:rsidRDefault="00171D3F" w:rsidP="00BF2018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 xml:space="preserve">Тип насоса – </w:t>
            </w:r>
            <w:r w:rsidRPr="004702DB">
              <w:rPr>
                <w:sz w:val="24"/>
                <w:szCs w:val="24"/>
                <w:u w:val="single"/>
              </w:rPr>
              <w:t>мембранный, безмасляный.</w:t>
            </w:r>
          </w:p>
          <w:p w:rsidR="00D3399C" w:rsidRPr="004702DB" w:rsidRDefault="00BF2018" w:rsidP="00BF2018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Производительность – 26 л/мин</w:t>
            </w:r>
          </w:p>
          <w:p w:rsidR="00BF2018" w:rsidRPr="004702DB" w:rsidRDefault="00BF2018" w:rsidP="00BF2018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 xml:space="preserve">Остаточный вакуум – 13 </w:t>
            </w:r>
            <w:proofErr w:type="spellStart"/>
            <w:r w:rsidRPr="004702DB">
              <w:rPr>
                <w:sz w:val="24"/>
                <w:szCs w:val="24"/>
              </w:rPr>
              <w:t>мбар</w:t>
            </w:r>
            <w:proofErr w:type="spellEnd"/>
          </w:p>
          <w:p w:rsidR="00BF2018" w:rsidRPr="004702DB" w:rsidRDefault="00BF2018" w:rsidP="00BF2018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Максимальный вакуум – 98%</w:t>
            </w:r>
          </w:p>
          <w:p w:rsidR="00BF2018" w:rsidRPr="004702DB" w:rsidRDefault="00BF2018" w:rsidP="00BF2018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Разъем для шланга – ID 9</w:t>
            </w:r>
          </w:p>
          <w:p w:rsidR="00BF2018" w:rsidRPr="004702DB" w:rsidRDefault="00BF2018" w:rsidP="00BF2018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С мембранами из неопрена</w:t>
            </w:r>
            <w:r w:rsidR="00171D3F" w:rsidRPr="004702DB">
              <w:rPr>
                <w:sz w:val="24"/>
                <w:szCs w:val="24"/>
              </w:rPr>
              <w:t>.</w:t>
            </w:r>
          </w:p>
          <w:p w:rsidR="00171D3F" w:rsidRPr="004702DB" w:rsidRDefault="00171D3F" w:rsidP="006373DA">
            <w:pPr>
              <w:rPr>
                <w:color w:val="FF0000"/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Н</w:t>
            </w:r>
            <w:r w:rsidR="00BF2018" w:rsidRPr="004702DB">
              <w:rPr>
                <w:sz w:val="24"/>
                <w:szCs w:val="24"/>
              </w:rPr>
              <w:t>асос должен быть укомплектован ручкой для транспортировки, резиновыми ножками, встроенным источником питания с сетевым</w:t>
            </w:r>
            <w:r w:rsidRPr="004702DB">
              <w:rPr>
                <w:sz w:val="24"/>
                <w:szCs w:val="24"/>
              </w:rPr>
              <w:t xml:space="preserve"> кабелем (2 м), глушителем шума,</w:t>
            </w:r>
            <w:r w:rsidR="00BF2018" w:rsidRPr="004702DB">
              <w:rPr>
                <w:sz w:val="24"/>
                <w:szCs w:val="24"/>
              </w:rPr>
              <w:t xml:space="preserve"> разъемом для шланга</w:t>
            </w:r>
            <w:r w:rsidRPr="004702DB">
              <w:rPr>
                <w:sz w:val="24"/>
                <w:szCs w:val="24"/>
              </w:rPr>
              <w:t xml:space="preserve"> и редукционным клапаном, позволяющим осуществлять регулировку вакуума</w:t>
            </w:r>
          </w:p>
        </w:tc>
      </w:tr>
      <w:tr w:rsidR="000C7269" w:rsidRPr="004702D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702DB" w:rsidRDefault="00D27DBE" w:rsidP="006373DA">
            <w:pPr>
              <w:pStyle w:val="2"/>
              <w:rPr>
                <w:rFonts w:cs="Times New Roman"/>
                <w:i/>
                <w:sz w:val="24"/>
                <w:szCs w:val="24"/>
              </w:rPr>
            </w:pPr>
            <w:bookmarkStart w:id="19" w:name="_Toc424898380"/>
            <w:bookmarkStart w:id="20" w:name="_Toc424898549"/>
            <w:r w:rsidRPr="004702DB">
              <w:rPr>
                <w:rFonts w:cs="Times New Roman"/>
                <w:sz w:val="24"/>
                <w:szCs w:val="24"/>
              </w:rPr>
              <w:t>Подраздел 4.3</w:t>
            </w:r>
            <w:r w:rsidR="000C7269" w:rsidRPr="004702DB">
              <w:rPr>
                <w:rFonts w:cs="Times New Roman"/>
                <w:sz w:val="24"/>
                <w:szCs w:val="24"/>
              </w:rPr>
              <w:t>.</w:t>
            </w:r>
            <w:r w:rsidR="006373DA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0C7269" w:rsidRPr="004702DB">
              <w:rPr>
                <w:rFonts w:cs="Times New Roman"/>
                <w:sz w:val="24"/>
                <w:szCs w:val="24"/>
              </w:rPr>
              <w:t>Требования к надежности</w:t>
            </w:r>
            <w:bookmarkEnd w:id="19"/>
            <w:bookmarkEnd w:id="20"/>
          </w:p>
        </w:tc>
      </w:tr>
      <w:tr w:rsidR="000C7269" w:rsidRPr="004702D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8A3" w:rsidRPr="004702DB" w:rsidRDefault="00171D3F" w:rsidP="006250F6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Срок службы – не менее 2 лет</w:t>
            </w:r>
          </w:p>
        </w:tc>
      </w:tr>
      <w:tr w:rsidR="000C7269" w:rsidRPr="004702D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702DB" w:rsidRDefault="00D27DBE" w:rsidP="006373DA">
            <w:pPr>
              <w:pStyle w:val="2"/>
              <w:rPr>
                <w:rFonts w:cs="Times New Roman"/>
                <w:i/>
                <w:sz w:val="24"/>
                <w:szCs w:val="24"/>
              </w:rPr>
            </w:pPr>
            <w:bookmarkStart w:id="21" w:name="_Toc424898382"/>
            <w:bookmarkStart w:id="22" w:name="_Toc424898551"/>
            <w:r w:rsidRPr="004702DB">
              <w:rPr>
                <w:rFonts w:cs="Times New Roman"/>
                <w:sz w:val="24"/>
                <w:szCs w:val="24"/>
              </w:rPr>
              <w:t>Подраздел 4.</w:t>
            </w:r>
            <w:r w:rsidR="006373DA" w:rsidRPr="006373DA">
              <w:rPr>
                <w:rFonts w:cs="Times New Roman"/>
                <w:sz w:val="24"/>
                <w:szCs w:val="24"/>
              </w:rPr>
              <w:t>4</w:t>
            </w:r>
            <w:r w:rsidR="000C7269" w:rsidRPr="004702DB">
              <w:rPr>
                <w:rFonts w:cs="Times New Roman"/>
                <w:sz w:val="24"/>
                <w:szCs w:val="24"/>
              </w:rPr>
              <w:t>.</w:t>
            </w:r>
            <w:r w:rsidR="006373DA" w:rsidRPr="006373DA">
              <w:rPr>
                <w:rFonts w:cs="Times New Roman"/>
                <w:sz w:val="24"/>
                <w:szCs w:val="24"/>
              </w:rPr>
              <w:t xml:space="preserve"> </w:t>
            </w:r>
            <w:r w:rsidRPr="004702DB">
              <w:rPr>
                <w:rFonts w:cs="Times New Roman"/>
                <w:sz w:val="24"/>
                <w:szCs w:val="24"/>
              </w:rPr>
              <w:t>Требования к материалам и комплектующим оборудования</w:t>
            </w:r>
            <w:bookmarkEnd w:id="21"/>
            <w:bookmarkEnd w:id="22"/>
          </w:p>
        </w:tc>
      </w:tr>
      <w:tr w:rsidR="000C7269" w:rsidRPr="004702D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702DB" w:rsidRDefault="00171D3F" w:rsidP="004E33D7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 xml:space="preserve">Защита двигателя – </w:t>
            </w:r>
            <w:r w:rsidRPr="004702DB">
              <w:rPr>
                <w:sz w:val="24"/>
                <w:szCs w:val="24"/>
                <w:lang w:val="en-US"/>
              </w:rPr>
              <w:t>IP</w:t>
            </w:r>
            <w:r w:rsidRPr="004702DB">
              <w:rPr>
                <w:sz w:val="24"/>
                <w:szCs w:val="24"/>
              </w:rPr>
              <w:t>44</w:t>
            </w:r>
          </w:p>
        </w:tc>
      </w:tr>
      <w:tr w:rsidR="004E33D7" w:rsidRPr="004702D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3D7" w:rsidRPr="004702DB" w:rsidRDefault="004E33D7" w:rsidP="006373DA">
            <w:pPr>
              <w:pStyle w:val="2"/>
              <w:rPr>
                <w:rFonts w:cs="Times New Roman"/>
                <w:sz w:val="24"/>
                <w:szCs w:val="24"/>
              </w:rPr>
            </w:pPr>
            <w:bookmarkStart w:id="23" w:name="_Toc424898384"/>
            <w:bookmarkStart w:id="24" w:name="_Toc424898553"/>
            <w:r w:rsidRPr="004702DB">
              <w:rPr>
                <w:rFonts w:cs="Times New Roman"/>
                <w:sz w:val="24"/>
                <w:szCs w:val="24"/>
              </w:rPr>
              <w:t>Подраздел 4.</w:t>
            </w:r>
            <w:r w:rsidR="006373DA" w:rsidRPr="006373DA">
              <w:rPr>
                <w:rFonts w:cs="Times New Roman"/>
                <w:sz w:val="24"/>
                <w:szCs w:val="24"/>
              </w:rPr>
              <w:t>5</w:t>
            </w:r>
            <w:r w:rsidRPr="004702DB">
              <w:rPr>
                <w:rFonts w:cs="Times New Roman"/>
                <w:sz w:val="24"/>
                <w:szCs w:val="24"/>
              </w:rPr>
              <w:t>.</w:t>
            </w:r>
            <w:r w:rsidR="006373DA" w:rsidRPr="006373DA">
              <w:rPr>
                <w:rFonts w:cs="Times New Roman"/>
                <w:sz w:val="24"/>
                <w:szCs w:val="24"/>
              </w:rPr>
              <w:t xml:space="preserve"> </w:t>
            </w:r>
            <w:r w:rsidRPr="004702DB">
              <w:rPr>
                <w:rFonts w:cs="Times New Roman"/>
                <w:sz w:val="24"/>
                <w:szCs w:val="24"/>
              </w:rPr>
              <w:t>Требования к электропитанию</w:t>
            </w:r>
            <w:bookmarkEnd w:id="23"/>
            <w:bookmarkEnd w:id="24"/>
          </w:p>
        </w:tc>
      </w:tr>
      <w:tr w:rsidR="004E33D7" w:rsidRPr="004702D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3D7" w:rsidRPr="004702DB" w:rsidRDefault="004E33D7" w:rsidP="004E33D7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Электрическое питание должно осуществляться от сети однофазного переменного тока напряжением 220</w:t>
            </w:r>
            <w:proofErr w:type="gramStart"/>
            <w:r w:rsidRPr="004702DB">
              <w:rPr>
                <w:sz w:val="24"/>
                <w:szCs w:val="24"/>
              </w:rPr>
              <w:t xml:space="preserve"> В</w:t>
            </w:r>
            <w:proofErr w:type="gramEnd"/>
            <w:r w:rsidRPr="004702DB">
              <w:rPr>
                <w:sz w:val="24"/>
                <w:szCs w:val="24"/>
              </w:rPr>
              <w:t xml:space="preserve"> при частоте (50±1) Гц. Допускаемое отклонение напряжения питания в пределах </w:t>
            </w:r>
            <w:proofErr w:type="gramStart"/>
            <w:r w:rsidRPr="004702DB">
              <w:rPr>
                <w:sz w:val="24"/>
                <w:szCs w:val="24"/>
              </w:rPr>
              <w:t>от</w:t>
            </w:r>
            <w:proofErr w:type="gramEnd"/>
            <w:r w:rsidRPr="004702DB">
              <w:rPr>
                <w:sz w:val="24"/>
                <w:szCs w:val="24"/>
              </w:rPr>
              <w:t xml:space="preserve"> минус 15 до плюс 10 %.</w:t>
            </w:r>
          </w:p>
          <w:p w:rsidR="00171D3F" w:rsidRPr="004702DB" w:rsidRDefault="00171D3F" w:rsidP="004E33D7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Рабочий ток – 1.8</w:t>
            </w:r>
            <w:proofErr w:type="gramStart"/>
            <w:r w:rsidRPr="004702DB">
              <w:rPr>
                <w:sz w:val="24"/>
                <w:szCs w:val="24"/>
              </w:rPr>
              <w:t xml:space="preserve"> А</w:t>
            </w:r>
            <w:proofErr w:type="gramEnd"/>
          </w:p>
          <w:p w:rsidR="004E33D7" w:rsidRPr="004702DB" w:rsidRDefault="004E33D7" w:rsidP="00171D3F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 xml:space="preserve">Максимальная потребляемая мощность при номинальном значении напряжения </w:t>
            </w:r>
            <w:r w:rsidRPr="004702DB">
              <w:rPr>
                <w:sz w:val="24"/>
                <w:szCs w:val="24"/>
              </w:rPr>
              <w:lastRenderedPageBreak/>
              <w:t xml:space="preserve">питания, не более </w:t>
            </w:r>
            <w:r w:rsidR="00171D3F" w:rsidRPr="004702DB">
              <w:rPr>
                <w:sz w:val="24"/>
                <w:szCs w:val="24"/>
              </w:rPr>
              <w:t>120 Вт</w:t>
            </w:r>
            <w:r w:rsidRPr="004702DB">
              <w:rPr>
                <w:sz w:val="24"/>
                <w:szCs w:val="24"/>
              </w:rPr>
              <w:t>.</w:t>
            </w:r>
          </w:p>
        </w:tc>
      </w:tr>
      <w:tr w:rsidR="004E33D7" w:rsidRPr="004702D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3D7" w:rsidRPr="004702DB" w:rsidRDefault="004E33D7" w:rsidP="006373DA">
            <w:pPr>
              <w:pStyle w:val="2"/>
              <w:rPr>
                <w:rFonts w:cs="Times New Roman"/>
                <w:sz w:val="24"/>
                <w:szCs w:val="24"/>
              </w:rPr>
            </w:pPr>
            <w:bookmarkStart w:id="25" w:name="_Toc424898386"/>
            <w:bookmarkStart w:id="26" w:name="_Toc424898555"/>
            <w:r w:rsidRPr="004702DB">
              <w:rPr>
                <w:rFonts w:cs="Times New Roman"/>
                <w:sz w:val="24"/>
                <w:szCs w:val="24"/>
              </w:rPr>
              <w:lastRenderedPageBreak/>
              <w:t>Подраздел 4.</w:t>
            </w:r>
            <w:r w:rsidR="006373DA">
              <w:rPr>
                <w:rFonts w:cs="Times New Roman"/>
                <w:sz w:val="24"/>
                <w:szCs w:val="24"/>
                <w:lang w:val="en-US"/>
              </w:rPr>
              <w:t xml:space="preserve">6 </w:t>
            </w:r>
            <w:r w:rsidRPr="004702DB">
              <w:rPr>
                <w:rFonts w:cs="Times New Roman"/>
                <w:sz w:val="24"/>
                <w:szCs w:val="24"/>
              </w:rPr>
              <w:t>Требования к комплектности</w:t>
            </w:r>
            <w:bookmarkEnd w:id="25"/>
            <w:bookmarkEnd w:id="26"/>
          </w:p>
        </w:tc>
      </w:tr>
      <w:tr w:rsidR="004E33D7" w:rsidRPr="004702D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3D7" w:rsidRPr="004702DB" w:rsidRDefault="004E33D7" w:rsidP="006373DA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В состав поставки должны входить:</w:t>
            </w:r>
          </w:p>
          <w:p w:rsidR="004E33D7" w:rsidRPr="004702DB" w:rsidRDefault="00171D3F" w:rsidP="006373DA">
            <w:pPr>
              <w:pStyle w:val="a"/>
              <w:numPr>
                <w:ilvl w:val="0"/>
                <w:numId w:val="22"/>
              </w:numPr>
              <w:spacing w:before="0" w:after="0"/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насос вакуумный</w:t>
            </w:r>
            <w:r w:rsidR="004E33D7" w:rsidRPr="004702DB">
              <w:rPr>
                <w:sz w:val="24"/>
                <w:szCs w:val="24"/>
              </w:rPr>
              <w:t>.</w:t>
            </w:r>
          </w:p>
          <w:p w:rsidR="00171D3F" w:rsidRPr="004702DB" w:rsidRDefault="00171D3F" w:rsidP="006373DA">
            <w:pPr>
              <w:pStyle w:val="a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паспорт</w:t>
            </w:r>
          </w:p>
          <w:p w:rsidR="004E33D7" w:rsidRPr="004702DB" w:rsidRDefault="004E33D7" w:rsidP="006373DA">
            <w:pPr>
              <w:pStyle w:val="a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ру</w:t>
            </w:r>
            <w:r w:rsidR="00171D3F" w:rsidRPr="004702DB">
              <w:rPr>
                <w:sz w:val="24"/>
                <w:szCs w:val="24"/>
              </w:rPr>
              <w:t>ководство по эксплуатации</w:t>
            </w:r>
          </w:p>
        </w:tc>
      </w:tr>
      <w:tr w:rsidR="000C7269" w:rsidRPr="004702D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702DB" w:rsidRDefault="000C7269" w:rsidP="006373DA">
            <w:pPr>
              <w:pStyle w:val="2"/>
              <w:rPr>
                <w:rFonts w:cs="Times New Roman"/>
                <w:i/>
                <w:sz w:val="24"/>
                <w:szCs w:val="24"/>
              </w:rPr>
            </w:pPr>
            <w:bookmarkStart w:id="27" w:name="_Toc424898387"/>
            <w:bookmarkStart w:id="28" w:name="_Toc424898556"/>
            <w:r w:rsidRPr="004702DB">
              <w:rPr>
                <w:rFonts w:cs="Times New Roman"/>
                <w:sz w:val="24"/>
                <w:szCs w:val="24"/>
              </w:rPr>
              <w:t>Подраздел 4.</w:t>
            </w:r>
            <w:r w:rsidR="006373DA">
              <w:rPr>
                <w:rFonts w:cs="Times New Roman"/>
                <w:sz w:val="24"/>
                <w:szCs w:val="24"/>
                <w:lang w:val="en-US"/>
              </w:rPr>
              <w:t xml:space="preserve">7 </w:t>
            </w:r>
            <w:r w:rsidRPr="004702DB">
              <w:rPr>
                <w:rFonts w:cs="Times New Roman"/>
                <w:sz w:val="24"/>
                <w:szCs w:val="24"/>
              </w:rPr>
              <w:t>Требования к маркировке</w:t>
            </w:r>
            <w:bookmarkEnd w:id="27"/>
            <w:bookmarkEnd w:id="28"/>
          </w:p>
        </w:tc>
      </w:tr>
      <w:tr w:rsidR="000C7269" w:rsidRPr="004702D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384" w:rsidRPr="004702DB" w:rsidRDefault="00300384" w:rsidP="00300384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Транспортная маркировка должна содержать манипуляционные знаки, основные, дополнительные и информационные надписи по ГОСТ 14192-96.</w:t>
            </w:r>
          </w:p>
          <w:p w:rsidR="00300384" w:rsidRPr="004702DB" w:rsidRDefault="00300384" w:rsidP="00300384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На видном месте должна быть укреплена табличка с указанием:</w:t>
            </w:r>
          </w:p>
          <w:p w:rsidR="00D3399C" w:rsidRPr="004702DB" w:rsidRDefault="00D3399C" w:rsidP="00D3399C">
            <w:pPr>
              <w:pStyle w:val="a6"/>
              <w:numPr>
                <w:ilvl w:val="0"/>
                <w:numId w:val="3"/>
              </w:numPr>
              <w:suppressAutoHyphens w:val="0"/>
              <w:spacing w:before="0" w:after="0"/>
              <w:rPr>
                <w:szCs w:val="24"/>
              </w:rPr>
            </w:pPr>
            <w:r w:rsidRPr="004702DB">
              <w:rPr>
                <w:szCs w:val="24"/>
              </w:rPr>
              <w:t>обозначение оборудования;</w:t>
            </w:r>
          </w:p>
          <w:p w:rsidR="00300384" w:rsidRPr="004702DB" w:rsidRDefault="00300384" w:rsidP="00FE6FAC">
            <w:pPr>
              <w:pStyle w:val="a6"/>
              <w:numPr>
                <w:ilvl w:val="0"/>
                <w:numId w:val="3"/>
              </w:numPr>
              <w:suppressAutoHyphens w:val="0"/>
              <w:spacing w:before="0" w:after="0"/>
              <w:rPr>
                <w:szCs w:val="24"/>
              </w:rPr>
            </w:pPr>
            <w:r w:rsidRPr="004702DB">
              <w:rPr>
                <w:szCs w:val="24"/>
              </w:rPr>
              <w:t>заводской номер изделия;</w:t>
            </w:r>
          </w:p>
          <w:p w:rsidR="00300384" w:rsidRPr="004702DB" w:rsidRDefault="00300384" w:rsidP="00FE6FAC">
            <w:pPr>
              <w:pStyle w:val="a6"/>
              <w:numPr>
                <w:ilvl w:val="0"/>
                <w:numId w:val="3"/>
              </w:numPr>
              <w:suppressAutoHyphens w:val="0"/>
              <w:spacing w:before="0" w:after="0"/>
              <w:rPr>
                <w:szCs w:val="24"/>
              </w:rPr>
            </w:pPr>
            <w:r w:rsidRPr="004702DB">
              <w:rPr>
                <w:szCs w:val="24"/>
              </w:rPr>
              <w:t>год выпуска;</w:t>
            </w:r>
          </w:p>
          <w:p w:rsidR="00C43F5E" w:rsidRPr="004702DB" w:rsidRDefault="00300384" w:rsidP="00FE6FAC">
            <w:pPr>
              <w:pStyle w:val="a6"/>
              <w:numPr>
                <w:ilvl w:val="0"/>
                <w:numId w:val="3"/>
              </w:numPr>
              <w:suppressAutoHyphens w:val="0"/>
              <w:spacing w:before="0" w:after="0"/>
              <w:rPr>
                <w:i/>
                <w:szCs w:val="24"/>
              </w:rPr>
            </w:pPr>
            <w:r w:rsidRPr="004702DB">
              <w:rPr>
                <w:szCs w:val="24"/>
              </w:rPr>
              <w:t>масса</w:t>
            </w:r>
            <w:r w:rsidR="00C43F5E" w:rsidRPr="004702DB">
              <w:rPr>
                <w:szCs w:val="24"/>
              </w:rPr>
              <w:t>.</w:t>
            </w:r>
          </w:p>
          <w:p w:rsidR="000C7269" w:rsidRPr="004702DB" w:rsidRDefault="00300384" w:rsidP="00C43F5E">
            <w:pPr>
              <w:rPr>
                <w:i/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Материал таблички и способ нанесения надписей должны обеспечивать их четкость и сохранность в течение всего срока службы изделия.</w:t>
            </w:r>
          </w:p>
        </w:tc>
      </w:tr>
      <w:tr w:rsidR="000C7269" w:rsidRPr="004702D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702DB" w:rsidRDefault="00196145" w:rsidP="006373DA">
            <w:pPr>
              <w:pStyle w:val="2"/>
              <w:rPr>
                <w:rFonts w:cs="Times New Roman"/>
                <w:sz w:val="24"/>
                <w:szCs w:val="24"/>
              </w:rPr>
            </w:pPr>
            <w:bookmarkStart w:id="29" w:name="_Toc424898388"/>
            <w:bookmarkStart w:id="30" w:name="_Toc424898557"/>
            <w:r w:rsidRPr="004702DB">
              <w:rPr>
                <w:rFonts w:cs="Times New Roman"/>
                <w:sz w:val="24"/>
                <w:szCs w:val="24"/>
              </w:rPr>
              <w:t>Подраздел 4.</w:t>
            </w:r>
            <w:r w:rsidR="006373DA">
              <w:rPr>
                <w:rFonts w:cs="Times New Roman"/>
                <w:sz w:val="24"/>
                <w:szCs w:val="24"/>
                <w:lang w:val="en-US"/>
              </w:rPr>
              <w:t xml:space="preserve">8 </w:t>
            </w:r>
            <w:r w:rsidR="000C7269" w:rsidRPr="004702DB">
              <w:rPr>
                <w:rFonts w:cs="Times New Roman"/>
                <w:sz w:val="24"/>
                <w:szCs w:val="24"/>
              </w:rPr>
              <w:t>Требования к упаковке</w:t>
            </w:r>
            <w:bookmarkEnd w:id="29"/>
            <w:bookmarkEnd w:id="30"/>
          </w:p>
        </w:tc>
      </w:tr>
      <w:tr w:rsidR="000C7269" w:rsidRPr="004702DB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702DB" w:rsidRDefault="00300384" w:rsidP="00C94B9C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Упаковка должна обеспечивать удобство проведения погрузо-разгрузочных операций и сохранность продукции при</w:t>
            </w:r>
            <w:r w:rsidR="00800BF3" w:rsidRPr="004702DB">
              <w:rPr>
                <w:sz w:val="24"/>
                <w:szCs w:val="24"/>
              </w:rPr>
              <w:t xml:space="preserve"> транспортировке автомобильным,</w:t>
            </w:r>
            <w:r w:rsidRPr="004702DB">
              <w:rPr>
                <w:sz w:val="24"/>
                <w:szCs w:val="24"/>
              </w:rPr>
              <w:t xml:space="preserve"> железнодорожным транспортом и хранении.</w:t>
            </w:r>
          </w:p>
        </w:tc>
      </w:tr>
    </w:tbl>
    <w:p w:rsidR="000C7269" w:rsidRPr="004702DB" w:rsidRDefault="000C7269" w:rsidP="00540BEC">
      <w:pPr>
        <w:pStyle w:val="1"/>
        <w:rPr>
          <w:rFonts w:cs="Times New Roman"/>
          <w:sz w:val="24"/>
          <w:szCs w:val="24"/>
        </w:rPr>
      </w:pPr>
      <w:bookmarkStart w:id="31" w:name="_Toc424898389"/>
      <w:bookmarkStart w:id="32" w:name="_Toc424898558"/>
      <w:r w:rsidRPr="004702DB">
        <w:rPr>
          <w:rFonts w:cs="Times New Roman"/>
          <w:sz w:val="24"/>
          <w:szCs w:val="24"/>
        </w:rPr>
        <w:t>РАЗДЕЛ 5.</w:t>
      </w:r>
      <w:r w:rsidR="005C50C2" w:rsidRPr="004702DB">
        <w:rPr>
          <w:rFonts w:cs="Times New Roman"/>
          <w:sz w:val="24"/>
          <w:szCs w:val="24"/>
        </w:rPr>
        <w:tab/>
      </w:r>
      <w:r w:rsidRPr="004702DB">
        <w:rPr>
          <w:rFonts w:cs="Times New Roman"/>
          <w:sz w:val="24"/>
          <w:szCs w:val="24"/>
        </w:rPr>
        <w:t>ТРЕБОВАНИЯ ПО ПРАВИЛАМ СДАЧИ И ПРИЕМКИ</w:t>
      </w:r>
      <w:bookmarkEnd w:id="31"/>
      <w:bookmarkEnd w:id="32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702D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4702DB" w:rsidRDefault="000C7269" w:rsidP="005C50C2">
            <w:pPr>
              <w:pStyle w:val="2"/>
              <w:rPr>
                <w:rFonts w:cs="Times New Roman"/>
                <w:sz w:val="24"/>
                <w:szCs w:val="24"/>
              </w:rPr>
            </w:pPr>
            <w:bookmarkStart w:id="33" w:name="_Toc424898390"/>
            <w:bookmarkStart w:id="34" w:name="_Toc424898559"/>
            <w:r w:rsidRPr="004702DB">
              <w:rPr>
                <w:rFonts w:cs="Times New Roman"/>
                <w:sz w:val="24"/>
                <w:szCs w:val="24"/>
              </w:rPr>
              <w:t>Подраздел 5.1</w:t>
            </w:r>
            <w:r w:rsidR="005C50C2" w:rsidRPr="004702DB">
              <w:rPr>
                <w:rFonts w:cs="Times New Roman"/>
                <w:sz w:val="24"/>
                <w:szCs w:val="24"/>
              </w:rPr>
              <w:tab/>
            </w:r>
            <w:r w:rsidRPr="004702DB">
              <w:rPr>
                <w:rFonts w:cs="Times New Roman"/>
                <w:sz w:val="24"/>
                <w:szCs w:val="24"/>
              </w:rPr>
              <w:t>Порядок сдачи и приемки</w:t>
            </w:r>
            <w:bookmarkEnd w:id="33"/>
            <w:bookmarkEnd w:id="34"/>
          </w:p>
        </w:tc>
      </w:tr>
      <w:tr w:rsidR="000C7269" w:rsidRPr="004702D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702DB" w:rsidRDefault="007270AD" w:rsidP="00C94B9C">
            <w:pPr>
              <w:rPr>
                <w:i/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Входной контроль</w:t>
            </w:r>
            <w:r w:rsidR="00325CDA" w:rsidRPr="004702DB">
              <w:rPr>
                <w:sz w:val="24"/>
                <w:szCs w:val="24"/>
              </w:rPr>
              <w:t>: визуальный</w:t>
            </w:r>
          </w:p>
        </w:tc>
      </w:tr>
      <w:tr w:rsidR="000C7269" w:rsidRPr="004702D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4702DB" w:rsidRDefault="000C7269" w:rsidP="005C50C2">
            <w:pPr>
              <w:pStyle w:val="2"/>
              <w:rPr>
                <w:rFonts w:cs="Times New Roman"/>
                <w:sz w:val="24"/>
                <w:szCs w:val="24"/>
              </w:rPr>
            </w:pPr>
            <w:bookmarkStart w:id="35" w:name="_Toc424898391"/>
            <w:bookmarkStart w:id="36" w:name="_Toc424898560"/>
            <w:r w:rsidRPr="004702DB">
              <w:rPr>
                <w:rFonts w:cs="Times New Roman"/>
                <w:sz w:val="24"/>
                <w:szCs w:val="24"/>
              </w:rPr>
              <w:t>Подраздел 5.2</w:t>
            </w:r>
            <w:r w:rsidR="005C50C2" w:rsidRPr="004702DB">
              <w:rPr>
                <w:rFonts w:cs="Times New Roman"/>
                <w:sz w:val="24"/>
                <w:szCs w:val="24"/>
              </w:rPr>
              <w:tab/>
            </w:r>
            <w:r w:rsidRPr="004702DB">
              <w:rPr>
                <w:rFonts w:cs="Times New Roman"/>
                <w:sz w:val="24"/>
                <w:szCs w:val="24"/>
              </w:rPr>
              <w:t>Требования по передаче заказчику технических и иных документов при поставке товаров</w:t>
            </w:r>
            <w:bookmarkEnd w:id="35"/>
            <w:bookmarkEnd w:id="36"/>
          </w:p>
        </w:tc>
      </w:tr>
      <w:tr w:rsidR="000C7269" w:rsidRPr="004702D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4B9C" w:rsidRPr="004702DB" w:rsidRDefault="00C94B9C" w:rsidP="00C94B9C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Поставщик обеспечивает предоставление Заказчику и направление не позднее дня отгрузки следующих документов:</w:t>
            </w:r>
          </w:p>
          <w:p w:rsidR="00C94B9C" w:rsidRPr="004702DB" w:rsidRDefault="00C94B9C" w:rsidP="00C94B9C">
            <w:pPr>
              <w:pStyle w:val="a"/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товарных накладных (ТОРГ – 12);</w:t>
            </w:r>
          </w:p>
          <w:p w:rsidR="00C94B9C" w:rsidRPr="004702DB" w:rsidRDefault="00C94B9C" w:rsidP="00C94B9C">
            <w:pPr>
              <w:pStyle w:val="a"/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товарно-транспортных накладных (ТТН);</w:t>
            </w:r>
          </w:p>
          <w:p w:rsidR="00C94B9C" w:rsidRPr="004702DB" w:rsidRDefault="00C94B9C" w:rsidP="00C94B9C">
            <w:pPr>
              <w:pStyle w:val="a"/>
              <w:rPr>
                <w:rStyle w:val="a8"/>
                <w:i w:val="0"/>
                <w:sz w:val="24"/>
                <w:szCs w:val="24"/>
              </w:rPr>
            </w:pPr>
            <w:r w:rsidRPr="004702DB">
              <w:rPr>
                <w:rStyle w:val="a8"/>
                <w:i w:val="0"/>
                <w:sz w:val="24"/>
                <w:szCs w:val="24"/>
              </w:rPr>
              <w:t xml:space="preserve">счетов-фактур, оформленных в соответствии с требованиями законодательства РФ. Поставщик обязан в </w:t>
            </w:r>
            <w:proofErr w:type="spellStart"/>
            <w:proofErr w:type="gramStart"/>
            <w:r w:rsidRPr="004702DB">
              <w:rPr>
                <w:rStyle w:val="a8"/>
                <w:i w:val="0"/>
                <w:sz w:val="24"/>
                <w:szCs w:val="24"/>
              </w:rPr>
              <w:t>счет-фактуре</w:t>
            </w:r>
            <w:proofErr w:type="spellEnd"/>
            <w:proofErr w:type="gramEnd"/>
            <w:r w:rsidRPr="004702DB">
              <w:rPr>
                <w:rStyle w:val="a8"/>
                <w:i w:val="0"/>
                <w:sz w:val="24"/>
                <w:szCs w:val="24"/>
              </w:rPr>
              <w:t xml:space="preserve"> отражать полные данные поставляемой продукции в соответствии с принятым условным обозначением ее по стандарту;</w:t>
            </w:r>
          </w:p>
          <w:p w:rsidR="00C94B9C" w:rsidRPr="004702DB" w:rsidRDefault="00C94B9C" w:rsidP="00C94B9C">
            <w:pPr>
              <w:pStyle w:val="a"/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паспорт</w:t>
            </w:r>
            <w:r w:rsidR="00C43F5E" w:rsidRPr="004702DB">
              <w:rPr>
                <w:sz w:val="24"/>
                <w:szCs w:val="24"/>
              </w:rPr>
              <w:t xml:space="preserve"> (формуляр)</w:t>
            </w:r>
            <w:r w:rsidRPr="004702DB">
              <w:rPr>
                <w:sz w:val="24"/>
                <w:szCs w:val="24"/>
              </w:rPr>
              <w:t>;</w:t>
            </w:r>
          </w:p>
          <w:p w:rsidR="00C94B9C" w:rsidRPr="004702DB" w:rsidRDefault="00C94B9C" w:rsidP="00C94B9C">
            <w:pPr>
              <w:pStyle w:val="a"/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техническое описание;</w:t>
            </w:r>
          </w:p>
          <w:p w:rsidR="00C94B9C" w:rsidRPr="004702DB" w:rsidRDefault="00C94B9C" w:rsidP="00C94B9C">
            <w:pPr>
              <w:pStyle w:val="a"/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инструкция по эксплуатации;</w:t>
            </w:r>
          </w:p>
          <w:p w:rsidR="00C94B9C" w:rsidRPr="004702DB" w:rsidRDefault="00C94B9C" w:rsidP="00C94B9C">
            <w:pPr>
              <w:pStyle w:val="a"/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упаковочный лист.</w:t>
            </w:r>
          </w:p>
          <w:p w:rsidR="000C7269" w:rsidRPr="004702DB" w:rsidRDefault="00C94B9C" w:rsidP="00E46A99">
            <w:pPr>
              <w:rPr>
                <w:i/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Вся поставляемая техническая документация должна быть герметично упакована во влагонепроницаемый пакет и надёжно закреплена.</w:t>
            </w:r>
          </w:p>
        </w:tc>
      </w:tr>
    </w:tbl>
    <w:p w:rsidR="000C7269" w:rsidRPr="004702DB" w:rsidRDefault="000C7269" w:rsidP="00540BEC">
      <w:pPr>
        <w:pStyle w:val="1"/>
        <w:rPr>
          <w:rFonts w:cs="Times New Roman"/>
          <w:sz w:val="24"/>
          <w:szCs w:val="24"/>
        </w:rPr>
      </w:pPr>
      <w:bookmarkStart w:id="37" w:name="_Toc424898392"/>
      <w:bookmarkStart w:id="38" w:name="_Toc424898561"/>
      <w:r w:rsidRPr="004702DB">
        <w:rPr>
          <w:rFonts w:cs="Times New Roman"/>
          <w:sz w:val="24"/>
          <w:szCs w:val="24"/>
        </w:rPr>
        <w:t>РАЗДЕЛ 6.</w:t>
      </w:r>
      <w:r w:rsidR="005C50C2" w:rsidRPr="004702DB">
        <w:rPr>
          <w:rFonts w:cs="Times New Roman"/>
          <w:sz w:val="24"/>
          <w:szCs w:val="24"/>
        </w:rPr>
        <w:tab/>
      </w:r>
      <w:r w:rsidRPr="004702DB">
        <w:rPr>
          <w:rFonts w:cs="Times New Roman"/>
          <w:sz w:val="24"/>
          <w:szCs w:val="24"/>
        </w:rPr>
        <w:t>ТРЕБОВАНИЯ К ТРАНСПОРТИРОВАНИЮ</w:t>
      </w:r>
      <w:bookmarkEnd w:id="37"/>
      <w:bookmarkEnd w:id="38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702D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4702DB" w:rsidRDefault="00171D3F" w:rsidP="00011356">
            <w:pPr>
              <w:ind w:firstLine="318"/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Вакуумный насос</w:t>
            </w:r>
            <w:r w:rsidR="00C43F5E" w:rsidRPr="004702DB">
              <w:rPr>
                <w:sz w:val="24"/>
                <w:szCs w:val="24"/>
              </w:rPr>
              <w:t xml:space="preserve"> </w:t>
            </w:r>
            <w:r w:rsidR="00C94B9C" w:rsidRPr="004702DB">
              <w:rPr>
                <w:sz w:val="24"/>
                <w:szCs w:val="24"/>
              </w:rPr>
              <w:t>должен транспортироваться автомобильным, железнодорожным транспортом. При транспортировке должны выполняться правила, установленные для данного вида транспортировки.</w:t>
            </w:r>
          </w:p>
          <w:p w:rsidR="00C94B9C" w:rsidRPr="004702DB" w:rsidRDefault="00C94B9C" w:rsidP="00011356">
            <w:pPr>
              <w:ind w:firstLine="318"/>
              <w:rPr>
                <w:i/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Поставщик несет ответственность за ненадлежащую упаковку, не обеспечивающую сохранность продукции при её хранении и транспортировании до Заказчика</w:t>
            </w:r>
          </w:p>
        </w:tc>
      </w:tr>
    </w:tbl>
    <w:p w:rsidR="000C7269" w:rsidRPr="004702DB" w:rsidRDefault="000C7269" w:rsidP="00540BEC">
      <w:pPr>
        <w:pStyle w:val="1"/>
        <w:rPr>
          <w:rFonts w:cs="Times New Roman"/>
          <w:sz w:val="24"/>
          <w:szCs w:val="24"/>
        </w:rPr>
      </w:pPr>
      <w:bookmarkStart w:id="39" w:name="_Toc424898393"/>
      <w:bookmarkStart w:id="40" w:name="_Toc424898562"/>
      <w:r w:rsidRPr="004702DB">
        <w:rPr>
          <w:rFonts w:cs="Times New Roman"/>
          <w:sz w:val="24"/>
          <w:szCs w:val="24"/>
        </w:rPr>
        <w:lastRenderedPageBreak/>
        <w:t>РАЗДЕЛ 7.</w:t>
      </w:r>
      <w:r w:rsidR="005C50C2" w:rsidRPr="004702DB">
        <w:rPr>
          <w:rFonts w:cs="Times New Roman"/>
          <w:sz w:val="24"/>
          <w:szCs w:val="24"/>
        </w:rPr>
        <w:tab/>
      </w:r>
      <w:r w:rsidRPr="004702DB">
        <w:rPr>
          <w:rFonts w:cs="Times New Roman"/>
          <w:sz w:val="24"/>
          <w:szCs w:val="24"/>
        </w:rPr>
        <w:t>ТРЕБОВАНИЯ К ХРАНЕНИЮ</w:t>
      </w:r>
      <w:bookmarkEnd w:id="39"/>
      <w:bookmarkEnd w:id="40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702D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4702DB" w:rsidRDefault="00171D3F" w:rsidP="00800BF3">
            <w:pPr>
              <w:ind w:firstLine="318"/>
              <w:rPr>
                <w:i/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 xml:space="preserve">Вакуумный насос </w:t>
            </w:r>
            <w:r w:rsidR="00800BF3" w:rsidRPr="004702DB">
              <w:rPr>
                <w:sz w:val="24"/>
                <w:szCs w:val="24"/>
              </w:rPr>
              <w:t>должен храниться в з</w:t>
            </w:r>
            <w:r w:rsidR="00C94B9C" w:rsidRPr="004702DB">
              <w:rPr>
                <w:sz w:val="24"/>
                <w:szCs w:val="24"/>
              </w:rPr>
              <w:t>акрыты</w:t>
            </w:r>
            <w:r w:rsidR="00800BF3" w:rsidRPr="004702DB">
              <w:rPr>
                <w:sz w:val="24"/>
                <w:szCs w:val="24"/>
              </w:rPr>
              <w:t>х</w:t>
            </w:r>
            <w:r w:rsidR="00C94B9C" w:rsidRPr="004702DB">
              <w:rPr>
                <w:sz w:val="24"/>
                <w:szCs w:val="24"/>
              </w:rPr>
              <w:t xml:space="preserve"> или други</w:t>
            </w:r>
            <w:r w:rsidR="00800BF3" w:rsidRPr="004702DB">
              <w:rPr>
                <w:sz w:val="24"/>
                <w:szCs w:val="24"/>
              </w:rPr>
              <w:t>х</w:t>
            </w:r>
            <w:r w:rsidR="00C94B9C" w:rsidRPr="004702DB">
              <w:rPr>
                <w:sz w:val="24"/>
                <w:szCs w:val="24"/>
              </w:rPr>
              <w:t xml:space="preserve"> помещения</w:t>
            </w:r>
            <w:r w:rsidR="00800BF3" w:rsidRPr="004702DB">
              <w:rPr>
                <w:sz w:val="24"/>
                <w:szCs w:val="24"/>
              </w:rPr>
              <w:t>х</w:t>
            </w:r>
            <w:r w:rsidR="00C94B9C" w:rsidRPr="004702DB">
              <w:rPr>
                <w:sz w:val="24"/>
                <w:szCs w:val="24"/>
              </w:rPr>
              <w:t xml:space="preserve"> с естественной вентиляцией без искусственно регулируемых климатических условий, где колебания температуры и влажности воздуха существенно ниже, чем на открытом воздухе.</w:t>
            </w:r>
          </w:p>
        </w:tc>
      </w:tr>
    </w:tbl>
    <w:p w:rsidR="000C7269" w:rsidRPr="004702DB" w:rsidRDefault="000C7269" w:rsidP="00540BEC">
      <w:pPr>
        <w:pStyle w:val="1"/>
        <w:rPr>
          <w:rFonts w:cs="Times New Roman"/>
          <w:sz w:val="24"/>
          <w:szCs w:val="24"/>
        </w:rPr>
      </w:pPr>
      <w:bookmarkStart w:id="41" w:name="_Toc424898394"/>
      <w:bookmarkStart w:id="42" w:name="_Toc424898563"/>
      <w:r w:rsidRPr="004702DB">
        <w:rPr>
          <w:rFonts w:cs="Times New Roman"/>
          <w:sz w:val="24"/>
          <w:szCs w:val="24"/>
        </w:rPr>
        <w:t>РАЗДЕЛ 8.</w:t>
      </w:r>
      <w:r w:rsidR="005C50C2" w:rsidRPr="004702DB">
        <w:rPr>
          <w:rFonts w:cs="Times New Roman"/>
          <w:sz w:val="24"/>
          <w:szCs w:val="24"/>
        </w:rPr>
        <w:tab/>
      </w:r>
      <w:r w:rsidRPr="004702DB">
        <w:rPr>
          <w:rFonts w:cs="Times New Roman"/>
          <w:sz w:val="24"/>
          <w:szCs w:val="24"/>
        </w:rPr>
        <w:t>ТРЕБОВАНИЯ К ОБЪЕМУ И/ИЛИ СРОКУ ПРЕДОСТАВЛЕНИЯ ГАРАНТИЙ</w:t>
      </w:r>
      <w:bookmarkEnd w:id="41"/>
      <w:bookmarkEnd w:id="42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702D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C7B" w:rsidRPr="004702DB" w:rsidRDefault="00533C7B" w:rsidP="00533C7B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 xml:space="preserve">Гарантийные сроки хранения </w:t>
            </w:r>
            <w:r w:rsidR="00171D3F" w:rsidRPr="004702DB">
              <w:rPr>
                <w:sz w:val="24"/>
                <w:szCs w:val="24"/>
              </w:rPr>
              <w:t xml:space="preserve">- </w:t>
            </w:r>
            <w:r w:rsidRPr="004702DB">
              <w:rPr>
                <w:sz w:val="24"/>
                <w:szCs w:val="24"/>
              </w:rPr>
              <w:t>н</w:t>
            </w:r>
            <w:r w:rsidR="000768D9" w:rsidRPr="004702DB">
              <w:rPr>
                <w:sz w:val="24"/>
                <w:szCs w:val="24"/>
              </w:rPr>
              <w:t>е менее 6</w:t>
            </w:r>
            <w:r w:rsidRPr="004702DB">
              <w:rPr>
                <w:sz w:val="24"/>
                <w:szCs w:val="24"/>
              </w:rPr>
              <w:t xml:space="preserve"> месяцев</w:t>
            </w:r>
            <w:r w:rsidR="00E46A99" w:rsidRPr="004702DB">
              <w:rPr>
                <w:sz w:val="24"/>
                <w:szCs w:val="24"/>
              </w:rPr>
              <w:t>.</w:t>
            </w:r>
          </w:p>
          <w:p w:rsidR="000C7269" w:rsidRPr="004702DB" w:rsidRDefault="00533C7B" w:rsidP="00D3399C">
            <w:pPr>
              <w:rPr>
                <w:i/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 xml:space="preserve">Гарантийные сроки эксплуатации </w:t>
            </w:r>
            <w:r w:rsidR="00171D3F" w:rsidRPr="004702DB">
              <w:rPr>
                <w:sz w:val="24"/>
                <w:szCs w:val="24"/>
              </w:rPr>
              <w:t xml:space="preserve">- </w:t>
            </w:r>
            <w:r w:rsidRPr="004702DB">
              <w:rPr>
                <w:sz w:val="24"/>
                <w:szCs w:val="24"/>
              </w:rPr>
              <w:t>не менее 1</w:t>
            </w:r>
            <w:r w:rsidR="00D3399C" w:rsidRPr="004702DB">
              <w:rPr>
                <w:sz w:val="24"/>
                <w:szCs w:val="24"/>
              </w:rPr>
              <w:t>2</w:t>
            </w:r>
            <w:r w:rsidRPr="004702DB">
              <w:rPr>
                <w:sz w:val="24"/>
                <w:szCs w:val="24"/>
              </w:rPr>
              <w:t xml:space="preserve"> месяцев с момента ввода в эксплуатацию</w:t>
            </w:r>
            <w:r w:rsidR="00E46A99" w:rsidRPr="004702DB">
              <w:rPr>
                <w:sz w:val="24"/>
                <w:szCs w:val="24"/>
              </w:rPr>
              <w:t>.</w:t>
            </w:r>
          </w:p>
        </w:tc>
      </w:tr>
    </w:tbl>
    <w:p w:rsidR="00196145" w:rsidRPr="004702DB" w:rsidRDefault="00196145" w:rsidP="00540BEC">
      <w:pPr>
        <w:pStyle w:val="1"/>
        <w:rPr>
          <w:rFonts w:cs="Times New Roman"/>
          <w:sz w:val="24"/>
          <w:szCs w:val="24"/>
        </w:rPr>
      </w:pPr>
      <w:bookmarkStart w:id="43" w:name="_Toc424898395"/>
      <w:bookmarkStart w:id="44" w:name="_Toc424898564"/>
      <w:r w:rsidRPr="004702DB">
        <w:rPr>
          <w:rFonts w:cs="Times New Roman"/>
          <w:sz w:val="24"/>
          <w:szCs w:val="24"/>
        </w:rPr>
        <w:t>РАЗДЕЛ 9.</w:t>
      </w:r>
      <w:r w:rsidR="005C50C2" w:rsidRPr="004702DB">
        <w:rPr>
          <w:rFonts w:cs="Times New Roman"/>
          <w:sz w:val="24"/>
          <w:szCs w:val="24"/>
        </w:rPr>
        <w:tab/>
      </w:r>
      <w:r w:rsidRPr="004702DB">
        <w:rPr>
          <w:rFonts w:cs="Times New Roman"/>
          <w:sz w:val="24"/>
          <w:szCs w:val="24"/>
        </w:rPr>
        <w:t>ТРЕБОВАНИЯ ПО РЕМОНТОПРИГОДНОСТИ</w:t>
      </w:r>
      <w:bookmarkEnd w:id="43"/>
      <w:bookmarkEnd w:id="44"/>
    </w:p>
    <w:tbl>
      <w:tblPr>
        <w:tblStyle w:val="aa"/>
        <w:tblW w:w="0" w:type="auto"/>
        <w:tblLook w:val="04A0"/>
      </w:tblPr>
      <w:tblGrid>
        <w:gridCol w:w="9571"/>
      </w:tblGrid>
      <w:tr w:rsidR="00196145" w:rsidRPr="004702DB" w:rsidTr="00196145">
        <w:tc>
          <w:tcPr>
            <w:tcW w:w="9571" w:type="dxa"/>
          </w:tcPr>
          <w:p w:rsidR="00196145" w:rsidRPr="004702DB" w:rsidRDefault="006373DA" w:rsidP="00171D3F">
            <w:pPr>
              <w:ind w:firstLine="0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Н</w:t>
            </w:r>
            <w:r w:rsidR="00171D3F" w:rsidRPr="004702DB">
              <w:rPr>
                <w:sz w:val="24"/>
                <w:szCs w:val="24"/>
                <w:lang w:eastAsia="zh-CN"/>
              </w:rPr>
              <w:t>асос</w:t>
            </w:r>
            <w:r w:rsidR="00196145" w:rsidRPr="004702DB">
              <w:rPr>
                <w:sz w:val="24"/>
                <w:szCs w:val="24"/>
                <w:lang w:eastAsia="zh-CN"/>
              </w:rPr>
              <w:t xml:space="preserve"> должен являться ремонтопригодным</w:t>
            </w:r>
            <w:r>
              <w:rPr>
                <w:sz w:val="24"/>
                <w:szCs w:val="24"/>
                <w:lang w:eastAsia="zh-CN"/>
              </w:rPr>
              <w:t>.</w:t>
            </w:r>
          </w:p>
        </w:tc>
      </w:tr>
    </w:tbl>
    <w:p w:rsidR="000C7269" w:rsidRPr="004702DB" w:rsidRDefault="00196145" w:rsidP="00540BEC">
      <w:pPr>
        <w:pStyle w:val="1"/>
        <w:rPr>
          <w:rFonts w:cs="Times New Roman"/>
          <w:sz w:val="24"/>
          <w:szCs w:val="24"/>
        </w:rPr>
      </w:pPr>
      <w:bookmarkStart w:id="45" w:name="_Toc424898396"/>
      <w:bookmarkStart w:id="46" w:name="_Toc424898565"/>
      <w:r w:rsidRPr="004702DB">
        <w:rPr>
          <w:rFonts w:cs="Times New Roman"/>
          <w:sz w:val="24"/>
          <w:szCs w:val="24"/>
        </w:rPr>
        <w:t>РАЗДЕЛ 10</w:t>
      </w:r>
      <w:r w:rsidR="000C7269" w:rsidRPr="004702DB">
        <w:rPr>
          <w:rFonts w:cs="Times New Roman"/>
          <w:sz w:val="24"/>
          <w:szCs w:val="24"/>
        </w:rPr>
        <w:t>.</w:t>
      </w:r>
      <w:r w:rsidR="005C50C2" w:rsidRPr="004702DB">
        <w:rPr>
          <w:rFonts w:cs="Times New Roman"/>
          <w:sz w:val="24"/>
          <w:szCs w:val="24"/>
        </w:rPr>
        <w:tab/>
      </w:r>
      <w:r w:rsidR="000C7269" w:rsidRPr="004702DB">
        <w:rPr>
          <w:rFonts w:cs="Times New Roman"/>
          <w:sz w:val="24"/>
          <w:szCs w:val="24"/>
        </w:rPr>
        <w:t>ТРЕБОВАНИЯ К ОБСЛУЖИВАНИЮ</w:t>
      </w:r>
      <w:bookmarkEnd w:id="45"/>
      <w:bookmarkEnd w:id="46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702D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4702DB" w:rsidRDefault="00533C7B" w:rsidP="00171D3F">
            <w:pPr>
              <w:rPr>
                <w:i/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 xml:space="preserve">В инструкции по эксплуатации </w:t>
            </w:r>
            <w:r w:rsidR="00E46A99" w:rsidRPr="004702DB">
              <w:rPr>
                <w:sz w:val="24"/>
                <w:szCs w:val="24"/>
              </w:rPr>
              <w:t>должны быть указаны:</w:t>
            </w:r>
            <w:r w:rsidRPr="004702DB">
              <w:rPr>
                <w:sz w:val="24"/>
                <w:szCs w:val="24"/>
              </w:rPr>
              <w:t xml:space="preserve"> п</w:t>
            </w:r>
            <w:r w:rsidR="000C7269" w:rsidRPr="004702DB">
              <w:rPr>
                <w:sz w:val="24"/>
                <w:szCs w:val="24"/>
              </w:rPr>
              <w:t>ериодичност</w:t>
            </w:r>
            <w:r w:rsidRPr="004702DB">
              <w:rPr>
                <w:sz w:val="24"/>
                <w:szCs w:val="24"/>
              </w:rPr>
              <w:t>ь</w:t>
            </w:r>
            <w:r w:rsidR="000C7269" w:rsidRPr="004702DB">
              <w:rPr>
                <w:sz w:val="24"/>
                <w:szCs w:val="24"/>
              </w:rPr>
              <w:t xml:space="preserve"> и объёмам работ по обслуживанию </w:t>
            </w:r>
            <w:r w:rsidR="00171D3F" w:rsidRPr="004702DB">
              <w:rPr>
                <w:sz w:val="24"/>
                <w:szCs w:val="24"/>
              </w:rPr>
              <w:t xml:space="preserve">насоса </w:t>
            </w:r>
            <w:r w:rsidR="000C7269" w:rsidRPr="004702DB">
              <w:rPr>
                <w:sz w:val="24"/>
                <w:szCs w:val="24"/>
              </w:rPr>
              <w:t>при длительном хранении</w:t>
            </w:r>
            <w:r w:rsidR="00800BF3" w:rsidRPr="004702DB">
              <w:rPr>
                <w:sz w:val="24"/>
                <w:szCs w:val="24"/>
              </w:rPr>
              <w:t xml:space="preserve"> и эксплуатации</w:t>
            </w:r>
            <w:r w:rsidR="000C7269" w:rsidRPr="004702DB">
              <w:rPr>
                <w:sz w:val="24"/>
                <w:szCs w:val="24"/>
              </w:rPr>
              <w:t>.</w:t>
            </w:r>
          </w:p>
        </w:tc>
      </w:tr>
    </w:tbl>
    <w:p w:rsidR="000C7269" w:rsidRPr="004702DB" w:rsidRDefault="00196145" w:rsidP="00540BEC">
      <w:pPr>
        <w:pStyle w:val="1"/>
        <w:rPr>
          <w:rFonts w:cs="Times New Roman"/>
          <w:sz w:val="24"/>
          <w:szCs w:val="24"/>
        </w:rPr>
      </w:pPr>
      <w:bookmarkStart w:id="47" w:name="_Toc424898397"/>
      <w:bookmarkStart w:id="48" w:name="_Toc424898566"/>
      <w:r w:rsidRPr="004702DB">
        <w:rPr>
          <w:rFonts w:cs="Times New Roman"/>
          <w:sz w:val="24"/>
          <w:szCs w:val="24"/>
        </w:rPr>
        <w:t>РАЗДЕЛ 11</w:t>
      </w:r>
      <w:r w:rsidR="000C7269" w:rsidRPr="004702DB">
        <w:rPr>
          <w:rFonts w:cs="Times New Roman"/>
          <w:sz w:val="24"/>
          <w:szCs w:val="24"/>
        </w:rPr>
        <w:t>.</w:t>
      </w:r>
      <w:r w:rsidR="005C50C2" w:rsidRPr="004702DB">
        <w:rPr>
          <w:rFonts w:cs="Times New Roman"/>
          <w:sz w:val="24"/>
          <w:szCs w:val="24"/>
        </w:rPr>
        <w:tab/>
      </w:r>
      <w:r w:rsidR="000C7269" w:rsidRPr="004702DB">
        <w:rPr>
          <w:rFonts w:cs="Times New Roman"/>
          <w:sz w:val="24"/>
          <w:szCs w:val="24"/>
        </w:rPr>
        <w:t>ЭКОЛОГИЧЕСКИЕ ТРЕБОВАНИЯ</w:t>
      </w:r>
      <w:bookmarkEnd w:id="47"/>
      <w:bookmarkEnd w:id="48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702D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4702DB" w:rsidRDefault="00E46A99" w:rsidP="00171D3F">
            <w:pPr>
              <w:rPr>
                <w:i/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Воздействие материалов, из которых изготовлен</w:t>
            </w:r>
            <w:r w:rsidR="00C43F5E" w:rsidRPr="004702DB">
              <w:rPr>
                <w:sz w:val="24"/>
                <w:szCs w:val="24"/>
              </w:rPr>
              <w:t xml:space="preserve"> </w:t>
            </w:r>
            <w:r w:rsidR="00171D3F" w:rsidRPr="004702DB">
              <w:rPr>
                <w:sz w:val="24"/>
                <w:szCs w:val="24"/>
              </w:rPr>
              <w:t>насос</w:t>
            </w:r>
            <w:r w:rsidRPr="004702DB">
              <w:rPr>
                <w:sz w:val="24"/>
                <w:szCs w:val="24"/>
              </w:rPr>
              <w:t xml:space="preserve"> на окружающую среду, должно быть ограничено значениями, не превышающими значений, установленных действующими в РФ нормативными документами</w:t>
            </w:r>
          </w:p>
        </w:tc>
      </w:tr>
    </w:tbl>
    <w:p w:rsidR="000C7269" w:rsidRPr="004702DB" w:rsidRDefault="000C7269" w:rsidP="00540BEC">
      <w:pPr>
        <w:pStyle w:val="1"/>
        <w:rPr>
          <w:rFonts w:cs="Times New Roman"/>
          <w:sz w:val="24"/>
          <w:szCs w:val="24"/>
        </w:rPr>
      </w:pPr>
      <w:bookmarkStart w:id="49" w:name="_Toc424898398"/>
      <w:bookmarkStart w:id="50" w:name="_Toc424898567"/>
      <w:r w:rsidRPr="004702DB">
        <w:rPr>
          <w:rFonts w:cs="Times New Roman"/>
          <w:sz w:val="24"/>
          <w:szCs w:val="24"/>
        </w:rPr>
        <w:t>РАЗДЕЛ 1</w:t>
      </w:r>
      <w:r w:rsidR="00196145" w:rsidRPr="004702DB">
        <w:rPr>
          <w:rFonts w:cs="Times New Roman"/>
          <w:sz w:val="24"/>
          <w:szCs w:val="24"/>
        </w:rPr>
        <w:t>2</w:t>
      </w:r>
      <w:r w:rsidRPr="004702DB">
        <w:rPr>
          <w:rFonts w:cs="Times New Roman"/>
          <w:sz w:val="24"/>
          <w:szCs w:val="24"/>
        </w:rPr>
        <w:t>.</w:t>
      </w:r>
      <w:r w:rsidR="005C50C2" w:rsidRPr="004702DB">
        <w:rPr>
          <w:rFonts w:cs="Times New Roman"/>
          <w:sz w:val="24"/>
          <w:szCs w:val="24"/>
        </w:rPr>
        <w:tab/>
      </w:r>
      <w:r w:rsidRPr="004702DB">
        <w:rPr>
          <w:rFonts w:cs="Times New Roman"/>
          <w:sz w:val="24"/>
          <w:szCs w:val="24"/>
        </w:rPr>
        <w:t>ТРЕБОВАНИЯ ПО БЕЗОПАСНОСТИ</w:t>
      </w:r>
      <w:bookmarkEnd w:id="49"/>
      <w:bookmarkEnd w:id="50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702D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6A99" w:rsidRPr="004702DB" w:rsidRDefault="006373DA" w:rsidP="00E46A99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Н</w:t>
            </w:r>
            <w:r w:rsidR="00171D3F" w:rsidRPr="004702DB">
              <w:rPr>
                <w:sz w:val="24"/>
                <w:szCs w:val="24"/>
              </w:rPr>
              <w:t>асос</w:t>
            </w:r>
            <w:r w:rsidR="00800BF3" w:rsidRPr="004702DB">
              <w:rPr>
                <w:sz w:val="24"/>
                <w:szCs w:val="24"/>
              </w:rPr>
              <w:t xml:space="preserve"> </w:t>
            </w:r>
            <w:r w:rsidR="00E46A99" w:rsidRPr="004702DB">
              <w:rPr>
                <w:sz w:val="24"/>
                <w:szCs w:val="24"/>
              </w:rPr>
              <w:t>должен соответствовать требованиям безопасности по ГОСТ 12.2.007.0-75.</w:t>
            </w:r>
          </w:p>
          <w:p w:rsidR="000C7269" w:rsidRPr="004702DB" w:rsidRDefault="00E46A99" w:rsidP="00171D3F">
            <w:pPr>
              <w:rPr>
                <w:bCs/>
                <w:sz w:val="24"/>
                <w:szCs w:val="24"/>
              </w:rPr>
            </w:pPr>
            <w:r w:rsidRPr="004702DB">
              <w:rPr>
                <w:bCs/>
                <w:sz w:val="24"/>
                <w:szCs w:val="24"/>
              </w:rPr>
              <w:t xml:space="preserve">Конструкция </w:t>
            </w:r>
            <w:r w:rsidR="00171D3F" w:rsidRPr="004702DB">
              <w:rPr>
                <w:sz w:val="24"/>
                <w:szCs w:val="24"/>
              </w:rPr>
              <w:t>насоса</w:t>
            </w:r>
            <w:r w:rsidR="00800BF3" w:rsidRPr="004702DB">
              <w:rPr>
                <w:sz w:val="24"/>
                <w:szCs w:val="24"/>
              </w:rPr>
              <w:t xml:space="preserve"> </w:t>
            </w:r>
            <w:r w:rsidRPr="004702DB">
              <w:rPr>
                <w:bCs/>
                <w:sz w:val="24"/>
                <w:szCs w:val="24"/>
              </w:rPr>
              <w:t>должна обеспечивать безопасность персона</w:t>
            </w:r>
            <w:r w:rsidR="00800BF3" w:rsidRPr="004702DB">
              <w:rPr>
                <w:bCs/>
                <w:sz w:val="24"/>
                <w:szCs w:val="24"/>
              </w:rPr>
              <w:t>ла при транспортировке, монтаже и</w:t>
            </w:r>
            <w:r w:rsidRPr="004702DB">
              <w:rPr>
                <w:bCs/>
                <w:sz w:val="24"/>
                <w:szCs w:val="24"/>
              </w:rPr>
              <w:t xml:space="preserve"> подготовке к эксплуатации</w:t>
            </w:r>
            <w:r w:rsidR="00C43F5E" w:rsidRPr="004702DB">
              <w:rPr>
                <w:bCs/>
                <w:sz w:val="24"/>
                <w:szCs w:val="24"/>
              </w:rPr>
              <w:t>.</w:t>
            </w:r>
          </w:p>
        </w:tc>
      </w:tr>
    </w:tbl>
    <w:p w:rsidR="000C7269" w:rsidRPr="004702DB" w:rsidRDefault="000C7269" w:rsidP="00540BEC">
      <w:pPr>
        <w:pStyle w:val="1"/>
        <w:rPr>
          <w:rFonts w:cs="Times New Roman"/>
          <w:sz w:val="24"/>
          <w:szCs w:val="24"/>
        </w:rPr>
      </w:pPr>
      <w:bookmarkStart w:id="51" w:name="_Toc424898402"/>
      <w:bookmarkStart w:id="52" w:name="_Toc424898571"/>
      <w:r w:rsidRPr="004702DB">
        <w:rPr>
          <w:rFonts w:cs="Times New Roman"/>
          <w:sz w:val="24"/>
          <w:szCs w:val="24"/>
        </w:rPr>
        <w:t>РАЗДЕЛ 1</w:t>
      </w:r>
      <w:r w:rsidR="00D3399C" w:rsidRPr="004702DB">
        <w:rPr>
          <w:rFonts w:cs="Times New Roman"/>
          <w:sz w:val="24"/>
          <w:szCs w:val="24"/>
        </w:rPr>
        <w:t>3</w:t>
      </w:r>
      <w:r w:rsidRPr="004702DB">
        <w:rPr>
          <w:rFonts w:cs="Times New Roman"/>
          <w:sz w:val="24"/>
          <w:szCs w:val="24"/>
        </w:rPr>
        <w:t>.</w:t>
      </w:r>
      <w:r w:rsidR="005C50C2" w:rsidRPr="004702DB">
        <w:rPr>
          <w:rFonts w:cs="Times New Roman"/>
          <w:sz w:val="24"/>
          <w:szCs w:val="24"/>
        </w:rPr>
        <w:tab/>
      </w:r>
      <w:r w:rsidRPr="004702DB">
        <w:rPr>
          <w:rFonts w:cs="Times New Roman"/>
          <w:sz w:val="24"/>
          <w:szCs w:val="24"/>
        </w:rPr>
        <w:t>ТРЕБОВАНИЯ К КОЛИЧЕСТВУ И СРОКУ (ПЕРИОДИЧНОСТИ) ПОСТАВКИ</w:t>
      </w:r>
      <w:bookmarkEnd w:id="51"/>
      <w:bookmarkEnd w:id="52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702D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F3" w:rsidRPr="004702DB" w:rsidRDefault="00E46A99" w:rsidP="00800BF3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Количество</w:t>
            </w:r>
            <w:r w:rsidR="0009163E" w:rsidRPr="004702DB">
              <w:rPr>
                <w:sz w:val="24"/>
                <w:szCs w:val="24"/>
              </w:rPr>
              <w:t xml:space="preserve"> – 1 шт. </w:t>
            </w:r>
          </w:p>
          <w:p w:rsidR="000C7269" w:rsidRPr="004702DB" w:rsidRDefault="00E46A99" w:rsidP="0009163E">
            <w:pPr>
              <w:rPr>
                <w:i/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 xml:space="preserve">Сроки поставки </w:t>
            </w:r>
            <w:r w:rsidR="0009163E" w:rsidRPr="004702DB">
              <w:rPr>
                <w:sz w:val="24"/>
                <w:szCs w:val="24"/>
              </w:rPr>
              <w:t>в соответствии с п.5 Извещения</w:t>
            </w:r>
          </w:p>
        </w:tc>
      </w:tr>
    </w:tbl>
    <w:p w:rsidR="000C7269" w:rsidRPr="004702DB" w:rsidRDefault="000C7269" w:rsidP="00540BEC">
      <w:pPr>
        <w:pStyle w:val="1"/>
        <w:rPr>
          <w:rFonts w:cs="Times New Roman"/>
          <w:sz w:val="24"/>
          <w:szCs w:val="24"/>
        </w:rPr>
      </w:pPr>
      <w:bookmarkStart w:id="53" w:name="_Toc424898403"/>
      <w:bookmarkStart w:id="54" w:name="_Toc424898572"/>
      <w:r w:rsidRPr="004702DB">
        <w:rPr>
          <w:rFonts w:cs="Times New Roman"/>
          <w:sz w:val="24"/>
          <w:szCs w:val="24"/>
        </w:rPr>
        <w:t>РАЗДЕЛ 1</w:t>
      </w:r>
      <w:r w:rsidR="00D3399C" w:rsidRPr="004702DB">
        <w:rPr>
          <w:rFonts w:cs="Times New Roman"/>
          <w:sz w:val="24"/>
          <w:szCs w:val="24"/>
        </w:rPr>
        <w:t>4</w:t>
      </w:r>
      <w:r w:rsidRPr="004702DB">
        <w:rPr>
          <w:rFonts w:cs="Times New Roman"/>
          <w:sz w:val="24"/>
          <w:szCs w:val="24"/>
        </w:rPr>
        <w:t>.</w:t>
      </w:r>
      <w:r w:rsidR="005C50C2" w:rsidRPr="004702DB">
        <w:rPr>
          <w:rFonts w:cs="Times New Roman"/>
          <w:sz w:val="24"/>
          <w:szCs w:val="24"/>
        </w:rPr>
        <w:tab/>
      </w:r>
      <w:r w:rsidRPr="004702DB">
        <w:rPr>
          <w:rFonts w:cs="Times New Roman"/>
          <w:sz w:val="24"/>
          <w:szCs w:val="24"/>
        </w:rPr>
        <w:t>ТРЕБОВАНИЕ К ФОРМЕ ПРЕДСТАВЛЯЕМОЙ ИНФОРМАЦИИ</w:t>
      </w:r>
      <w:bookmarkEnd w:id="53"/>
      <w:bookmarkEnd w:id="54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4702DB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4702DB" w:rsidRDefault="00E46A99" w:rsidP="00C43F5E">
            <w:pPr>
              <w:rPr>
                <w:sz w:val="24"/>
                <w:szCs w:val="24"/>
              </w:rPr>
            </w:pPr>
            <w:r w:rsidRPr="004702DB">
              <w:rPr>
                <w:sz w:val="24"/>
                <w:szCs w:val="24"/>
              </w:rPr>
              <w:t>Вся представляемая документация на оборудование по исходному документу должна быть на русском языке и на бумажном</w:t>
            </w:r>
            <w:r w:rsidR="00C43F5E" w:rsidRPr="004702DB">
              <w:rPr>
                <w:sz w:val="24"/>
                <w:szCs w:val="24"/>
              </w:rPr>
              <w:t xml:space="preserve"> или электронном </w:t>
            </w:r>
            <w:r w:rsidRPr="004702DB">
              <w:rPr>
                <w:sz w:val="24"/>
                <w:szCs w:val="24"/>
              </w:rPr>
              <w:t>носителе.</w:t>
            </w:r>
          </w:p>
        </w:tc>
      </w:tr>
    </w:tbl>
    <w:p w:rsidR="00325CDA" w:rsidRPr="00BA5771" w:rsidRDefault="00325CDA" w:rsidP="00325CDA">
      <w:pPr>
        <w:rPr>
          <w:lang w:eastAsia="zh-CN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325CDA" w:rsidTr="00325CDA">
        <w:tc>
          <w:tcPr>
            <w:tcW w:w="4785" w:type="dxa"/>
          </w:tcPr>
          <w:p w:rsidR="00325CDA" w:rsidRPr="00325CDA" w:rsidRDefault="00325CDA" w:rsidP="00325CDA">
            <w:pPr>
              <w:ind w:firstLine="0"/>
              <w:rPr>
                <w:lang w:eastAsia="zh-CN"/>
              </w:rPr>
            </w:pPr>
          </w:p>
        </w:tc>
        <w:tc>
          <w:tcPr>
            <w:tcW w:w="4786" w:type="dxa"/>
          </w:tcPr>
          <w:p w:rsidR="00325CDA" w:rsidRPr="00325CDA" w:rsidRDefault="00325CDA" w:rsidP="00325CDA">
            <w:pPr>
              <w:ind w:firstLine="0"/>
              <w:jc w:val="right"/>
              <w:rPr>
                <w:lang w:eastAsia="zh-CN"/>
              </w:rPr>
            </w:pPr>
          </w:p>
        </w:tc>
      </w:tr>
    </w:tbl>
    <w:p w:rsidR="00325CDA" w:rsidRPr="006373DA" w:rsidRDefault="00325CDA" w:rsidP="00325CDA">
      <w:pPr>
        <w:rPr>
          <w:lang w:eastAsia="zh-CN"/>
        </w:rPr>
      </w:pPr>
    </w:p>
    <w:sectPr w:rsidR="00325CDA" w:rsidRPr="006373DA" w:rsidSect="007F2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DejaVu Sans">
    <w:charset w:val="CC"/>
    <w:family w:val="swiss"/>
    <w:pitch w:val="variable"/>
    <w:sig w:usb0="E7002EFF" w:usb1="5200FDFF" w:usb2="0A042021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9A7F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80ACBF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F28D9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B6ADFD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9E080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76CF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1B80D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DC02A5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3E4DB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CA81C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787599"/>
    <w:multiLevelType w:val="hybridMultilevel"/>
    <w:tmpl w:val="7AF800CE"/>
    <w:lvl w:ilvl="0" w:tplc="A00690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EE21D4A"/>
    <w:multiLevelType w:val="multilevel"/>
    <w:tmpl w:val="182A8226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12">
    <w:nsid w:val="10C035E9"/>
    <w:multiLevelType w:val="hybridMultilevel"/>
    <w:tmpl w:val="D5CA501E"/>
    <w:lvl w:ilvl="0" w:tplc="A00690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C191C41"/>
    <w:multiLevelType w:val="hybridMultilevel"/>
    <w:tmpl w:val="5F663158"/>
    <w:lvl w:ilvl="0" w:tplc="A00690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255763"/>
    <w:multiLevelType w:val="hybridMultilevel"/>
    <w:tmpl w:val="66F2A74E"/>
    <w:lvl w:ilvl="0" w:tplc="A00690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6302E4C"/>
    <w:multiLevelType w:val="hybridMultilevel"/>
    <w:tmpl w:val="8C32D7B0"/>
    <w:lvl w:ilvl="0" w:tplc="A00690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5297619"/>
    <w:multiLevelType w:val="hybridMultilevel"/>
    <w:tmpl w:val="F8B85BD2"/>
    <w:lvl w:ilvl="0" w:tplc="A00690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5C97EC6"/>
    <w:multiLevelType w:val="multilevel"/>
    <w:tmpl w:val="AD5E9A12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18">
    <w:nsid w:val="6D134B77"/>
    <w:multiLevelType w:val="hybridMultilevel"/>
    <w:tmpl w:val="8F6EE150"/>
    <w:lvl w:ilvl="0" w:tplc="A00690F6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9">
    <w:nsid w:val="77D57F40"/>
    <w:multiLevelType w:val="hybridMultilevel"/>
    <w:tmpl w:val="34E0F092"/>
    <w:lvl w:ilvl="0" w:tplc="DEC6FEBA">
      <w:start w:val="1"/>
      <w:numFmt w:val="bullet"/>
      <w:pStyle w:val="a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A933F5B"/>
    <w:multiLevelType w:val="hybridMultilevel"/>
    <w:tmpl w:val="A77256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</w:num>
  <w:num w:numId="2">
    <w:abstractNumId w:val="13"/>
  </w:num>
  <w:num w:numId="3">
    <w:abstractNumId w:val="11"/>
  </w:num>
  <w:num w:numId="4">
    <w:abstractNumId w:val="17"/>
  </w:num>
  <w:num w:numId="5">
    <w:abstractNumId w:val="14"/>
  </w:num>
  <w:num w:numId="6">
    <w:abstractNumId w:val="20"/>
  </w:num>
  <w:num w:numId="7">
    <w:abstractNumId w:val="12"/>
  </w:num>
  <w:num w:numId="8">
    <w:abstractNumId w:val="18"/>
  </w:num>
  <w:num w:numId="9">
    <w:abstractNumId w:val="16"/>
  </w:num>
  <w:num w:numId="10">
    <w:abstractNumId w:val="19"/>
  </w:num>
  <w:num w:numId="11">
    <w:abstractNumId w:val="19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004"/>
  <w:defaultTabStop w:val="709"/>
  <w:characterSpacingControl w:val="doNotCompress"/>
  <w:compat/>
  <w:rsids>
    <w:rsidRoot w:val="00631C31"/>
    <w:rsid w:val="0001040E"/>
    <w:rsid w:val="00011356"/>
    <w:rsid w:val="00012239"/>
    <w:rsid w:val="00015BD9"/>
    <w:rsid w:val="00023CB6"/>
    <w:rsid w:val="00064BF5"/>
    <w:rsid w:val="000768D9"/>
    <w:rsid w:val="0009163E"/>
    <w:rsid w:val="000C7269"/>
    <w:rsid w:val="000D5463"/>
    <w:rsid w:val="001332D1"/>
    <w:rsid w:val="001345D5"/>
    <w:rsid w:val="0015460C"/>
    <w:rsid w:val="0015587D"/>
    <w:rsid w:val="00171D3F"/>
    <w:rsid w:val="00175EAA"/>
    <w:rsid w:val="0019118C"/>
    <w:rsid w:val="00196145"/>
    <w:rsid w:val="001A771F"/>
    <w:rsid w:val="001A7BAA"/>
    <w:rsid w:val="001B5070"/>
    <w:rsid w:val="00223BA8"/>
    <w:rsid w:val="002442C0"/>
    <w:rsid w:val="00261EDA"/>
    <w:rsid w:val="002757A3"/>
    <w:rsid w:val="00300384"/>
    <w:rsid w:val="00325CDA"/>
    <w:rsid w:val="00355D38"/>
    <w:rsid w:val="00377FC3"/>
    <w:rsid w:val="00382B8A"/>
    <w:rsid w:val="003C6DBE"/>
    <w:rsid w:val="003D03B5"/>
    <w:rsid w:val="003E7BEE"/>
    <w:rsid w:val="004055DD"/>
    <w:rsid w:val="0043458E"/>
    <w:rsid w:val="00434D23"/>
    <w:rsid w:val="004702DB"/>
    <w:rsid w:val="0048004C"/>
    <w:rsid w:val="00491A9A"/>
    <w:rsid w:val="004A22D0"/>
    <w:rsid w:val="004D4D43"/>
    <w:rsid w:val="004E324B"/>
    <w:rsid w:val="004E33D7"/>
    <w:rsid w:val="00533C7B"/>
    <w:rsid w:val="00540BEC"/>
    <w:rsid w:val="005B29D2"/>
    <w:rsid w:val="005C50C2"/>
    <w:rsid w:val="006250F6"/>
    <w:rsid w:val="00626EB1"/>
    <w:rsid w:val="00631C31"/>
    <w:rsid w:val="006373DA"/>
    <w:rsid w:val="00641EF3"/>
    <w:rsid w:val="00673244"/>
    <w:rsid w:val="00682309"/>
    <w:rsid w:val="006B7C29"/>
    <w:rsid w:val="006E4296"/>
    <w:rsid w:val="006E59D2"/>
    <w:rsid w:val="006F3965"/>
    <w:rsid w:val="00720734"/>
    <w:rsid w:val="007270AD"/>
    <w:rsid w:val="007947FB"/>
    <w:rsid w:val="007C58A3"/>
    <w:rsid w:val="007F2FC1"/>
    <w:rsid w:val="00800BF3"/>
    <w:rsid w:val="00800F5F"/>
    <w:rsid w:val="00830D73"/>
    <w:rsid w:val="0091320A"/>
    <w:rsid w:val="00932B8B"/>
    <w:rsid w:val="009C3A7C"/>
    <w:rsid w:val="00A806AA"/>
    <w:rsid w:val="00A95A72"/>
    <w:rsid w:val="00BA2B09"/>
    <w:rsid w:val="00BA5771"/>
    <w:rsid w:val="00BC6306"/>
    <w:rsid w:val="00BF2018"/>
    <w:rsid w:val="00BF635B"/>
    <w:rsid w:val="00C15E9C"/>
    <w:rsid w:val="00C43F5E"/>
    <w:rsid w:val="00C726AE"/>
    <w:rsid w:val="00C830B9"/>
    <w:rsid w:val="00C94B9C"/>
    <w:rsid w:val="00CB2AB6"/>
    <w:rsid w:val="00CC289A"/>
    <w:rsid w:val="00CC2FF2"/>
    <w:rsid w:val="00CC544A"/>
    <w:rsid w:val="00D13E85"/>
    <w:rsid w:val="00D27DBE"/>
    <w:rsid w:val="00D3399C"/>
    <w:rsid w:val="00DB75FE"/>
    <w:rsid w:val="00DD1EF9"/>
    <w:rsid w:val="00E34581"/>
    <w:rsid w:val="00E46A99"/>
    <w:rsid w:val="00E86B21"/>
    <w:rsid w:val="00E959A0"/>
    <w:rsid w:val="00EA2505"/>
    <w:rsid w:val="00EA5B39"/>
    <w:rsid w:val="00EC5974"/>
    <w:rsid w:val="00ED607E"/>
    <w:rsid w:val="00EE33A8"/>
    <w:rsid w:val="00EE5A3B"/>
    <w:rsid w:val="00EF1C3E"/>
    <w:rsid w:val="00F47B77"/>
    <w:rsid w:val="00F53F9F"/>
    <w:rsid w:val="00F61D4B"/>
    <w:rsid w:val="00F70FA6"/>
    <w:rsid w:val="00F73A47"/>
    <w:rsid w:val="00F86DDA"/>
    <w:rsid w:val="00FD556C"/>
    <w:rsid w:val="00FE6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23BA8"/>
    <w:pPr>
      <w:spacing w:after="0" w:line="240" w:lineRule="auto"/>
      <w:ind w:firstLine="709"/>
      <w:jc w:val="both"/>
    </w:pPr>
    <w:rPr>
      <w:rFonts w:eastAsia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5C50C2"/>
    <w:pPr>
      <w:keepNext/>
      <w:suppressAutoHyphens/>
      <w:spacing w:before="120" w:after="120"/>
      <w:ind w:firstLine="0"/>
      <w:jc w:val="center"/>
      <w:outlineLvl w:val="0"/>
    </w:pPr>
    <w:rPr>
      <w:rFonts w:eastAsia="DejaVu Sans" w:cs="Arial"/>
      <w:bCs/>
      <w:caps/>
      <w:kern w:val="32"/>
      <w:szCs w:val="32"/>
      <w:lang w:eastAsia="zh-CN"/>
    </w:rPr>
  </w:style>
  <w:style w:type="paragraph" w:styleId="2">
    <w:name w:val="heading 2"/>
    <w:basedOn w:val="a0"/>
    <w:next w:val="a0"/>
    <w:link w:val="20"/>
    <w:uiPriority w:val="9"/>
    <w:unhideWhenUsed/>
    <w:qFormat/>
    <w:rsid w:val="00540BEC"/>
    <w:pPr>
      <w:keepNext/>
      <w:keepLines/>
      <w:jc w:val="center"/>
      <w:outlineLvl w:val="1"/>
    </w:pPr>
    <w:rPr>
      <w:rFonts w:eastAsiaTheme="majorEastAsia" w:cstheme="majorBidi"/>
      <w:bCs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0C726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0C7269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0C7269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lang w:eastAsia="ru-RU"/>
    </w:rPr>
  </w:style>
  <w:style w:type="paragraph" w:styleId="a6">
    <w:name w:val="Body Text"/>
    <w:basedOn w:val="a0"/>
    <w:link w:val="a7"/>
    <w:rsid w:val="00300384"/>
    <w:pPr>
      <w:suppressAutoHyphens/>
      <w:spacing w:before="60" w:after="120"/>
    </w:pPr>
    <w:rPr>
      <w:rFonts w:eastAsia="DejaVu Sans"/>
      <w:sz w:val="24"/>
      <w:szCs w:val="20"/>
      <w:lang w:eastAsia="zh-CN"/>
    </w:rPr>
  </w:style>
  <w:style w:type="character" w:customStyle="1" w:styleId="a7">
    <w:name w:val="Основной текст Знак"/>
    <w:basedOn w:val="a1"/>
    <w:link w:val="a6"/>
    <w:rsid w:val="00300384"/>
    <w:rPr>
      <w:rFonts w:eastAsia="DejaVu Sans"/>
      <w:szCs w:val="20"/>
      <w:lang w:eastAsia="zh-CN"/>
    </w:rPr>
  </w:style>
  <w:style w:type="paragraph" w:customStyle="1" w:styleId="21">
    <w:name w:val="Стиль Основной текст + После:  2 пт"/>
    <w:basedOn w:val="a6"/>
    <w:rsid w:val="00300384"/>
    <w:pPr>
      <w:spacing w:after="40"/>
    </w:pPr>
    <w:rPr>
      <w:rFonts w:eastAsia="Times New Roman"/>
    </w:rPr>
  </w:style>
  <w:style w:type="character" w:customStyle="1" w:styleId="10">
    <w:name w:val="Заголовок 1 Знак"/>
    <w:basedOn w:val="a1"/>
    <w:link w:val="1"/>
    <w:rsid w:val="005C50C2"/>
    <w:rPr>
      <w:rFonts w:eastAsia="DejaVu Sans" w:cs="Arial"/>
      <w:bCs/>
      <w:caps/>
      <w:kern w:val="32"/>
      <w:sz w:val="28"/>
      <w:szCs w:val="32"/>
      <w:lang w:eastAsia="zh-CN"/>
    </w:rPr>
  </w:style>
  <w:style w:type="character" w:styleId="a8">
    <w:name w:val="Emphasis"/>
    <w:basedOn w:val="a1"/>
    <w:qFormat/>
    <w:rsid w:val="00C94B9C"/>
    <w:rPr>
      <w:rFonts w:cs="Times New Roman"/>
      <w:i/>
    </w:rPr>
  </w:style>
  <w:style w:type="paragraph" w:styleId="a">
    <w:name w:val="List Paragraph"/>
    <w:basedOn w:val="a0"/>
    <w:uiPriority w:val="99"/>
    <w:qFormat/>
    <w:rsid w:val="00C94B9C"/>
    <w:pPr>
      <w:numPr>
        <w:numId w:val="10"/>
      </w:numPr>
      <w:suppressAutoHyphens/>
      <w:spacing w:before="60" w:after="60"/>
      <w:contextualSpacing/>
    </w:pPr>
    <w:rPr>
      <w:rFonts w:eastAsia="DejaVu Sans"/>
      <w:szCs w:val="20"/>
      <w:lang w:eastAsia="zh-CN"/>
    </w:rPr>
  </w:style>
  <w:style w:type="character" w:customStyle="1" w:styleId="20">
    <w:name w:val="Заголовок 2 Знак"/>
    <w:basedOn w:val="a1"/>
    <w:link w:val="2"/>
    <w:uiPriority w:val="9"/>
    <w:rsid w:val="00540BEC"/>
    <w:rPr>
      <w:rFonts w:eastAsiaTheme="majorEastAsia" w:cstheme="majorBidi"/>
      <w:bCs/>
      <w:sz w:val="28"/>
      <w:szCs w:val="26"/>
      <w:lang w:eastAsia="ru-RU"/>
    </w:rPr>
  </w:style>
  <w:style w:type="paragraph" w:styleId="11">
    <w:name w:val="toc 1"/>
    <w:basedOn w:val="a0"/>
    <w:next w:val="a0"/>
    <w:uiPriority w:val="39"/>
    <w:unhideWhenUsed/>
    <w:rsid w:val="00BF635B"/>
    <w:pPr>
      <w:tabs>
        <w:tab w:val="left" w:pos="1559"/>
        <w:tab w:val="right" w:leader="dot" w:pos="9345"/>
      </w:tabs>
      <w:spacing w:after="120"/>
      <w:ind w:left="1418" w:hanging="1418"/>
    </w:pPr>
  </w:style>
  <w:style w:type="paragraph" w:styleId="22">
    <w:name w:val="toc 2"/>
    <w:basedOn w:val="a0"/>
    <w:next w:val="a0"/>
    <w:autoRedefine/>
    <w:uiPriority w:val="39"/>
    <w:unhideWhenUsed/>
    <w:rsid w:val="00BF635B"/>
    <w:pPr>
      <w:tabs>
        <w:tab w:val="left" w:pos="1843"/>
        <w:tab w:val="right" w:leader="dot" w:pos="9345"/>
      </w:tabs>
      <w:spacing w:before="120"/>
      <w:ind w:left="1843" w:hanging="1843"/>
    </w:pPr>
  </w:style>
  <w:style w:type="character" w:styleId="a9">
    <w:name w:val="Hyperlink"/>
    <w:basedOn w:val="a1"/>
    <w:uiPriority w:val="99"/>
    <w:unhideWhenUsed/>
    <w:rsid w:val="00540BEC"/>
    <w:rPr>
      <w:color w:val="0000FF" w:themeColor="hyperlink"/>
      <w:u w:val="single"/>
    </w:rPr>
  </w:style>
  <w:style w:type="table" w:styleId="aa">
    <w:name w:val="Table Grid"/>
    <w:basedOn w:val="a2"/>
    <w:uiPriority w:val="59"/>
    <w:rsid w:val="001961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.v.blinov\&#1056;&#1072;&#1073;&#1086;&#1095;&#1080;&#1081;%20&#1089;&#1090;&#1086;&#1083;\&#1058;&#1080;&#1087;&#1086;&#1074;&#1072;&#1103;%20&#1092;.%20&#1058;&#1047;%20&#1085;&#1072;%20&#1087;&#1086;&#1089;&#1090;&#1072;&#1074;&#1082;&#1091;%20&#1089;&#1099;&#1088;&#1100;&#1103;%20&#1080;%20&#1084;&#1072;&#1090;&#1077;&#1088;&#1080;&#1072;&#1083;&#1086;&#1074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837E1B-BC84-4EBA-A1B6-230ED1ECB4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11865B-83A2-4327-8904-380EBD21C059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40C358E-46FA-4BDA-84B9-D5F1762E67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19EB3AA3-0BE3-4D86-AEE1-AF5120AFF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Типовая ф. ТЗ на поставку сырья и материалов.dotx</Template>
  <TotalTime>5</TotalTime>
  <Pages>3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S.V.Blinov</dc:creator>
  <cp:lastModifiedBy>Baranetskaya.YV</cp:lastModifiedBy>
  <cp:revision>3</cp:revision>
  <cp:lastPrinted>2015-07-21T06:08:00Z</cp:lastPrinted>
  <dcterms:created xsi:type="dcterms:W3CDTF">2015-10-30T08:48:00Z</dcterms:created>
  <dcterms:modified xsi:type="dcterms:W3CDTF">2015-11-01T06:58:00Z</dcterms:modified>
</cp:coreProperties>
</file>