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A75" w:rsidRDefault="00D26A75" w:rsidP="00D26A7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№R021183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мониторинг загрязненности атмосферного воздуха района»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D26A75" w:rsidTr="00B87C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6A75" w:rsidRDefault="00D26A75" w:rsidP="00B87C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26A75" w:rsidRDefault="00D26A75" w:rsidP="00B87CB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01.07.2013 г.</w:t>
            </w:r>
          </w:p>
        </w:tc>
      </w:tr>
    </w:tbl>
    <w:p w:rsidR="00D26A75" w:rsidRDefault="00D26A75" w:rsidP="00D26A7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R021183.</w:t>
      </w:r>
      <w:r>
        <w:rPr>
          <w:rFonts w:eastAsia="Times New Roman"/>
        </w:rPr>
        <w:br/>
        <w:t>Номер протокола: R021183.</w:t>
      </w:r>
      <w:r>
        <w:rPr>
          <w:rFonts w:eastAsia="Times New Roman"/>
        </w:rPr>
        <w:br/>
        <w:t>Дата протокола: 01.07.2013 г.</w:t>
      </w:r>
    </w:p>
    <w:p w:rsidR="00D26A75" w:rsidRDefault="00D26A75" w:rsidP="00D26A7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D26A75" w:rsidRDefault="00D26A75" w:rsidP="00D26A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мониторинг загрязненности атмосферного воздуха района. </w:t>
      </w:r>
    </w:p>
    <w:p w:rsidR="00D26A75" w:rsidRDefault="00D26A75" w:rsidP="00D26A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704 696.00 российский рубль (семьсот четыре тысячи шестьсот девяносто шесть рублей 00 копеек) с учетом НДС </w:t>
      </w:r>
    </w:p>
    <w:p w:rsidR="00D26A75" w:rsidRDefault="00D26A75" w:rsidP="00D26A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все необходимые сведения приведены в документации запроса предложений - в томе 2 «Техническая часть» </w:t>
      </w:r>
    </w:p>
    <w:p w:rsidR="00D26A75" w:rsidRDefault="00D26A75" w:rsidP="00D26A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19.06.2013 г. </w:t>
      </w:r>
    </w:p>
    <w:p w:rsidR="00D26A75" w:rsidRPr="00D7471F" w:rsidRDefault="00D26A75" w:rsidP="00D26A7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«Комиссия по проведению закупок товаров, работ и услуг для нужд ОАО «Атомэнергопроект»» (далее – Единая комиссия).</w:t>
      </w:r>
    </w:p>
    <w:p w:rsidR="00D26A75" w:rsidRDefault="00D26A75" w:rsidP="00D26A75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3. Кворум состоялся.</w:t>
      </w:r>
    </w:p>
    <w:p w:rsidR="00D26A75" w:rsidRDefault="00D26A75" w:rsidP="00D26A7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01.07.2013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198"/>
        <w:gridCol w:w="1977"/>
        <w:gridCol w:w="1732"/>
        <w:gridCol w:w="2390"/>
      </w:tblGrid>
      <w:tr w:rsidR="00D26A75" w:rsidTr="00B87CB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26A75" w:rsidTr="00B87CB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«Центр экологических анализов и расчетов»</w:t>
            </w:r>
            <w:r>
              <w:rPr>
                <w:rFonts w:eastAsia="Times New Roman"/>
              </w:rPr>
              <w:br/>
              <w:t>ИНН 4632057175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305029, Россия, Курская область, Курск, Никитская, 1-в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 июня 2013 г. 16:44:30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A75" w:rsidRDefault="00D26A75" w:rsidP="00B87C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494 800.00 (четыреста девяносто четыре тысячи восемьсот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D26A75" w:rsidRDefault="00D26A75" w:rsidP="00D26A7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D26A75" w:rsidRDefault="00D26A75" w:rsidP="00D26A75">
      <w:pPr>
        <w:rPr>
          <w:rFonts w:eastAsia="Times New Roman"/>
        </w:rPr>
      </w:pPr>
    </w:p>
    <w:p w:rsidR="00581B9C" w:rsidRDefault="00D26A75">
      <w:bookmarkStart w:id="0" w:name="_GoBack"/>
      <w:bookmarkEnd w:id="0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8CA"/>
    <w:multiLevelType w:val="multilevel"/>
    <w:tmpl w:val="55120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C1B"/>
    <w:rsid w:val="000808D2"/>
    <w:rsid w:val="004F5C1B"/>
    <w:rsid w:val="00D26A75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A7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26A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6A7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26A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A7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26A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6A7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26A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1992</Characters>
  <Application>Microsoft Office Word</Application>
  <DocSecurity>0</DocSecurity>
  <Lines>16</Lines>
  <Paragraphs>4</Paragraphs>
  <ScaleCrop>false</ScaleCrop>
  <Company>AEP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2013-07-01T12:53:00Z</dcterms:created>
  <dcterms:modified xsi:type="dcterms:W3CDTF">2013-07-01T12:53:00Z</dcterms:modified>
</cp:coreProperties>
</file>