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GoBack"/>
      <w:bookmarkStart w:id="1" w:name="_IV._%25D0%259F%25D0%25A0%25D0%259E%25D0"/>
      <w:bookmarkEnd w:id="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2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1"/>
    <w:bookmarkEnd w:id="2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7"/>
        <w:gridCol w:w="1709"/>
        <w:gridCol w:w="2921"/>
        <w:gridCol w:w="2422"/>
        <w:gridCol w:w="894"/>
        <w:gridCol w:w="861"/>
        <w:gridCol w:w="999"/>
      </w:tblGrid>
      <w:tr w:rsidR="00C21650" w:rsidTr="00E84B6A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21650" w:rsidRDefault="00C21650" w:rsidP="00E84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п./п.</w:t>
            </w:r>
          </w:p>
        </w:tc>
        <w:tc>
          <w:tcPr>
            <w:tcW w:w="1709" w:type="dxa"/>
            <w:vAlign w:val="center"/>
          </w:tcPr>
          <w:p w:rsidR="00C21650" w:rsidRDefault="00C21650" w:rsidP="00E84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6237" w:type="dxa"/>
            <w:gridSpan w:val="3"/>
            <w:vAlign w:val="center"/>
          </w:tcPr>
          <w:p w:rsidR="00C21650" w:rsidRDefault="00C21650" w:rsidP="00E84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861" w:type="dxa"/>
            <w:vAlign w:val="center"/>
          </w:tcPr>
          <w:p w:rsidR="00C21650" w:rsidRDefault="00C21650" w:rsidP="00E84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999" w:type="dxa"/>
            <w:vAlign w:val="center"/>
          </w:tcPr>
          <w:p w:rsidR="00C21650" w:rsidRDefault="00C21650" w:rsidP="00E84B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</w:t>
            </w:r>
          </w:p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 w:val="restart"/>
          </w:tcPr>
          <w:p w:rsidR="00C21650" w:rsidRDefault="00C21650" w:rsidP="00E84B6A">
            <w:r>
              <w:t>1.</w:t>
            </w:r>
          </w:p>
        </w:tc>
        <w:tc>
          <w:tcPr>
            <w:tcW w:w="1709" w:type="dxa"/>
            <w:vMerge w:val="restart"/>
          </w:tcPr>
          <w:p w:rsidR="00C21650" w:rsidRPr="00882CC2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Комплект кранов высокого давления</w:t>
            </w: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Характеристика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Параметр</w:t>
            </w:r>
          </w:p>
        </w:tc>
        <w:tc>
          <w:tcPr>
            <w:tcW w:w="894" w:type="dxa"/>
            <w:vMerge w:val="restart"/>
          </w:tcPr>
          <w:p w:rsidR="00C21650" w:rsidRDefault="00C21650" w:rsidP="00E84B6A">
            <w:pPr>
              <w:jc w:val="center"/>
            </w:pPr>
            <w:r>
              <w:t>16</w:t>
            </w:r>
          </w:p>
          <w:p w:rsidR="00C21650" w:rsidRDefault="00C21650" w:rsidP="00E84B6A">
            <w:pPr>
              <w:jc w:val="center"/>
            </w:pPr>
            <w:r>
              <w:t>шт.</w:t>
            </w:r>
          </w:p>
          <w:p w:rsidR="00C21650" w:rsidRDefault="00C21650" w:rsidP="00E84B6A">
            <w:pPr>
              <w:jc w:val="center"/>
            </w:pPr>
          </w:p>
          <w:p w:rsidR="00C21650" w:rsidRDefault="00C21650" w:rsidP="00E84B6A">
            <w:pPr>
              <w:jc w:val="center"/>
            </w:pPr>
          </w:p>
          <w:p w:rsidR="00C21650" w:rsidRDefault="00C21650" w:rsidP="00E84B6A">
            <w:pPr>
              <w:jc w:val="center"/>
            </w:pPr>
          </w:p>
        </w:tc>
        <w:tc>
          <w:tcPr>
            <w:tcW w:w="861" w:type="dxa"/>
            <w:vMerge w:val="restart"/>
          </w:tcPr>
          <w:p w:rsidR="00C21650" w:rsidRPr="002B4AE4" w:rsidRDefault="00C21650" w:rsidP="00E84B6A">
            <w:pPr>
              <w:jc w:val="center"/>
            </w:pPr>
            <w:r>
              <w:t>комплект</w:t>
            </w:r>
          </w:p>
        </w:tc>
        <w:tc>
          <w:tcPr>
            <w:tcW w:w="999" w:type="dxa"/>
            <w:vMerge w:val="restart"/>
          </w:tcPr>
          <w:p w:rsidR="00C21650" w:rsidRPr="002B4AE4" w:rsidRDefault="00C21650" w:rsidP="00E84B6A">
            <w:pPr>
              <w:jc w:val="center"/>
            </w:pPr>
            <w:r>
              <w:t>1</w:t>
            </w:r>
          </w:p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Рабочее давление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100 атм.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Максимальное рабочее давление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200 атм.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Диаметр условный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color w:val="000000"/>
                </w:rPr>
                <w:t>15 мм</w:t>
              </w:r>
            </w:smartTag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Тип крана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Запорный, </w:t>
            </w:r>
            <w:proofErr w:type="spellStart"/>
            <w:r>
              <w:rPr>
                <w:color w:val="000000"/>
              </w:rPr>
              <w:t>полнопроходной</w:t>
            </w:r>
            <w:proofErr w:type="spellEnd"/>
            <w:r>
              <w:rPr>
                <w:color w:val="000000"/>
              </w:rPr>
              <w:t>, шаровой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165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Рабочая среда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Газ, гелий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308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Температура рабочей среды</w:t>
            </w:r>
          </w:p>
        </w:tc>
        <w:tc>
          <w:tcPr>
            <w:tcW w:w="2422" w:type="dxa"/>
          </w:tcPr>
          <w:p w:rsidR="00C21650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(10 – 80) С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307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Температура окружающей среды</w:t>
            </w:r>
          </w:p>
        </w:tc>
        <w:tc>
          <w:tcPr>
            <w:tcW w:w="2422" w:type="dxa"/>
          </w:tcPr>
          <w:p w:rsidR="00C21650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(-20 - +40) С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Корпус, концевые присоединения, шар, шток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Нержавеющая сталь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Материал седел</w:t>
            </w:r>
          </w:p>
        </w:tc>
        <w:tc>
          <w:tcPr>
            <w:tcW w:w="2422" w:type="dxa"/>
          </w:tcPr>
          <w:p w:rsidR="00C21650" w:rsidRPr="001C5172" w:rsidRDefault="00C21650" w:rsidP="00E84B6A">
            <w:pPr>
              <w:jc w:val="left"/>
            </w:pPr>
            <w:proofErr w:type="spellStart"/>
            <w:r w:rsidRPr="001C5172">
              <w:rPr>
                <w:lang w:val="en-US"/>
              </w:rPr>
              <w:t>Devlon</w:t>
            </w:r>
            <w:proofErr w:type="spellEnd"/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171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2A1123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Материал уплотнения штока и корпуса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Терморасширенный</w:t>
            </w:r>
            <w:proofErr w:type="spellEnd"/>
            <w:r>
              <w:rPr>
                <w:color w:val="000000"/>
              </w:rPr>
              <w:t xml:space="preserve"> графит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295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Pr="00D4386C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Тип присоединения</w:t>
            </w:r>
          </w:p>
        </w:tc>
        <w:tc>
          <w:tcPr>
            <w:tcW w:w="2422" w:type="dxa"/>
          </w:tcPr>
          <w:p w:rsidR="00C21650" w:rsidRPr="00D4386C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Под приварку, с удлиненными патрубками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295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Управление</w:t>
            </w:r>
          </w:p>
        </w:tc>
        <w:tc>
          <w:tcPr>
            <w:tcW w:w="2422" w:type="dxa"/>
          </w:tcPr>
          <w:p w:rsidR="00C21650" w:rsidRDefault="00C21650" w:rsidP="00E84B6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Ручное и </w:t>
            </w:r>
            <w:proofErr w:type="spellStart"/>
            <w:r>
              <w:rPr>
                <w:color w:val="000000"/>
              </w:rPr>
              <w:t>пневмоприводом</w:t>
            </w:r>
            <w:proofErr w:type="spellEnd"/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  <w:tr w:rsidR="00C21650" w:rsidTr="00E84B6A">
        <w:trPr>
          <w:trHeight w:val="295"/>
          <w:jc w:val="center"/>
        </w:trPr>
        <w:tc>
          <w:tcPr>
            <w:tcW w:w="547" w:type="dxa"/>
            <w:vMerge/>
          </w:tcPr>
          <w:p w:rsidR="00C21650" w:rsidRDefault="00C21650" w:rsidP="00E84B6A"/>
        </w:tc>
        <w:tc>
          <w:tcPr>
            <w:tcW w:w="1709" w:type="dxa"/>
            <w:vMerge/>
          </w:tcPr>
          <w:p w:rsidR="00C21650" w:rsidRDefault="00C21650" w:rsidP="00E84B6A">
            <w:pPr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C21650" w:rsidRDefault="00C21650" w:rsidP="00E84B6A">
            <w:pPr>
              <w:rPr>
                <w:color w:val="000000"/>
              </w:rPr>
            </w:pPr>
            <w:r>
              <w:rPr>
                <w:color w:val="000000"/>
              </w:rPr>
              <w:t>Тип привода</w:t>
            </w:r>
          </w:p>
        </w:tc>
        <w:tc>
          <w:tcPr>
            <w:tcW w:w="2422" w:type="dxa"/>
          </w:tcPr>
          <w:p w:rsidR="00C21650" w:rsidRDefault="00C21650" w:rsidP="00E84B6A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Пневматический</w:t>
            </w:r>
            <w:proofErr w:type="gramEnd"/>
            <w:r>
              <w:rPr>
                <w:color w:val="000000"/>
              </w:rPr>
              <w:t>, давление воздуха 7 атм.</w:t>
            </w:r>
          </w:p>
        </w:tc>
        <w:tc>
          <w:tcPr>
            <w:tcW w:w="894" w:type="dxa"/>
            <w:vMerge/>
          </w:tcPr>
          <w:p w:rsidR="00C21650" w:rsidRDefault="00C21650" w:rsidP="00E84B6A"/>
        </w:tc>
        <w:tc>
          <w:tcPr>
            <w:tcW w:w="861" w:type="dxa"/>
            <w:vMerge/>
          </w:tcPr>
          <w:p w:rsidR="00C21650" w:rsidRDefault="00C21650" w:rsidP="00E84B6A"/>
        </w:tc>
        <w:tc>
          <w:tcPr>
            <w:tcW w:w="999" w:type="dxa"/>
            <w:vMerge/>
          </w:tcPr>
          <w:p w:rsidR="00C21650" w:rsidRDefault="00C21650" w:rsidP="00E84B6A"/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Д.В.Ефремова», расходы на перевозку, страхование, упаковку, экспедирование, полный комплект тех. </w:t>
      </w:r>
      <w:r>
        <w:rPr>
          <w:color w:val="000000"/>
        </w:rPr>
        <w:lastRenderedPageBreak/>
        <w:t>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21650">
        <w:t>– 15</w:t>
      </w:r>
      <w:r w:rsidR="00DF6A1C">
        <w:t xml:space="preserve"> недель </w:t>
      </w:r>
      <w:proofErr w:type="gramStart"/>
      <w:r w:rsidR="00DF6A1C">
        <w:t>с даты заключения</w:t>
      </w:r>
      <w:proofErr w:type="gramEnd"/>
      <w:r w:rsidR="00DF6A1C">
        <w:t xml:space="preserve"> договора.</w:t>
      </w:r>
    </w:p>
    <w:p w:rsidR="00CE22F6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F27D56" w:rsidRPr="00F27D56">
        <w:rPr>
          <w:color w:val="000000"/>
          <w:sz w:val="24"/>
          <w:szCs w:val="24"/>
        </w:rPr>
        <w:t>2</w:t>
      </w:r>
      <w:r w:rsidR="00C21650">
        <w:rPr>
          <w:color w:val="000000"/>
          <w:sz w:val="24"/>
          <w:szCs w:val="24"/>
        </w:rPr>
        <w:t>4 месяцев с момента ввода Оборудования в эксплуатацию либо не менее 36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9951C7">
        <w:rPr>
          <w:color w:val="000000"/>
          <w:sz w:val="24"/>
          <w:szCs w:val="24"/>
        </w:rPr>
        <w:t xml:space="preserve">с момента подписания </w:t>
      </w:r>
      <w:r w:rsidR="00C21650">
        <w:rPr>
          <w:sz w:val="24"/>
          <w:szCs w:val="24"/>
        </w:rPr>
        <w:t>накладной Торг-12</w:t>
      </w:r>
      <w:r w:rsidR="009951C7" w:rsidRPr="009951C7">
        <w:rPr>
          <w:sz w:val="24"/>
          <w:szCs w:val="24"/>
        </w:rPr>
        <w:t>.</w:t>
      </w:r>
    </w:p>
    <w:p w:rsidR="009951C7" w:rsidRPr="009951C7" w:rsidRDefault="009951C7" w:rsidP="009951C7">
      <w:pPr>
        <w:pStyle w:val="21"/>
        <w:autoSpaceDE w:val="0"/>
        <w:ind w:left="0"/>
        <w:jc w:val="both"/>
        <w:rPr>
          <w:rFonts w:eastAsia="SimSun" w:cs="Tahoma"/>
          <w:b/>
          <w:kern w:val="1"/>
          <w:sz w:val="24"/>
          <w:szCs w:val="24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F66441">
        <w:rPr>
          <w:rFonts w:eastAsia="SimSun" w:cs="Tahoma"/>
          <w:b/>
          <w:kern w:val="1"/>
          <w:lang w:eastAsia="hi-IN" w:bidi="hi-IN"/>
        </w:rPr>
        <w:t xml:space="preserve">: </w:t>
      </w:r>
      <w:r w:rsidR="00F66441" w:rsidRPr="00F66441">
        <w:t>1 499 994,67 руб</w:t>
      </w:r>
      <w:r w:rsidR="00C837D3" w:rsidRPr="00F66441">
        <w:rPr>
          <w:rFonts w:eastAsia="SimSun" w:cs="Tahoma"/>
          <w:kern w:val="1"/>
          <w:lang w:eastAsia="hi-IN" w:bidi="hi-IN"/>
        </w:rPr>
        <w:t>.</w:t>
      </w:r>
      <w:r w:rsidR="001E3BCA" w:rsidRPr="00F66441">
        <w:rPr>
          <w:rFonts w:eastAsia="SimSun" w:cs="Tahoma"/>
          <w:kern w:val="1"/>
          <w:lang w:eastAsia="hi-IN" w:bidi="hi-IN"/>
        </w:rPr>
        <w:t>, в т. ч</w:t>
      </w:r>
      <w:r w:rsidR="001E3BCA">
        <w:rPr>
          <w:rFonts w:eastAsia="SimSun" w:cs="Tahoma"/>
          <w:kern w:val="1"/>
          <w:lang w:eastAsia="hi-IN" w:bidi="hi-IN"/>
        </w:rPr>
        <w:t xml:space="preserve">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C21650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21650" w:rsidRPr="00C21650" w:rsidRDefault="00C21650" w:rsidP="00C21650">
      <w:pPr>
        <w:widowControl w:val="0"/>
        <w:autoSpaceDE w:val="0"/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/>
    <w:sectPr w:rsidR="00F42DF0" w:rsidSect="00943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C837D3"/>
    <w:rsid w:val="00003746"/>
    <w:rsid w:val="000C657F"/>
    <w:rsid w:val="001E3BCA"/>
    <w:rsid w:val="002E6227"/>
    <w:rsid w:val="003D6343"/>
    <w:rsid w:val="004E25DE"/>
    <w:rsid w:val="005C5979"/>
    <w:rsid w:val="00824821"/>
    <w:rsid w:val="00943B2D"/>
    <w:rsid w:val="009951C7"/>
    <w:rsid w:val="00AB563F"/>
    <w:rsid w:val="00C21650"/>
    <w:rsid w:val="00C75C2B"/>
    <w:rsid w:val="00C837D3"/>
    <w:rsid w:val="00CE22F6"/>
    <w:rsid w:val="00CF180B"/>
    <w:rsid w:val="00D42CF8"/>
    <w:rsid w:val="00DF6A1C"/>
    <w:rsid w:val="00E53CF8"/>
    <w:rsid w:val="00E96A9D"/>
    <w:rsid w:val="00F27D56"/>
    <w:rsid w:val="00F42DF0"/>
    <w:rsid w:val="00F66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1</cp:lastModifiedBy>
  <cp:revision>4</cp:revision>
  <cp:lastPrinted>2012-06-28T10:00:00Z</cp:lastPrinted>
  <dcterms:created xsi:type="dcterms:W3CDTF">2012-07-03T11:18:00Z</dcterms:created>
  <dcterms:modified xsi:type="dcterms:W3CDTF">2012-07-30T17:24:00Z</dcterms:modified>
</cp:coreProperties>
</file>