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C24DE5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-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заместител</w:t>
      </w:r>
      <w:r w:rsidR="00A32CD3">
        <w:rPr>
          <w:b/>
          <w:color w:val="000000"/>
        </w:rPr>
        <w:t>ь</w:t>
      </w:r>
      <w:r>
        <w:rPr>
          <w:b/>
          <w:color w:val="000000"/>
        </w:rPr>
        <w:t xml:space="preserve"> генерального директора</w:t>
      </w: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A32CD3">
        <w:rPr>
          <w:b/>
          <w:color w:val="000000"/>
        </w:rPr>
        <w:t>4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о </w:t>
      </w:r>
      <w:r w:rsidR="00D31932">
        <w:rPr>
          <w:sz w:val="28"/>
          <w:szCs w:val="28"/>
        </w:rPr>
        <w:t>продлении</w:t>
      </w:r>
      <w:bookmarkStart w:id="0" w:name="_GoBack"/>
      <w:bookmarkEnd w:id="0"/>
      <w:r w:rsidRPr="00A32CD3">
        <w:rPr>
          <w:sz w:val="28"/>
          <w:szCs w:val="28"/>
        </w:rPr>
        <w:t xml:space="preserve">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97531B" w:rsidRPr="0097531B">
        <w:rPr>
          <w:sz w:val="28"/>
          <w:szCs w:val="28"/>
        </w:rPr>
        <w:t>запрос цен в электронной форме</w:t>
      </w:r>
      <w:r w:rsidR="0097531B">
        <w:rPr>
          <w:sz w:val="28"/>
          <w:szCs w:val="28"/>
        </w:rPr>
        <w:t xml:space="preserve"> на право заключения договора на </w:t>
      </w:r>
      <w:r w:rsidR="0097531B" w:rsidRPr="0097531B">
        <w:rPr>
          <w:color w:val="000000"/>
          <w:sz w:val="28"/>
          <w:szCs w:val="28"/>
        </w:rPr>
        <w:t xml:space="preserve">поставку </w:t>
      </w:r>
      <w:r w:rsidR="009B1FAF">
        <w:rPr>
          <w:color w:val="000000"/>
          <w:sz w:val="28"/>
          <w:szCs w:val="28"/>
        </w:rPr>
        <w:t xml:space="preserve">расходных </w:t>
      </w:r>
      <w:r w:rsidR="001A5CC0" w:rsidRPr="001A5CC0">
        <w:rPr>
          <w:bCs/>
          <w:color w:val="000000"/>
          <w:sz w:val="28"/>
          <w:szCs w:val="28"/>
        </w:rPr>
        <w:t>материалов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9B1FAF">
        <w:rPr>
          <w:b/>
        </w:rPr>
        <w:t>1</w:t>
      </w:r>
      <w:r w:rsidR="001A5CC0">
        <w:rPr>
          <w:b/>
        </w:rPr>
        <w:t>1</w:t>
      </w:r>
      <w:r w:rsidRPr="0097531B">
        <w:rPr>
          <w:b/>
        </w:rPr>
        <w:t xml:space="preserve">» </w:t>
      </w:r>
      <w:r w:rsidR="001A5CC0">
        <w:rPr>
          <w:b/>
        </w:rPr>
        <w:t>июл</w:t>
      </w:r>
      <w:r>
        <w:rPr>
          <w:b/>
        </w:rPr>
        <w:t>я</w:t>
      </w:r>
      <w:r w:rsidRPr="0097531B">
        <w:rPr>
          <w:b/>
        </w:rPr>
        <w:t xml:space="preserve"> 2014 года № </w:t>
      </w:r>
      <w:r w:rsidR="009B1FAF" w:rsidRPr="009B1FAF">
        <w:rPr>
          <w:b/>
        </w:rPr>
        <w:t>31401337345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9B1FAF">
        <w:rPr>
          <w:b/>
        </w:rPr>
        <w:t>1</w:t>
      </w:r>
      <w:r w:rsidR="001A5CC0">
        <w:rPr>
          <w:b/>
        </w:rPr>
        <w:t>1</w:t>
      </w:r>
      <w:r w:rsidRPr="0097531B">
        <w:rPr>
          <w:b/>
        </w:rPr>
        <w:t xml:space="preserve">» </w:t>
      </w:r>
      <w:r w:rsidR="001A5CC0">
        <w:rPr>
          <w:b/>
        </w:rPr>
        <w:t>июля</w:t>
      </w:r>
      <w:r w:rsidRPr="0097531B">
        <w:rPr>
          <w:b/>
        </w:rPr>
        <w:t xml:space="preserve"> 2014 года № </w:t>
      </w:r>
      <w:r w:rsidR="009B1FAF" w:rsidRPr="009B1FAF">
        <w:rPr>
          <w:b/>
        </w:rPr>
        <w:t>140711/2903/066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7B5E02" w:rsidRPr="00950F97" w:rsidRDefault="0097531B" w:rsidP="0097531B">
      <w:pPr>
        <w:tabs>
          <w:tab w:val="left" w:pos="9720"/>
        </w:tabs>
        <w:suppressAutoHyphens/>
        <w:spacing w:before="120"/>
        <w:jc w:val="center"/>
      </w:pPr>
      <w:r w:rsidRPr="0097531B">
        <w:rPr>
          <w:b/>
        </w:rPr>
        <w:t>от «</w:t>
      </w:r>
      <w:r w:rsidR="009B1FAF">
        <w:rPr>
          <w:b/>
        </w:rPr>
        <w:t>1</w:t>
      </w:r>
      <w:r w:rsidR="001A5CC0">
        <w:rPr>
          <w:b/>
        </w:rPr>
        <w:t>1</w:t>
      </w:r>
      <w:r w:rsidRPr="0097531B">
        <w:rPr>
          <w:b/>
        </w:rPr>
        <w:t xml:space="preserve">» </w:t>
      </w:r>
      <w:r w:rsidR="001A5CC0">
        <w:rPr>
          <w:b/>
        </w:rPr>
        <w:t>июля</w:t>
      </w:r>
      <w:r w:rsidRPr="0097531B">
        <w:rPr>
          <w:b/>
        </w:rPr>
        <w:t xml:space="preserve"> 2014 года № </w:t>
      </w:r>
      <w:r w:rsidR="009B1FAF" w:rsidRPr="009B1FAF">
        <w:rPr>
          <w:b/>
        </w:rPr>
        <w:t>Z032620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Pr="00950F97" w:rsidRDefault="00047C73" w:rsidP="00047C73">
      <w:pPr>
        <w:pStyle w:val="af2"/>
        <w:spacing w:before="60" w:beforeAutospacing="0" w:after="6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97531B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>.</w:t>
      </w:r>
      <w:r w:rsidR="0097531B">
        <w:rPr>
          <w:sz w:val="26"/>
          <w:szCs w:val="26"/>
        </w:rPr>
        <w:t>1</w:t>
      </w:r>
      <w:r w:rsidR="009B1FAF">
        <w:rPr>
          <w:sz w:val="26"/>
          <w:szCs w:val="26"/>
        </w:rPr>
        <w:t>4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97531B">
        <w:rPr>
          <w:sz w:val="26"/>
          <w:szCs w:val="26"/>
        </w:rPr>
        <w:t>запроса цен</w:t>
      </w:r>
      <w:r w:rsidR="00BB1E5C">
        <w:rPr>
          <w:sz w:val="26"/>
          <w:szCs w:val="26"/>
        </w:rPr>
        <w:t xml:space="preserve">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</w:t>
      </w:r>
      <w:r w:rsidR="009B1FAF">
        <w:rPr>
          <w:sz w:val="26"/>
          <w:szCs w:val="26"/>
        </w:rPr>
        <w:t>продлении</w:t>
      </w:r>
      <w:r w:rsidR="00C24DE5" w:rsidRPr="00950F97">
        <w:rPr>
          <w:sz w:val="26"/>
          <w:szCs w:val="26"/>
        </w:rPr>
        <w:t xml:space="preserve"> </w:t>
      </w:r>
      <w:r w:rsidR="0097531B" w:rsidRPr="0097531B">
        <w:rPr>
          <w:sz w:val="26"/>
          <w:szCs w:val="26"/>
        </w:rPr>
        <w:t>открытого запрос</w:t>
      </w:r>
      <w:r w:rsidR="00DB1285">
        <w:rPr>
          <w:sz w:val="26"/>
          <w:szCs w:val="26"/>
        </w:rPr>
        <w:t>а</w:t>
      </w:r>
      <w:r w:rsidR="0097531B" w:rsidRPr="0097531B">
        <w:rPr>
          <w:sz w:val="26"/>
          <w:szCs w:val="26"/>
        </w:rPr>
        <w:t xml:space="preserve"> цен в электронной форме на право заключения договора на поставку </w:t>
      </w:r>
      <w:r w:rsidR="00E9074D">
        <w:rPr>
          <w:sz w:val="26"/>
          <w:szCs w:val="26"/>
        </w:rPr>
        <w:t xml:space="preserve">расходных </w:t>
      </w:r>
      <w:r w:rsidR="001A5CC0" w:rsidRPr="001A5CC0">
        <w:rPr>
          <w:bCs/>
          <w:sz w:val="26"/>
          <w:szCs w:val="26"/>
        </w:rPr>
        <w:t>материалов</w:t>
      </w:r>
      <w:r w:rsidR="00C24DE5" w:rsidRPr="00950F97">
        <w:rPr>
          <w:sz w:val="26"/>
          <w:szCs w:val="26"/>
        </w:rPr>
        <w:t>.</w:t>
      </w:r>
    </w:p>
    <w:p w:rsidR="001A5CC0" w:rsidRDefault="001A5CC0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Извещении о проведении открытого </w:t>
      </w:r>
      <w:r>
        <w:rPr>
          <w:b/>
        </w:rPr>
        <w:t>запроса цен</w:t>
      </w:r>
      <w:r w:rsidRPr="00950F97">
        <w:rPr>
          <w:b/>
        </w:rPr>
        <w:t>:</w:t>
      </w:r>
    </w:p>
    <w:p w:rsidR="007569F1" w:rsidRPr="00047C73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b/>
          <w:sz w:val="16"/>
          <w:szCs w:val="16"/>
        </w:rPr>
      </w:pPr>
    </w:p>
    <w:p w:rsidR="001A5CC0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b/>
        </w:rPr>
      </w:pPr>
      <w:r w:rsidRPr="00950F97">
        <w:rPr>
          <w:b/>
        </w:rPr>
        <w:t xml:space="preserve">П. </w:t>
      </w:r>
      <w:r>
        <w:rPr>
          <w:b/>
        </w:rPr>
        <w:t xml:space="preserve">12 </w:t>
      </w:r>
      <w:r w:rsidRPr="00950F97">
        <w:rPr>
          <w:b/>
        </w:rPr>
        <w:t>«</w:t>
      </w:r>
      <w:r w:rsidRPr="007569F1">
        <w:rPr>
          <w:b/>
        </w:rPr>
        <w:t>Дата и время начала и окончания срока подачи заявок на участие в запросе цен в электронной форме место и порядок их подачи участниками</w:t>
      </w:r>
      <w:r w:rsidRPr="00950F97">
        <w:rPr>
          <w:b/>
        </w:rPr>
        <w:t>» читать в новой редакции:</w:t>
      </w:r>
    </w:p>
    <w:p w:rsidR="007569F1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«</w:t>
      </w:r>
      <w:r w:rsidRPr="007569F1">
        <w:rPr>
          <w:color w:val="000000"/>
          <w:sz w:val="24"/>
          <w:szCs w:val="24"/>
        </w:rPr>
        <w:t xml:space="preserve">Заявки на участие в запросе цен в электронной форме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r w:rsidRPr="007569F1">
          <w:rPr>
            <w:color w:val="000000"/>
            <w:sz w:val="24"/>
            <w:szCs w:val="24"/>
            <w:u w:val="single"/>
          </w:rPr>
          <w:t>www.a-k-d.r</w:t>
        </w:r>
        <w:r w:rsidRPr="007569F1">
          <w:rPr>
            <w:color w:val="000000"/>
            <w:sz w:val="24"/>
            <w:szCs w:val="24"/>
            <w:u w:val="single"/>
            <w:lang w:val="en-US"/>
          </w:rPr>
          <w:t>u</w:t>
        </w:r>
      </w:hyperlink>
      <w:r w:rsidRPr="007569F1">
        <w:rPr>
          <w:color w:val="000000"/>
          <w:sz w:val="24"/>
          <w:szCs w:val="24"/>
        </w:rPr>
        <w:t xml:space="preserve"> с даты размещения настоящего извещения и документации по запросу цен на официальном сайте и на данной электронной торговой площадки, в порядке и в соответствии с регламентом работы данной электронной торговой площадки, в срок не</w:t>
      </w:r>
      <w:proofErr w:type="gramEnd"/>
      <w:r w:rsidRPr="007569F1">
        <w:rPr>
          <w:color w:val="000000"/>
          <w:sz w:val="24"/>
          <w:szCs w:val="24"/>
        </w:rPr>
        <w:t xml:space="preserve"> позднее 10:00 (время московское) «</w:t>
      </w:r>
      <w:r w:rsidR="00DB1285">
        <w:rPr>
          <w:color w:val="000000"/>
          <w:sz w:val="24"/>
          <w:szCs w:val="24"/>
        </w:rPr>
        <w:t>24</w:t>
      </w:r>
      <w:r w:rsidRPr="007569F1">
        <w:rPr>
          <w:color w:val="000000"/>
          <w:sz w:val="24"/>
          <w:szCs w:val="24"/>
        </w:rPr>
        <w:t>» июля 2014 года</w:t>
      </w:r>
      <w:r>
        <w:rPr>
          <w:color w:val="000000"/>
          <w:sz w:val="24"/>
          <w:szCs w:val="24"/>
        </w:rPr>
        <w:t>»</w:t>
      </w:r>
    </w:p>
    <w:p w:rsidR="007569F1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b/>
          <w:color w:val="000000"/>
          <w:sz w:val="24"/>
          <w:szCs w:val="24"/>
        </w:rPr>
      </w:pPr>
      <w:r w:rsidRPr="007569F1">
        <w:rPr>
          <w:b/>
          <w:color w:val="000000"/>
          <w:sz w:val="24"/>
          <w:szCs w:val="24"/>
        </w:rPr>
        <w:t>П. 1</w:t>
      </w:r>
      <w:r>
        <w:rPr>
          <w:b/>
          <w:color w:val="000000"/>
          <w:sz w:val="24"/>
          <w:szCs w:val="24"/>
        </w:rPr>
        <w:t>3</w:t>
      </w:r>
      <w:r w:rsidRPr="007569F1">
        <w:rPr>
          <w:b/>
          <w:color w:val="000000"/>
          <w:sz w:val="24"/>
          <w:szCs w:val="24"/>
        </w:rPr>
        <w:t xml:space="preserve"> «Дата и место подведения итогов запроса цен в электронной форме» читать в новой редакции:</w:t>
      </w:r>
    </w:p>
    <w:p w:rsidR="007569F1" w:rsidRPr="007569F1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</w:pPr>
      <w:r w:rsidRPr="007569F1">
        <w:t>«не позднее «</w:t>
      </w:r>
      <w:r w:rsidR="00DB1285">
        <w:t>28</w:t>
      </w:r>
      <w:r w:rsidRPr="007569F1">
        <w:t xml:space="preserve">» июля 2014 года, г. Мурманск, ул. Лобова, дом 100, </w:t>
      </w:r>
      <w:proofErr w:type="spellStart"/>
      <w:r w:rsidRPr="007569F1">
        <w:t>каб</w:t>
      </w:r>
      <w:proofErr w:type="spellEnd"/>
      <w:r w:rsidRPr="007569F1">
        <w:t>. 713»</w:t>
      </w:r>
    </w:p>
    <w:p w:rsidR="007569F1" w:rsidRPr="00047C73" w:rsidRDefault="007569F1" w:rsidP="001917FA">
      <w:pPr>
        <w:pStyle w:val="2f1"/>
        <w:shd w:val="clear" w:color="auto" w:fill="auto"/>
        <w:spacing w:after="0" w:line="260" w:lineRule="exact"/>
        <w:ind w:left="20"/>
        <w:rPr>
          <w:b/>
          <w:sz w:val="16"/>
          <w:szCs w:val="16"/>
        </w:rPr>
      </w:pPr>
    </w:p>
    <w:p w:rsidR="001A5CC0" w:rsidRDefault="001A5CC0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</w:t>
      </w:r>
      <w:r>
        <w:rPr>
          <w:b/>
        </w:rPr>
        <w:t>Разделе 4</w:t>
      </w:r>
      <w:r w:rsidRPr="00950F97">
        <w:rPr>
          <w:b/>
        </w:rPr>
        <w:t xml:space="preserve"> «Информационная карта </w:t>
      </w:r>
      <w:r>
        <w:rPr>
          <w:b/>
        </w:rPr>
        <w:t>запроса цен</w:t>
      </w:r>
      <w:r w:rsidRPr="00950F97">
        <w:rPr>
          <w:b/>
        </w:rPr>
        <w:t xml:space="preserve">» документации открытого </w:t>
      </w:r>
      <w:r>
        <w:rPr>
          <w:b/>
        </w:rPr>
        <w:t>запроса цен</w:t>
      </w:r>
      <w:r w:rsidRPr="00950F97">
        <w:rPr>
          <w:b/>
        </w:rPr>
        <w:t>:</w:t>
      </w:r>
    </w:p>
    <w:p w:rsidR="001A5CC0" w:rsidRPr="00047C73" w:rsidRDefault="001A5CC0" w:rsidP="00047C73">
      <w:pPr>
        <w:pStyle w:val="2f1"/>
        <w:shd w:val="clear" w:color="auto" w:fill="auto"/>
        <w:spacing w:after="0" w:line="240" w:lineRule="auto"/>
        <w:ind w:left="23"/>
        <w:rPr>
          <w:b/>
          <w:sz w:val="16"/>
          <w:szCs w:val="16"/>
        </w:rPr>
      </w:pPr>
    </w:p>
    <w:p w:rsidR="007569F1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b/>
        </w:rPr>
      </w:pPr>
      <w:r w:rsidRPr="007569F1">
        <w:rPr>
          <w:b/>
        </w:rPr>
        <w:t>П. 1</w:t>
      </w:r>
      <w:r>
        <w:rPr>
          <w:b/>
        </w:rPr>
        <w:t>6</w:t>
      </w:r>
      <w:r w:rsidRPr="007569F1">
        <w:rPr>
          <w:b/>
        </w:rPr>
        <w:t xml:space="preserve"> «Место и срок окончания подачи заявок на участие в запросе цен (открытия доступа к поданным заявкам на участие в запросе цен)» читать в новой редакции:</w:t>
      </w:r>
    </w:p>
    <w:p w:rsidR="007569F1" w:rsidRPr="007569F1" w:rsidRDefault="007569F1" w:rsidP="007569F1">
      <w:pPr>
        <w:pStyle w:val="Times12"/>
        <w:spacing w:before="60" w:after="60"/>
        <w:ind w:right="68" w:firstLine="0"/>
        <w:rPr>
          <w:color w:val="000000"/>
          <w:szCs w:val="24"/>
        </w:rPr>
      </w:pPr>
      <w:r>
        <w:t>«</w:t>
      </w:r>
      <w:r w:rsidRPr="007569F1">
        <w:rPr>
          <w:color w:val="000000"/>
          <w:szCs w:val="24"/>
        </w:rPr>
        <w:t>10:00 (время московское) «</w:t>
      </w:r>
      <w:r w:rsidR="00DB1285">
        <w:rPr>
          <w:color w:val="000000"/>
          <w:szCs w:val="24"/>
        </w:rPr>
        <w:t>24</w:t>
      </w:r>
      <w:r w:rsidRPr="007569F1">
        <w:rPr>
          <w:color w:val="000000"/>
          <w:szCs w:val="24"/>
        </w:rPr>
        <w:t>» июля 2014 г.</w:t>
      </w:r>
    </w:p>
    <w:p w:rsidR="007569F1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color w:val="000000"/>
          <w:sz w:val="24"/>
          <w:szCs w:val="24"/>
        </w:rPr>
      </w:pPr>
      <w:r w:rsidRPr="007569F1">
        <w:rPr>
          <w:color w:val="000000"/>
          <w:sz w:val="24"/>
          <w:szCs w:val="24"/>
        </w:rPr>
        <w:t xml:space="preserve">ЭТП ООО «Аукционный Конкурсный Дом» в сети «Интернет» по адресу: </w:t>
      </w:r>
      <w:hyperlink r:id="rId14" w:history="1">
        <w:r w:rsidRPr="007569F1">
          <w:rPr>
            <w:color w:val="000000"/>
            <w:sz w:val="24"/>
            <w:szCs w:val="24"/>
            <w:u w:val="single"/>
          </w:rPr>
          <w:t>www.a-k-d.ru</w:t>
        </w:r>
      </w:hyperlink>
      <w:r>
        <w:rPr>
          <w:color w:val="000000"/>
          <w:sz w:val="24"/>
          <w:szCs w:val="24"/>
        </w:rPr>
        <w:t>»</w:t>
      </w:r>
    </w:p>
    <w:p w:rsidR="007569F1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b/>
        </w:rPr>
      </w:pPr>
      <w:r w:rsidRPr="007569F1">
        <w:rPr>
          <w:b/>
        </w:rPr>
        <w:t>П. 1</w:t>
      </w:r>
      <w:r>
        <w:rPr>
          <w:b/>
        </w:rPr>
        <w:t>7</w:t>
      </w:r>
      <w:r w:rsidRPr="007569F1">
        <w:rPr>
          <w:b/>
        </w:rPr>
        <w:t xml:space="preserve"> «</w:t>
      </w:r>
      <w:r w:rsidR="00047C73" w:rsidRPr="00047C73">
        <w:rPr>
          <w:b/>
        </w:rPr>
        <w:t>Срок проведения отборочной и оценочной стадии рассмотрения заявок</w:t>
      </w:r>
      <w:r w:rsidRPr="007569F1">
        <w:rPr>
          <w:b/>
        </w:rPr>
        <w:t>» читать в новой редакции:</w:t>
      </w:r>
    </w:p>
    <w:p w:rsidR="00047C73" w:rsidRPr="00047C73" w:rsidRDefault="00047C73" w:rsidP="00047C73">
      <w:pPr>
        <w:pStyle w:val="Times12"/>
        <w:spacing w:before="60" w:after="60"/>
        <w:ind w:right="68" w:firstLine="0"/>
        <w:rPr>
          <w:color w:val="000000"/>
          <w:szCs w:val="24"/>
        </w:rPr>
      </w:pPr>
      <w:r>
        <w:t>«</w:t>
      </w:r>
      <w:r w:rsidRPr="00047C73">
        <w:rPr>
          <w:color w:val="000000"/>
          <w:szCs w:val="24"/>
        </w:rPr>
        <w:t>183017 г. Мурманск, ул. Лобова, дом 100</w:t>
      </w:r>
    </w:p>
    <w:p w:rsidR="00047C73" w:rsidRPr="00047C73" w:rsidRDefault="00047C73" w:rsidP="00047C73">
      <w:pPr>
        <w:overflowPunct w:val="0"/>
        <w:autoSpaceDE w:val="0"/>
        <w:autoSpaceDN w:val="0"/>
        <w:adjustRightInd w:val="0"/>
        <w:spacing w:before="60" w:after="60"/>
        <w:ind w:right="68"/>
        <w:jc w:val="both"/>
        <w:rPr>
          <w:bCs/>
          <w:color w:val="000000"/>
        </w:rPr>
      </w:pPr>
      <w:r w:rsidRPr="00047C73">
        <w:rPr>
          <w:bCs/>
          <w:color w:val="000000"/>
        </w:rPr>
        <w:t>Отборочная стадия рассмотрения заявок на участие в запросе цен:</w:t>
      </w:r>
      <w:r>
        <w:rPr>
          <w:bCs/>
          <w:color w:val="000000"/>
        </w:rPr>
        <w:t xml:space="preserve"> </w:t>
      </w:r>
      <w:r w:rsidRPr="00047C73">
        <w:rPr>
          <w:bCs/>
          <w:color w:val="000000"/>
        </w:rPr>
        <w:t>не позднее «</w:t>
      </w:r>
      <w:r w:rsidR="00DB1285">
        <w:rPr>
          <w:bCs/>
          <w:color w:val="000000"/>
        </w:rPr>
        <w:t>25</w:t>
      </w:r>
      <w:r w:rsidRPr="00047C73">
        <w:rPr>
          <w:bCs/>
          <w:color w:val="000000"/>
        </w:rPr>
        <w:t>» июля 2014г.</w:t>
      </w:r>
    </w:p>
    <w:p w:rsidR="00047C73" w:rsidRPr="00047C73" w:rsidRDefault="00047C73" w:rsidP="00047C73">
      <w:pPr>
        <w:overflowPunct w:val="0"/>
        <w:autoSpaceDE w:val="0"/>
        <w:autoSpaceDN w:val="0"/>
        <w:adjustRightInd w:val="0"/>
        <w:spacing w:before="60" w:after="60"/>
        <w:ind w:right="68"/>
        <w:jc w:val="both"/>
      </w:pPr>
      <w:r w:rsidRPr="00047C73">
        <w:rPr>
          <w:bCs/>
          <w:color w:val="000000"/>
        </w:rPr>
        <w:t xml:space="preserve">Оценочная стадия рассмотрения заявок на участие в запросе цен и подведение итогов запроса цен: </w:t>
      </w:r>
      <w:r w:rsidRPr="00047C73">
        <w:rPr>
          <w:color w:val="000000"/>
        </w:rPr>
        <w:t>не позднее «</w:t>
      </w:r>
      <w:r w:rsidR="00DB1285">
        <w:rPr>
          <w:color w:val="000000"/>
        </w:rPr>
        <w:t>28</w:t>
      </w:r>
      <w:r w:rsidRPr="00047C73">
        <w:rPr>
          <w:color w:val="000000"/>
        </w:rPr>
        <w:t>» июля 2014 г.</w:t>
      </w:r>
      <w:r>
        <w:rPr>
          <w:color w:val="000000"/>
        </w:rPr>
        <w:t>»</w:t>
      </w:r>
    </w:p>
    <w:p w:rsidR="001A5CC0" w:rsidRDefault="001A5CC0" w:rsidP="00047C73">
      <w:pPr>
        <w:pStyle w:val="2f1"/>
        <w:shd w:val="clear" w:color="auto" w:fill="auto"/>
        <w:spacing w:after="0" w:line="260" w:lineRule="exact"/>
        <w:rPr>
          <w:b/>
        </w:rPr>
      </w:pPr>
    </w:p>
    <w:sectPr w:rsidR="001A5CC0" w:rsidSect="00B95E54">
      <w:footerReference w:type="even" r:id="rId15"/>
      <w:footerReference w:type="default" r:id="rId16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179" w:rsidRDefault="006B7179">
      <w:r>
        <w:separator/>
      </w:r>
    </w:p>
  </w:endnote>
  <w:endnote w:type="continuationSeparator" w:id="0">
    <w:p w:rsidR="006B7179" w:rsidRDefault="006B7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3193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179" w:rsidRDefault="006B7179">
      <w:r>
        <w:separator/>
      </w:r>
    </w:p>
  </w:footnote>
  <w:footnote w:type="continuationSeparator" w:id="0">
    <w:p w:rsidR="006B7179" w:rsidRDefault="006B7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8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40"/>
  </w:num>
  <w:num w:numId="19">
    <w:abstractNumId w:val="34"/>
  </w:num>
  <w:num w:numId="20">
    <w:abstractNumId w:val="5"/>
  </w:num>
  <w:num w:numId="21">
    <w:abstractNumId w:val="9"/>
  </w:num>
  <w:num w:numId="22">
    <w:abstractNumId w:val="24"/>
  </w:num>
  <w:num w:numId="23">
    <w:abstractNumId w:val="12"/>
  </w:num>
  <w:num w:numId="24">
    <w:abstractNumId w:val="10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9"/>
  </w:num>
  <w:num w:numId="36">
    <w:abstractNumId w:val="17"/>
  </w:num>
  <w:num w:numId="37">
    <w:abstractNumId w:val="7"/>
  </w:num>
  <w:num w:numId="38">
    <w:abstractNumId w:val="28"/>
  </w:num>
  <w:num w:numId="39">
    <w:abstractNumId w:val="38"/>
  </w:num>
  <w:num w:numId="40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47C73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59CE"/>
    <w:rsid w:val="001A5CC0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2C61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179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9F1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578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67FBC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1FAF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32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28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074D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4D9C3-9528-49EB-846B-135EFAACEC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58C916-C48C-4FFC-AD33-FC6C3417E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5</cp:revision>
  <cp:lastPrinted>2014-04-09T13:47:00Z</cp:lastPrinted>
  <dcterms:created xsi:type="dcterms:W3CDTF">2014-07-04T12:14:00Z</dcterms:created>
  <dcterms:modified xsi:type="dcterms:W3CDTF">2014-07-17T09:24:00Z</dcterms:modified>
</cp:coreProperties>
</file>