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FC4" w:rsidRPr="00085381" w:rsidRDefault="0031343B" w:rsidP="00302FC4">
      <w:pPr>
        <w:spacing w:before="100"/>
        <w:ind w:right="22"/>
        <w:jc w:val="center"/>
        <w:rPr>
          <w:b/>
        </w:rPr>
      </w:pPr>
      <w:r>
        <w:rPr>
          <w:b/>
        </w:rPr>
        <w:t>А</w:t>
      </w:r>
      <w:r w:rsidR="00302FC4">
        <w:rPr>
          <w:b/>
        </w:rPr>
        <w:t>кционерное общество «Сибирский химический комбинат»</w:t>
      </w:r>
    </w:p>
    <w:p w:rsidR="00302FC4" w:rsidRDefault="007475F0" w:rsidP="00F5745C">
      <w:pPr>
        <w:pStyle w:val="a9"/>
        <w:spacing w:before="0" w:after="0"/>
        <w:jc w:val="both"/>
      </w:pPr>
      <w:r>
        <w:rPr>
          <w:noProof/>
        </w:rPr>
        <w:pict>
          <v:line id="_x0000_s1026" style="position:absolute;left:0;text-align:left;flip:y;z-index:251657728" from="36pt,8.2pt" to="784.7pt,8.7pt" strokeweight="4.5pt">
            <v:stroke linestyle="thickThin"/>
          </v:line>
        </w:pict>
      </w:r>
      <w:r w:rsidR="00302FC4" w:rsidRPr="00855910">
        <w:t xml:space="preserve"> </w:t>
      </w:r>
    </w:p>
    <w:p w:rsidR="00302FC4" w:rsidRPr="003013E2" w:rsidRDefault="00302FC4" w:rsidP="00F5745C">
      <w:pPr>
        <w:pStyle w:val="a9"/>
        <w:spacing w:before="0" w:after="0"/>
        <w:jc w:val="both"/>
      </w:pPr>
      <w:r w:rsidRPr="00302FC4">
        <w:rPr>
          <w:b/>
        </w:rPr>
        <w:t xml:space="preserve">№ </w:t>
      </w:r>
      <w:r w:rsidR="0031343B" w:rsidRPr="0031343B">
        <w:t>150723/0506/446</w:t>
      </w:r>
    </w:p>
    <w:p w:rsidR="00225659" w:rsidRDefault="00225659" w:rsidP="00F5745C">
      <w:pPr>
        <w:pStyle w:val="a9"/>
        <w:spacing w:before="0" w:after="0"/>
        <w:jc w:val="both"/>
      </w:pPr>
      <w:r>
        <w:t xml:space="preserve">№ </w:t>
      </w:r>
      <w:r w:rsidR="0031343B" w:rsidRPr="0031343B">
        <w:t>31502596360</w:t>
      </w:r>
    </w:p>
    <w:p w:rsidR="0031343B" w:rsidRPr="003013E2" w:rsidRDefault="0031343B" w:rsidP="00F5745C">
      <w:pPr>
        <w:pStyle w:val="a9"/>
        <w:spacing w:before="0" w:after="0"/>
        <w:jc w:val="both"/>
      </w:pPr>
      <w:r>
        <w:t xml:space="preserve">№ </w:t>
      </w:r>
      <w:r w:rsidRPr="0031343B">
        <w:t>Z039706</w:t>
      </w:r>
    </w:p>
    <w:p w:rsidR="00302FC4" w:rsidRDefault="00302FC4" w:rsidP="00302FC4">
      <w:pPr>
        <w:spacing w:line="360" w:lineRule="auto"/>
        <w:ind w:firstLine="539"/>
        <w:jc w:val="center"/>
        <w:rPr>
          <w:b/>
        </w:rPr>
      </w:pPr>
      <w:r w:rsidRPr="00302FC4">
        <w:rPr>
          <w:b/>
        </w:rPr>
        <w:t>ИЗВЕЩЕНИЕ О ВНЕСЕНИИ ИЗМЕНЕНИЙ</w:t>
      </w:r>
    </w:p>
    <w:p w:rsidR="00302FC4" w:rsidRPr="00302FC4" w:rsidRDefault="00302FC4" w:rsidP="00302FC4">
      <w:pPr>
        <w:spacing w:line="360" w:lineRule="auto"/>
        <w:ind w:firstLine="539"/>
        <w:jc w:val="center"/>
        <w:rPr>
          <w:b/>
        </w:rPr>
      </w:pPr>
      <w:r w:rsidRPr="00302FC4">
        <w:rPr>
          <w:b/>
        </w:rPr>
        <w:t xml:space="preserve"> В </w:t>
      </w:r>
      <w:r w:rsidR="000C48F3">
        <w:rPr>
          <w:b/>
        </w:rPr>
        <w:t xml:space="preserve">ДОКУМЕНТАЦИЮ </w:t>
      </w:r>
      <w:r>
        <w:rPr>
          <w:b/>
        </w:rPr>
        <w:t xml:space="preserve">ЗАПРОСА </w:t>
      </w:r>
      <w:r w:rsidR="003013E2">
        <w:rPr>
          <w:b/>
        </w:rPr>
        <w:t>ЦЕН</w:t>
      </w:r>
    </w:p>
    <w:p w:rsidR="00D43944" w:rsidRPr="00302FC4" w:rsidRDefault="00993D1D" w:rsidP="00302FC4">
      <w:pPr>
        <w:spacing w:line="200" w:lineRule="atLeast"/>
        <w:jc w:val="right"/>
        <w:rPr>
          <w:b/>
        </w:rPr>
      </w:pPr>
      <w:proofErr w:type="spellStart"/>
      <w:proofErr w:type="gramStart"/>
      <w:r>
        <w:rPr>
          <w:b/>
          <w:lang w:val="en-US"/>
        </w:rPr>
        <w:t>sh</w:t>
      </w:r>
      <w:proofErr w:type="spellEnd"/>
      <w:r w:rsidRPr="00CC3207">
        <w:rPr>
          <w:b/>
        </w:rPr>
        <w:t>-</w:t>
      </w:r>
      <w:r w:rsidR="00C032C8">
        <w:rPr>
          <w:b/>
        </w:rPr>
        <w:t>20326</w:t>
      </w:r>
      <w:r w:rsidRPr="00CC3207">
        <w:rPr>
          <w:b/>
        </w:rPr>
        <w:t>/1</w:t>
      </w:r>
      <w:proofErr w:type="gramEnd"/>
      <w:r w:rsidRPr="00CC3207">
        <w:rPr>
          <w:b/>
        </w:rPr>
        <w:t xml:space="preserve"> </w:t>
      </w:r>
      <w:r w:rsidR="00302FC4" w:rsidRPr="00302FC4">
        <w:rPr>
          <w:b/>
        </w:rPr>
        <w:t>о</w:t>
      </w:r>
      <w:r w:rsidR="00D43944" w:rsidRPr="00302FC4">
        <w:rPr>
          <w:b/>
        </w:rPr>
        <w:t xml:space="preserve">т </w:t>
      </w:r>
      <w:r w:rsidR="00C032C8">
        <w:rPr>
          <w:b/>
        </w:rPr>
        <w:t>28.07.2015г</w:t>
      </w:r>
      <w:r w:rsidR="00D43944" w:rsidRPr="00302FC4">
        <w:rPr>
          <w:b/>
        </w:rPr>
        <w:t xml:space="preserve">. </w:t>
      </w:r>
    </w:p>
    <w:p w:rsidR="00986D4A" w:rsidRPr="00CC3207" w:rsidRDefault="00986D4A" w:rsidP="00CC3207">
      <w:pPr>
        <w:shd w:val="clear" w:color="auto" w:fill="FFFFFF"/>
        <w:tabs>
          <w:tab w:val="left" w:pos="993"/>
        </w:tabs>
        <w:ind w:firstLine="992"/>
        <w:jc w:val="both"/>
      </w:pPr>
      <w:r w:rsidRPr="00CC3207">
        <w:t xml:space="preserve">На основании п. </w:t>
      </w:r>
      <w:r w:rsidR="008075BB">
        <w:t>20</w:t>
      </w:r>
      <w:r w:rsidRPr="00CC3207">
        <w:t xml:space="preserve">.5.2 Единого отраслевого стандарта закупок (Положения о закупках) </w:t>
      </w:r>
      <w:proofErr w:type="spellStart"/>
      <w:r w:rsidRPr="00CC3207">
        <w:t>Госкорпорации</w:t>
      </w:r>
      <w:proofErr w:type="spellEnd"/>
      <w:r w:rsidRPr="00CC3207">
        <w:t xml:space="preserve"> «</w:t>
      </w:r>
      <w:proofErr w:type="spellStart"/>
      <w:r w:rsidRPr="00CC3207">
        <w:t>Росатом</w:t>
      </w:r>
      <w:proofErr w:type="spellEnd"/>
      <w:r w:rsidRPr="00CC3207">
        <w:t xml:space="preserve">» </w:t>
      </w:r>
      <w:r w:rsidR="006006D6" w:rsidRPr="00CC3207">
        <w:t xml:space="preserve">ОАО «СХК» </w:t>
      </w:r>
      <w:r w:rsidRPr="00CC3207">
        <w:t>извещает о решении внесени</w:t>
      </w:r>
      <w:r w:rsidR="003C2600" w:rsidRPr="00CC3207">
        <w:t>я</w:t>
      </w:r>
      <w:r w:rsidR="00F5745C" w:rsidRPr="00CC3207">
        <w:t xml:space="preserve"> </w:t>
      </w:r>
      <w:r w:rsidR="003C2600" w:rsidRPr="00CC3207">
        <w:t>следующих</w:t>
      </w:r>
      <w:r w:rsidR="00225659" w:rsidRPr="00CC3207">
        <w:t xml:space="preserve"> изменени</w:t>
      </w:r>
      <w:r w:rsidRPr="00CC3207">
        <w:t>й</w:t>
      </w:r>
      <w:r w:rsidR="00225659" w:rsidRPr="00CC3207">
        <w:t xml:space="preserve"> в документаци</w:t>
      </w:r>
      <w:r w:rsidR="00F5745C" w:rsidRPr="00CC3207">
        <w:t>ю</w:t>
      </w:r>
      <w:r w:rsidR="00225659" w:rsidRPr="00CC3207">
        <w:t xml:space="preserve"> </w:t>
      </w:r>
      <w:r w:rsidR="00CC3207" w:rsidRPr="00CC3207">
        <w:rPr>
          <w:bCs/>
          <w:spacing w:val="-10"/>
        </w:rPr>
        <w:t>№</w:t>
      </w:r>
      <w:r w:rsidR="00C032C8">
        <w:rPr>
          <w:bCs/>
          <w:spacing w:val="-10"/>
        </w:rPr>
        <w:t>98/1918</w:t>
      </w:r>
      <w:r w:rsidR="00CC3207" w:rsidRPr="00CC3207">
        <w:rPr>
          <w:bCs/>
          <w:spacing w:val="-10"/>
        </w:rPr>
        <w:t xml:space="preserve"> от «</w:t>
      </w:r>
      <w:r w:rsidR="00C032C8">
        <w:rPr>
          <w:bCs/>
          <w:spacing w:val="-10"/>
        </w:rPr>
        <w:t>23</w:t>
      </w:r>
      <w:r w:rsidR="00CC3207" w:rsidRPr="00CC3207">
        <w:rPr>
          <w:bCs/>
          <w:spacing w:val="-10"/>
        </w:rPr>
        <w:t xml:space="preserve">»  </w:t>
      </w:r>
      <w:r w:rsidR="00C032C8">
        <w:rPr>
          <w:bCs/>
          <w:spacing w:val="-10"/>
        </w:rPr>
        <w:t>июля</w:t>
      </w:r>
      <w:r w:rsidR="00CC3207" w:rsidRPr="00CC3207">
        <w:rPr>
          <w:bCs/>
          <w:spacing w:val="-10"/>
        </w:rPr>
        <w:t xml:space="preserve">  2014 года  (901-SH-</w:t>
      </w:r>
      <w:r w:rsidR="00C032C8">
        <w:rPr>
          <w:bCs/>
          <w:spacing w:val="-10"/>
        </w:rPr>
        <w:t>20326</w:t>
      </w:r>
      <w:r w:rsidR="00CC3207" w:rsidRPr="00CC3207">
        <w:rPr>
          <w:bCs/>
          <w:spacing w:val="-10"/>
        </w:rPr>
        <w:t xml:space="preserve">) </w:t>
      </w:r>
      <w:r w:rsidRPr="00CC3207">
        <w:t>о пров</w:t>
      </w:r>
      <w:r w:rsidR="003C2600" w:rsidRPr="00CC3207">
        <w:t>е</w:t>
      </w:r>
      <w:r w:rsidRPr="00CC3207">
        <w:t xml:space="preserve">дении открытого запроса </w:t>
      </w:r>
      <w:r w:rsidR="003013E2" w:rsidRPr="00CC3207">
        <w:t>цен</w:t>
      </w:r>
      <w:r w:rsidRPr="00CC3207">
        <w:t xml:space="preserve"> </w:t>
      </w:r>
      <w:r w:rsidR="003013E2" w:rsidRPr="00CC3207">
        <w:rPr>
          <w:bCs/>
        </w:rPr>
        <w:t xml:space="preserve">на поставку </w:t>
      </w:r>
      <w:r w:rsidR="00C032C8">
        <w:rPr>
          <w:b/>
          <w:bCs/>
        </w:rPr>
        <w:t>компьютерной техники</w:t>
      </w:r>
      <w:r w:rsidR="009C5B29">
        <w:rPr>
          <w:b/>
          <w:bCs/>
        </w:rPr>
        <w:t xml:space="preserve"> </w:t>
      </w:r>
      <w:r w:rsidR="009C5B29">
        <w:t>и о продлении срока подачи заявок на 2 рабочих дня</w:t>
      </w:r>
      <w:r w:rsidR="003013E2" w:rsidRPr="009C5B29">
        <w:rPr>
          <w:bCs/>
        </w:rPr>
        <w:t>:</w:t>
      </w:r>
    </w:p>
    <w:p w:rsidR="00D00234" w:rsidRPr="00CC3207" w:rsidRDefault="00D00234" w:rsidP="00986D4A">
      <w:pPr>
        <w:suppressAutoHyphens w:val="0"/>
        <w:spacing w:line="360" w:lineRule="auto"/>
        <w:ind w:left="284" w:firstLine="709"/>
        <w:jc w:val="both"/>
        <w:rPr>
          <w:b/>
        </w:rPr>
      </w:pPr>
    </w:p>
    <w:p w:rsidR="00744677" w:rsidRPr="00CC3207" w:rsidRDefault="00C032C8" w:rsidP="00CC3207">
      <w:pPr>
        <w:numPr>
          <w:ilvl w:val="0"/>
          <w:numId w:val="2"/>
        </w:numPr>
        <w:shd w:val="clear" w:color="auto" w:fill="FFFFFF"/>
        <w:ind w:left="567"/>
        <w:rPr>
          <w:bCs/>
          <w:spacing w:val="-15"/>
        </w:rPr>
      </w:pPr>
      <w:r>
        <w:rPr>
          <w:bCs/>
          <w:spacing w:val="-10"/>
        </w:rPr>
        <w:t xml:space="preserve">п. 9 раздела 1 </w:t>
      </w:r>
      <w:r w:rsidR="009F7F8E">
        <w:rPr>
          <w:bCs/>
          <w:spacing w:val="-10"/>
        </w:rPr>
        <w:t>«</w:t>
      </w:r>
      <w:r>
        <w:rPr>
          <w:bCs/>
          <w:spacing w:val="-10"/>
        </w:rPr>
        <w:t>Перечень товаров и общих требований</w:t>
      </w:r>
      <w:r w:rsidR="009F7F8E">
        <w:rPr>
          <w:bCs/>
          <w:spacing w:val="-10"/>
        </w:rPr>
        <w:t>»</w:t>
      </w:r>
      <w:r>
        <w:rPr>
          <w:bCs/>
          <w:spacing w:val="-10"/>
        </w:rPr>
        <w:t xml:space="preserve"> Тома 2 </w:t>
      </w:r>
      <w:r w:rsidR="009F7F8E">
        <w:rPr>
          <w:bCs/>
          <w:spacing w:val="-10"/>
        </w:rPr>
        <w:t>«Техническая часть»</w:t>
      </w:r>
      <w:r w:rsidR="00E30802" w:rsidRPr="00CC3207">
        <w:rPr>
          <w:bCs/>
          <w:spacing w:val="-10"/>
        </w:rPr>
        <w:t xml:space="preserve"> </w:t>
      </w:r>
      <w:r w:rsidR="00744677" w:rsidRPr="00CC3207">
        <w:rPr>
          <w:bCs/>
          <w:spacing w:val="-10"/>
        </w:rPr>
        <w:t xml:space="preserve"> </w:t>
      </w:r>
      <w:r w:rsidR="009F7F8E">
        <w:rPr>
          <w:bCs/>
          <w:spacing w:val="-10"/>
        </w:rPr>
        <w:t>закупочной документации</w:t>
      </w:r>
      <w:r w:rsidR="003013E2" w:rsidRPr="00CC3207">
        <w:rPr>
          <w:bCs/>
          <w:spacing w:val="-10"/>
        </w:rPr>
        <w:t xml:space="preserve"> о проведении запроса цен</w:t>
      </w:r>
      <w:r w:rsidR="00CC3207" w:rsidRPr="00CC3207">
        <w:rPr>
          <w:bCs/>
          <w:spacing w:val="-10"/>
        </w:rPr>
        <w:t xml:space="preserve"> </w:t>
      </w:r>
      <w:r w:rsidR="00744677" w:rsidRPr="00CC3207">
        <w:rPr>
          <w:bCs/>
          <w:spacing w:val="-10"/>
        </w:rPr>
        <w:t>следует читать в следующей редакции:</w:t>
      </w:r>
    </w:p>
    <w:p w:rsidR="00744677" w:rsidRPr="00CC3207" w:rsidRDefault="00744677" w:rsidP="00744677">
      <w:pPr>
        <w:shd w:val="clear" w:color="auto" w:fill="FFFFFF"/>
        <w:ind w:left="924"/>
        <w:rPr>
          <w:b/>
          <w:bCs/>
          <w:spacing w:val="-15"/>
        </w:rPr>
      </w:pPr>
    </w:p>
    <w:tbl>
      <w:tblPr>
        <w:tblW w:w="5145" w:type="pct"/>
        <w:tblInd w:w="-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70"/>
        <w:gridCol w:w="433"/>
        <w:gridCol w:w="2750"/>
        <w:gridCol w:w="4838"/>
        <w:gridCol w:w="1984"/>
        <w:gridCol w:w="145"/>
        <w:gridCol w:w="847"/>
        <w:gridCol w:w="711"/>
        <w:gridCol w:w="1416"/>
        <w:gridCol w:w="2266"/>
      </w:tblGrid>
      <w:tr w:rsidR="001C19C0" w:rsidRPr="00CC3207" w:rsidTr="00C032C8">
        <w:trPr>
          <w:gridBefore w:val="2"/>
          <w:gridAfter w:val="4"/>
          <w:wBefore w:w="372" w:type="pct"/>
          <w:wAfter w:w="1621" w:type="pct"/>
          <w:trHeight w:val="232"/>
        </w:trPr>
        <w:tc>
          <w:tcPr>
            <w:tcW w:w="3007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C19C0" w:rsidRPr="00CC3207" w:rsidRDefault="001C19C0" w:rsidP="009F7F8E">
            <w:pPr>
              <w:pStyle w:val="31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</w:tc>
      </w:tr>
      <w:tr w:rsidR="00C032C8" w:rsidRPr="00C62F3F" w:rsidTr="00C032C8">
        <w:tblPrEx>
          <w:tblCellMar>
            <w:left w:w="108" w:type="dxa"/>
            <w:right w:w="108" w:type="dxa"/>
          </w:tblCellMar>
          <w:tblLook w:val="04A0"/>
        </w:tblPrEx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2C8" w:rsidRPr="00C62F3F" w:rsidRDefault="00C032C8" w:rsidP="00986F3D">
            <w:pPr>
              <w:spacing w:before="60"/>
              <w:jc w:val="center"/>
            </w:pPr>
            <w:r w:rsidRPr="00C62F3F">
              <w:t>9</w:t>
            </w:r>
          </w:p>
        </w:tc>
        <w:tc>
          <w:tcPr>
            <w:tcW w:w="9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2C8" w:rsidRPr="00D957EF" w:rsidRDefault="00C032C8" w:rsidP="00986F3D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Ультрабук</w:t>
            </w:r>
            <w:proofErr w:type="spellEnd"/>
            <w:r>
              <w:rPr>
                <w:color w:val="000000"/>
              </w:rPr>
              <w:t xml:space="preserve"> </w:t>
            </w:r>
            <w:r>
              <w:rPr>
                <w:color w:val="000000"/>
                <w:lang w:val="en-US"/>
              </w:rPr>
              <w:t>ASUS</w:t>
            </w:r>
            <w:r w:rsidRPr="00FB04C0">
              <w:rPr>
                <w:color w:val="000000"/>
              </w:rPr>
              <w:t xml:space="preserve"> 13.3</w:t>
            </w:r>
            <w:r>
              <w:rPr>
                <w:color w:val="000000"/>
              </w:rPr>
              <w:t>''</w:t>
            </w:r>
            <w:r w:rsidRPr="00FB04C0">
              <w:rPr>
                <w:color w:val="000000"/>
              </w:rPr>
              <w:t xml:space="preserve"> (</w:t>
            </w:r>
            <w:r w:rsidR="009F7F8E">
              <w:rPr>
                <w:color w:val="000000"/>
              </w:rPr>
              <w:t xml:space="preserve">вес </w:t>
            </w:r>
            <w:r w:rsidR="00870203" w:rsidRPr="009C5B29">
              <w:rPr>
                <w:color w:val="FF0000"/>
              </w:rPr>
              <w:t>*</w:t>
            </w:r>
            <w:r w:rsidR="009F7F8E">
              <w:rPr>
                <w:color w:val="000000"/>
              </w:rPr>
              <w:t>не более 1.2</w:t>
            </w:r>
            <w:r>
              <w:rPr>
                <w:color w:val="000000"/>
              </w:rPr>
              <w:t xml:space="preserve"> кг)</w:t>
            </w:r>
            <w:r w:rsidRPr="00D957EF">
              <w:rPr>
                <w:color w:val="000000"/>
              </w:rPr>
              <w:t xml:space="preserve"> или эквивалент</w:t>
            </w:r>
          </w:p>
        </w:tc>
        <w:tc>
          <w:tcPr>
            <w:tcW w:w="1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2C8" w:rsidRDefault="00C032C8" w:rsidP="00986F3D">
            <w:pPr>
              <w:rPr>
                <w:color w:val="000000"/>
              </w:rPr>
            </w:pPr>
            <w:r>
              <w:rPr>
                <w:color w:val="000000"/>
              </w:rPr>
              <w:t>Основные характеристики:</w:t>
            </w:r>
          </w:p>
          <w:p w:rsidR="00C032C8" w:rsidRPr="00FB04C0" w:rsidRDefault="00C032C8" w:rsidP="00986F3D">
            <w:pPr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>- п</w:t>
            </w:r>
            <w:r w:rsidRPr="00FB04C0">
              <w:rPr>
                <w:color w:val="000000"/>
              </w:rPr>
              <w:t xml:space="preserve">роцессор </w:t>
            </w:r>
            <w:proofErr w:type="spellStart"/>
            <w:r w:rsidRPr="00FB04C0">
              <w:rPr>
                <w:color w:val="000000"/>
              </w:rPr>
              <w:t>Intel</w:t>
            </w:r>
            <w:proofErr w:type="spellEnd"/>
            <w:r w:rsidRPr="00FB04C0">
              <w:rPr>
                <w:color w:val="000000"/>
              </w:rPr>
              <w:t xml:space="preserve"> </w:t>
            </w:r>
            <w:proofErr w:type="spellStart"/>
            <w:r w:rsidRPr="00FB04C0">
              <w:rPr>
                <w:color w:val="000000"/>
              </w:rPr>
              <w:t>Core</w:t>
            </w:r>
            <w:proofErr w:type="spellEnd"/>
            <w:r w:rsidRPr="00FB04C0">
              <w:rPr>
                <w:color w:val="000000"/>
              </w:rPr>
              <w:t xml:space="preserve"> i7 3517U (1.9 ГГц, в режиме </w:t>
            </w:r>
            <w:proofErr w:type="spellStart"/>
            <w:r w:rsidRPr="00FB04C0">
              <w:rPr>
                <w:color w:val="000000"/>
              </w:rPr>
              <w:t>TurboBoost</w:t>
            </w:r>
            <w:proofErr w:type="spellEnd"/>
            <w:r w:rsidRPr="00FB04C0">
              <w:rPr>
                <w:color w:val="000000"/>
              </w:rPr>
              <w:t xml:space="preserve"> — до</w:t>
            </w:r>
            <w:proofErr w:type="gramEnd"/>
          </w:p>
          <w:p w:rsidR="00C032C8" w:rsidRDefault="00C032C8" w:rsidP="00986F3D">
            <w:pPr>
              <w:rPr>
                <w:color w:val="000000"/>
              </w:rPr>
            </w:pPr>
            <w:proofErr w:type="gramStart"/>
            <w:r w:rsidRPr="00FB04C0">
              <w:rPr>
                <w:color w:val="000000"/>
              </w:rPr>
              <w:t>3 ГГц), 2 ядра, кэш L3 4 Мб, НТ,</w:t>
            </w:r>
            <w:r>
              <w:rPr>
                <w:color w:val="000000"/>
              </w:rPr>
              <w:t xml:space="preserve"> </w:t>
            </w:r>
            <w:r w:rsidRPr="00FB04C0">
              <w:rPr>
                <w:color w:val="000000"/>
                <w:lang w:val="en-US"/>
              </w:rPr>
              <w:t>TDP</w:t>
            </w:r>
            <w:r w:rsidRPr="00FB04C0">
              <w:rPr>
                <w:color w:val="000000"/>
              </w:rPr>
              <w:t xml:space="preserve"> 17 Вт</w:t>
            </w:r>
            <w:r>
              <w:rPr>
                <w:color w:val="000000"/>
              </w:rPr>
              <w:t>;</w:t>
            </w:r>
            <w:proofErr w:type="gramEnd"/>
          </w:p>
          <w:p w:rsidR="00C032C8" w:rsidRDefault="00C032C8" w:rsidP="00986F3D">
            <w:pPr>
              <w:rPr>
                <w:color w:val="000000"/>
              </w:rPr>
            </w:pPr>
            <w:r>
              <w:rPr>
                <w:color w:val="000000"/>
              </w:rPr>
              <w:t xml:space="preserve"> - </w:t>
            </w:r>
            <w:proofErr w:type="spellStart"/>
            <w:r>
              <w:rPr>
                <w:color w:val="000000"/>
              </w:rPr>
              <w:t>ч</w:t>
            </w:r>
            <w:r w:rsidRPr="00FB04C0">
              <w:rPr>
                <w:color w:val="000000"/>
              </w:rPr>
              <w:t>ипсет</w:t>
            </w:r>
            <w:proofErr w:type="spellEnd"/>
            <w:r w:rsidRPr="00FB04C0">
              <w:rPr>
                <w:color w:val="000000"/>
              </w:rPr>
              <w:t xml:space="preserve"> </w:t>
            </w:r>
            <w:r w:rsidRPr="00FB04C0">
              <w:rPr>
                <w:color w:val="000000"/>
                <w:lang w:val="en-US"/>
              </w:rPr>
              <w:t>Intel</w:t>
            </w:r>
            <w:r w:rsidRPr="00FB04C0">
              <w:rPr>
                <w:color w:val="000000"/>
              </w:rPr>
              <w:t xml:space="preserve"> </w:t>
            </w:r>
            <w:r w:rsidRPr="00FB04C0">
              <w:rPr>
                <w:color w:val="000000"/>
                <w:lang w:val="en-US"/>
              </w:rPr>
              <w:t>HM</w:t>
            </w:r>
            <w:r w:rsidRPr="00FB04C0">
              <w:rPr>
                <w:color w:val="000000"/>
              </w:rPr>
              <w:t xml:space="preserve">76 </w:t>
            </w:r>
            <w:r w:rsidRPr="00FB04C0">
              <w:rPr>
                <w:color w:val="000000"/>
                <w:lang w:val="en-US"/>
              </w:rPr>
              <w:t>Express</w:t>
            </w:r>
            <w:r>
              <w:rPr>
                <w:color w:val="000000"/>
              </w:rPr>
              <w:t>;</w:t>
            </w:r>
          </w:p>
          <w:p w:rsidR="00C032C8" w:rsidRDefault="00C032C8" w:rsidP="00986F3D">
            <w:pPr>
              <w:rPr>
                <w:color w:val="000000"/>
              </w:rPr>
            </w:pPr>
            <w:r>
              <w:rPr>
                <w:color w:val="000000"/>
              </w:rPr>
              <w:t xml:space="preserve"> - о</w:t>
            </w:r>
            <w:r w:rsidRPr="00FB04C0">
              <w:rPr>
                <w:color w:val="000000"/>
              </w:rPr>
              <w:t>перативная память 4 Гб DDR3 1333 М</w:t>
            </w:r>
            <w:proofErr w:type="gramStart"/>
            <w:r w:rsidRPr="00FB04C0">
              <w:rPr>
                <w:color w:val="000000"/>
              </w:rPr>
              <w:t>Гц в дв</w:t>
            </w:r>
            <w:proofErr w:type="gramEnd"/>
            <w:r w:rsidRPr="00FB04C0">
              <w:rPr>
                <w:color w:val="000000"/>
              </w:rPr>
              <w:t>ухканальном режиме</w:t>
            </w:r>
            <w:r>
              <w:rPr>
                <w:color w:val="000000"/>
              </w:rPr>
              <w:t xml:space="preserve"> </w:t>
            </w:r>
            <w:r w:rsidRPr="00FB04C0">
              <w:rPr>
                <w:color w:val="000000"/>
              </w:rPr>
              <w:t>(распаяны на плате)</w:t>
            </w:r>
            <w:r>
              <w:rPr>
                <w:color w:val="000000"/>
              </w:rPr>
              <w:t>;</w:t>
            </w:r>
          </w:p>
          <w:p w:rsidR="00C032C8" w:rsidRPr="00FB04C0" w:rsidRDefault="00C032C8" w:rsidP="00986F3D">
            <w:pPr>
              <w:rPr>
                <w:color w:val="000000"/>
              </w:rPr>
            </w:pPr>
            <w:r>
              <w:rPr>
                <w:color w:val="000000"/>
              </w:rPr>
              <w:t xml:space="preserve"> - в</w:t>
            </w:r>
            <w:r w:rsidRPr="00FB04C0">
              <w:rPr>
                <w:color w:val="000000"/>
              </w:rPr>
              <w:t xml:space="preserve">идеокарта </w:t>
            </w:r>
            <w:proofErr w:type="spellStart"/>
            <w:r w:rsidRPr="00FB04C0">
              <w:rPr>
                <w:color w:val="000000"/>
              </w:rPr>
              <w:t>Intel</w:t>
            </w:r>
            <w:proofErr w:type="spellEnd"/>
            <w:r w:rsidRPr="00FB04C0">
              <w:rPr>
                <w:color w:val="000000"/>
              </w:rPr>
              <w:t xml:space="preserve"> HD </w:t>
            </w:r>
            <w:proofErr w:type="spellStart"/>
            <w:r w:rsidRPr="00FB04C0">
              <w:rPr>
                <w:color w:val="000000"/>
              </w:rPr>
              <w:t>Graphics</w:t>
            </w:r>
            <w:proofErr w:type="spellEnd"/>
            <w:r w:rsidRPr="00FB04C0">
              <w:rPr>
                <w:color w:val="000000"/>
              </w:rPr>
              <w:t xml:space="preserve"> 4000, частота ядра динамически</w:t>
            </w:r>
          </w:p>
          <w:p w:rsidR="00C032C8" w:rsidRDefault="00C032C8" w:rsidP="00986F3D">
            <w:pPr>
              <w:rPr>
                <w:color w:val="000000"/>
              </w:rPr>
            </w:pPr>
            <w:r w:rsidRPr="00FB04C0">
              <w:rPr>
                <w:color w:val="000000"/>
              </w:rPr>
              <w:t>изменяется от 350 МГц до 1150 МГц</w:t>
            </w:r>
            <w:r>
              <w:rPr>
                <w:color w:val="000000"/>
              </w:rPr>
              <w:t>;</w:t>
            </w:r>
          </w:p>
          <w:p w:rsidR="00C032C8" w:rsidRDefault="00C032C8" w:rsidP="00986F3D">
            <w:pPr>
              <w:rPr>
                <w:color w:val="000000"/>
              </w:rPr>
            </w:pPr>
            <w:r>
              <w:rPr>
                <w:color w:val="000000"/>
              </w:rPr>
              <w:t xml:space="preserve"> - с</w:t>
            </w:r>
            <w:r w:rsidRPr="00FB04C0">
              <w:rPr>
                <w:color w:val="000000"/>
              </w:rPr>
              <w:t xml:space="preserve">етевые устройства  </w:t>
            </w:r>
            <w:proofErr w:type="spellStart"/>
            <w:r w:rsidRPr="00FB04C0">
              <w:rPr>
                <w:color w:val="000000"/>
              </w:rPr>
              <w:t>Wi-Fi</w:t>
            </w:r>
            <w:proofErr w:type="spellEnd"/>
            <w:r w:rsidRPr="00FB04C0">
              <w:rPr>
                <w:color w:val="000000"/>
              </w:rPr>
              <w:t xml:space="preserve"> 802.11 </w:t>
            </w:r>
            <w:proofErr w:type="spellStart"/>
            <w:r w:rsidRPr="00FB04C0">
              <w:rPr>
                <w:color w:val="000000"/>
              </w:rPr>
              <w:t>b</w:t>
            </w:r>
            <w:proofErr w:type="spellEnd"/>
            <w:r w:rsidRPr="00FB04C0">
              <w:rPr>
                <w:color w:val="000000"/>
              </w:rPr>
              <w:t>/</w:t>
            </w:r>
            <w:proofErr w:type="spellStart"/>
            <w:r w:rsidRPr="00FB04C0">
              <w:rPr>
                <w:color w:val="000000"/>
              </w:rPr>
              <w:t>g</w:t>
            </w:r>
            <w:proofErr w:type="spellEnd"/>
            <w:r w:rsidRPr="00FB04C0">
              <w:rPr>
                <w:color w:val="000000"/>
              </w:rPr>
              <w:t>/</w:t>
            </w:r>
            <w:proofErr w:type="spellStart"/>
            <w:r w:rsidRPr="00FB04C0">
              <w:rPr>
                <w:color w:val="000000"/>
              </w:rPr>
              <w:t>n</w:t>
            </w:r>
            <w:proofErr w:type="spellEnd"/>
            <w:r w:rsidRPr="00FB04C0">
              <w:rPr>
                <w:color w:val="000000"/>
              </w:rPr>
              <w:t xml:space="preserve">, </w:t>
            </w:r>
            <w:proofErr w:type="spellStart"/>
            <w:r w:rsidRPr="00FB04C0">
              <w:rPr>
                <w:color w:val="000000"/>
              </w:rPr>
              <w:t>Bluetooth</w:t>
            </w:r>
            <w:proofErr w:type="spellEnd"/>
            <w:r>
              <w:rPr>
                <w:color w:val="000000"/>
              </w:rPr>
              <w:t>;</w:t>
            </w:r>
          </w:p>
          <w:p w:rsidR="00C032C8" w:rsidRDefault="00C032C8" w:rsidP="00986F3D">
            <w:pPr>
              <w:rPr>
                <w:color w:val="000000"/>
              </w:rPr>
            </w:pPr>
            <w:r>
              <w:rPr>
                <w:color w:val="000000"/>
              </w:rPr>
              <w:t xml:space="preserve"> - с</w:t>
            </w:r>
            <w:r w:rsidRPr="00FB04C0">
              <w:rPr>
                <w:color w:val="000000"/>
              </w:rPr>
              <w:t xml:space="preserve">истема хранения данных SSD: 256 </w:t>
            </w:r>
            <w:proofErr w:type="spellStart"/>
            <w:r w:rsidRPr="00FB04C0">
              <w:rPr>
                <w:color w:val="000000"/>
              </w:rPr>
              <w:t>Gb</w:t>
            </w:r>
            <w:proofErr w:type="spellEnd"/>
            <w:r w:rsidRPr="00FB04C0">
              <w:rPr>
                <w:color w:val="000000"/>
              </w:rPr>
              <w:t xml:space="preserve"> ADATA XM11 SATA III</w:t>
            </w:r>
            <w:r>
              <w:rPr>
                <w:color w:val="000000"/>
              </w:rPr>
              <w:t>;</w:t>
            </w:r>
          </w:p>
          <w:p w:rsidR="00C032C8" w:rsidRDefault="00C032C8" w:rsidP="00986F3D">
            <w:pPr>
              <w:rPr>
                <w:color w:val="000000"/>
              </w:rPr>
            </w:pPr>
            <w:r>
              <w:rPr>
                <w:color w:val="000000"/>
              </w:rPr>
              <w:t xml:space="preserve"> - и</w:t>
            </w:r>
            <w:r w:rsidRPr="00FB04C0">
              <w:rPr>
                <w:color w:val="000000"/>
              </w:rPr>
              <w:t xml:space="preserve">нтегрированные устройства  </w:t>
            </w:r>
            <w:proofErr w:type="spellStart"/>
            <w:r w:rsidRPr="00FB04C0">
              <w:rPr>
                <w:color w:val="000000"/>
              </w:rPr>
              <w:t>Вебкамера</w:t>
            </w:r>
            <w:proofErr w:type="spellEnd"/>
            <w:r w:rsidRPr="00FB04C0">
              <w:rPr>
                <w:color w:val="000000"/>
              </w:rPr>
              <w:t xml:space="preserve"> 1.3 </w:t>
            </w:r>
            <w:proofErr w:type="spellStart"/>
            <w:r w:rsidRPr="00FB04C0">
              <w:rPr>
                <w:color w:val="000000"/>
              </w:rPr>
              <w:t>МПикс</w:t>
            </w:r>
            <w:proofErr w:type="spellEnd"/>
            <w:r w:rsidRPr="00FB04C0">
              <w:rPr>
                <w:color w:val="000000"/>
              </w:rPr>
              <w:t>, микрофон</w:t>
            </w:r>
            <w:r>
              <w:rPr>
                <w:color w:val="000000"/>
              </w:rPr>
              <w:t>;</w:t>
            </w:r>
          </w:p>
          <w:p w:rsidR="00C032C8" w:rsidRDefault="00C032C8" w:rsidP="00986F3D">
            <w:pPr>
              <w:rPr>
                <w:color w:val="000000"/>
              </w:rPr>
            </w:pPr>
            <w:r>
              <w:rPr>
                <w:color w:val="000000"/>
              </w:rPr>
              <w:t xml:space="preserve"> - п</w:t>
            </w:r>
            <w:r w:rsidRPr="00FB04C0">
              <w:rPr>
                <w:color w:val="000000"/>
              </w:rPr>
              <w:t>орты для подключения устрой</w:t>
            </w:r>
            <w:proofErr w:type="gramStart"/>
            <w:r w:rsidRPr="00FB04C0">
              <w:rPr>
                <w:color w:val="000000"/>
              </w:rPr>
              <w:t xml:space="preserve">ств </w:t>
            </w:r>
            <w:r>
              <w:rPr>
                <w:color w:val="000000"/>
              </w:rPr>
              <w:t>д</w:t>
            </w:r>
            <w:r w:rsidRPr="00FB04C0">
              <w:rPr>
                <w:color w:val="000000"/>
              </w:rPr>
              <w:t>в</w:t>
            </w:r>
            <w:proofErr w:type="gramEnd"/>
            <w:r w:rsidRPr="00FB04C0">
              <w:rPr>
                <w:color w:val="000000"/>
              </w:rPr>
              <w:t xml:space="preserve">а </w:t>
            </w:r>
            <w:r w:rsidRPr="00FB04C0">
              <w:rPr>
                <w:color w:val="000000"/>
              </w:rPr>
              <w:lastRenderedPageBreak/>
              <w:t xml:space="preserve">порта USB 3.0, один порт </w:t>
            </w:r>
            <w:proofErr w:type="spellStart"/>
            <w:r w:rsidRPr="00FB04C0">
              <w:rPr>
                <w:color w:val="000000"/>
              </w:rPr>
              <w:t>micro</w:t>
            </w:r>
            <w:proofErr w:type="spellEnd"/>
            <w:r w:rsidRPr="00FB04C0">
              <w:rPr>
                <w:color w:val="000000"/>
              </w:rPr>
              <w:t xml:space="preserve"> HDMI,</w:t>
            </w:r>
            <w:r>
              <w:rPr>
                <w:color w:val="000000"/>
              </w:rPr>
              <w:t xml:space="preserve"> </w:t>
            </w:r>
            <w:r w:rsidRPr="00FB04C0">
              <w:rPr>
                <w:color w:val="000000"/>
              </w:rPr>
              <w:t>один</w:t>
            </w:r>
            <w:r>
              <w:rPr>
                <w:color w:val="000000"/>
              </w:rPr>
              <w:t xml:space="preserve"> </w:t>
            </w:r>
            <w:r w:rsidRPr="00FB04C0">
              <w:rPr>
                <w:color w:val="000000"/>
              </w:rPr>
              <w:t xml:space="preserve">комбинированный </w:t>
            </w:r>
            <w:proofErr w:type="spellStart"/>
            <w:r w:rsidRPr="00FB04C0">
              <w:rPr>
                <w:color w:val="000000"/>
              </w:rPr>
              <w:t>аудиоразъём</w:t>
            </w:r>
            <w:proofErr w:type="spellEnd"/>
            <w:r w:rsidRPr="00FB04C0">
              <w:rPr>
                <w:color w:val="000000"/>
              </w:rPr>
              <w:t xml:space="preserve"> (наушники и микрофон),</w:t>
            </w:r>
            <w:r w:rsidR="009F7F8E" w:rsidRPr="009C5B29">
              <w:rPr>
                <w:color w:val="FF0000"/>
              </w:rPr>
              <w:t>*</w:t>
            </w:r>
            <w:r w:rsidRPr="00FB04C0">
              <w:rPr>
                <w:color w:val="000000"/>
              </w:rPr>
              <w:t xml:space="preserve">  </w:t>
            </w:r>
            <w:proofErr w:type="spellStart"/>
            <w:r w:rsidRPr="00FB04C0">
              <w:rPr>
                <w:color w:val="000000"/>
              </w:rPr>
              <w:t>кардридер</w:t>
            </w:r>
            <w:proofErr w:type="spellEnd"/>
            <w:r w:rsidRPr="00FB04C0">
              <w:rPr>
                <w:color w:val="000000"/>
              </w:rPr>
              <w:t xml:space="preserve"> SDXC/SDHC/SD/MMC</w:t>
            </w:r>
            <w:r>
              <w:rPr>
                <w:color w:val="000000"/>
              </w:rPr>
              <w:t>;</w:t>
            </w:r>
          </w:p>
          <w:p w:rsidR="00C032C8" w:rsidRPr="00C62F3F" w:rsidRDefault="00C032C8" w:rsidP="009F7F8E">
            <w:pPr>
              <w:rPr>
                <w:color w:val="000000"/>
              </w:rPr>
            </w:pPr>
            <w:r>
              <w:rPr>
                <w:color w:val="000000"/>
              </w:rPr>
              <w:t xml:space="preserve"> - д</w:t>
            </w:r>
            <w:r w:rsidRPr="00FB04C0">
              <w:rPr>
                <w:color w:val="000000"/>
              </w:rPr>
              <w:t>исплей  1</w:t>
            </w:r>
            <w:r w:rsidRPr="002A2072">
              <w:rPr>
                <w:color w:val="000000"/>
              </w:rPr>
              <w:t>5</w:t>
            </w:r>
            <w:r w:rsidRPr="00FB04C0">
              <w:rPr>
                <w:color w:val="000000"/>
              </w:rPr>
              <w:t>”, разрешение 1920*1080, IPS, матовый</w:t>
            </w:r>
            <w:r>
              <w:rPr>
                <w:color w:val="000000"/>
              </w:rPr>
              <w:t>;</w:t>
            </w:r>
            <w:r w:rsidR="009F7F8E">
              <w:rPr>
                <w:color w:val="000000"/>
              </w:rPr>
              <w:t xml:space="preserve"> </w:t>
            </w:r>
            <w:r w:rsidR="009F7F8E" w:rsidRPr="009C5B29">
              <w:rPr>
                <w:color w:val="FF0000"/>
              </w:rPr>
              <w:t>*</w:t>
            </w:r>
            <w:r w:rsidR="009F7F8E">
              <w:rPr>
                <w:color w:val="000000"/>
              </w:rPr>
              <w:t>.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2C8" w:rsidRDefault="00C032C8" w:rsidP="00986F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Нормативная документация производителя</w:t>
            </w:r>
          </w:p>
          <w:p w:rsidR="00C032C8" w:rsidRPr="00C62F3F" w:rsidRDefault="00C032C8" w:rsidP="00986F3D">
            <w:pPr>
              <w:jc w:val="center"/>
              <w:rPr>
                <w:color w:val="000000"/>
              </w:rPr>
            </w:pPr>
          </w:p>
        </w:tc>
        <w:tc>
          <w:tcPr>
            <w:tcW w:w="3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2C8" w:rsidRPr="004606A9" w:rsidRDefault="00C032C8" w:rsidP="00986F3D">
            <w:pPr>
              <w:jc w:val="center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ШТ</w:t>
            </w:r>
            <w:proofErr w:type="gramEnd"/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2C8" w:rsidRPr="00C62F3F" w:rsidRDefault="00C032C8" w:rsidP="00986F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2C8" w:rsidRPr="00C62F3F" w:rsidRDefault="00C032C8" w:rsidP="00986F3D">
            <w:pPr>
              <w:jc w:val="center"/>
              <w:rPr>
                <w:color w:val="000000"/>
              </w:rPr>
            </w:pPr>
            <w:r w:rsidRPr="00C62F3F">
              <w:t>Согласно документации.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2C8" w:rsidRPr="00C62F3F" w:rsidRDefault="00C032C8" w:rsidP="00986F3D">
            <w:pPr>
              <w:jc w:val="center"/>
            </w:pPr>
            <w:r w:rsidRPr="00590548">
              <w:t>Гарантия на товар составляет не менее 12 месяцев с момента поставки.</w:t>
            </w:r>
          </w:p>
        </w:tc>
      </w:tr>
    </w:tbl>
    <w:p w:rsidR="009C5B29" w:rsidRPr="00CC3207" w:rsidRDefault="00AC7E7D" w:rsidP="009C5B29">
      <w:pPr>
        <w:shd w:val="clear" w:color="auto" w:fill="FFFFFF"/>
        <w:rPr>
          <w:bCs/>
          <w:spacing w:val="-15"/>
        </w:rPr>
      </w:pPr>
      <w:r>
        <w:rPr>
          <w:bCs/>
          <w:spacing w:val="-15"/>
        </w:rPr>
        <w:lastRenderedPageBreak/>
        <w:t>Примечание:</w:t>
      </w:r>
      <w:r w:rsidR="009C5B29" w:rsidRPr="009C5B29">
        <w:rPr>
          <w:bCs/>
          <w:spacing w:val="-15"/>
        </w:rPr>
        <w:t xml:space="preserve"> </w:t>
      </w:r>
      <w:r w:rsidR="009C5B29">
        <w:rPr>
          <w:bCs/>
          <w:spacing w:val="-15"/>
        </w:rPr>
        <w:t xml:space="preserve"> </w:t>
      </w:r>
      <w:r w:rsidR="009C5B29" w:rsidRPr="009C5B29">
        <w:rPr>
          <w:bCs/>
          <w:color w:val="FF0000"/>
          <w:spacing w:val="-15"/>
        </w:rPr>
        <w:t>*</w:t>
      </w:r>
      <w:r w:rsidR="009C5B29">
        <w:rPr>
          <w:bCs/>
          <w:color w:val="FF0000"/>
          <w:spacing w:val="-15"/>
        </w:rPr>
        <w:t xml:space="preserve"> </w:t>
      </w:r>
      <w:r w:rsidR="009C5B29">
        <w:rPr>
          <w:bCs/>
          <w:spacing w:val="-15"/>
        </w:rPr>
        <w:t>Измененные и исключенные  сведения  из  первоначальной  версии Технического задания:</w:t>
      </w:r>
    </w:p>
    <w:p w:rsidR="009C5B29" w:rsidRPr="00AC7E7D" w:rsidRDefault="009C5B29" w:rsidP="009C5B29">
      <w:pPr>
        <w:tabs>
          <w:tab w:val="left" w:pos="480"/>
          <w:tab w:val="left" w:pos="4225"/>
        </w:tabs>
        <w:ind w:left="1332"/>
        <w:rPr>
          <w:color w:val="000000"/>
        </w:rPr>
      </w:pPr>
      <w:r>
        <w:rPr>
          <w:color w:val="000000"/>
        </w:rPr>
        <w:t xml:space="preserve">-  изменено с «не более 1.1 </w:t>
      </w:r>
      <w:r w:rsidRPr="00AC7E7D">
        <w:rPr>
          <w:color w:val="000000"/>
        </w:rPr>
        <w:t>кг</w:t>
      </w:r>
      <w:r>
        <w:rPr>
          <w:color w:val="000000"/>
        </w:rPr>
        <w:t>» на «не более 1.2 кг»;</w:t>
      </w:r>
    </w:p>
    <w:p w:rsidR="009C5B29" w:rsidRPr="009F7F8E" w:rsidRDefault="009C5B29" w:rsidP="009C5B29">
      <w:pPr>
        <w:pStyle w:val="af2"/>
        <w:tabs>
          <w:tab w:val="left" w:pos="480"/>
          <w:tab w:val="left" w:pos="4225"/>
        </w:tabs>
        <w:ind w:left="1287"/>
      </w:pPr>
      <w:r>
        <w:rPr>
          <w:color w:val="000000"/>
        </w:rPr>
        <w:t xml:space="preserve"> -  удалено «</w:t>
      </w:r>
      <w:r w:rsidRPr="00FB04C0">
        <w:rPr>
          <w:color w:val="000000"/>
        </w:rPr>
        <w:t xml:space="preserve">один порт </w:t>
      </w:r>
      <w:proofErr w:type="spellStart"/>
      <w:r w:rsidRPr="00FB04C0">
        <w:rPr>
          <w:color w:val="000000"/>
        </w:rPr>
        <w:t>mini</w:t>
      </w:r>
      <w:proofErr w:type="spellEnd"/>
      <w:r>
        <w:rPr>
          <w:color w:val="000000"/>
        </w:rPr>
        <w:t xml:space="preserve"> </w:t>
      </w:r>
      <w:r w:rsidRPr="00FB04C0">
        <w:rPr>
          <w:color w:val="000000"/>
        </w:rPr>
        <w:t>VGA</w:t>
      </w:r>
      <w:r>
        <w:rPr>
          <w:color w:val="000000"/>
        </w:rPr>
        <w:t>»;</w:t>
      </w:r>
    </w:p>
    <w:p w:rsidR="005A387B" w:rsidRDefault="009C5B29" w:rsidP="009C5B29">
      <w:pPr>
        <w:shd w:val="clear" w:color="auto" w:fill="FFFFFF"/>
        <w:ind w:left="1276"/>
        <w:rPr>
          <w:bCs/>
          <w:spacing w:val="-15"/>
        </w:rPr>
      </w:pPr>
      <w:r>
        <w:rPr>
          <w:color w:val="000000"/>
        </w:rPr>
        <w:t xml:space="preserve"> </w:t>
      </w:r>
      <w:r>
        <w:rPr>
          <w:color w:val="000000"/>
        </w:rPr>
        <w:t xml:space="preserve">-  удалено </w:t>
      </w:r>
      <w:proofErr w:type="gramStart"/>
      <w:r>
        <w:rPr>
          <w:color w:val="000000"/>
        </w:rPr>
        <w:t>«-</w:t>
      </w:r>
      <w:proofErr w:type="gramEnd"/>
      <w:r>
        <w:rPr>
          <w:color w:val="000000"/>
        </w:rPr>
        <w:t>б</w:t>
      </w:r>
      <w:r w:rsidRPr="00FB04C0">
        <w:rPr>
          <w:color w:val="000000"/>
        </w:rPr>
        <w:t xml:space="preserve">атарея   </w:t>
      </w:r>
      <w:proofErr w:type="spellStart"/>
      <w:r w:rsidRPr="00FB04C0">
        <w:rPr>
          <w:color w:val="000000"/>
        </w:rPr>
        <w:t>Li-Ion</w:t>
      </w:r>
      <w:proofErr w:type="spellEnd"/>
      <w:r w:rsidRPr="00FB04C0">
        <w:rPr>
          <w:color w:val="000000"/>
        </w:rPr>
        <w:t xml:space="preserve">, 6840 </w:t>
      </w:r>
      <w:proofErr w:type="spellStart"/>
      <w:r w:rsidRPr="00FB04C0">
        <w:rPr>
          <w:color w:val="000000"/>
        </w:rPr>
        <w:t>мАч</w:t>
      </w:r>
      <w:proofErr w:type="spellEnd"/>
      <w:r>
        <w:rPr>
          <w:color w:val="000000"/>
        </w:rPr>
        <w:t>»</w:t>
      </w:r>
      <w:r>
        <w:rPr>
          <w:color w:val="000000"/>
        </w:rPr>
        <w:t>.</w:t>
      </w:r>
    </w:p>
    <w:p w:rsidR="00AC6B0D" w:rsidRDefault="009D38C9" w:rsidP="00AC7E7D">
      <w:pPr>
        <w:pStyle w:val="af2"/>
        <w:tabs>
          <w:tab w:val="left" w:pos="480"/>
          <w:tab w:val="left" w:pos="4225"/>
        </w:tabs>
        <w:ind w:left="1287"/>
      </w:pPr>
      <w:r>
        <w:tab/>
      </w:r>
    </w:p>
    <w:p w:rsidR="00AC7E7D" w:rsidRPr="00C37D7B" w:rsidRDefault="00AC7E7D" w:rsidP="00AC7E7D">
      <w:pPr>
        <w:pStyle w:val="af2"/>
        <w:numPr>
          <w:ilvl w:val="0"/>
          <w:numId w:val="2"/>
        </w:numPr>
        <w:spacing w:line="360" w:lineRule="auto"/>
        <w:jc w:val="both"/>
      </w:pPr>
      <w:r w:rsidRPr="00C37D7B">
        <w:t>Датой и временем окончания срока подачи заявок считать  «</w:t>
      </w:r>
      <w:r>
        <w:t>03</w:t>
      </w:r>
      <w:r w:rsidRPr="00C37D7B">
        <w:t xml:space="preserve">» </w:t>
      </w:r>
      <w:r>
        <w:t>августа</w:t>
      </w:r>
      <w:r w:rsidRPr="00C37D7B">
        <w:t xml:space="preserve"> 201</w:t>
      </w:r>
      <w:r>
        <w:t>5</w:t>
      </w:r>
      <w:r w:rsidRPr="00C37D7B">
        <w:t xml:space="preserve">г. </w:t>
      </w:r>
      <w:r w:rsidRPr="00A86967">
        <w:t>05</w:t>
      </w:r>
      <w:r w:rsidRPr="00C37D7B">
        <w:t>ч. 00мин. (время московское).</w:t>
      </w:r>
    </w:p>
    <w:p w:rsidR="00AC7E7D" w:rsidRPr="00C37D7B" w:rsidRDefault="00AC7E7D" w:rsidP="00AC7E7D">
      <w:pPr>
        <w:pStyle w:val="af2"/>
        <w:numPr>
          <w:ilvl w:val="0"/>
          <w:numId w:val="2"/>
        </w:numPr>
        <w:spacing w:line="360" w:lineRule="auto"/>
        <w:jc w:val="both"/>
      </w:pPr>
      <w:r w:rsidRPr="00C37D7B">
        <w:t xml:space="preserve">Датой и временем открытия доступа к информации с предложениями </w:t>
      </w:r>
      <w:r>
        <w:t xml:space="preserve">участников </w:t>
      </w:r>
      <w:r w:rsidRPr="00C37D7B">
        <w:t xml:space="preserve">по предмету запроса </w:t>
      </w:r>
      <w:r>
        <w:t>цен</w:t>
      </w:r>
      <w:r w:rsidRPr="00C37D7B">
        <w:t xml:space="preserve"> считать «</w:t>
      </w:r>
      <w:r>
        <w:t>03</w:t>
      </w:r>
      <w:r w:rsidRPr="00C37D7B">
        <w:t xml:space="preserve">» </w:t>
      </w:r>
      <w:r>
        <w:t>августа</w:t>
      </w:r>
      <w:r w:rsidRPr="00C37D7B">
        <w:t xml:space="preserve"> 201</w:t>
      </w:r>
      <w:r>
        <w:t>5</w:t>
      </w:r>
      <w:r w:rsidRPr="00C37D7B">
        <w:t xml:space="preserve">г. </w:t>
      </w:r>
      <w:r>
        <w:t>05</w:t>
      </w:r>
      <w:r w:rsidRPr="00C37D7B">
        <w:t>ч.00мин. (время московское).</w:t>
      </w:r>
    </w:p>
    <w:p w:rsidR="00AC7E7D" w:rsidRDefault="00AC7E7D" w:rsidP="00AC7E7D">
      <w:pPr>
        <w:pStyle w:val="af2"/>
        <w:numPr>
          <w:ilvl w:val="0"/>
          <w:numId w:val="2"/>
        </w:numPr>
        <w:spacing w:line="360" w:lineRule="auto"/>
        <w:jc w:val="both"/>
      </w:pPr>
      <w:r w:rsidRPr="00C37D7B">
        <w:t>Срок рассмотрения и оценки, а так же подведения</w:t>
      </w:r>
      <w:r>
        <w:t xml:space="preserve"> итогов соответствует срокам, установленным Извещением.</w:t>
      </w:r>
    </w:p>
    <w:p w:rsidR="00AC7E7D" w:rsidRPr="00A30504" w:rsidRDefault="00AC7E7D" w:rsidP="00AC7E7D">
      <w:pPr>
        <w:pStyle w:val="af2"/>
        <w:tabs>
          <w:tab w:val="left" w:pos="480"/>
          <w:tab w:val="left" w:pos="4225"/>
        </w:tabs>
        <w:ind w:left="927"/>
      </w:pPr>
    </w:p>
    <w:sectPr w:rsidR="00AC7E7D" w:rsidRPr="00A30504" w:rsidSect="00C032C8">
      <w:pgSz w:w="16837" w:h="11905" w:orient="landscape"/>
      <w:pgMar w:top="1077" w:right="425" w:bottom="851" w:left="85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1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multilevel"/>
    <w:tmpl w:val="00000003"/>
    <w:name w:val="WW8Num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B7163D"/>
    <w:multiLevelType w:val="multilevel"/>
    <w:tmpl w:val="0268CA20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6"/>
      <w:numFmt w:val="decimal"/>
      <w:lvlText w:val="%3.2.2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4">
    <w:nsid w:val="16736058"/>
    <w:multiLevelType w:val="hybridMultilevel"/>
    <w:tmpl w:val="4CBEA178"/>
    <w:lvl w:ilvl="0" w:tplc="230E3000">
      <w:start w:val="1"/>
      <w:numFmt w:val="decimal"/>
      <w:lvlText w:val="%1."/>
      <w:lvlJc w:val="left"/>
      <w:pPr>
        <w:ind w:left="927" w:hanging="360"/>
      </w:pPr>
      <w:rPr>
        <w:rFonts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710761B"/>
    <w:multiLevelType w:val="multilevel"/>
    <w:tmpl w:val="9C86492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69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38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71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4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7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43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76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456" w:hanging="1800"/>
      </w:pPr>
      <w:rPr>
        <w:rFonts w:hint="default"/>
      </w:rPr>
    </w:lvl>
  </w:abstractNum>
  <w:abstractNum w:abstractNumId="6">
    <w:nsid w:val="184535D7"/>
    <w:multiLevelType w:val="multilevel"/>
    <w:tmpl w:val="D4DC9F14"/>
    <w:lvl w:ilvl="0">
      <w:start w:val="16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540"/>
      </w:pPr>
      <w:rPr>
        <w:rFonts w:hint="default"/>
      </w:rPr>
    </w:lvl>
    <w:lvl w:ilvl="2">
      <w:start w:val="16"/>
      <w:numFmt w:val="decimal"/>
      <w:lvlText w:val="%3.2.1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1440"/>
      </w:pPr>
      <w:rPr>
        <w:rFonts w:hint="default"/>
      </w:rPr>
    </w:lvl>
  </w:abstractNum>
  <w:abstractNum w:abstractNumId="7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8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7E168B"/>
    <w:multiLevelType w:val="multilevel"/>
    <w:tmpl w:val="03E492D2"/>
    <w:lvl w:ilvl="0">
      <w:start w:val="16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71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3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68" w:hanging="1800"/>
      </w:pPr>
      <w:rPr>
        <w:rFonts w:hint="default"/>
      </w:r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71D0B06"/>
    <w:multiLevelType w:val="multilevel"/>
    <w:tmpl w:val="12CEDE8C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  <w:i w:val="0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  <w:i w:val="0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 w:val="0"/>
      </w:rPr>
    </w:lvl>
  </w:abstractNum>
  <w:abstractNum w:abstractNumId="11">
    <w:nsid w:val="3C913CB6"/>
    <w:multiLevelType w:val="multilevel"/>
    <w:tmpl w:val="AD0C2E0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0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7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92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216" w:hanging="1800"/>
      </w:pPr>
      <w:rPr>
        <w:rFonts w:hint="default"/>
      </w:rPr>
    </w:lvl>
  </w:abstractNum>
  <w:abstractNum w:abstractNumId="1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4C2445E9"/>
    <w:multiLevelType w:val="multilevel"/>
    <w:tmpl w:val="864C9D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3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6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9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9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27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24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576" w:hanging="1800"/>
      </w:pPr>
      <w:rPr>
        <w:rFonts w:hint="default"/>
      </w:rPr>
    </w:lvl>
  </w:abstractNum>
  <w:abstractNum w:abstractNumId="14">
    <w:nsid w:val="739B44F7"/>
    <w:multiLevelType w:val="multilevel"/>
    <w:tmpl w:val="178CDEA0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12"/>
  </w:num>
  <w:num w:numId="4">
    <w:abstractNumId w:val="9"/>
  </w:num>
  <w:num w:numId="5">
    <w:abstractNumId w:val="7"/>
  </w:num>
  <w:num w:numId="6">
    <w:abstractNumId w:val="3"/>
  </w:num>
  <w:num w:numId="7">
    <w:abstractNumId w:val="6"/>
  </w:num>
  <w:num w:numId="8">
    <w:abstractNumId w:val="10"/>
  </w:num>
  <w:num w:numId="9">
    <w:abstractNumId w:val="8"/>
  </w:num>
  <w:num w:numId="10">
    <w:abstractNumId w:val="14"/>
  </w:num>
  <w:num w:numId="11">
    <w:abstractNumId w:val="11"/>
  </w:num>
  <w:num w:numId="12">
    <w:abstractNumId w:val="13"/>
  </w:num>
  <w:num w:numId="13">
    <w:abstractNumId w:val="5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defaultTableStyle w:val="a0"/>
  <w:drawingGridHorizontalSpacing w:val="120"/>
  <w:drawingGridVerticalSpacing w:val="0"/>
  <w:displayHorizontalDrawingGridEvery w:val="0"/>
  <w:displayVerticalDrawingGridEvery w:val="0"/>
  <w:characterSpacingControl w:val="doNotCompress"/>
  <w:compat/>
  <w:rsids>
    <w:rsidRoot w:val="00C6369D"/>
    <w:rsid w:val="0002120B"/>
    <w:rsid w:val="00056151"/>
    <w:rsid w:val="000776AC"/>
    <w:rsid w:val="0009524F"/>
    <w:rsid w:val="000C48F3"/>
    <w:rsid w:val="000D056A"/>
    <w:rsid w:val="001023DA"/>
    <w:rsid w:val="00125620"/>
    <w:rsid w:val="001C19C0"/>
    <w:rsid w:val="001E6703"/>
    <w:rsid w:val="00225659"/>
    <w:rsid w:val="00231DC3"/>
    <w:rsid w:val="0024503E"/>
    <w:rsid w:val="002A01BA"/>
    <w:rsid w:val="002C4B46"/>
    <w:rsid w:val="002E43B9"/>
    <w:rsid w:val="003013E2"/>
    <w:rsid w:val="00302FC4"/>
    <w:rsid w:val="0031343B"/>
    <w:rsid w:val="00332D76"/>
    <w:rsid w:val="00367B04"/>
    <w:rsid w:val="0039277F"/>
    <w:rsid w:val="003C2600"/>
    <w:rsid w:val="004470E3"/>
    <w:rsid w:val="00501D88"/>
    <w:rsid w:val="00504F0E"/>
    <w:rsid w:val="0059217F"/>
    <w:rsid w:val="005A387B"/>
    <w:rsid w:val="005C6A04"/>
    <w:rsid w:val="005D12C2"/>
    <w:rsid w:val="005F3FAE"/>
    <w:rsid w:val="006006D6"/>
    <w:rsid w:val="00616B12"/>
    <w:rsid w:val="00621C73"/>
    <w:rsid w:val="006B3151"/>
    <w:rsid w:val="006F46B1"/>
    <w:rsid w:val="00713B56"/>
    <w:rsid w:val="00744677"/>
    <w:rsid w:val="007475F0"/>
    <w:rsid w:val="007D047D"/>
    <w:rsid w:val="008075BB"/>
    <w:rsid w:val="008323C5"/>
    <w:rsid w:val="00870203"/>
    <w:rsid w:val="008871F6"/>
    <w:rsid w:val="008B1BAC"/>
    <w:rsid w:val="008B4374"/>
    <w:rsid w:val="008C5265"/>
    <w:rsid w:val="008E580F"/>
    <w:rsid w:val="00944BE6"/>
    <w:rsid w:val="00986D4A"/>
    <w:rsid w:val="00993D1D"/>
    <w:rsid w:val="009C0D57"/>
    <w:rsid w:val="009C2688"/>
    <w:rsid w:val="009C5B29"/>
    <w:rsid w:val="009D22A6"/>
    <w:rsid w:val="009D38C9"/>
    <w:rsid w:val="009F7F8E"/>
    <w:rsid w:val="00A30504"/>
    <w:rsid w:val="00A344F1"/>
    <w:rsid w:val="00A76349"/>
    <w:rsid w:val="00A95FE3"/>
    <w:rsid w:val="00AA0B6D"/>
    <w:rsid w:val="00AC6B0D"/>
    <w:rsid w:val="00AC7E7D"/>
    <w:rsid w:val="00B46B95"/>
    <w:rsid w:val="00B53726"/>
    <w:rsid w:val="00B7694D"/>
    <w:rsid w:val="00B97C3B"/>
    <w:rsid w:val="00BA0E05"/>
    <w:rsid w:val="00BD1315"/>
    <w:rsid w:val="00C032C8"/>
    <w:rsid w:val="00C400E4"/>
    <w:rsid w:val="00C6369D"/>
    <w:rsid w:val="00CA0DA8"/>
    <w:rsid w:val="00CB745B"/>
    <w:rsid w:val="00CC3207"/>
    <w:rsid w:val="00CD4F4C"/>
    <w:rsid w:val="00D00234"/>
    <w:rsid w:val="00D003EB"/>
    <w:rsid w:val="00D43425"/>
    <w:rsid w:val="00D43944"/>
    <w:rsid w:val="00DC24EC"/>
    <w:rsid w:val="00E30802"/>
    <w:rsid w:val="00E5247F"/>
    <w:rsid w:val="00E53E15"/>
    <w:rsid w:val="00EB7A6E"/>
    <w:rsid w:val="00EE32A0"/>
    <w:rsid w:val="00EF678F"/>
    <w:rsid w:val="00F5368F"/>
    <w:rsid w:val="00F54780"/>
    <w:rsid w:val="00F5745C"/>
    <w:rsid w:val="00F60475"/>
    <w:rsid w:val="00FA0E9A"/>
    <w:rsid w:val="00FB3FE9"/>
    <w:rsid w:val="00FF58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59217F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0"/>
    <w:next w:val="a0"/>
    <w:qFormat/>
    <w:rsid w:val="0059217F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3">
    <w:name w:val="heading 3"/>
    <w:aliases w:val="H3"/>
    <w:basedOn w:val="a0"/>
    <w:next w:val="a0"/>
    <w:link w:val="30"/>
    <w:qFormat/>
    <w:rsid w:val="00B46B95"/>
    <w:pPr>
      <w:keepNext/>
      <w:numPr>
        <w:ilvl w:val="2"/>
        <w:numId w:val="3"/>
      </w:numPr>
      <w:suppressAutoHyphens w:val="0"/>
      <w:spacing w:before="240" w:after="60"/>
      <w:outlineLvl w:val="2"/>
    </w:pPr>
    <w:rPr>
      <w:rFonts w:ascii="Cambria" w:hAnsi="Cambria"/>
      <w:b/>
      <w:bCs/>
      <w:sz w:val="26"/>
      <w:szCs w:val="26"/>
      <w:lang w:eastAsia="ru-RU"/>
    </w:rPr>
  </w:style>
  <w:style w:type="paragraph" w:styleId="4">
    <w:name w:val="heading 4"/>
    <w:aliases w:val="H4"/>
    <w:basedOn w:val="a0"/>
    <w:next w:val="a0"/>
    <w:link w:val="40"/>
    <w:qFormat/>
    <w:rsid w:val="00B46B95"/>
    <w:pPr>
      <w:keepNext/>
      <w:numPr>
        <w:ilvl w:val="3"/>
        <w:numId w:val="3"/>
      </w:numPr>
      <w:suppressAutoHyphens w:val="0"/>
      <w:spacing w:before="240" w:after="60"/>
      <w:outlineLvl w:val="3"/>
    </w:pPr>
    <w:rPr>
      <w:rFonts w:eastAsia="Arial Unicode MS"/>
      <w:b/>
      <w:b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bsatz-Standardschriftart">
    <w:name w:val="Absatz-Standardschriftart"/>
    <w:rsid w:val="0059217F"/>
  </w:style>
  <w:style w:type="character" w:customStyle="1" w:styleId="WW-Absatz-Standardschriftart">
    <w:name w:val="WW-Absatz-Standardschriftart"/>
    <w:rsid w:val="0059217F"/>
  </w:style>
  <w:style w:type="character" w:customStyle="1" w:styleId="WW-Absatz-Standardschriftart1">
    <w:name w:val="WW-Absatz-Standardschriftart1"/>
    <w:rsid w:val="0059217F"/>
  </w:style>
  <w:style w:type="character" w:customStyle="1" w:styleId="WW-Absatz-Standardschriftart11">
    <w:name w:val="WW-Absatz-Standardschriftart11"/>
    <w:rsid w:val="0059217F"/>
  </w:style>
  <w:style w:type="character" w:customStyle="1" w:styleId="2">
    <w:name w:val="Основной шрифт абзаца2"/>
    <w:rsid w:val="0059217F"/>
  </w:style>
  <w:style w:type="character" w:customStyle="1" w:styleId="10">
    <w:name w:val="Основной шрифт абзаца1"/>
    <w:rsid w:val="0059217F"/>
  </w:style>
  <w:style w:type="character" w:customStyle="1" w:styleId="a4">
    <w:name w:val="комментарий"/>
    <w:basedOn w:val="10"/>
    <w:rsid w:val="0059217F"/>
    <w:rPr>
      <w:b/>
      <w:i/>
      <w:shd w:val="clear" w:color="auto" w:fill="FFFF99"/>
    </w:rPr>
  </w:style>
  <w:style w:type="character" w:styleId="a5">
    <w:name w:val="Hyperlink"/>
    <w:basedOn w:val="10"/>
    <w:rsid w:val="0059217F"/>
    <w:rPr>
      <w:color w:val="0000FF"/>
      <w:u w:val="single"/>
    </w:rPr>
  </w:style>
  <w:style w:type="paragraph" w:customStyle="1" w:styleId="a6">
    <w:name w:val="Заголовок"/>
    <w:basedOn w:val="a0"/>
    <w:next w:val="a7"/>
    <w:rsid w:val="0059217F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7">
    <w:name w:val="Body Text"/>
    <w:basedOn w:val="a0"/>
    <w:rsid w:val="0059217F"/>
    <w:pPr>
      <w:spacing w:after="120"/>
    </w:pPr>
  </w:style>
  <w:style w:type="paragraph" w:styleId="a8">
    <w:name w:val="List"/>
    <w:basedOn w:val="a7"/>
    <w:rsid w:val="0059217F"/>
    <w:rPr>
      <w:rFonts w:ascii="Arial" w:hAnsi="Arial" w:cs="Tahoma"/>
    </w:rPr>
  </w:style>
  <w:style w:type="paragraph" w:customStyle="1" w:styleId="20">
    <w:name w:val="Название2"/>
    <w:basedOn w:val="a0"/>
    <w:rsid w:val="0059217F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1">
    <w:name w:val="Указатель2"/>
    <w:basedOn w:val="a0"/>
    <w:rsid w:val="0059217F"/>
    <w:pPr>
      <w:suppressLineNumbers/>
    </w:pPr>
    <w:rPr>
      <w:rFonts w:ascii="Arial" w:hAnsi="Arial" w:cs="Tahoma"/>
    </w:rPr>
  </w:style>
  <w:style w:type="paragraph" w:customStyle="1" w:styleId="11">
    <w:name w:val="Название1"/>
    <w:basedOn w:val="a0"/>
    <w:rsid w:val="0059217F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0"/>
    <w:rsid w:val="0059217F"/>
    <w:pPr>
      <w:suppressLineNumbers/>
    </w:pPr>
    <w:rPr>
      <w:rFonts w:ascii="Arial" w:hAnsi="Arial" w:cs="Tahoma"/>
    </w:rPr>
  </w:style>
  <w:style w:type="paragraph" w:styleId="a9">
    <w:name w:val="Normal (Web)"/>
    <w:aliases w:val="Обычный (Web),Обычный (веб) Знак Знак,Обычный (Web) Знак Знак Знак"/>
    <w:basedOn w:val="a0"/>
    <w:link w:val="aa"/>
    <w:rsid w:val="0059217F"/>
    <w:pPr>
      <w:spacing w:before="280" w:after="280"/>
    </w:pPr>
  </w:style>
  <w:style w:type="paragraph" w:customStyle="1" w:styleId="ab">
    <w:name w:val="Пункт"/>
    <w:basedOn w:val="a0"/>
    <w:rsid w:val="0059217F"/>
    <w:pPr>
      <w:tabs>
        <w:tab w:val="left" w:pos="1134"/>
      </w:tabs>
      <w:spacing w:line="360" w:lineRule="auto"/>
      <w:ind w:left="1134" w:hanging="1134"/>
      <w:jc w:val="both"/>
    </w:pPr>
    <w:rPr>
      <w:sz w:val="28"/>
      <w:szCs w:val="28"/>
    </w:rPr>
  </w:style>
  <w:style w:type="paragraph" w:styleId="ac">
    <w:name w:val="Balloon Text"/>
    <w:basedOn w:val="a0"/>
    <w:rsid w:val="0059217F"/>
    <w:rPr>
      <w:rFonts w:ascii="Tahoma" w:hAnsi="Tahoma" w:cs="Tahoma"/>
      <w:sz w:val="16"/>
      <w:szCs w:val="16"/>
    </w:rPr>
  </w:style>
  <w:style w:type="paragraph" w:customStyle="1" w:styleId="13">
    <w:name w:val="Знак Знак Знак1"/>
    <w:basedOn w:val="a0"/>
    <w:rsid w:val="0059217F"/>
    <w:pPr>
      <w:tabs>
        <w:tab w:val="left" w:pos="360"/>
      </w:tabs>
      <w:spacing w:after="160" w:line="240" w:lineRule="exact"/>
    </w:pPr>
    <w:rPr>
      <w:sz w:val="20"/>
      <w:szCs w:val="20"/>
    </w:rPr>
  </w:style>
  <w:style w:type="paragraph" w:customStyle="1" w:styleId="ad">
    <w:name w:val="Знак Знак Знак Знак"/>
    <w:basedOn w:val="a0"/>
    <w:rsid w:val="0059217F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210">
    <w:name w:val="Основной текст с отступом 21"/>
    <w:basedOn w:val="a0"/>
    <w:rsid w:val="0059217F"/>
    <w:pPr>
      <w:widowControl w:val="0"/>
      <w:autoSpaceDE w:val="0"/>
      <w:spacing w:after="120" w:line="480" w:lineRule="auto"/>
      <w:ind w:left="283" w:firstLine="720"/>
      <w:jc w:val="both"/>
    </w:pPr>
    <w:rPr>
      <w:rFonts w:ascii="Arial" w:hAnsi="Arial"/>
      <w:sz w:val="20"/>
      <w:szCs w:val="20"/>
    </w:rPr>
  </w:style>
  <w:style w:type="paragraph" w:customStyle="1" w:styleId="ae">
    <w:name w:val="Содержимое таблицы"/>
    <w:basedOn w:val="a0"/>
    <w:rsid w:val="0059217F"/>
    <w:pPr>
      <w:suppressLineNumbers/>
    </w:pPr>
  </w:style>
  <w:style w:type="paragraph" w:customStyle="1" w:styleId="af">
    <w:name w:val="Заголовок таблицы"/>
    <w:basedOn w:val="ae"/>
    <w:rsid w:val="0059217F"/>
    <w:pPr>
      <w:jc w:val="center"/>
    </w:pPr>
    <w:rPr>
      <w:b/>
      <w:bCs/>
    </w:rPr>
  </w:style>
  <w:style w:type="paragraph" w:customStyle="1" w:styleId="af0">
    <w:name w:val="Îáû÷íûé"/>
    <w:basedOn w:val="a0"/>
    <w:next w:val="a0"/>
    <w:rsid w:val="00A95FE3"/>
    <w:pPr>
      <w:widowControl w:val="0"/>
      <w:autoSpaceDE w:val="0"/>
    </w:pPr>
    <w:rPr>
      <w:rFonts w:ascii="Arial" w:eastAsia="Lucida Sans Unicode" w:hAnsi="Arial" w:cs="Tahoma"/>
      <w:kern w:val="1"/>
      <w:sz w:val="20"/>
    </w:rPr>
  </w:style>
  <w:style w:type="paragraph" w:styleId="af1">
    <w:name w:val="Block Text"/>
    <w:basedOn w:val="a0"/>
    <w:rsid w:val="00CB745B"/>
    <w:pPr>
      <w:suppressAutoHyphens w:val="0"/>
      <w:spacing w:line="260" w:lineRule="auto"/>
      <w:ind w:left="1520" w:right="400"/>
      <w:jc w:val="both"/>
    </w:pPr>
    <w:rPr>
      <w:szCs w:val="20"/>
      <w:lang w:eastAsia="ru-RU"/>
    </w:rPr>
  </w:style>
  <w:style w:type="paragraph" w:customStyle="1" w:styleId="Default">
    <w:name w:val="Default"/>
    <w:basedOn w:val="a0"/>
    <w:rsid w:val="008E580F"/>
    <w:pPr>
      <w:widowControl w:val="0"/>
      <w:autoSpaceDE w:val="0"/>
    </w:pPr>
    <w:rPr>
      <w:color w:val="000000"/>
      <w:kern w:val="1"/>
    </w:rPr>
  </w:style>
  <w:style w:type="paragraph" w:customStyle="1" w:styleId="CharChar1">
    <w:name w:val="Char Char1"/>
    <w:basedOn w:val="a0"/>
    <w:rsid w:val="008E580F"/>
    <w:pPr>
      <w:widowControl w:val="0"/>
      <w:suppressAutoHyphens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9"/>
    <w:rsid w:val="00225659"/>
    <w:rPr>
      <w:sz w:val="24"/>
      <w:szCs w:val="24"/>
      <w:lang w:eastAsia="ar-SA"/>
    </w:rPr>
  </w:style>
  <w:style w:type="character" w:customStyle="1" w:styleId="14">
    <w:name w:val="Название книги1"/>
    <w:uiPriority w:val="33"/>
    <w:qFormat/>
    <w:rsid w:val="00225659"/>
    <w:rPr>
      <w:b/>
      <w:bCs/>
      <w:smallCaps/>
      <w:spacing w:val="5"/>
    </w:rPr>
  </w:style>
  <w:style w:type="paragraph" w:customStyle="1" w:styleId="Times12">
    <w:name w:val="Times 12"/>
    <w:basedOn w:val="a0"/>
    <w:uiPriority w:val="99"/>
    <w:rsid w:val="006006D6"/>
    <w:pPr>
      <w:suppressAutoHyphens w:val="0"/>
      <w:overflowPunct w:val="0"/>
      <w:autoSpaceDE w:val="0"/>
      <w:autoSpaceDN w:val="0"/>
      <w:adjustRightInd w:val="0"/>
      <w:ind w:firstLine="567"/>
      <w:jc w:val="both"/>
    </w:pPr>
    <w:rPr>
      <w:bCs/>
      <w:szCs w:val="22"/>
      <w:lang w:eastAsia="ru-RU"/>
    </w:rPr>
  </w:style>
  <w:style w:type="character" w:customStyle="1" w:styleId="30">
    <w:name w:val="Заголовок 3 Знак"/>
    <w:aliases w:val="H3 Знак"/>
    <w:basedOn w:val="a1"/>
    <w:link w:val="3"/>
    <w:rsid w:val="00B46B95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aliases w:val="H4 Знак"/>
    <w:basedOn w:val="a1"/>
    <w:link w:val="4"/>
    <w:rsid w:val="00B46B95"/>
    <w:rPr>
      <w:rFonts w:eastAsia="Arial Unicode MS"/>
      <w:b/>
      <w:bCs/>
      <w:sz w:val="28"/>
      <w:szCs w:val="28"/>
    </w:rPr>
  </w:style>
  <w:style w:type="character" w:customStyle="1" w:styleId="FontStyle33">
    <w:name w:val="Font Style33"/>
    <w:rsid w:val="00744677"/>
    <w:rPr>
      <w:rFonts w:ascii="Times New Roman" w:hAnsi="Times New Roman" w:cs="Times New Roman"/>
      <w:sz w:val="26"/>
      <w:szCs w:val="26"/>
    </w:rPr>
  </w:style>
  <w:style w:type="paragraph" w:customStyle="1" w:styleId="Style18">
    <w:name w:val="Style18"/>
    <w:basedOn w:val="a0"/>
    <w:uiPriority w:val="99"/>
    <w:rsid w:val="00744677"/>
    <w:pPr>
      <w:widowControl w:val="0"/>
      <w:suppressAutoHyphens w:val="0"/>
      <w:autoSpaceDE w:val="0"/>
      <w:autoSpaceDN w:val="0"/>
      <w:adjustRightInd w:val="0"/>
      <w:spacing w:line="283" w:lineRule="exact"/>
    </w:pPr>
    <w:rPr>
      <w:lang w:eastAsia="ru-RU"/>
    </w:rPr>
  </w:style>
  <w:style w:type="character" w:customStyle="1" w:styleId="FontStyle34">
    <w:name w:val="Font Style34"/>
    <w:uiPriority w:val="99"/>
    <w:rsid w:val="00744677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0"/>
    <w:uiPriority w:val="99"/>
    <w:rsid w:val="00744677"/>
    <w:pPr>
      <w:widowControl w:val="0"/>
      <w:suppressAutoHyphens w:val="0"/>
      <w:autoSpaceDE w:val="0"/>
      <w:autoSpaceDN w:val="0"/>
      <w:adjustRightInd w:val="0"/>
      <w:spacing w:line="276" w:lineRule="exact"/>
      <w:ind w:firstLine="696"/>
      <w:jc w:val="both"/>
    </w:pPr>
    <w:rPr>
      <w:lang w:eastAsia="ru-RU"/>
    </w:rPr>
  </w:style>
  <w:style w:type="character" w:customStyle="1" w:styleId="FontStyle32">
    <w:name w:val="Font Style32"/>
    <w:uiPriority w:val="99"/>
    <w:rsid w:val="00744677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744677"/>
    <w:rPr>
      <w:rFonts w:ascii="Times New Roman" w:hAnsi="Times New Roman" w:cs="Times New Roman"/>
      <w:sz w:val="26"/>
      <w:szCs w:val="26"/>
    </w:rPr>
  </w:style>
  <w:style w:type="paragraph" w:customStyle="1" w:styleId="a">
    <w:name w:val="Подподпункт"/>
    <w:basedOn w:val="a0"/>
    <w:rsid w:val="00744677"/>
    <w:pPr>
      <w:numPr>
        <w:numId w:val="4"/>
      </w:numPr>
      <w:suppressAutoHyphens w:val="0"/>
      <w:spacing w:line="360" w:lineRule="auto"/>
      <w:jc w:val="both"/>
    </w:pPr>
    <w:rPr>
      <w:bCs/>
      <w:snapToGrid w:val="0"/>
      <w:sz w:val="22"/>
      <w:szCs w:val="22"/>
      <w:lang w:eastAsia="ru-RU"/>
    </w:rPr>
  </w:style>
  <w:style w:type="character" w:customStyle="1" w:styleId="FontStyle153">
    <w:name w:val="Font Style153"/>
    <w:uiPriority w:val="99"/>
    <w:rsid w:val="00744677"/>
    <w:rPr>
      <w:rFonts w:ascii="Times New Roman" w:hAnsi="Times New Roman" w:cs="Times New Roman"/>
      <w:sz w:val="20"/>
      <w:szCs w:val="20"/>
    </w:rPr>
  </w:style>
  <w:style w:type="character" w:customStyle="1" w:styleId="FontStyle186">
    <w:name w:val="Font Style186"/>
    <w:uiPriority w:val="99"/>
    <w:rsid w:val="00744677"/>
    <w:rPr>
      <w:rFonts w:ascii="Times New Roman" w:hAnsi="Times New Roman" w:cs="Times New Roman"/>
      <w:b/>
      <w:bCs/>
      <w:i/>
      <w:iCs/>
      <w:sz w:val="20"/>
      <w:szCs w:val="20"/>
    </w:rPr>
  </w:style>
  <w:style w:type="paragraph" w:customStyle="1" w:styleId="31">
    <w:name w:val="Стиль3"/>
    <w:basedOn w:val="22"/>
    <w:rsid w:val="001C19C0"/>
    <w:pPr>
      <w:widowControl w:val="0"/>
      <w:tabs>
        <w:tab w:val="num" w:pos="1307"/>
      </w:tabs>
      <w:suppressAutoHyphens w:val="0"/>
      <w:adjustRightInd w:val="0"/>
      <w:spacing w:after="0" w:line="240" w:lineRule="auto"/>
      <w:ind w:left="1080"/>
      <w:jc w:val="both"/>
      <w:textAlignment w:val="baseline"/>
    </w:pPr>
    <w:rPr>
      <w:szCs w:val="20"/>
      <w:lang w:eastAsia="ru-RU"/>
    </w:rPr>
  </w:style>
  <w:style w:type="paragraph" w:styleId="22">
    <w:name w:val="Body Text Indent 2"/>
    <w:basedOn w:val="a0"/>
    <w:link w:val="23"/>
    <w:rsid w:val="001C19C0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1"/>
    <w:link w:val="22"/>
    <w:rsid w:val="001C19C0"/>
    <w:rPr>
      <w:sz w:val="24"/>
      <w:szCs w:val="24"/>
      <w:lang w:eastAsia="ar-SA"/>
    </w:rPr>
  </w:style>
  <w:style w:type="paragraph" w:styleId="af2">
    <w:name w:val="List Paragraph"/>
    <w:basedOn w:val="a0"/>
    <w:uiPriority w:val="34"/>
    <w:qFormat/>
    <w:rsid w:val="009D38C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70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7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D95CC7-D3A6-4AEE-AE8A-2DA52439CD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336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Уведомление</vt:lpstr>
    </vt:vector>
  </TitlesOfParts>
  <Company>sxk</Company>
  <LinksUpToDate>false</LinksUpToDate>
  <CharactersWithSpaces>2250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</dc:title>
  <dc:subject/>
  <dc:creator>7001</dc:creator>
  <cp:keywords/>
  <cp:lastModifiedBy>Пользователь</cp:lastModifiedBy>
  <cp:revision>2</cp:revision>
  <cp:lastPrinted>2015-07-28T07:14:00Z</cp:lastPrinted>
  <dcterms:created xsi:type="dcterms:W3CDTF">2015-07-28T07:34:00Z</dcterms:created>
  <dcterms:modified xsi:type="dcterms:W3CDTF">2015-07-28T07:34:00Z</dcterms:modified>
</cp:coreProperties>
</file>