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09C" w:rsidRPr="00ED5E3F" w:rsidRDefault="00C9109C" w:rsidP="00C9109C">
      <w:pPr>
        <w:pStyle w:val="a7"/>
        <w:jc w:val="center"/>
        <w:outlineLvl w:val="0"/>
        <w:rPr>
          <w:rStyle w:val="1"/>
          <w:rFonts w:eastAsia="Arial"/>
          <w:lang w:eastAsia="en-US"/>
        </w:rPr>
      </w:pPr>
      <w:r>
        <w:rPr>
          <w:rStyle w:val="1"/>
          <w:rFonts w:eastAsia="Arial"/>
          <w:lang w:eastAsia="en-US"/>
        </w:rPr>
        <w:t>ТЕХНИЧЕСКОЕ ЗАДАНИЕ</w:t>
      </w:r>
    </w:p>
    <w:p w:rsidR="00C9109C" w:rsidRPr="006B7CB7" w:rsidRDefault="00C9109C" w:rsidP="00C9109C">
      <w:pPr>
        <w:autoSpaceDE w:val="0"/>
        <w:autoSpaceDN w:val="0"/>
        <w:adjustRightInd w:val="0"/>
        <w:ind w:left="709"/>
        <w:jc w:val="both"/>
        <w:rPr>
          <w:b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685"/>
        <w:gridCol w:w="2835"/>
        <w:gridCol w:w="1134"/>
        <w:gridCol w:w="1134"/>
      </w:tblGrid>
      <w:tr w:rsidR="00C9109C" w:rsidRPr="006B7CB7" w:rsidTr="002A02F2">
        <w:tc>
          <w:tcPr>
            <w:tcW w:w="851" w:type="dxa"/>
            <w:tcBorders>
              <w:bottom w:val="single" w:sz="4" w:space="0" w:color="000000"/>
            </w:tcBorders>
          </w:tcPr>
          <w:p w:rsidR="00C9109C" w:rsidRPr="006B7CB7" w:rsidRDefault="00C9109C" w:rsidP="002A02F2">
            <w:pPr>
              <w:autoSpaceDE w:val="0"/>
              <w:autoSpaceDN w:val="0"/>
              <w:adjustRightInd w:val="0"/>
              <w:jc w:val="center"/>
            </w:pPr>
            <w:r w:rsidRPr="006B7CB7">
              <w:t>№</w:t>
            </w:r>
          </w:p>
          <w:p w:rsidR="00C9109C" w:rsidRPr="006B7CB7" w:rsidRDefault="00C9109C" w:rsidP="002A02F2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6B7CB7">
              <w:rPr>
                <w:rFonts w:eastAsia="Calibri"/>
              </w:rPr>
              <w:t>п</w:t>
            </w:r>
            <w:proofErr w:type="spellEnd"/>
            <w:proofErr w:type="gramEnd"/>
            <w:r w:rsidRPr="006B7CB7">
              <w:rPr>
                <w:rFonts w:eastAsia="Calibri"/>
              </w:rPr>
              <w:t>/</w:t>
            </w:r>
            <w:proofErr w:type="spellStart"/>
            <w:r w:rsidRPr="006B7CB7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685" w:type="dxa"/>
            <w:tcBorders>
              <w:bottom w:val="single" w:sz="4" w:space="0" w:color="000000"/>
            </w:tcBorders>
          </w:tcPr>
          <w:p w:rsidR="00C9109C" w:rsidRPr="001C7144" w:rsidRDefault="00C9109C" w:rsidP="002A02F2">
            <w:pPr>
              <w:autoSpaceDE w:val="0"/>
              <w:autoSpaceDN w:val="0"/>
              <w:adjustRightInd w:val="0"/>
              <w:jc w:val="center"/>
            </w:pPr>
            <w:r w:rsidRPr="001C714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</w:tcPr>
          <w:p w:rsidR="00C9109C" w:rsidRPr="001C7144" w:rsidRDefault="00C9109C" w:rsidP="002A02F2">
            <w:pPr>
              <w:autoSpaceDE w:val="0"/>
              <w:autoSpaceDN w:val="0"/>
              <w:adjustRightInd w:val="0"/>
              <w:jc w:val="center"/>
            </w:pPr>
            <w:r w:rsidRPr="001C7144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9109C" w:rsidRPr="001C7144" w:rsidRDefault="00C9109C" w:rsidP="002A02F2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1C7144">
              <w:rPr>
                <w:sz w:val="22"/>
                <w:szCs w:val="22"/>
              </w:rPr>
              <w:t>Ед</w:t>
            </w:r>
            <w:proofErr w:type="gramStart"/>
            <w:r w:rsidRPr="001C7144">
              <w:rPr>
                <w:sz w:val="22"/>
                <w:szCs w:val="22"/>
              </w:rPr>
              <w:t>.и</w:t>
            </w:r>
            <w:proofErr w:type="gramEnd"/>
            <w:r w:rsidRPr="001C7144">
              <w:rPr>
                <w:sz w:val="22"/>
                <w:szCs w:val="22"/>
              </w:rPr>
              <w:t>зм</w:t>
            </w:r>
            <w:proofErr w:type="spellEnd"/>
            <w:r w:rsidRPr="001C7144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9109C" w:rsidRPr="001C7144" w:rsidRDefault="00C9109C" w:rsidP="002A02F2">
            <w:pPr>
              <w:autoSpaceDE w:val="0"/>
              <w:autoSpaceDN w:val="0"/>
              <w:adjustRightInd w:val="0"/>
              <w:jc w:val="center"/>
            </w:pPr>
            <w:r w:rsidRPr="001C7144">
              <w:rPr>
                <w:sz w:val="22"/>
                <w:szCs w:val="22"/>
              </w:rPr>
              <w:t>Кол-во</w:t>
            </w:r>
          </w:p>
        </w:tc>
      </w:tr>
      <w:tr w:rsidR="00C9109C" w:rsidRPr="006B7CB7" w:rsidTr="002A02F2">
        <w:tc>
          <w:tcPr>
            <w:tcW w:w="851" w:type="dxa"/>
            <w:shd w:val="clear" w:color="auto" w:fill="auto"/>
            <w:vAlign w:val="center"/>
          </w:tcPr>
          <w:p w:rsidR="00C9109C" w:rsidRPr="0092171E" w:rsidRDefault="00C9109C" w:rsidP="002A0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9109C" w:rsidRPr="004057E6" w:rsidRDefault="00C9109C" w:rsidP="002A02F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компрессорное    КС-19П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109C" w:rsidRPr="004057E6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 38.401-58-243-99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C9109C" w:rsidRPr="006A164C" w:rsidRDefault="00C9109C" w:rsidP="002A02F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3 834,00</w:t>
            </w:r>
          </w:p>
          <w:p w:rsidR="00C9109C" w:rsidRPr="006A164C" w:rsidRDefault="00C9109C" w:rsidP="002A02F2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C9109C" w:rsidRPr="006B7CB7" w:rsidTr="002A02F2">
        <w:tc>
          <w:tcPr>
            <w:tcW w:w="851" w:type="dxa"/>
            <w:shd w:val="clear" w:color="auto" w:fill="auto"/>
            <w:vAlign w:val="center"/>
          </w:tcPr>
          <w:p w:rsidR="00C9109C" w:rsidRPr="0092171E" w:rsidRDefault="00C9109C" w:rsidP="002A0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9109C" w:rsidRPr="004057E6" w:rsidRDefault="00C9109C" w:rsidP="002A02F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моторное     М10Г2К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109C" w:rsidRPr="004057E6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ГОСТ 8581-78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C9109C" w:rsidRPr="006A164C" w:rsidRDefault="00C9109C" w:rsidP="002A02F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141,00</w:t>
            </w:r>
          </w:p>
          <w:p w:rsidR="00C9109C" w:rsidRPr="006A164C" w:rsidRDefault="00C9109C" w:rsidP="002A02F2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C9109C" w:rsidRPr="006B7CB7" w:rsidTr="002A02F2">
        <w:tc>
          <w:tcPr>
            <w:tcW w:w="851" w:type="dxa"/>
            <w:shd w:val="clear" w:color="auto" w:fill="auto"/>
            <w:vAlign w:val="center"/>
          </w:tcPr>
          <w:p w:rsidR="00C9109C" w:rsidRPr="0092171E" w:rsidRDefault="00C9109C" w:rsidP="002A0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9109C" w:rsidRPr="004057E6" w:rsidRDefault="00C9109C" w:rsidP="002A02F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компрессорное ХА-30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109C" w:rsidRPr="004057E6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ГОСТ 5546-86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C9109C" w:rsidRPr="006A164C" w:rsidRDefault="00C9109C" w:rsidP="002A02F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2 050,00</w:t>
            </w:r>
          </w:p>
          <w:p w:rsidR="00C9109C" w:rsidRPr="006A164C" w:rsidRDefault="00C9109C" w:rsidP="002A02F2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C9109C" w:rsidRPr="006B7CB7" w:rsidTr="002A02F2">
        <w:tc>
          <w:tcPr>
            <w:tcW w:w="851" w:type="dxa"/>
            <w:shd w:val="clear" w:color="auto" w:fill="auto"/>
            <w:vAlign w:val="center"/>
          </w:tcPr>
          <w:p w:rsidR="00C9109C" w:rsidRPr="0092171E" w:rsidRDefault="00C9109C" w:rsidP="002A0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9109C" w:rsidRPr="004057E6" w:rsidRDefault="00C9109C" w:rsidP="002A02F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для холодильных машин ХФ 22-24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109C" w:rsidRPr="004057E6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ГОСТ 5546-86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C9109C" w:rsidRPr="006A164C" w:rsidRDefault="00C9109C" w:rsidP="002A02F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382,00</w:t>
            </w:r>
          </w:p>
          <w:p w:rsidR="00C9109C" w:rsidRPr="006A164C" w:rsidRDefault="00C9109C" w:rsidP="002A02F2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C9109C" w:rsidRPr="006B7CB7" w:rsidTr="002A02F2">
        <w:tc>
          <w:tcPr>
            <w:tcW w:w="851" w:type="dxa"/>
            <w:shd w:val="clear" w:color="auto" w:fill="auto"/>
            <w:vAlign w:val="center"/>
          </w:tcPr>
          <w:p w:rsidR="00C9109C" w:rsidRPr="0092171E" w:rsidRDefault="00C9109C" w:rsidP="002A0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9109C" w:rsidRPr="004057E6" w:rsidRDefault="00C9109C" w:rsidP="002A02F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турбинное           ТП-22С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109C" w:rsidRPr="004057E6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ТУ38.101821-2001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C9109C" w:rsidRPr="006A164C" w:rsidRDefault="00C9109C" w:rsidP="002A02F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3 350,00</w:t>
            </w:r>
          </w:p>
          <w:p w:rsidR="00C9109C" w:rsidRPr="006A164C" w:rsidRDefault="00C9109C" w:rsidP="002A02F2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C9109C" w:rsidRPr="006B7CB7" w:rsidTr="002A02F2">
        <w:tc>
          <w:tcPr>
            <w:tcW w:w="851" w:type="dxa"/>
            <w:shd w:val="clear" w:color="auto" w:fill="auto"/>
            <w:vAlign w:val="center"/>
          </w:tcPr>
          <w:p w:rsidR="00C9109C" w:rsidRPr="0092171E" w:rsidRDefault="00C9109C" w:rsidP="002A0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9109C" w:rsidRPr="004057E6" w:rsidRDefault="00C9109C" w:rsidP="002A02F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моторное      М14В2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109C" w:rsidRPr="004057E6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ГОСТ 12337-84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C9109C" w:rsidRPr="006A164C" w:rsidRDefault="00C9109C" w:rsidP="002A02F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180,00</w:t>
            </w:r>
          </w:p>
          <w:p w:rsidR="00C9109C" w:rsidRPr="006A164C" w:rsidRDefault="00C9109C" w:rsidP="002A02F2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C9109C" w:rsidRPr="006B7CB7" w:rsidTr="002A02F2">
        <w:tc>
          <w:tcPr>
            <w:tcW w:w="851" w:type="dxa"/>
            <w:shd w:val="clear" w:color="auto" w:fill="auto"/>
            <w:vAlign w:val="center"/>
          </w:tcPr>
          <w:p w:rsidR="00C9109C" w:rsidRPr="0092171E" w:rsidRDefault="00C9109C" w:rsidP="002A0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9109C" w:rsidRPr="004057E6" w:rsidRDefault="00C9109C" w:rsidP="002A02F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вакуумное            ВМ-4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109C" w:rsidRPr="004057E6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 0253-04-7821-2002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C9109C" w:rsidRPr="006A164C" w:rsidRDefault="00C9109C" w:rsidP="002A02F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650,00</w:t>
            </w:r>
          </w:p>
          <w:p w:rsidR="00C9109C" w:rsidRPr="006A164C" w:rsidRDefault="00C9109C" w:rsidP="002A02F2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C9109C" w:rsidRPr="006B7CB7" w:rsidTr="002A02F2">
        <w:tc>
          <w:tcPr>
            <w:tcW w:w="851" w:type="dxa"/>
            <w:shd w:val="clear" w:color="auto" w:fill="auto"/>
            <w:vAlign w:val="center"/>
          </w:tcPr>
          <w:p w:rsidR="00C9109C" w:rsidRPr="0092171E" w:rsidRDefault="00C9109C" w:rsidP="002A0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9109C" w:rsidRPr="004057E6" w:rsidRDefault="00C9109C" w:rsidP="002A02F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моторное               МТ-16п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109C" w:rsidRPr="00AA6C4F" w:rsidRDefault="00AA6C4F" w:rsidP="002A02F2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</w:rPr>
              <w:t>ГОСТ 6360-83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C9109C" w:rsidRPr="006A164C" w:rsidRDefault="00C9109C" w:rsidP="002A02F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130,00</w:t>
            </w:r>
          </w:p>
          <w:p w:rsidR="00C9109C" w:rsidRPr="006A164C" w:rsidRDefault="00C9109C" w:rsidP="002A02F2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C9109C" w:rsidRPr="006B7CB7" w:rsidTr="002A02F2">
        <w:tc>
          <w:tcPr>
            <w:tcW w:w="851" w:type="dxa"/>
            <w:shd w:val="clear" w:color="auto" w:fill="auto"/>
            <w:vAlign w:val="center"/>
          </w:tcPr>
          <w:p w:rsidR="00C9109C" w:rsidRPr="0092171E" w:rsidRDefault="00C9109C" w:rsidP="002A0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9109C" w:rsidRPr="004057E6" w:rsidRDefault="00C9109C" w:rsidP="002A02F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гидравлическое ВМГЗ-60</w:t>
            </w:r>
            <w:proofErr w:type="gramStart"/>
            <w:r>
              <w:rPr>
                <w:color w:val="000000"/>
                <w:sz w:val="28"/>
                <w:szCs w:val="28"/>
              </w:rPr>
              <w:t>°С</w:t>
            </w:r>
            <w:proofErr w:type="gramEnd"/>
          </w:p>
        </w:tc>
        <w:tc>
          <w:tcPr>
            <w:tcW w:w="2835" w:type="dxa"/>
            <w:shd w:val="clear" w:color="auto" w:fill="auto"/>
            <w:vAlign w:val="center"/>
          </w:tcPr>
          <w:p w:rsidR="00C9109C" w:rsidRPr="004057E6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 38.101479-00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C9109C" w:rsidRPr="006A164C" w:rsidRDefault="00C9109C" w:rsidP="002A02F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109C" w:rsidRDefault="00C9109C" w:rsidP="002A02F2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200,00</w:t>
            </w:r>
          </w:p>
          <w:p w:rsidR="00C9109C" w:rsidRPr="006A164C" w:rsidRDefault="00C9109C" w:rsidP="002A02F2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</w:tbl>
    <w:p w:rsidR="00812532" w:rsidRDefault="00812532" w:rsidP="00812532">
      <w:pPr>
        <w:pStyle w:val="a7"/>
        <w:spacing w:line="23" w:lineRule="atLeast"/>
        <w:jc w:val="both"/>
      </w:pPr>
      <w:r>
        <w:rPr>
          <w:bCs/>
        </w:rPr>
        <w:t xml:space="preserve">1.«Эквивалент» не допускается согласно п.12.2.2 б) « </w:t>
      </w:r>
      <w:r w:rsidRPr="00A45A4F">
        <w:t>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</w:t>
      </w:r>
      <w:r>
        <w:t>»</w:t>
      </w:r>
    </w:p>
    <w:p w:rsidR="00812532" w:rsidRDefault="00812532" w:rsidP="00812532">
      <w:pPr>
        <w:pStyle w:val="a7"/>
        <w:spacing w:line="23" w:lineRule="atLeast"/>
        <w:jc w:val="both"/>
        <w:rPr>
          <w:bCs/>
        </w:rPr>
      </w:pPr>
      <w:r>
        <w:rPr>
          <w:bCs/>
        </w:rPr>
        <w:t xml:space="preserve">Закупаемые масла будут использоваться </w:t>
      </w:r>
      <w:proofErr w:type="gramStart"/>
      <w:r>
        <w:rPr>
          <w:bCs/>
        </w:rPr>
        <w:t>для</w:t>
      </w:r>
      <w:proofErr w:type="gramEnd"/>
      <w:r>
        <w:rPr>
          <w:bCs/>
        </w:rPr>
        <w:t xml:space="preserve">  </w:t>
      </w:r>
      <w:proofErr w:type="gramStart"/>
      <w:r>
        <w:rPr>
          <w:bCs/>
        </w:rPr>
        <w:t>пополнение</w:t>
      </w:r>
      <w:proofErr w:type="gramEnd"/>
      <w:r>
        <w:rPr>
          <w:bCs/>
        </w:rPr>
        <w:t xml:space="preserve"> емкостей:</w:t>
      </w:r>
    </w:p>
    <w:p w:rsidR="00812532" w:rsidRDefault="00812532" w:rsidP="00812532">
      <w:pPr>
        <w:pStyle w:val="a7"/>
        <w:spacing w:line="23" w:lineRule="atLeast"/>
        <w:jc w:val="both"/>
      </w:pPr>
      <w:r>
        <w:t xml:space="preserve"> -на  компрессорах при производстве сухого льда</w:t>
      </w:r>
      <w:r w:rsidRPr="009457DB">
        <w:t xml:space="preserve"> </w:t>
      </w:r>
      <w:r>
        <w:t>- м</w:t>
      </w:r>
      <w:r w:rsidRPr="009457DB">
        <w:t>асло компрессорное КС-19П</w:t>
      </w:r>
      <w:r>
        <w:t xml:space="preserve"> </w:t>
      </w:r>
    </w:p>
    <w:p w:rsidR="00812532" w:rsidRDefault="00812532" w:rsidP="00812532">
      <w:pPr>
        <w:pStyle w:val="a7"/>
        <w:spacing w:line="23" w:lineRule="atLeast"/>
        <w:jc w:val="both"/>
        <w:rPr>
          <w:bCs/>
        </w:rPr>
      </w:pPr>
      <w:r>
        <w:rPr>
          <w:bCs/>
        </w:rPr>
        <w:t>- на турбогенераторах – масло ТП-22С</w:t>
      </w:r>
    </w:p>
    <w:p w:rsidR="00812532" w:rsidRDefault="00812532" w:rsidP="00812532">
      <w:pPr>
        <w:pStyle w:val="a7"/>
        <w:spacing w:line="23" w:lineRule="atLeast"/>
        <w:jc w:val="both"/>
        <w:rPr>
          <w:bCs/>
        </w:rPr>
      </w:pPr>
      <w:r>
        <w:rPr>
          <w:bCs/>
        </w:rPr>
        <w:t xml:space="preserve">- на вакуумных насосах основного производства </w:t>
      </w:r>
      <w:proofErr w:type="gramStart"/>
      <w:r>
        <w:rPr>
          <w:bCs/>
        </w:rPr>
        <w:t>-м</w:t>
      </w:r>
      <w:proofErr w:type="gramEnd"/>
      <w:r>
        <w:rPr>
          <w:bCs/>
        </w:rPr>
        <w:t>асло ВМ-4,</w:t>
      </w:r>
    </w:p>
    <w:p w:rsidR="00812532" w:rsidRPr="009457DB" w:rsidRDefault="00812532" w:rsidP="00812532">
      <w:pPr>
        <w:pStyle w:val="a7"/>
        <w:spacing w:line="23" w:lineRule="atLeast"/>
        <w:jc w:val="both"/>
        <w:rPr>
          <w:bCs/>
        </w:rPr>
      </w:pPr>
      <w:r>
        <w:rPr>
          <w:bCs/>
        </w:rPr>
        <w:t>- на гидравлической технике – масло ВМГЗ-60</w:t>
      </w:r>
    </w:p>
    <w:p w:rsidR="00812532" w:rsidRPr="00554835" w:rsidRDefault="00812532" w:rsidP="00812532">
      <w:pPr>
        <w:pStyle w:val="a7"/>
        <w:spacing w:line="23" w:lineRule="atLeast"/>
        <w:jc w:val="both"/>
      </w:pPr>
      <w:r>
        <w:rPr>
          <w:bCs/>
        </w:rPr>
        <w:t xml:space="preserve"> </w:t>
      </w:r>
      <w:r>
        <w:t>2.</w:t>
      </w:r>
      <w:r w:rsidRPr="00554835">
        <w:t xml:space="preserve"> Оплата продукции производится Покупателем путем перечисления денежных средств на расчетный счет Поставщика в течение </w:t>
      </w:r>
      <w:r w:rsidRPr="00554835">
        <w:tab/>
      </w:r>
      <w:r>
        <w:t xml:space="preserve"> </w:t>
      </w:r>
      <w:r w:rsidRPr="00074FC8">
        <w:t xml:space="preserve">30 </w:t>
      </w:r>
      <w:r>
        <w:t>календарных</w:t>
      </w:r>
      <w:r w:rsidRPr="00554835">
        <w:t xml:space="preserve"> дней с момента поставки проду</w:t>
      </w:r>
      <w:r>
        <w:t xml:space="preserve">кции </w:t>
      </w:r>
      <w:r w:rsidRPr="00554835">
        <w:t xml:space="preserve">. </w:t>
      </w:r>
    </w:p>
    <w:p w:rsidR="00812532" w:rsidRPr="00554835" w:rsidRDefault="00812532" w:rsidP="00812532">
      <w:pPr>
        <w:pStyle w:val="Default"/>
        <w:spacing w:after="16"/>
        <w:jc w:val="both"/>
      </w:pPr>
      <w:r>
        <w:t>3</w:t>
      </w:r>
      <w:r w:rsidRPr="00554835">
        <w:t>. Отгрузка продукции производится автотранспортом</w:t>
      </w:r>
      <w:r>
        <w:t xml:space="preserve"> поставщика</w:t>
      </w:r>
      <w:r w:rsidRPr="00554835">
        <w:t xml:space="preserve">. </w:t>
      </w:r>
    </w:p>
    <w:p w:rsidR="00812532" w:rsidRPr="00554835" w:rsidRDefault="00812532" w:rsidP="00812532">
      <w:pPr>
        <w:pStyle w:val="Default"/>
        <w:jc w:val="both"/>
      </w:pPr>
      <w:r>
        <w:t>4</w:t>
      </w:r>
      <w:r w:rsidRPr="00554835">
        <w:t xml:space="preserve">. Место доставки продукции: </w:t>
      </w:r>
      <w:proofErr w:type="spellStart"/>
      <w:r>
        <w:t>г</w:t>
      </w:r>
      <w:proofErr w:type="gramStart"/>
      <w:r>
        <w:t>.Н</w:t>
      </w:r>
      <w:proofErr w:type="gramEnd"/>
      <w:r>
        <w:t>овоуральск</w:t>
      </w:r>
      <w:proofErr w:type="spellEnd"/>
      <w:r>
        <w:t xml:space="preserve"> ул.Маневровая 7, склад химической продукции</w:t>
      </w:r>
    </w:p>
    <w:p w:rsidR="00812532" w:rsidRPr="00554835" w:rsidRDefault="00812532" w:rsidP="00812532">
      <w:pPr>
        <w:pStyle w:val="Default"/>
        <w:spacing w:after="16"/>
        <w:jc w:val="both"/>
      </w:pPr>
      <w:r>
        <w:lastRenderedPageBreak/>
        <w:t>5</w:t>
      </w:r>
      <w:r w:rsidRPr="00554835">
        <w:t xml:space="preserve">. Срок поставки продукции - не более 30 </w:t>
      </w:r>
      <w:r>
        <w:t xml:space="preserve">календарных </w:t>
      </w:r>
      <w:r w:rsidRPr="00554835">
        <w:t xml:space="preserve">дней с момента подписания договора уполномоченными представителями сторон. </w:t>
      </w:r>
    </w:p>
    <w:p w:rsidR="00812532" w:rsidRPr="00554835" w:rsidRDefault="00812532" w:rsidP="00812532">
      <w:pPr>
        <w:pStyle w:val="Default"/>
        <w:spacing w:after="16"/>
        <w:jc w:val="both"/>
      </w:pPr>
      <w:r>
        <w:t>6</w:t>
      </w:r>
      <w:r w:rsidRPr="00554835">
        <w:t xml:space="preserve"> Остаточный срок годности продукции на момент поставки должен составлять не менее 80% от </w:t>
      </w:r>
      <w:proofErr w:type="gramStart"/>
      <w:r w:rsidRPr="00554835">
        <w:t>заявленного</w:t>
      </w:r>
      <w:proofErr w:type="gramEnd"/>
      <w:r w:rsidRPr="00554835">
        <w:t xml:space="preserve"> производителем. </w:t>
      </w:r>
    </w:p>
    <w:p w:rsidR="00812532" w:rsidRPr="006D14B6" w:rsidRDefault="00812532" w:rsidP="00812532">
      <w:pPr>
        <w:pStyle w:val="Default"/>
        <w:jc w:val="both"/>
      </w:pPr>
      <w:r>
        <w:t>7. П</w:t>
      </w:r>
      <w:r w:rsidRPr="00554835">
        <w:t xml:space="preserve">родукция сопровождается паспортами (сертификатами качества) в соответствии с ГОСТ, ТУ. </w:t>
      </w:r>
    </w:p>
    <w:p w:rsidR="00C9109C" w:rsidRPr="00750475" w:rsidRDefault="00750475" w:rsidP="00C9109C">
      <w:r>
        <w:t>Информация об указанных ТУ  находится в свободном доступе в информационно-справочной сети интернет «</w:t>
      </w:r>
      <w:proofErr w:type="spellStart"/>
      <w:r>
        <w:t>Яндекс</w:t>
      </w:r>
      <w:proofErr w:type="spellEnd"/>
      <w:r>
        <w:t>»</w:t>
      </w:r>
      <w:r w:rsidR="00CA3B5D">
        <w:t>.</w:t>
      </w:r>
    </w:p>
    <w:p w:rsidR="00C9109C" w:rsidRPr="00812532" w:rsidRDefault="00C9109C" w:rsidP="00C9109C"/>
    <w:p w:rsidR="00C9109C" w:rsidRPr="00A55418" w:rsidRDefault="00C9109C" w:rsidP="00C9109C">
      <w:pPr>
        <w:rPr>
          <w:sz w:val="28"/>
          <w:szCs w:val="28"/>
        </w:rPr>
      </w:pPr>
      <w:r w:rsidRPr="00A55418">
        <w:rPr>
          <w:sz w:val="28"/>
          <w:szCs w:val="28"/>
        </w:rPr>
        <w:t>Начальник ОМТС</w:t>
      </w:r>
      <w:r w:rsidRPr="00A55418">
        <w:rPr>
          <w:sz w:val="28"/>
          <w:szCs w:val="28"/>
        </w:rPr>
        <w:tab/>
      </w:r>
      <w:r w:rsidRPr="00A55418">
        <w:rPr>
          <w:sz w:val="28"/>
          <w:szCs w:val="28"/>
        </w:rPr>
        <w:tab/>
      </w:r>
      <w:r w:rsidRPr="00A55418">
        <w:rPr>
          <w:sz w:val="28"/>
          <w:szCs w:val="28"/>
        </w:rPr>
        <w:tab/>
      </w:r>
      <w:r w:rsidRPr="00A55418">
        <w:rPr>
          <w:sz w:val="28"/>
          <w:szCs w:val="28"/>
        </w:rPr>
        <w:tab/>
      </w:r>
      <w:r w:rsidRPr="00A55418">
        <w:rPr>
          <w:sz w:val="28"/>
          <w:szCs w:val="28"/>
        </w:rPr>
        <w:tab/>
      </w:r>
      <w:r w:rsidRPr="00A55418">
        <w:rPr>
          <w:sz w:val="28"/>
          <w:szCs w:val="28"/>
        </w:rPr>
        <w:tab/>
      </w:r>
      <w:r w:rsidRPr="00A55418">
        <w:rPr>
          <w:sz w:val="28"/>
          <w:szCs w:val="28"/>
        </w:rPr>
        <w:tab/>
        <w:t>Б.Н.Фоменко</w:t>
      </w:r>
    </w:p>
    <w:p w:rsidR="005D0F43" w:rsidRDefault="005D0F43">
      <w:bookmarkStart w:id="0" w:name="_GoBack"/>
      <w:bookmarkEnd w:id="0"/>
    </w:p>
    <w:sectPr w:rsidR="005D0F43" w:rsidSect="008736A4">
      <w:headerReference w:type="default" r:id="rId6"/>
      <w:footerReference w:type="default" r:id="rId7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824" w:rsidRDefault="000C1824" w:rsidP="000C1824">
      <w:r>
        <w:separator/>
      </w:r>
    </w:p>
  </w:endnote>
  <w:endnote w:type="continuationSeparator" w:id="1">
    <w:p w:rsidR="000C1824" w:rsidRDefault="000C1824" w:rsidP="000C18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23F" w:rsidRPr="00FE6219" w:rsidRDefault="00C9109C" w:rsidP="008736A4">
    <w:pPr>
      <w:pStyle w:val="a5"/>
      <w:tabs>
        <w:tab w:val="clear" w:pos="8306"/>
        <w:tab w:val="left" w:pos="1230"/>
        <w:tab w:val="right" w:pos="7797"/>
      </w:tabs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824" w:rsidRDefault="000C1824" w:rsidP="000C1824">
      <w:r>
        <w:separator/>
      </w:r>
    </w:p>
  </w:footnote>
  <w:footnote w:type="continuationSeparator" w:id="1">
    <w:p w:rsidR="000C1824" w:rsidRDefault="000C1824" w:rsidP="000C18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23F" w:rsidRPr="00F429FC" w:rsidRDefault="009D1AFB" w:rsidP="008736A4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9109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6159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109C"/>
    <w:rsid w:val="00073D4C"/>
    <w:rsid w:val="000C1824"/>
    <w:rsid w:val="000E47FB"/>
    <w:rsid w:val="001770ED"/>
    <w:rsid w:val="00361C95"/>
    <w:rsid w:val="003F7472"/>
    <w:rsid w:val="0046577D"/>
    <w:rsid w:val="004A041B"/>
    <w:rsid w:val="0055175F"/>
    <w:rsid w:val="005529FE"/>
    <w:rsid w:val="005569E6"/>
    <w:rsid w:val="005A7AD1"/>
    <w:rsid w:val="005B72BA"/>
    <w:rsid w:val="005D0F43"/>
    <w:rsid w:val="005D56CC"/>
    <w:rsid w:val="005F4A12"/>
    <w:rsid w:val="00624232"/>
    <w:rsid w:val="0063283E"/>
    <w:rsid w:val="00635BAC"/>
    <w:rsid w:val="006C6E49"/>
    <w:rsid w:val="00736FA1"/>
    <w:rsid w:val="00744144"/>
    <w:rsid w:val="00750475"/>
    <w:rsid w:val="0076159E"/>
    <w:rsid w:val="007B4337"/>
    <w:rsid w:val="007B5F64"/>
    <w:rsid w:val="007D0B44"/>
    <w:rsid w:val="00812532"/>
    <w:rsid w:val="00870A3F"/>
    <w:rsid w:val="0087540F"/>
    <w:rsid w:val="008A0C1C"/>
    <w:rsid w:val="008E708C"/>
    <w:rsid w:val="0094362F"/>
    <w:rsid w:val="009D1AFB"/>
    <w:rsid w:val="00A02950"/>
    <w:rsid w:val="00AA54A8"/>
    <w:rsid w:val="00AA6C4F"/>
    <w:rsid w:val="00AB6137"/>
    <w:rsid w:val="00AF44BD"/>
    <w:rsid w:val="00BA3FDF"/>
    <w:rsid w:val="00BB52F0"/>
    <w:rsid w:val="00BD4B57"/>
    <w:rsid w:val="00C81933"/>
    <w:rsid w:val="00C9109C"/>
    <w:rsid w:val="00CA3B5D"/>
    <w:rsid w:val="00D33B2A"/>
    <w:rsid w:val="00D65DF8"/>
    <w:rsid w:val="00D7416B"/>
    <w:rsid w:val="00D91896"/>
    <w:rsid w:val="00DA2D13"/>
    <w:rsid w:val="00DD1D42"/>
    <w:rsid w:val="00E07E9A"/>
    <w:rsid w:val="00F730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C910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C9109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C910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C9109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C9109C"/>
    <w:pPr>
      <w:spacing w:before="100" w:beforeAutospacing="1" w:after="100" w:afterAutospacing="1"/>
    </w:pPr>
  </w:style>
  <w:style w:type="paragraph" w:customStyle="1" w:styleId="Times12">
    <w:name w:val="Times 12"/>
    <w:basedOn w:val="a"/>
    <w:qFormat/>
    <w:rsid w:val="00C9109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C910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азвание книги1"/>
    <w:uiPriority w:val="33"/>
    <w:qFormat/>
    <w:rsid w:val="00C9109C"/>
    <w:rPr>
      <w:b/>
      <w:bCs/>
      <w:smallCaps/>
      <w:spacing w:val="5"/>
    </w:rPr>
  </w:style>
  <w:style w:type="paragraph" w:customStyle="1" w:styleId="Default">
    <w:name w:val="Default"/>
    <w:rsid w:val="008125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C910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C9109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C910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C9109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9109C"/>
    <w:pPr>
      <w:spacing w:before="100" w:beforeAutospacing="1" w:after="100" w:afterAutospacing="1"/>
    </w:pPr>
  </w:style>
  <w:style w:type="paragraph" w:customStyle="1" w:styleId="Times12">
    <w:name w:val="Times 12"/>
    <w:basedOn w:val="a"/>
    <w:rsid w:val="00C9109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rsid w:val="00C910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азвание книги1"/>
    <w:uiPriority w:val="33"/>
    <w:qFormat/>
    <w:rsid w:val="00C9109C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Сушев Александр Владимирович</dc:creator>
  <cp:keywords/>
  <dc:description/>
  <cp:lastModifiedBy>u030303</cp:lastModifiedBy>
  <cp:revision>5</cp:revision>
  <dcterms:created xsi:type="dcterms:W3CDTF">2013-07-09T08:41:00Z</dcterms:created>
  <dcterms:modified xsi:type="dcterms:W3CDTF">2013-08-13T05:58:00Z</dcterms:modified>
</cp:coreProperties>
</file>