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BD4" w:rsidRDefault="00401BD4" w:rsidP="00401BD4">
      <w:pPr>
        <w:pStyle w:val="1"/>
        <w:numPr>
          <w:ilvl w:val="0"/>
          <w:numId w:val="0"/>
        </w:numPr>
        <w:jc w:val="center"/>
        <w:rPr>
          <w:b/>
          <w:sz w:val="28"/>
          <w:szCs w:val="28"/>
        </w:rPr>
      </w:pPr>
      <w:r w:rsidRPr="00CE4979">
        <w:rPr>
          <w:b/>
          <w:sz w:val="28"/>
          <w:szCs w:val="28"/>
        </w:rPr>
        <w:t>ЧАСТЬ </w:t>
      </w:r>
      <w:r w:rsidRPr="008C0AC2">
        <w:rPr>
          <w:b/>
          <w:sz w:val="28"/>
          <w:szCs w:val="28"/>
        </w:rPr>
        <w:t>3</w:t>
      </w:r>
      <w:r w:rsidRPr="00CE4979">
        <w:rPr>
          <w:b/>
          <w:sz w:val="28"/>
          <w:szCs w:val="28"/>
        </w:rPr>
        <w:t xml:space="preserve"> «</w:t>
      </w:r>
      <w:r>
        <w:rPr>
          <w:b/>
          <w:sz w:val="28"/>
          <w:szCs w:val="28"/>
        </w:rPr>
        <w:t>ТЕХНИЧЕСКАЯ ЧАСТЬ</w:t>
      </w:r>
      <w:r w:rsidRPr="00CE4979">
        <w:rPr>
          <w:b/>
          <w:sz w:val="28"/>
          <w:szCs w:val="28"/>
        </w:rPr>
        <w:t>»</w:t>
      </w:r>
    </w:p>
    <w:p w:rsidR="00401BD4" w:rsidRDefault="00401BD4" w:rsidP="00401BD4"/>
    <w:p w:rsidR="00E463A4" w:rsidRPr="007679F2" w:rsidRDefault="00E463A4" w:rsidP="00E463A4">
      <w:pPr>
        <w:spacing w:line="360" w:lineRule="auto"/>
        <w:jc w:val="center"/>
        <w:rPr>
          <w:b/>
          <w:bCs/>
          <w:sz w:val="32"/>
          <w:szCs w:val="32"/>
        </w:rPr>
      </w:pPr>
      <w:r w:rsidRPr="007679F2">
        <w:rPr>
          <w:b/>
          <w:bCs/>
          <w:sz w:val="32"/>
          <w:szCs w:val="32"/>
        </w:rPr>
        <w:t>Том 2 «ТЕХНИЧЕСКАЯ ЧАСТЬ»</w:t>
      </w:r>
    </w:p>
    <w:p w:rsidR="00E463A4" w:rsidRPr="007679F2" w:rsidRDefault="00E463A4" w:rsidP="00E463A4">
      <w:pPr>
        <w:spacing w:line="360" w:lineRule="auto"/>
        <w:jc w:val="center"/>
        <w:rPr>
          <w:b/>
          <w:bCs/>
          <w:sz w:val="28"/>
          <w:szCs w:val="28"/>
        </w:rPr>
      </w:pPr>
    </w:p>
    <w:p w:rsidR="00E463A4" w:rsidRPr="007679F2" w:rsidRDefault="00E463A4" w:rsidP="00E463A4">
      <w:pPr>
        <w:spacing w:line="360" w:lineRule="auto"/>
        <w:jc w:val="center"/>
        <w:rPr>
          <w:sz w:val="28"/>
          <w:szCs w:val="28"/>
        </w:rPr>
      </w:pPr>
      <w:r w:rsidRPr="007679F2">
        <w:rPr>
          <w:sz w:val="28"/>
          <w:szCs w:val="28"/>
        </w:rPr>
        <w:t>на выполнение научно-исследовательской</w:t>
      </w:r>
      <w:r>
        <w:rPr>
          <w:sz w:val="28"/>
          <w:szCs w:val="28"/>
        </w:rPr>
        <w:t xml:space="preserve"> работы</w:t>
      </w:r>
      <w:r w:rsidRPr="007679F2">
        <w:rPr>
          <w:sz w:val="28"/>
          <w:szCs w:val="28"/>
        </w:rPr>
        <w:t xml:space="preserve"> </w:t>
      </w:r>
    </w:p>
    <w:p w:rsidR="00E463A4" w:rsidRPr="007679F2" w:rsidRDefault="00E463A4" w:rsidP="00E463A4">
      <w:pPr>
        <w:spacing w:line="360" w:lineRule="auto"/>
        <w:jc w:val="center"/>
        <w:rPr>
          <w:sz w:val="28"/>
          <w:szCs w:val="28"/>
        </w:rPr>
      </w:pPr>
      <w:r w:rsidRPr="007679F2">
        <w:rPr>
          <w:sz w:val="28"/>
          <w:szCs w:val="28"/>
        </w:rPr>
        <w:t>по теме:</w:t>
      </w:r>
    </w:p>
    <w:p w:rsidR="00E463A4" w:rsidRPr="00133524" w:rsidRDefault="00E463A4" w:rsidP="00E463A4">
      <w:pPr>
        <w:autoSpaceDE w:val="0"/>
        <w:autoSpaceDN w:val="0"/>
        <w:adjustRightInd w:val="0"/>
        <w:spacing w:line="360" w:lineRule="auto"/>
        <w:ind w:left="142"/>
        <w:jc w:val="center"/>
        <w:rPr>
          <w:sz w:val="28"/>
          <w:szCs w:val="28"/>
        </w:rPr>
      </w:pPr>
      <w:r w:rsidRPr="00133524">
        <w:rPr>
          <w:b/>
          <w:bCs/>
          <w:sz w:val="28"/>
          <w:szCs w:val="28"/>
        </w:rPr>
        <w:t>«</w:t>
      </w:r>
      <w:r w:rsidRPr="00133524">
        <w:rPr>
          <w:b/>
          <w:sz w:val="28"/>
          <w:szCs w:val="28"/>
        </w:rPr>
        <w:t xml:space="preserve">Разработка автоматизированной </w:t>
      </w:r>
      <w:proofErr w:type="gramStart"/>
      <w:r w:rsidRPr="00133524">
        <w:rPr>
          <w:b/>
          <w:sz w:val="28"/>
          <w:szCs w:val="28"/>
        </w:rPr>
        <w:t>системы мониторинга эффективности  использования  разделительного каскада</w:t>
      </w:r>
      <w:proofErr w:type="gramEnd"/>
      <w:r w:rsidRPr="00133524">
        <w:rPr>
          <w:b/>
          <w:sz w:val="28"/>
          <w:szCs w:val="28"/>
        </w:rPr>
        <w:t xml:space="preserve"> ЗРИ</w:t>
      </w:r>
      <w:r w:rsidRPr="00133524">
        <w:rPr>
          <w:b/>
          <w:bCs/>
          <w:sz w:val="28"/>
          <w:szCs w:val="28"/>
        </w:rPr>
        <w:t>»</w:t>
      </w:r>
    </w:p>
    <w:p w:rsidR="00E463A4" w:rsidRDefault="00E463A4" w:rsidP="00E463A4">
      <w:pPr>
        <w:spacing w:line="360" w:lineRule="auto"/>
        <w:jc w:val="center"/>
      </w:pPr>
    </w:p>
    <w:p w:rsidR="00E463A4" w:rsidRDefault="00E463A4" w:rsidP="00E463A4">
      <w:pPr>
        <w:numPr>
          <w:ilvl w:val="0"/>
          <w:numId w:val="2"/>
        </w:numPr>
        <w:spacing w:before="240" w:after="240" w:line="360" w:lineRule="auto"/>
        <w:jc w:val="center"/>
        <w:rPr>
          <w:b/>
          <w:bCs/>
        </w:rPr>
      </w:pPr>
      <w:r>
        <w:rPr>
          <w:b/>
          <w:bCs/>
        </w:rPr>
        <w:t>Общие сведения.</w:t>
      </w:r>
    </w:p>
    <w:p w:rsidR="00E463A4" w:rsidRDefault="00E463A4" w:rsidP="00E463A4">
      <w:pPr>
        <w:numPr>
          <w:ilvl w:val="1"/>
          <w:numId w:val="2"/>
        </w:numPr>
        <w:spacing w:line="360" w:lineRule="auto"/>
        <w:jc w:val="both"/>
      </w:pPr>
      <w:r>
        <w:t>Заказчик: ОАО «СХК».</w:t>
      </w:r>
    </w:p>
    <w:p w:rsidR="00E463A4" w:rsidRDefault="00E463A4" w:rsidP="00E463A4">
      <w:pPr>
        <w:numPr>
          <w:ilvl w:val="1"/>
          <w:numId w:val="2"/>
        </w:numPr>
        <w:spacing w:line="360" w:lineRule="auto"/>
        <w:jc w:val="both"/>
      </w:pPr>
      <w:r>
        <w:t>Исполнитель:</w:t>
      </w:r>
    </w:p>
    <w:p w:rsidR="00E463A4" w:rsidRDefault="00E463A4" w:rsidP="00E463A4">
      <w:pPr>
        <w:numPr>
          <w:ilvl w:val="1"/>
          <w:numId w:val="2"/>
        </w:numPr>
        <w:spacing w:line="360" w:lineRule="auto"/>
        <w:jc w:val="both"/>
      </w:pPr>
      <w:r>
        <w:t>Начало работ: с момента подписания договора,</w:t>
      </w:r>
    </w:p>
    <w:p w:rsidR="00E463A4" w:rsidRPr="00157980" w:rsidRDefault="00E463A4" w:rsidP="00E463A4">
      <w:pPr>
        <w:spacing w:line="360" w:lineRule="auto"/>
        <w:ind w:left="1080"/>
      </w:pPr>
      <w:r w:rsidRPr="00157980">
        <w:t>окончание: декабрь 201</w:t>
      </w:r>
      <w:r>
        <w:t>4</w:t>
      </w:r>
      <w:r w:rsidRPr="00157980">
        <w:t>г.</w:t>
      </w:r>
    </w:p>
    <w:p w:rsidR="00E463A4" w:rsidRPr="008F325F" w:rsidRDefault="00E463A4" w:rsidP="00E463A4">
      <w:pPr>
        <w:numPr>
          <w:ilvl w:val="1"/>
          <w:numId w:val="2"/>
        </w:numPr>
        <w:spacing w:after="240" w:line="360" w:lineRule="auto"/>
        <w:ind w:left="1134" w:hanging="774"/>
        <w:jc w:val="both"/>
      </w:pPr>
      <w:r w:rsidRPr="00157980">
        <w:t xml:space="preserve">Основание для проведения работ: </w:t>
      </w:r>
      <w:r w:rsidRPr="008F325F">
        <w:t>План НИОКР ОАО «СХК» на 2013-2015 гг.</w:t>
      </w:r>
    </w:p>
    <w:p w:rsidR="00E463A4" w:rsidRDefault="00E463A4" w:rsidP="00E463A4">
      <w:pPr>
        <w:numPr>
          <w:ilvl w:val="0"/>
          <w:numId w:val="2"/>
        </w:numPr>
        <w:spacing w:line="360" w:lineRule="auto"/>
        <w:jc w:val="center"/>
        <w:rPr>
          <w:b/>
          <w:bCs/>
        </w:rPr>
      </w:pPr>
      <w:r>
        <w:rPr>
          <w:b/>
          <w:bCs/>
        </w:rPr>
        <w:t>Цель работы.</w:t>
      </w:r>
    </w:p>
    <w:p w:rsidR="00E463A4" w:rsidRDefault="00E463A4" w:rsidP="00E463A4">
      <w:pPr>
        <w:spacing w:after="240" w:line="360" w:lineRule="auto"/>
        <w:ind w:left="425" w:firstLine="709"/>
        <w:jc w:val="both"/>
      </w:pPr>
      <w:r w:rsidRPr="00C43759">
        <w:t>Целью научно-исследовательской работы является создание автоматизированной системы отслеживания в реальном времени относительной разделительной мощности каскадов за</w:t>
      </w:r>
      <w:r>
        <w:t>вода и н</w:t>
      </w:r>
      <w:r w:rsidRPr="00C43759">
        <w:t>астройка разделительного каскада на максимальную производительность получения товарного продукта при реализации каждой конкретной технологической схемы.</w:t>
      </w:r>
    </w:p>
    <w:p w:rsidR="00E463A4" w:rsidRDefault="00E463A4" w:rsidP="00E463A4">
      <w:pPr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center"/>
        <w:rPr>
          <w:b/>
          <w:bCs/>
        </w:rPr>
      </w:pPr>
      <w:r>
        <w:rPr>
          <w:b/>
          <w:bCs/>
        </w:rPr>
        <w:t>Этапы работ.</w:t>
      </w:r>
    </w:p>
    <w:p w:rsidR="00E463A4" w:rsidRDefault="00E463A4" w:rsidP="00E463A4">
      <w:pPr>
        <w:autoSpaceDE w:val="0"/>
        <w:autoSpaceDN w:val="0"/>
        <w:adjustRightInd w:val="0"/>
        <w:spacing w:line="360" w:lineRule="auto"/>
        <w:ind w:left="360" w:firstLine="774"/>
        <w:jc w:val="both"/>
      </w:pPr>
      <w:r w:rsidRPr="00F230BA">
        <w:t>Этап 1</w:t>
      </w:r>
      <w:r>
        <w:t xml:space="preserve">. </w:t>
      </w:r>
      <w:r w:rsidRPr="00736BBC">
        <w:t xml:space="preserve">Разработка </w:t>
      </w:r>
      <w:proofErr w:type="gramStart"/>
      <w:r w:rsidRPr="00736BBC">
        <w:t>алгоритмов системы мониторинга эффективности использования разделительного каскада</w:t>
      </w:r>
      <w:proofErr w:type="gramEnd"/>
      <w:r w:rsidRPr="00736BBC">
        <w:t xml:space="preserve"> ЗРИ.</w:t>
      </w:r>
    </w:p>
    <w:p w:rsidR="00E463A4" w:rsidRPr="004E1C3D" w:rsidRDefault="00E463A4" w:rsidP="00E463A4">
      <w:pPr>
        <w:autoSpaceDE w:val="0"/>
        <w:autoSpaceDN w:val="0"/>
        <w:adjustRightInd w:val="0"/>
        <w:spacing w:line="360" w:lineRule="auto"/>
        <w:ind w:left="360" w:firstLine="774"/>
        <w:jc w:val="both"/>
      </w:pPr>
      <w:r w:rsidRPr="00A53A10">
        <w:t xml:space="preserve">При завершении работы </w:t>
      </w:r>
      <w:r>
        <w:t xml:space="preserve">по первому этапу </w:t>
      </w:r>
      <w:r w:rsidRPr="006E6B8D">
        <w:t>Исполнитель</w:t>
      </w:r>
      <w:r w:rsidRPr="00A53A10">
        <w:t xml:space="preserve"> представляет </w:t>
      </w:r>
      <w:r w:rsidRPr="006E6B8D">
        <w:t>Заказчику</w:t>
      </w:r>
      <w:r>
        <w:t xml:space="preserve"> рабочую документацию и </w:t>
      </w:r>
      <w:r w:rsidRPr="006E6B8D">
        <w:t xml:space="preserve"> </w:t>
      </w:r>
      <w:r w:rsidRPr="00A53A10">
        <w:t>акт сдачи-приёмки выполненных работ</w:t>
      </w:r>
      <w:r>
        <w:t>.</w:t>
      </w:r>
    </w:p>
    <w:p w:rsidR="00E463A4" w:rsidRPr="004E1C3D" w:rsidRDefault="00E463A4" w:rsidP="00E463A4">
      <w:pPr>
        <w:autoSpaceDE w:val="0"/>
        <w:autoSpaceDN w:val="0"/>
        <w:adjustRightInd w:val="0"/>
        <w:spacing w:line="360" w:lineRule="auto"/>
        <w:ind w:left="360" w:firstLine="774"/>
        <w:jc w:val="both"/>
      </w:pPr>
    </w:p>
    <w:p w:rsidR="00E463A4" w:rsidRPr="00D0135F" w:rsidRDefault="00E463A4" w:rsidP="00E463A4">
      <w:pPr>
        <w:spacing w:line="360" w:lineRule="auto"/>
        <w:ind w:left="360" w:firstLine="774"/>
        <w:jc w:val="both"/>
      </w:pPr>
      <w:r w:rsidRPr="00E927E4">
        <w:t xml:space="preserve">Этап 2. </w:t>
      </w:r>
      <w:r>
        <w:t>Разработка</w:t>
      </w:r>
      <w:r w:rsidRPr="00E95882">
        <w:t xml:space="preserve"> техническо</w:t>
      </w:r>
      <w:r>
        <w:t>го</w:t>
      </w:r>
      <w:r w:rsidRPr="00E95882">
        <w:t xml:space="preserve"> задани</w:t>
      </w:r>
      <w:r>
        <w:t>я на</w:t>
      </w:r>
      <w:r w:rsidRPr="00882445">
        <w:t xml:space="preserve"> </w:t>
      </w:r>
      <w:r>
        <w:t>программное обеспечение.</w:t>
      </w:r>
    </w:p>
    <w:p w:rsidR="00E463A4" w:rsidRPr="004E1C3D" w:rsidRDefault="00E463A4" w:rsidP="00E463A4">
      <w:pPr>
        <w:spacing w:line="360" w:lineRule="auto"/>
        <w:ind w:left="360" w:firstLine="774"/>
        <w:jc w:val="both"/>
      </w:pPr>
      <w:r>
        <w:t>2</w:t>
      </w:r>
      <w:r w:rsidRPr="00D0135F">
        <w:t xml:space="preserve">.1 </w:t>
      </w:r>
      <w:r w:rsidRPr="00882445">
        <w:t xml:space="preserve">Разработка технического задания </w:t>
      </w:r>
      <w:r w:rsidRPr="00C63315">
        <w:t>на про</w:t>
      </w:r>
      <w:r>
        <w:t>граммное</w:t>
      </w:r>
      <w:r w:rsidRPr="00C63315">
        <w:t xml:space="preserve"> </w:t>
      </w:r>
      <w:r>
        <w:t>обеспечение</w:t>
      </w:r>
      <w:r w:rsidRPr="00C63315">
        <w:t xml:space="preserve"> </w:t>
      </w:r>
      <w:r w:rsidRPr="00882445">
        <w:t>(ТЗ</w:t>
      </w:r>
      <w:r>
        <w:t>П</w:t>
      </w:r>
      <w:r w:rsidRPr="00882445">
        <w:t>)</w:t>
      </w:r>
      <w:r w:rsidRPr="00C63315">
        <w:t xml:space="preserve"> </w:t>
      </w:r>
      <w:r w:rsidRPr="00882445">
        <w:t>мониторинга эффективности использования разделительного каскада</w:t>
      </w:r>
      <w:r>
        <w:t xml:space="preserve">. </w:t>
      </w:r>
    </w:p>
    <w:p w:rsidR="00E463A4" w:rsidRDefault="00E463A4" w:rsidP="00E463A4">
      <w:pPr>
        <w:spacing w:line="360" w:lineRule="auto"/>
        <w:ind w:left="360" w:firstLine="774"/>
        <w:jc w:val="both"/>
      </w:pPr>
      <w:r w:rsidRPr="00D0135F">
        <w:t xml:space="preserve">2.2 </w:t>
      </w:r>
      <w:r w:rsidRPr="00882445">
        <w:t xml:space="preserve">Согласование с Заказчиком технического задания </w:t>
      </w:r>
      <w:r>
        <w:t>на разработку программного обеспечения</w:t>
      </w:r>
      <w:r w:rsidRPr="00E95882">
        <w:t>.</w:t>
      </w:r>
    </w:p>
    <w:p w:rsidR="00E463A4" w:rsidRPr="004E1C3D" w:rsidRDefault="00E463A4" w:rsidP="00E463A4">
      <w:pPr>
        <w:spacing w:line="360" w:lineRule="auto"/>
        <w:ind w:left="360" w:firstLine="774"/>
        <w:jc w:val="both"/>
      </w:pPr>
      <w:r w:rsidRPr="00A53A10">
        <w:lastRenderedPageBreak/>
        <w:t xml:space="preserve">При завершении работы </w:t>
      </w:r>
      <w:r>
        <w:t xml:space="preserve">по второму этапу </w:t>
      </w:r>
      <w:r w:rsidRPr="006E6B8D">
        <w:t>Исполнитель</w:t>
      </w:r>
      <w:r w:rsidRPr="00A53A10">
        <w:t xml:space="preserve"> представляет </w:t>
      </w:r>
      <w:r w:rsidRPr="006E6B8D">
        <w:t>Заказчику</w:t>
      </w:r>
      <w:r>
        <w:t xml:space="preserve"> </w:t>
      </w:r>
      <w:r w:rsidRPr="00A53A10">
        <w:t>акт сдачи-приёмки выполненных работ</w:t>
      </w:r>
      <w:r>
        <w:t xml:space="preserve"> с </w:t>
      </w:r>
      <w:r w:rsidRPr="00C63315">
        <w:t>ТЗ</w:t>
      </w:r>
      <w:r>
        <w:t>П.</w:t>
      </w:r>
    </w:p>
    <w:p w:rsidR="00E463A4" w:rsidRPr="004E1C3D" w:rsidRDefault="00E463A4" w:rsidP="00E463A4">
      <w:pPr>
        <w:spacing w:line="360" w:lineRule="auto"/>
        <w:ind w:left="360" w:firstLine="774"/>
        <w:jc w:val="both"/>
      </w:pPr>
    </w:p>
    <w:p w:rsidR="00E463A4" w:rsidRPr="00D0135F" w:rsidRDefault="00E463A4" w:rsidP="00E463A4">
      <w:pPr>
        <w:autoSpaceDE w:val="0"/>
        <w:autoSpaceDN w:val="0"/>
        <w:adjustRightInd w:val="0"/>
        <w:spacing w:line="360" w:lineRule="auto"/>
        <w:ind w:left="360" w:firstLine="774"/>
        <w:jc w:val="both"/>
      </w:pPr>
      <w:r w:rsidRPr="00921B48">
        <w:t xml:space="preserve"> </w:t>
      </w:r>
      <w:r>
        <w:t xml:space="preserve">Этап 3. </w:t>
      </w:r>
      <w:r w:rsidRPr="00B828C3">
        <w:t>Работы по техниче</w:t>
      </w:r>
      <w:r>
        <w:t>ской</w:t>
      </w:r>
      <w:r w:rsidRPr="00B828C3">
        <w:t xml:space="preserve"> реализации.</w:t>
      </w:r>
    </w:p>
    <w:p w:rsidR="00E463A4" w:rsidRDefault="00E463A4" w:rsidP="00E463A4">
      <w:pPr>
        <w:autoSpaceDE w:val="0"/>
        <w:autoSpaceDN w:val="0"/>
        <w:adjustRightInd w:val="0"/>
        <w:spacing w:line="360" w:lineRule="auto"/>
        <w:ind w:left="360" w:firstLine="774"/>
        <w:jc w:val="both"/>
      </w:pPr>
      <w:r>
        <w:t>3</w:t>
      </w:r>
      <w:r w:rsidRPr="00D0135F">
        <w:t xml:space="preserve">.1 </w:t>
      </w:r>
      <w:r w:rsidRPr="00943251">
        <w:t>Выбор и комплектация</w:t>
      </w:r>
      <w:r>
        <w:t xml:space="preserve"> </w:t>
      </w:r>
      <w:r w:rsidRPr="00C63315">
        <w:t>оборудования, не</w:t>
      </w:r>
      <w:r>
        <w:t>обходимого</w:t>
      </w:r>
      <w:r w:rsidRPr="003D4E30">
        <w:t xml:space="preserve"> для</w:t>
      </w:r>
      <w:r>
        <w:t xml:space="preserve"> технической</w:t>
      </w:r>
      <w:r w:rsidRPr="003D4E30">
        <w:t xml:space="preserve"> реализации аппаратного обеспечения радиационно-термодинамического метода контроля массовой доли изотопа </w:t>
      </w:r>
      <w:r w:rsidRPr="003D4E30">
        <w:rPr>
          <w:vertAlign w:val="superscript"/>
        </w:rPr>
        <w:t>235</w:t>
      </w:r>
      <w:r w:rsidRPr="003D4E30">
        <w:rPr>
          <w:lang w:val="en-US"/>
        </w:rPr>
        <w:t>U</w:t>
      </w:r>
      <w:r w:rsidRPr="003D4E30">
        <w:t xml:space="preserve"> в ГФУ на двух потоках питания разделительного каскада.</w:t>
      </w:r>
      <w:r>
        <w:t xml:space="preserve"> Оборудование должно быть новым  и соответствовать техническим </w:t>
      </w:r>
      <w:proofErr w:type="gramStart"/>
      <w:r>
        <w:t>характеристикам</w:t>
      </w:r>
      <w:proofErr w:type="gramEnd"/>
      <w:r>
        <w:t xml:space="preserve"> приведенным в таблице 1</w:t>
      </w:r>
      <w:r w:rsidRPr="00267623">
        <w:t>:</w:t>
      </w:r>
    </w:p>
    <w:p w:rsidR="00E463A4" w:rsidRDefault="00E463A4" w:rsidP="00E463A4">
      <w:pPr>
        <w:autoSpaceDE w:val="0"/>
        <w:autoSpaceDN w:val="0"/>
        <w:adjustRightInd w:val="0"/>
        <w:spacing w:line="360" w:lineRule="auto"/>
        <w:ind w:left="360" w:firstLine="774"/>
        <w:jc w:val="both"/>
      </w:pPr>
      <w:r>
        <w:tab/>
      </w:r>
      <w:r>
        <w:tab/>
      </w:r>
      <w:r>
        <w:tab/>
      </w:r>
      <w:r>
        <w:tab/>
      </w:r>
    </w:p>
    <w:p w:rsidR="00E463A4" w:rsidRDefault="00E463A4" w:rsidP="00E463A4">
      <w:pPr>
        <w:autoSpaceDE w:val="0"/>
        <w:autoSpaceDN w:val="0"/>
        <w:adjustRightInd w:val="0"/>
        <w:spacing w:line="360" w:lineRule="auto"/>
        <w:ind w:left="360" w:firstLine="774"/>
        <w:jc w:val="both"/>
      </w:pPr>
    </w:p>
    <w:p w:rsidR="00E463A4" w:rsidRDefault="00E463A4" w:rsidP="00E463A4">
      <w:pPr>
        <w:autoSpaceDE w:val="0"/>
        <w:autoSpaceDN w:val="0"/>
        <w:adjustRightInd w:val="0"/>
        <w:spacing w:line="360" w:lineRule="auto"/>
        <w:ind w:left="360" w:firstLine="774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Таблица 1</w:t>
      </w:r>
    </w:p>
    <w:tbl>
      <w:tblPr>
        <w:tblW w:w="9213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67"/>
        <w:gridCol w:w="1842"/>
        <w:gridCol w:w="6804"/>
      </w:tblGrid>
      <w:tr w:rsidR="00E463A4" w:rsidRPr="007308D9" w:rsidTr="00C77DB0">
        <w:trPr>
          <w:trHeight w:val="569"/>
        </w:trPr>
        <w:tc>
          <w:tcPr>
            <w:tcW w:w="567" w:type="dxa"/>
            <w:tcBorders>
              <w:top w:val="double" w:sz="4" w:space="0" w:color="auto"/>
              <w:bottom w:val="single" w:sz="4" w:space="0" w:color="auto"/>
            </w:tcBorders>
            <w:vAlign w:val="center"/>
          </w:tcPr>
          <w:p w:rsidR="00E463A4" w:rsidRPr="00E461B0" w:rsidRDefault="00E463A4" w:rsidP="00C77DB0">
            <w:pPr>
              <w:jc w:val="center"/>
            </w:pPr>
            <w:r w:rsidRPr="00E461B0">
              <w:rPr>
                <w:bCs/>
              </w:rPr>
              <w:t xml:space="preserve">№ </w:t>
            </w:r>
            <w:proofErr w:type="spellStart"/>
            <w:proofErr w:type="gramStart"/>
            <w:r w:rsidRPr="00E461B0">
              <w:rPr>
                <w:bCs/>
              </w:rPr>
              <w:t>п</w:t>
            </w:r>
            <w:proofErr w:type="spellEnd"/>
            <w:proofErr w:type="gramEnd"/>
            <w:r w:rsidRPr="00E461B0">
              <w:rPr>
                <w:bCs/>
              </w:rPr>
              <w:t>/</w:t>
            </w:r>
            <w:proofErr w:type="spellStart"/>
            <w:r w:rsidRPr="00E461B0">
              <w:rPr>
                <w:bCs/>
              </w:rPr>
              <w:t>п</w:t>
            </w:r>
            <w:proofErr w:type="spellEnd"/>
          </w:p>
        </w:tc>
        <w:tc>
          <w:tcPr>
            <w:tcW w:w="1842" w:type="dxa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63A4" w:rsidRPr="00E461B0" w:rsidRDefault="00E463A4" w:rsidP="00C77DB0">
            <w:pPr>
              <w:jc w:val="center"/>
            </w:pPr>
          </w:p>
          <w:p w:rsidR="00E463A4" w:rsidRPr="00E461B0" w:rsidRDefault="00E463A4" w:rsidP="00C77DB0">
            <w:pPr>
              <w:jc w:val="center"/>
            </w:pPr>
            <w:r w:rsidRPr="00E461B0">
              <w:rPr>
                <w:bCs/>
              </w:rPr>
              <w:t xml:space="preserve">Наименование </w:t>
            </w:r>
            <w:r>
              <w:rPr>
                <w:bCs/>
              </w:rPr>
              <w:t>оборудования</w:t>
            </w:r>
          </w:p>
        </w:tc>
        <w:tc>
          <w:tcPr>
            <w:tcW w:w="680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63A4" w:rsidRPr="00E461B0" w:rsidRDefault="00E463A4" w:rsidP="00C77DB0">
            <w:pPr>
              <w:jc w:val="center"/>
            </w:pPr>
            <w:r>
              <w:rPr>
                <w:bCs/>
              </w:rPr>
              <w:t>Т</w:t>
            </w:r>
            <w:r w:rsidRPr="00E461B0">
              <w:rPr>
                <w:bCs/>
              </w:rPr>
              <w:t>ехнические характеристики</w:t>
            </w:r>
          </w:p>
        </w:tc>
      </w:tr>
      <w:tr w:rsidR="00E463A4" w:rsidRPr="007308D9" w:rsidTr="00C77DB0">
        <w:trPr>
          <w:trHeight w:val="4248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E463A4" w:rsidRDefault="00E463A4" w:rsidP="00C77DB0">
            <w:pPr>
              <w:jc w:val="both"/>
            </w:pPr>
            <w:r>
              <w:t>1.</w:t>
            </w:r>
          </w:p>
        </w:tc>
        <w:tc>
          <w:tcPr>
            <w:tcW w:w="1842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E463A4" w:rsidRDefault="00E463A4" w:rsidP="00C77DB0">
            <w:pPr>
              <w:jc w:val="both"/>
            </w:pPr>
            <w:r w:rsidRPr="007308D9">
              <w:t>Спектрометрический тракт (</w:t>
            </w:r>
            <w:proofErr w:type="gramStart"/>
            <w:r w:rsidRPr="007308D9">
              <w:t>СТ</w:t>
            </w:r>
            <w:proofErr w:type="gramEnd"/>
            <w:r w:rsidRPr="007308D9">
              <w:t>):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Регистрация гамма-излучения в диапазоне от 25 до 800 кэВ.</w:t>
            </w:r>
          </w:p>
          <w:p w:rsidR="00E463A4" w:rsidRPr="007308D9" w:rsidRDefault="00E463A4" w:rsidP="00C77DB0">
            <w:pPr>
              <w:jc w:val="both"/>
            </w:pPr>
            <w:r w:rsidRPr="007308D9">
              <w:t xml:space="preserve">Детектор: сцинтилляционный детектор </w:t>
            </w:r>
            <w:proofErr w:type="spellStart"/>
            <w:r w:rsidRPr="007308D9">
              <w:t>NaI</w:t>
            </w:r>
            <w:proofErr w:type="spellEnd"/>
            <w:r w:rsidRPr="007308D9">
              <w:t>(</w:t>
            </w:r>
            <w:proofErr w:type="spellStart"/>
            <w:r w:rsidRPr="007308D9">
              <w:t>Tl</w:t>
            </w:r>
            <w:proofErr w:type="spellEnd"/>
            <w:r w:rsidRPr="007308D9">
              <w:t>) размерами Ø150x150 мм.</w:t>
            </w:r>
          </w:p>
          <w:p w:rsidR="00E463A4" w:rsidRPr="007308D9" w:rsidRDefault="00E463A4" w:rsidP="00C77DB0">
            <w:pPr>
              <w:jc w:val="both"/>
            </w:pPr>
            <w:r w:rsidRPr="007308D9">
              <w:t>Разрешающая способность блока детектирования должна быть не более 25% по линии 185,7КэВ.</w:t>
            </w:r>
          </w:p>
          <w:p w:rsidR="00E463A4" w:rsidRPr="007308D9" w:rsidRDefault="00E463A4" w:rsidP="00C77DB0">
            <w:pPr>
              <w:jc w:val="both"/>
            </w:pPr>
            <w:proofErr w:type="gramStart"/>
            <w:r w:rsidRPr="007308D9">
              <w:t>СТ</w:t>
            </w:r>
            <w:proofErr w:type="gramEnd"/>
            <w:r w:rsidRPr="007308D9">
              <w:t xml:space="preserve"> должен обеспечивать программное управление: </w:t>
            </w:r>
          </w:p>
          <w:p w:rsidR="00E463A4" w:rsidRPr="007308D9" w:rsidRDefault="00E463A4" w:rsidP="00C77DB0">
            <w:pPr>
              <w:jc w:val="both"/>
            </w:pPr>
            <w:r w:rsidRPr="007308D9">
              <w:t>-количеством регистрируемых каналов 512-4096;</w:t>
            </w:r>
          </w:p>
          <w:p w:rsidR="00E463A4" w:rsidRPr="007308D9" w:rsidRDefault="00E463A4" w:rsidP="00C77DB0">
            <w:pPr>
              <w:jc w:val="both"/>
            </w:pPr>
            <w:r w:rsidRPr="007308D9">
              <w:t>-величиной высокого напряжения до минус 1500</w:t>
            </w:r>
            <w:proofErr w:type="gramStart"/>
            <w:r w:rsidRPr="007308D9">
              <w:t xml:space="preserve"> В</w:t>
            </w:r>
            <w:proofErr w:type="gramEnd"/>
            <w:r w:rsidRPr="007308D9">
              <w:t>;</w:t>
            </w:r>
          </w:p>
          <w:p w:rsidR="00E463A4" w:rsidRPr="007308D9" w:rsidRDefault="00E463A4" w:rsidP="00C77DB0">
            <w:pPr>
              <w:jc w:val="both"/>
            </w:pPr>
            <w:r w:rsidRPr="007308D9">
              <w:t>-порогами регистрации;</w:t>
            </w:r>
          </w:p>
          <w:p w:rsidR="00E463A4" w:rsidRPr="007308D9" w:rsidRDefault="00E463A4" w:rsidP="00C77DB0">
            <w:pPr>
              <w:jc w:val="both"/>
            </w:pPr>
            <w:r w:rsidRPr="007308D9">
              <w:t>-коэффициентом усиления.</w:t>
            </w:r>
          </w:p>
          <w:p w:rsidR="00E463A4" w:rsidRPr="007308D9" w:rsidRDefault="00E463A4" w:rsidP="00C77DB0">
            <w:pPr>
              <w:jc w:val="both"/>
            </w:pPr>
            <w:proofErr w:type="gramStart"/>
            <w:r w:rsidRPr="007308D9">
              <w:t>СТ</w:t>
            </w:r>
            <w:proofErr w:type="gramEnd"/>
            <w:r w:rsidRPr="007308D9">
              <w:t xml:space="preserve"> должен обеспечивать:</w:t>
            </w:r>
          </w:p>
          <w:p w:rsidR="00E463A4" w:rsidRPr="007308D9" w:rsidRDefault="00E463A4" w:rsidP="00C77DB0">
            <w:pPr>
              <w:jc w:val="both"/>
            </w:pPr>
            <w:r w:rsidRPr="007308D9">
              <w:t>-циклический сбор спектров гамма-излучения в течение задаваемого интервала времени;</w:t>
            </w:r>
          </w:p>
          <w:p w:rsidR="00E463A4" w:rsidRDefault="00E463A4" w:rsidP="00C77DB0">
            <w:pPr>
              <w:jc w:val="both"/>
            </w:pPr>
            <w:r w:rsidRPr="007308D9">
              <w:t xml:space="preserve">-возможность взаимодействия с </w:t>
            </w:r>
            <w:proofErr w:type="gramStart"/>
            <w:r w:rsidRPr="007308D9">
              <w:t>ПО</w:t>
            </w:r>
            <w:proofErr w:type="gramEnd"/>
            <w:r w:rsidRPr="007308D9">
              <w:t xml:space="preserve"> верхнего уровня сторонним разработчиком.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2.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 xml:space="preserve">6-слотовое шасси 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Шасси промышленного исполнения на 6 слотов половинного размера со встроенным источником питания на 100Вт.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3.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 xml:space="preserve">Одноплатный компьютер 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Шина: ISA 16 бит;</w:t>
            </w:r>
          </w:p>
          <w:p w:rsidR="00E463A4" w:rsidRPr="007308D9" w:rsidRDefault="00E463A4" w:rsidP="00C77DB0">
            <w:pPr>
              <w:jc w:val="both"/>
            </w:pPr>
            <w:r w:rsidRPr="007308D9">
              <w:t xml:space="preserve">Процессор: </w:t>
            </w:r>
            <w:proofErr w:type="spellStart"/>
            <w:r w:rsidRPr="007308D9">
              <w:t>Intel</w:t>
            </w:r>
            <w:proofErr w:type="spellEnd"/>
            <w:r w:rsidRPr="007308D9">
              <w:t xml:space="preserve"> </w:t>
            </w:r>
            <w:proofErr w:type="spellStart"/>
            <w:r w:rsidRPr="007308D9">
              <w:t>Celeron</w:t>
            </w:r>
            <w:proofErr w:type="spellEnd"/>
            <w:r w:rsidRPr="007308D9">
              <w:t xml:space="preserve"> 600МГц;</w:t>
            </w:r>
          </w:p>
          <w:p w:rsidR="00E463A4" w:rsidRPr="007308D9" w:rsidRDefault="00E463A4" w:rsidP="00C77DB0">
            <w:pPr>
              <w:jc w:val="both"/>
            </w:pPr>
            <w:r w:rsidRPr="007308D9">
              <w:t>Память: SODIMM;</w:t>
            </w:r>
          </w:p>
          <w:p w:rsidR="00E463A4" w:rsidRPr="007308D9" w:rsidRDefault="00E463A4" w:rsidP="00C77DB0">
            <w:pPr>
              <w:jc w:val="both"/>
            </w:pPr>
            <w:r w:rsidRPr="007308D9">
              <w:t xml:space="preserve">Наличие </w:t>
            </w:r>
            <w:proofErr w:type="spellStart"/>
            <w:r w:rsidRPr="007308D9">
              <w:t>Ethernet</w:t>
            </w:r>
            <w:proofErr w:type="spellEnd"/>
            <w:r w:rsidRPr="007308D9">
              <w:t>;</w:t>
            </w:r>
          </w:p>
          <w:p w:rsidR="00E463A4" w:rsidRPr="007308D9" w:rsidRDefault="00E463A4" w:rsidP="00C77DB0">
            <w:pPr>
              <w:jc w:val="both"/>
            </w:pPr>
            <w:r w:rsidRPr="007308D9">
              <w:t>Наличие 2-х портов RS232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4.</w:t>
            </w:r>
          </w:p>
          <w:p w:rsidR="00E463A4" w:rsidRPr="007308D9" w:rsidRDefault="00E463A4" w:rsidP="00C77DB0">
            <w:pPr>
              <w:jc w:val="both"/>
            </w:pP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Оперативное запоминающее</w:t>
            </w:r>
            <w:r>
              <w:t xml:space="preserve"> </w:t>
            </w:r>
            <w:r w:rsidRPr="007308D9">
              <w:t>устройство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Оперативная память 512</w:t>
            </w:r>
            <w:r w:rsidRPr="007308D9">
              <w:rPr>
                <w:lang w:val="en-US"/>
              </w:rPr>
              <w:t>Mb</w:t>
            </w:r>
            <w:r w:rsidRPr="007308D9">
              <w:t xml:space="preserve"> ÷ 1024 </w:t>
            </w:r>
            <w:r w:rsidRPr="007308D9">
              <w:rPr>
                <w:lang w:val="en-US"/>
              </w:rPr>
              <w:t>Mb</w:t>
            </w:r>
            <w:r w:rsidRPr="007308D9">
              <w:t>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5.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Электронный накопитель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Объем памяти</w:t>
            </w:r>
            <w:r w:rsidRPr="00CF2C9D">
              <w:t xml:space="preserve"> </w:t>
            </w:r>
            <w:r w:rsidRPr="007308D9">
              <w:t>4</w:t>
            </w:r>
            <w:proofErr w:type="spellStart"/>
            <w:r w:rsidRPr="007308D9">
              <w:rPr>
                <w:lang w:val="en-US"/>
              </w:rPr>
              <w:t>Gb</w:t>
            </w:r>
            <w:proofErr w:type="spellEnd"/>
            <w:r w:rsidRPr="007308D9">
              <w:t xml:space="preserve"> ÷ 8</w:t>
            </w:r>
            <w:proofErr w:type="spellStart"/>
            <w:r w:rsidRPr="007308D9">
              <w:rPr>
                <w:lang w:val="en-US"/>
              </w:rPr>
              <w:t>Gb</w:t>
            </w:r>
            <w:proofErr w:type="spellEnd"/>
            <w:r w:rsidRPr="007308D9">
              <w:t>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6.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Универсальная плата ввода-</w:t>
            </w:r>
            <w:r w:rsidRPr="007308D9">
              <w:lastRenderedPageBreak/>
              <w:t>вывода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lastRenderedPageBreak/>
              <w:t xml:space="preserve">Шина: </w:t>
            </w:r>
            <w:r w:rsidRPr="007308D9">
              <w:rPr>
                <w:lang w:val="en-US"/>
              </w:rPr>
              <w:t>ISA</w:t>
            </w:r>
            <w:r w:rsidRPr="007308D9">
              <w:t xml:space="preserve"> 16 бит;</w:t>
            </w:r>
          </w:p>
          <w:p w:rsidR="00E463A4" w:rsidRPr="007308D9" w:rsidRDefault="00E463A4" w:rsidP="00C77DB0">
            <w:pPr>
              <w:jc w:val="both"/>
            </w:pPr>
            <w:r w:rsidRPr="007308D9">
              <w:t>8 аналоговых потенциальных входных сигналов;</w:t>
            </w:r>
          </w:p>
          <w:p w:rsidR="00E463A4" w:rsidRPr="007308D9" w:rsidRDefault="00E463A4" w:rsidP="00C77DB0">
            <w:pPr>
              <w:jc w:val="both"/>
            </w:pPr>
            <w:r w:rsidRPr="007308D9">
              <w:lastRenderedPageBreak/>
              <w:t>Величина аналогового входного сигнала ± 5В;</w:t>
            </w:r>
          </w:p>
          <w:p w:rsidR="00E463A4" w:rsidRPr="007308D9" w:rsidRDefault="00E463A4" w:rsidP="00C77DB0">
            <w:pPr>
              <w:jc w:val="both"/>
            </w:pPr>
            <w:r w:rsidRPr="007308D9">
              <w:t>Разрешение 12 разрядов;</w:t>
            </w:r>
          </w:p>
          <w:p w:rsidR="00E463A4" w:rsidRPr="007308D9" w:rsidRDefault="00E463A4" w:rsidP="00C77DB0">
            <w:pPr>
              <w:jc w:val="both"/>
            </w:pPr>
            <w:r w:rsidRPr="007308D9">
              <w:t xml:space="preserve">Частота выборки 40000 </w:t>
            </w:r>
            <w:proofErr w:type="gramStart"/>
            <w:r w:rsidRPr="007308D9">
              <w:t>в</w:t>
            </w:r>
            <w:proofErr w:type="gramEnd"/>
            <w:r w:rsidRPr="007308D9">
              <w:t xml:space="preserve"> сек.;</w:t>
            </w:r>
          </w:p>
          <w:p w:rsidR="00E463A4" w:rsidRPr="007308D9" w:rsidRDefault="00E463A4" w:rsidP="00C77DB0">
            <w:pPr>
              <w:jc w:val="both"/>
            </w:pPr>
            <w:r w:rsidRPr="007308D9">
              <w:t xml:space="preserve">16 дискретных входных сигналов </w:t>
            </w:r>
            <w:r w:rsidRPr="007308D9">
              <w:rPr>
                <w:lang w:val="en-US"/>
              </w:rPr>
              <w:t>TTL</w:t>
            </w:r>
            <w:r w:rsidRPr="007308D9">
              <w:t>-уровня;</w:t>
            </w:r>
          </w:p>
          <w:p w:rsidR="00E463A4" w:rsidRPr="007308D9" w:rsidRDefault="00E463A4" w:rsidP="00C77DB0">
            <w:pPr>
              <w:jc w:val="both"/>
            </w:pPr>
            <w:r w:rsidRPr="007308D9">
              <w:t xml:space="preserve">16 дискретных выходных сигналов </w:t>
            </w:r>
            <w:r w:rsidRPr="007308D9">
              <w:rPr>
                <w:lang w:val="en-US"/>
              </w:rPr>
              <w:t>TTL</w:t>
            </w:r>
            <w:r w:rsidRPr="007308D9">
              <w:t>-уровня.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lastRenderedPageBreak/>
              <w:t>7.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Блок питания датчика давления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Напряжение питания от плюс 16,4</w:t>
            </w:r>
            <w:proofErr w:type="gramStart"/>
            <w:r w:rsidRPr="007308D9">
              <w:t>В</w:t>
            </w:r>
            <w:proofErr w:type="gramEnd"/>
            <w:r w:rsidRPr="007308D9">
              <w:t xml:space="preserve"> до плюс 42В при сопротивлении нагрузки 250 Ом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8.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Измеритель температуры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Диапазон измерения температуры: от плюс 15</w:t>
            </w:r>
            <w:proofErr w:type="gramStart"/>
            <w:r w:rsidRPr="007308D9">
              <w:t>°С</w:t>
            </w:r>
            <w:proofErr w:type="gramEnd"/>
            <w:r w:rsidRPr="007308D9">
              <w:t xml:space="preserve"> до плюс 60°С.</w:t>
            </w:r>
          </w:p>
          <w:p w:rsidR="00E463A4" w:rsidRPr="007308D9" w:rsidRDefault="00E463A4" w:rsidP="00C77DB0">
            <w:pPr>
              <w:jc w:val="both"/>
            </w:pPr>
            <w:r w:rsidRPr="007308D9">
              <w:t>Датчик температуры ТСМ50;</w:t>
            </w:r>
          </w:p>
          <w:p w:rsidR="00E463A4" w:rsidRPr="007308D9" w:rsidRDefault="00E463A4" w:rsidP="00C77DB0">
            <w:pPr>
              <w:jc w:val="both"/>
            </w:pPr>
            <w:r w:rsidRPr="007308D9">
              <w:t>Разрешающая способность 0,1</w:t>
            </w:r>
            <w:proofErr w:type="gramStart"/>
            <w:r w:rsidRPr="007308D9">
              <w:t>°С</w:t>
            </w:r>
            <w:proofErr w:type="gramEnd"/>
            <w:r w:rsidRPr="007308D9">
              <w:t>;</w:t>
            </w:r>
          </w:p>
          <w:p w:rsidR="00E463A4" w:rsidRPr="007308D9" w:rsidRDefault="00E463A4" w:rsidP="00C77DB0">
            <w:pPr>
              <w:jc w:val="both"/>
            </w:pPr>
            <w:r w:rsidRPr="007308D9">
              <w:t>допустимая погрешность измерения не более 0,5%;</w:t>
            </w:r>
          </w:p>
          <w:p w:rsidR="00E463A4" w:rsidRPr="007308D9" w:rsidRDefault="00E463A4" w:rsidP="00C77DB0">
            <w:pPr>
              <w:jc w:val="both"/>
            </w:pPr>
            <w:r w:rsidRPr="007308D9">
              <w:t>подключение к ПЭВМ по COM-порту.</w:t>
            </w:r>
          </w:p>
        </w:tc>
      </w:tr>
      <w:tr w:rsidR="00E463A4" w:rsidRPr="00CF2C9D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9.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Источник бесперебойного питания</w:t>
            </w:r>
          </w:p>
        </w:tc>
        <w:tc>
          <w:tcPr>
            <w:tcW w:w="6804" w:type="dxa"/>
            <w:vAlign w:val="center"/>
          </w:tcPr>
          <w:p w:rsidR="00E463A4" w:rsidRPr="00CF2C9D" w:rsidRDefault="00E463A4" w:rsidP="00C77DB0">
            <w:pPr>
              <w:jc w:val="both"/>
            </w:pPr>
            <w:r w:rsidRPr="007308D9">
              <w:t>420</w:t>
            </w:r>
            <w:r w:rsidRPr="007308D9">
              <w:rPr>
                <w:lang w:val="en-US"/>
              </w:rPr>
              <w:t>VA</w:t>
            </w:r>
            <w:r w:rsidRPr="007308D9">
              <w:t>÷600</w:t>
            </w:r>
            <w:r w:rsidRPr="007308D9">
              <w:rPr>
                <w:lang w:val="en-US"/>
              </w:rPr>
              <w:t>VA</w:t>
            </w:r>
          </w:p>
        </w:tc>
      </w:tr>
      <w:tr w:rsidR="00E463A4" w:rsidRPr="00CF2C9D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10.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Сетевой фильтр</w:t>
            </w:r>
          </w:p>
        </w:tc>
        <w:tc>
          <w:tcPr>
            <w:tcW w:w="6804" w:type="dxa"/>
            <w:vAlign w:val="center"/>
          </w:tcPr>
          <w:p w:rsidR="00E463A4" w:rsidRPr="00CF2C9D" w:rsidRDefault="00E463A4" w:rsidP="00C77DB0">
            <w:pPr>
              <w:jc w:val="both"/>
            </w:pPr>
            <w:r w:rsidRPr="007308D9">
              <w:t>На 5÷</w:t>
            </w:r>
            <w:r w:rsidRPr="00CF2C9D">
              <w:t>7</w:t>
            </w:r>
            <w:r w:rsidRPr="007308D9">
              <w:t xml:space="preserve"> розеток</w:t>
            </w:r>
            <w:r w:rsidRPr="00CF2C9D">
              <w:t>,</w:t>
            </w:r>
            <w:r w:rsidRPr="007308D9">
              <w:t xml:space="preserve"> на </w:t>
            </w:r>
            <w:r w:rsidRPr="00CF2C9D">
              <w:t>220</w:t>
            </w:r>
            <w:r w:rsidRPr="007308D9">
              <w:t>В</w:t>
            </w:r>
            <w:r w:rsidRPr="00CF2C9D">
              <w:t>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11.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Датчик давления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Датчик абсолютного давления с индикационной панелью;</w:t>
            </w:r>
          </w:p>
          <w:p w:rsidR="00E463A4" w:rsidRPr="007308D9" w:rsidRDefault="00E463A4" w:rsidP="00C77DB0">
            <w:pPr>
              <w:jc w:val="both"/>
            </w:pPr>
            <w:r w:rsidRPr="007308D9">
              <w:t>Диапазон измерения давления: 0 ÷ 10 кПа,</w:t>
            </w:r>
          </w:p>
          <w:p w:rsidR="00E463A4" w:rsidRPr="007308D9" w:rsidRDefault="00E463A4" w:rsidP="00C77DB0">
            <w:pPr>
              <w:jc w:val="both"/>
            </w:pPr>
            <w:r w:rsidRPr="007308D9">
              <w:t>класс точности не более 0,1;</w:t>
            </w:r>
          </w:p>
          <w:p w:rsidR="00E463A4" w:rsidRPr="007308D9" w:rsidRDefault="00E463A4" w:rsidP="00C77DB0">
            <w:pPr>
              <w:jc w:val="both"/>
            </w:pPr>
            <w:r w:rsidRPr="007308D9">
              <w:t>выходной сигнал: аналоговый.</w:t>
            </w:r>
          </w:p>
        </w:tc>
      </w:tr>
      <w:tr w:rsidR="00E463A4" w:rsidRPr="00CF2C9D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12.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Индикационная панель</w:t>
            </w:r>
          </w:p>
        </w:tc>
        <w:tc>
          <w:tcPr>
            <w:tcW w:w="6804" w:type="dxa"/>
            <w:vAlign w:val="center"/>
          </w:tcPr>
          <w:p w:rsidR="00E463A4" w:rsidRPr="00CF2C9D" w:rsidRDefault="00E463A4" w:rsidP="00C77DB0">
            <w:pPr>
              <w:jc w:val="both"/>
            </w:pPr>
            <w:r>
              <w:t>Индикация работоспособности МО и наличия электропитания</w:t>
            </w:r>
            <w:r w:rsidRPr="00BE4414">
              <w:t>,</w:t>
            </w:r>
            <w:r>
              <w:t xml:space="preserve"> формирование светового сигнала при отказе одного или нескольких устройств.</w:t>
            </w:r>
          </w:p>
        </w:tc>
      </w:tr>
      <w:tr w:rsidR="00E463A4" w:rsidRPr="00CF2C9D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13.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Электронный сторожевой таймер</w:t>
            </w:r>
          </w:p>
        </w:tc>
        <w:tc>
          <w:tcPr>
            <w:tcW w:w="6804" w:type="dxa"/>
            <w:vAlign w:val="center"/>
          </w:tcPr>
          <w:p w:rsidR="00E463A4" w:rsidRPr="00CF2C9D" w:rsidRDefault="00E463A4" w:rsidP="00C77DB0">
            <w:pPr>
              <w:jc w:val="both"/>
            </w:pPr>
            <w:r>
              <w:t>Схемный контроль отказа ПО для автоматической перезагрузки контроллера МО</w:t>
            </w:r>
            <w:r w:rsidRPr="00A36148">
              <w:t>,</w:t>
            </w:r>
            <w:r>
              <w:t xml:space="preserve"> в случае его не</w:t>
            </w:r>
            <w:r w:rsidRPr="00A36148">
              <w:t xml:space="preserve"> </w:t>
            </w:r>
            <w:r>
              <w:t>работоспособности в течени</w:t>
            </w:r>
            <w:proofErr w:type="gramStart"/>
            <w:r>
              <w:t>и</w:t>
            </w:r>
            <w:proofErr w:type="gramEnd"/>
            <w:r>
              <w:t xml:space="preserve"> 10 минут.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14.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Микроконтроллер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rPr>
                <w:lang w:val="en-US"/>
              </w:rPr>
              <w:t>IBM</w:t>
            </w:r>
            <w:r w:rsidRPr="007308D9">
              <w:t xml:space="preserve"> </w:t>
            </w:r>
            <w:r w:rsidRPr="007308D9">
              <w:rPr>
                <w:lang w:val="en-US"/>
              </w:rPr>
              <w:t>PC</w:t>
            </w:r>
            <w:r w:rsidRPr="007308D9">
              <w:t xml:space="preserve"> совместимая архитектура.</w:t>
            </w:r>
          </w:p>
          <w:p w:rsidR="00E463A4" w:rsidRPr="007308D9" w:rsidRDefault="00E463A4" w:rsidP="00C77DB0">
            <w:pPr>
              <w:jc w:val="both"/>
            </w:pPr>
            <w:r w:rsidRPr="007308D9">
              <w:t>Расширение на 8 слотов.</w:t>
            </w:r>
          </w:p>
          <w:p w:rsidR="00E463A4" w:rsidRPr="007308D9" w:rsidRDefault="00E463A4" w:rsidP="00C77DB0">
            <w:pPr>
              <w:jc w:val="both"/>
              <w:rPr>
                <w:color w:val="000000"/>
                <w:shd w:val="clear" w:color="auto" w:fill="FFFFFF"/>
              </w:rPr>
            </w:pPr>
            <w:r w:rsidRPr="007308D9">
              <w:t xml:space="preserve">Наличие </w:t>
            </w:r>
            <w:proofErr w:type="spellStart"/>
            <w:r w:rsidRPr="007308D9">
              <w:rPr>
                <w:color w:val="000000"/>
                <w:shd w:val="clear" w:color="auto" w:fill="FFFFFF"/>
              </w:rPr>
              <w:t>Ethernet</w:t>
            </w:r>
            <w:proofErr w:type="spellEnd"/>
            <w:r w:rsidRPr="007308D9">
              <w:rPr>
                <w:color w:val="000000"/>
                <w:shd w:val="clear" w:color="auto" w:fill="FFFFFF"/>
              </w:rPr>
              <w:t xml:space="preserve">, портов ввода-вывода </w:t>
            </w:r>
            <w:r w:rsidRPr="007308D9">
              <w:rPr>
                <w:color w:val="000000"/>
                <w:shd w:val="clear" w:color="auto" w:fill="FFFFFF"/>
                <w:lang w:val="en-US"/>
              </w:rPr>
              <w:t>RS</w:t>
            </w:r>
            <w:r w:rsidRPr="007308D9">
              <w:rPr>
                <w:color w:val="000000"/>
                <w:shd w:val="clear" w:color="auto" w:fill="FFFFFF"/>
              </w:rPr>
              <w:t xml:space="preserve">232, </w:t>
            </w:r>
            <w:r w:rsidRPr="007308D9">
              <w:rPr>
                <w:color w:val="000000"/>
                <w:shd w:val="clear" w:color="auto" w:fill="FFFFFF"/>
                <w:lang w:val="en-US"/>
              </w:rPr>
              <w:t>RS</w:t>
            </w:r>
            <w:r w:rsidRPr="007308D9">
              <w:rPr>
                <w:color w:val="000000"/>
                <w:shd w:val="clear" w:color="auto" w:fill="FFFFFF"/>
              </w:rPr>
              <w:t>485.</w:t>
            </w:r>
          </w:p>
          <w:p w:rsidR="00E463A4" w:rsidRPr="007308D9" w:rsidRDefault="00E463A4" w:rsidP="00C77DB0">
            <w:pPr>
              <w:jc w:val="both"/>
              <w:rPr>
                <w:color w:val="000000"/>
                <w:shd w:val="clear" w:color="auto" w:fill="FFFFFF"/>
              </w:rPr>
            </w:pPr>
            <w:r w:rsidRPr="007308D9">
              <w:rPr>
                <w:color w:val="000000"/>
                <w:shd w:val="clear" w:color="auto" w:fill="FFFFFF"/>
              </w:rPr>
              <w:t>Объем ПЗУ – 256</w:t>
            </w:r>
            <w:proofErr w:type="spellStart"/>
            <w:r w:rsidRPr="007308D9">
              <w:rPr>
                <w:color w:val="000000"/>
                <w:shd w:val="clear" w:color="auto" w:fill="FFFFFF"/>
                <w:lang w:val="en-US"/>
              </w:rPr>
              <w:t>kB</w:t>
            </w:r>
            <w:proofErr w:type="spellEnd"/>
            <w:r w:rsidRPr="007308D9">
              <w:rPr>
                <w:color w:val="000000"/>
                <w:shd w:val="clear" w:color="auto" w:fill="FFFFFF"/>
              </w:rPr>
              <w:t>;</w:t>
            </w:r>
          </w:p>
          <w:p w:rsidR="00E463A4" w:rsidRPr="007308D9" w:rsidRDefault="00E463A4" w:rsidP="00C77DB0">
            <w:pPr>
              <w:jc w:val="both"/>
              <w:rPr>
                <w:color w:val="000000"/>
                <w:shd w:val="clear" w:color="auto" w:fill="FFFFFF"/>
              </w:rPr>
            </w:pPr>
            <w:r w:rsidRPr="007308D9">
              <w:rPr>
                <w:color w:val="000000"/>
                <w:shd w:val="clear" w:color="auto" w:fill="FFFFFF"/>
              </w:rPr>
              <w:t>Объем ОЗУ – 256</w:t>
            </w:r>
            <w:proofErr w:type="spellStart"/>
            <w:r w:rsidRPr="007308D9">
              <w:rPr>
                <w:color w:val="000000"/>
                <w:shd w:val="clear" w:color="auto" w:fill="FFFFFF"/>
                <w:lang w:val="en-US"/>
              </w:rPr>
              <w:t>kB</w:t>
            </w:r>
            <w:proofErr w:type="spellEnd"/>
            <w:r w:rsidRPr="007308D9">
              <w:rPr>
                <w:color w:val="000000"/>
                <w:shd w:val="clear" w:color="auto" w:fill="FFFFFF"/>
              </w:rPr>
              <w:t>.</w:t>
            </w:r>
          </w:p>
          <w:p w:rsidR="00E463A4" w:rsidRPr="007308D9" w:rsidRDefault="00E463A4" w:rsidP="00C77DB0">
            <w:pPr>
              <w:jc w:val="both"/>
            </w:pPr>
            <w:r w:rsidRPr="007308D9">
              <w:rPr>
                <w:color w:val="000000"/>
                <w:shd w:val="clear" w:color="auto" w:fill="FFFFFF"/>
              </w:rPr>
              <w:t>Электропитание от 18 до 36 постоянного напряжения.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15.</w:t>
            </w:r>
          </w:p>
          <w:p w:rsidR="00E463A4" w:rsidRPr="00CF2C9D" w:rsidRDefault="00E463A4" w:rsidP="00C77DB0">
            <w:pPr>
              <w:jc w:val="both"/>
            </w:pP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Модуль ввода аналоговых сигналов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8 каналов дифференциальных входов</w:t>
            </w:r>
          </w:p>
          <w:p w:rsidR="00E463A4" w:rsidRPr="007308D9" w:rsidRDefault="00E463A4" w:rsidP="00C77DB0">
            <w:pPr>
              <w:jc w:val="both"/>
            </w:pPr>
            <w:r w:rsidRPr="007308D9">
              <w:t>Разрешение 16 разрядов.</w:t>
            </w:r>
          </w:p>
          <w:p w:rsidR="00E463A4" w:rsidRPr="007308D9" w:rsidRDefault="00E463A4" w:rsidP="00C77DB0">
            <w:pPr>
              <w:jc w:val="both"/>
            </w:pPr>
            <w:r w:rsidRPr="007308D9">
              <w:t xml:space="preserve">Частота выборки – 10 </w:t>
            </w:r>
            <w:proofErr w:type="gramStart"/>
            <w:r w:rsidRPr="007308D9">
              <w:t>в</w:t>
            </w:r>
            <w:proofErr w:type="gramEnd"/>
            <w:r w:rsidRPr="007308D9">
              <w:t xml:space="preserve"> сек.</w:t>
            </w:r>
          </w:p>
          <w:p w:rsidR="00E463A4" w:rsidRPr="007308D9" w:rsidRDefault="00E463A4" w:rsidP="00C77DB0">
            <w:pPr>
              <w:jc w:val="both"/>
            </w:pPr>
            <w:r w:rsidRPr="007308D9">
              <w:t>Величина аналогового входного сигнала ± 10В.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16.</w:t>
            </w:r>
          </w:p>
          <w:p w:rsidR="00E463A4" w:rsidRPr="00CF2C9D" w:rsidRDefault="00E463A4" w:rsidP="00C77DB0">
            <w:pPr>
              <w:jc w:val="both"/>
            </w:pP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Модуль ввода дискретных</w:t>
            </w:r>
            <w:r>
              <w:t xml:space="preserve"> </w:t>
            </w:r>
            <w:r w:rsidRPr="007308D9">
              <w:t>сигналов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  <w:rPr>
                <w:color w:val="000000"/>
                <w:shd w:val="clear" w:color="auto" w:fill="FFFFFF"/>
              </w:rPr>
            </w:pPr>
            <w:r w:rsidRPr="007308D9">
              <w:rPr>
                <w:color w:val="000000"/>
                <w:shd w:val="clear" w:color="auto" w:fill="FFFFFF"/>
              </w:rPr>
              <w:t xml:space="preserve">16-канальный модуль дискретного ввода с </w:t>
            </w:r>
            <w:proofErr w:type="spellStart"/>
            <w:r w:rsidRPr="007308D9">
              <w:rPr>
                <w:color w:val="000000"/>
                <w:shd w:val="clear" w:color="auto" w:fill="FFFFFF"/>
              </w:rPr>
              <w:t>оптоизоляцией</w:t>
            </w:r>
            <w:proofErr w:type="spellEnd"/>
            <w:r w:rsidRPr="007308D9">
              <w:rPr>
                <w:color w:val="000000"/>
                <w:shd w:val="clear" w:color="auto" w:fill="FFFFFF"/>
              </w:rPr>
              <w:t>.</w:t>
            </w:r>
          </w:p>
          <w:p w:rsidR="00E463A4" w:rsidRPr="007308D9" w:rsidRDefault="00E463A4" w:rsidP="00C77DB0">
            <w:pPr>
              <w:jc w:val="both"/>
            </w:pPr>
            <w:r w:rsidRPr="007308D9">
              <w:rPr>
                <w:color w:val="000000"/>
                <w:shd w:val="clear" w:color="auto" w:fill="FFFFFF"/>
              </w:rPr>
              <w:t>Величина входного сигнала до 50В.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17.</w:t>
            </w:r>
          </w:p>
          <w:p w:rsidR="00E463A4" w:rsidRPr="00CF2C9D" w:rsidRDefault="00E463A4" w:rsidP="00C77DB0">
            <w:pPr>
              <w:jc w:val="both"/>
            </w:pP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Модуль вывода дискретных</w:t>
            </w:r>
            <w:r>
              <w:t xml:space="preserve"> </w:t>
            </w:r>
            <w:r w:rsidRPr="007308D9">
              <w:t>сигналов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  <w:rPr>
                <w:color w:val="000000"/>
                <w:shd w:val="clear" w:color="auto" w:fill="FFFFFF"/>
              </w:rPr>
            </w:pPr>
            <w:r w:rsidRPr="007308D9">
              <w:rPr>
                <w:color w:val="000000"/>
                <w:shd w:val="clear" w:color="auto" w:fill="FFFFFF"/>
              </w:rPr>
              <w:t xml:space="preserve">16-канальный модуль дискретного вывода с </w:t>
            </w:r>
            <w:proofErr w:type="spellStart"/>
            <w:proofErr w:type="gramStart"/>
            <w:r w:rsidRPr="007308D9">
              <w:rPr>
                <w:color w:val="000000"/>
                <w:shd w:val="clear" w:color="auto" w:fill="FFFFFF"/>
              </w:rPr>
              <w:t>с</w:t>
            </w:r>
            <w:proofErr w:type="spellEnd"/>
            <w:proofErr w:type="gramEnd"/>
            <w:r w:rsidRPr="007308D9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7308D9">
              <w:rPr>
                <w:color w:val="000000"/>
                <w:shd w:val="clear" w:color="auto" w:fill="FFFFFF"/>
              </w:rPr>
              <w:t>оптоизоляцией</w:t>
            </w:r>
            <w:proofErr w:type="spellEnd"/>
            <w:r w:rsidRPr="007308D9">
              <w:rPr>
                <w:color w:val="000000"/>
                <w:shd w:val="clear" w:color="auto" w:fill="FFFFFF"/>
              </w:rPr>
              <w:t>.</w:t>
            </w:r>
          </w:p>
          <w:p w:rsidR="00E463A4" w:rsidRPr="007308D9" w:rsidRDefault="00E463A4" w:rsidP="00C77DB0">
            <w:pPr>
              <w:jc w:val="both"/>
            </w:pPr>
            <w:r w:rsidRPr="007308D9">
              <w:rPr>
                <w:color w:val="000000"/>
                <w:shd w:val="clear" w:color="auto" w:fill="FFFFFF"/>
              </w:rPr>
              <w:t xml:space="preserve">Величина выходного сигнала </w:t>
            </w:r>
            <w:proofErr w:type="gramStart"/>
            <w:r w:rsidRPr="007308D9">
              <w:rPr>
                <w:color w:val="000000"/>
                <w:shd w:val="clear" w:color="auto" w:fill="FFFFFF"/>
              </w:rPr>
              <w:t>от</w:t>
            </w:r>
            <w:proofErr w:type="gramEnd"/>
            <w:r w:rsidRPr="007308D9">
              <w:rPr>
                <w:color w:val="000000"/>
                <w:shd w:val="clear" w:color="auto" w:fill="FFFFFF"/>
              </w:rPr>
              <w:t xml:space="preserve"> плюс 5В до плюс 40В.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18.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 xml:space="preserve">Шкаф </w:t>
            </w:r>
            <w:proofErr w:type="gramStart"/>
            <w:r w:rsidRPr="007308D9">
              <w:t>СМ</w:t>
            </w:r>
            <w:proofErr w:type="gramEnd"/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proofErr w:type="gramStart"/>
            <w:r w:rsidRPr="007308D9">
              <w:rPr>
                <w:color w:val="000000"/>
                <w:shd w:val="clear" w:color="auto" w:fill="FFFFFF"/>
              </w:rPr>
              <w:t>Ширина, мм: 600 Высота, мм: 800 Глубина, мм: 400 Степень защиты:</w:t>
            </w:r>
            <w:proofErr w:type="gramEnd"/>
            <w:r w:rsidRPr="007308D9">
              <w:rPr>
                <w:color w:val="000000"/>
                <w:shd w:val="clear" w:color="auto" w:fill="FFFFFF"/>
              </w:rPr>
              <w:t xml:space="preserve"> IP55.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19.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 xml:space="preserve">Блок питания 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Входное напряжение переменное 88 ~ 246</w:t>
            </w:r>
            <w:r w:rsidRPr="007308D9">
              <w:rPr>
                <w:lang w:val="en-US"/>
              </w:rPr>
              <w:t>V</w:t>
            </w:r>
            <w:r w:rsidRPr="007308D9">
              <w:t xml:space="preserve"> </w:t>
            </w:r>
            <w:r w:rsidRPr="007308D9">
              <w:rPr>
                <w:lang w:val="en-US"/>
              </w:rPr>
              <w:t>AC</w:t>
            </w:r>
            <w:r w:rsidRPr="007308D9">
              <w:t>; 120 ~ 370</w:t>
            </w:r>
            <w:r w:rsidRPr="007308D9">
              <w:rPr>
                <w:lang w:val="en-US"/>
              </w:rPr>
              <w:t>V</w:t>
            </w:r>
            <w:r w:rsidRPr="007308D9">
              <w:t xml:space="preserve"> </w:t>
            </w:r>
            <w:r w:rsidRPr="007308D9">
              <w:rPr>
                <w:lang w:val="en-US"/>
              </w:rPr>
              <w:t>DC</w:t>
            </w:r>
            <w:r w:rsidRPr="007308D9">
              <w:t>; Выходное напряжение 24</w:t>
            </w:r>
            <w:r w:rsidRPr="007308D9">
              <w:rPr>
                <w:lang w:val="en-US"/>
              </w:rPr>
              <w:t>V</w:t>
            </w:r>
            <w:r w:rsidRPr="007308D9">
              <w:t xml:space="preserve"> </w:t>
            </w:r>
            <w:r w:rsidRPr="007308D9">
              <w:rPr>
                <w:lang w:val="en-US"/>
              </w:rPr>
              <w:t>DC</w:t>
            </w:r>
            <w:r w:rsidRPr="007308D9">
              <w:t>.</w:t>
            </w:r>
          </w:p>
          <w:p w:rsidR="00E463A4" w:rsidRPr="007308D9" w:rsidRDefault="00E463A4" w:rsidP="00C77DB0">
            <w:pPr>
              <w:jc w:val="both"/>
            </w:pPr>
            <w:r w:rsidRPr="007308D9">
              <w:t>Выходной ток 1,2А.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20.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Источник бесперебойного питания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proofErr w:type="gramStart"/>
            <w:r w:rsidRPr="007308D9">
              <w:rPr>
                <w:color w:val="000000"/>
                <w:shd w:val="clear" w:color="auto" w:fill="FFFFFF"/>
              </w:rPr>
              <w:t>Интерактивный</w:t>
            </w:r>
            <w:proofErr w:type="gramEnd"/>
            <w:r w:rsidRPr="007308D9">
              <w:rPr>
                <w:color w:val="000000"/>
                <w:shd w:val="clear" w:color="auto" w:fill="FFFFFF"/>
              </w:rPr>
              <w:t xml:space="preserve">, </w:t>
            </w:r>
            <w:r w:rsidRPr="007308D9">
              <w:t>420</w:t>
            </w:r>
            <w:r w:rsidRPr="007308D9">
              <w:rPr>
                <w:lang w:val="en-US"/>
              </w:rPr>
              <w:t>VA</w:t>
            </w:r>
            <w:r w:rsidRPr="007308D9">
              <w:t xml:space="preserve"> ÷ 600</w:t>
            </w:r>
            <w:r w:rsidRPr="007308D9">
              <w:rPr>
                <w:lang w:val="en-US"/>
              </w:rPr>
              <w:t>VA</w:t>
            </w:r>
            <w:r w:rsidRPr="007308D9">
              <w:rPr>
                <w:color w:val="000000"/>
                <w:shd w:val="clear" w:color="auto" w:fill="FFFFFF"/>
              </w:rPr>
              <w:t>, количество выходных разъемов не менее 3</w:t>
            </w:r>
            <w:r w:rsidRPr="007308D9">
              <w:t>-х.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CF2C9D">
              <w:lastRenderedPageBreak/>
              <w:t>21</w:t>
            </w:r>
            <w:r w:rsidRPr="007308D9">
              <w:t>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 xml:space="preserve">Переключатель пакетный 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rPr>
                <w:shd w:val="clear" w:color="auto" w:fill="FFFFFF"/>
              </w:rPr>
              <w:t>Два положения 4х2 групп контактов переключения. Переключение переменного напряжения 127В. Ток 1А.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22.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Переключатель пакетный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Три положения 3х2 групп контактов переключения без фиксации.</w:t>
            </w:r>
          </w:p>
          <w:p w:rsidR="00E463A4" w:rsidRPr="007308D9" w:rsidRDefault="00E463A4" w:rsidP="00C77DB0">
            <w:pPr>
              <w:jc w:val="both"/>
            </w:pPr>
            <w:r w:rsidRPr="007308D9">
              <w:rPr>
                <w:shd w:val="clear" w:color="auto" w:fill="FFFFFF"/>
              </w:rPr>
              <w:t>Переключение переменного напряжения 127В. Ток 1А.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23.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Автоматический выключатель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rPr>
                <w:shd w:val="clear" w:color="auto" w:fill="FFFFFF"/>
              </w:rPr>
              <w:t>Автоматический выключатель на 3А. Два переключателя.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24.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Блок розеток с выключателем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rPr>
                <w:color w:val="000000"/>
                <w:shd w:val="clear" w:color="auto" w:fill="FFFFFF"/>
              </w:rPr>
              <w:t>Не менее 3</w:t>
            </w:r>
            <w:r w:rsidRPr="007308D9">
              <w:t>-х розеток с выключателем.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25.</w:t>
            </w:r>
          </w:p>
          <w:p w:rsidR="00E463A4" w:rsidRPr="007308D9" w:rsidRDefault="00E463A4" w:rsidP="00C77DB0">
            <w:pPr>
              <w:jc w:val="both"/>
            </w:pP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Лампа светодиодная</w:t>
            </w:r>
            <w:r>
              <w:t xml:space="preserve"> </w:t>
            </w:r>
            <w:r w:rsidRPr="007308D9">
              <w:t>коммутаторная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Лампа напряжением 127В переменного тока с цоколем Ø 27 мм. Свечение зеленым цветом.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26.</w:t>
            </w:r>
          </w:p>
          <w:p w:rsidR="00E463A4" w:rsidRPr="007308D9" w:rsidRDefault="00E463A4" w:rsidP="00C77DB0">
            <w:pPr>
              <w:jc w:val="both"/>
            </w:pP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Лампа светодиодная</w:t>
            </w:r>
            <w:r>
              <w:t xml:space="preserve"> </w:t>
            </w:r>
            <w:r w:rsidRPr="007308D9">
              <w:t>коммутаторная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Лампа напряжением 127В переменного тока с цоколем Ø 27 мм. Свечение красным цветом.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27.</w:t>
            </w:r>
          </w:p>
          <w:p w:rsidR="00E463A4" w:rsidRPr="007308D9" w:rsidRDefault="00E463A4" w:rsidP="00C77DB0">
            <w:pPr>
              <w:jc w:val="both"/>
            </w:pP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 xml:space="preserve"> Лампа светодиодная</w:t>
            </w:r>
            <w:r>
              <w:t xml:space="preserve"> </w:t>
            </w:r>
            <w:r w:rsidRPr="007308D9">
              <w:t>коммутаторная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Лампа напряжением 127В переменного тока с цоколем Ø 27 мм. Свечение белым цветом.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28.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Резистор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510 Ом 0.5Вт.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29.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Конденсатор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0,47 мкФ 630 В.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30.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Конденсатор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0,22 мкФ 630 В.</w:t>
            </w:r>
          </w:p>
        </w:tc>
      </w:tr>
      <w:tr w:rsidR="00E463A4" w:rsidRPr="00CF2C9D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31.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Корпус</w:t>
            </w:r>
          </w:p>
        </w:tc>
        <w:tc>
          <w:tcPr>
            <w:tcW w:w="6804" w:type="dxa"/>
            <w:vAlign w:val="center"/>
          </w:tcPr>
          <w:p w:rsidR="00E463A4" w:rsidRPr="00CF2C9D" w:rsidRDefault="00E463A4" w:rsidP="00C77DB0">
            <w:pPr>
              <w:jc w:val="both"/>
            </w:pPr>
            <w:r w:rsidRPr="007308D9">
              <w:t>150ммх80ммх30мм.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32.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Диод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600В 0.5А.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33.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Вилка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 xml:space="preserve">Разъём 11 контакт. 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34.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Розетка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Разъём 7 контакт.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35.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Розетка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Разъём 22 контакт.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36.</w:t>
            </w:r>
          </w:p>
          <w:p w:rsidR="00E463A4" w:rsidRPr="007308D9" w:rsidRDefault="00E463A4" w:rsidP="00C77DB0">
            <w:pPr>
              <w:jc w:val="both"/>
            </w:pP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Кабельные гильзовые</w:t>
            </w:r>
            <w:r>
              <w:t xml:space="preserve"> </w:t>
            </w:r>
            <w:r w:rsidRPr="007308D9">
              <w:t>наконечники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Сечение 0.5мм  длина 6мм.</w:t>
            </w:r>
          </w:p>
        </w:tc>
      </w:tr>
      <w:tr w:rsidR="00E463A4" w:rsidRPr="00CF2C9D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CF2C9D">
              <w:t>37</w:t>
            </w:r>
            <w:r w:rsidRPr="007308D9">
              <w:t>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Стойка</w:t>
            </w:r>
          </w:p>
        </w:tc>
        <w:tc>
          <w:tcPr>
            <w:tcW w:w="6804" w:type="dxa"/>
            <w:vAlign w:val="center"/>
          </w:tcPr>
          <w:p w:rsidR="00E463A4" w:rsidRPr="00CF2C9D" w:rsidRDefault="00E463A4" w:rsidP="00C77DB0">
            <w:pPr>
              <w:jc w:val="both"/>
            </w:pPr>
            <w:r w:rsidRPr="007308D9">
              <w:t xml:space="preserve">Резьба </w:t>
            </w:r>
            <w:r w:rsidRPr="007308D9">
              <w:rPr>
                <w:lang w:val="en-US"/>
              </w:rPr>
              <w:t>M</w:t>
            </w:r>
            <w:r w:rsidRPr="00CF2C9D">
              <w:t xml:space="preserve">4, </w:t>
            </w:r>
            <w:r w:rsidRPr="007308D9">
              <w:t xml:space="preserve">длина </w:t>
            </w:r>
            <w:r w:rsidRPr="00CF2C9D">
              <w:t>30</w:t>
            </w:r>
            <w:r w:rsidRPr="007308D9">
              <w:t xml:space="preserve"> мм</w:t>
            </w:r>
            <w:r w:rsidRPr="00CF2C9D">
              <w:t>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38.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Кольцевой наконечник без изоляции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Диаметр контактного стержня 4 мм, сечение 1.25мм.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CF2C9D">
              <w:t>39</w:t>
            </w:r>
            <w:r w:rsidRPr="007308D9">
              <w:t>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Вводная кабельная панель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Панель для шкафов шириной 600мм.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40.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proofErr w:type="spellStart"/>
            <w:r w:rsidRPr="007308D9">
              <w:t>Гермовводы</w:t>
            </w:r>
            <w:proofErr w:type="spellEnd"/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Полипропиленовый ввод сечение до 21мм.</w:t>
            </w:r>
          </w:p>
        </w:tc>
      </w:tr>
      <w:tr w:rsidR="00E463A4" w:rsidRPr="00CF2C9D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41.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Концевой выключатель двери</w:t>
            </w:r>
          </w:p>
        </w:tc>
        <w:tc>
          <w:tcPr>
            <w:tcW w:w="6804" w:type="dxa"/>
            <w:vAlign w:val="center"/>
          </w:tcPr>
          <w:p w:rsidR="00E463A4" w:rsidRPr="00CF2C9D" w:rsidRDefault="00E463A4" w:rsidP="00C77DB0">
            <w:pPr>
              <w:jc w:val="both"/>
            </w:pPr>
            <w:r w:rsidRPr="007308D9">
              <w:t>Коммутация 220В</w:t>
            </w:r>
            <w:r w:rsidRPr="00CF2C9D">
              <w:t>,</w:t>
            </w:r>
            <w:r w:rsidRPr="007308D9">
              <w:t xml:space="preserve"> 6А</w:t>
            </w:r>
            <w:r w:rsidRPr="00CF2C9D">
              <w:t>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42.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Крепление обвязки кабеля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Крепление кабельных хомутов шириной до 4.2мм.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43.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Монтажная шина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 xml:space="preserve">Монтажная шина </w:t>
            </w:r>
            <w:r w:rsidRPr="007308D9">
              <w:rPr>
                <w:lang w:val="en-US"/>
              </w:rPr>
              <w:t>TS</w:t>
            </w:r>
            <w:r w:rsidRPr="007308D9">
              <w:t xml:space="preserve"> 18х38мм для шкафов глубиной 400мм.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44.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Монтажная шина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 xml:space="preserve">Монтажная шина </w:t>
            </w:r>
            <w:r w:rsidRPr="007308D9">
              <w:rPr>
                <w:lang w:val="en-US"/>
              </w:rPr>
              <w:t>TS</w:t>
            </w:r>
            <w:r w:rsidRPr="007308D9">
              <w:t xml:space="preserve"> для шкафов шириной 600мм.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45.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Монтажная перемычка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 xml:space="preserve">Монтажная перемычка </w:t>
            </w:r>
            <w:r w:rsidRPr="007308D9">
              <w:rPr>
                <w:lang w:val="en-US"/>
              </w:rPr>
              <w:t>TS</w:t>
            </w:r>
            <w:r w:rsidRPr="007308D9">
              <w:t xml:space="preserve"> для шкафов шириной 600мм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46.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  <w:rPr>
                <w:lang w:val="en-US"/>
              </w:rPr>
            </w:pPr>
            <w:r w:rsidRPr="007308D9">
              <w:t>Монтажная перемычка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 xml:space="preserve">Монтажная перемычка </w:t>
            </w:r>
            <w:r w:rsidRPr="007308D9">
              <w:rPr>
                <w:lang w:val="en-US"/>
              </w:rPr>
              <w:t>TS</w:t>
            </w:r>
            <w:r w:rsidRPr="007308D9">
              <w:t xml:space="preserve"> для шкафов глубиной 400мм.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47.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 xml:space="preserve">Настенное </w:t>
            </w:r>
            <w:r w:rsidRPr="007308D9">
              <w:lastRenderedPageBreak/>
              <w:t>крепление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lastRenderedPageBreak/>
              <w:t>Настенное крепление расстояние до стены 10мм.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lastRenderedPageBreak/>
              <w:t>48.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Провод заземления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 xml:space="preserve">Провод сечением 10мм </w:t>
            </w:r>
            <w:proofErr w:type="gramStart"/>
            <w:r w:rsidRPr="007308D9">
              <w:t>длинной</w:t>
            </w:r>
            <w:proofErr w:type="gramEnd"/>
            <w:r w:rsidRPr="007308D9">
              <w:t xml:space="preserve"> 200мм.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49.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Самонарезающие винты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proofErr w:type="spellStart"/>
            <w:r w:rsidRPr="007308D9">
              <w:t>Саморезы</w:t>
            </w:r>
            <w:proofErr w:type="spellEnd"/>
            <w:r w:rsidRPr="007308D9">
              <w:t xml:space="preserve"> со шлицем «звездочка» 5.5х13.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50.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Центральная точка заземления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Соединительная пластина с резьбовым болтом М8х20мм.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51.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Шина вертикальная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 xml:space="preserve">Шина для внутреннего монтажа шкафов </w:t>
            </w:r>
            <w:proofErr w:type="gramStart"/>
            <w:r w:rsidRPr="007308D9">
              <w:t>СМ</w:t>
            </w:r>
            <w:proofErr w:type="gramEnd"/>
            <w:r w:rsidRPr="007308D9">
              <w:t xml:space="preserve"> высотой 800мм.</w:t>
            </w:r>
          </w:p>
        </w:tc>
      </w:tr>
      <w:tr w:rsidR="00E463A4" w:rsidRPr="00CF2C9D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52.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rPr>
                <w:lang w:val="en-US"/>
              </w:rPr>
              <w:t>DIN-</w:t>
            </w:r>
            <w:r w:rsidRPr="007308D9">
              <w:t xml:space="preserve">рейка </w:t>
            </w:r>
          </w:p>
        </w:tc>
        <w:tc>
          <w:tcPr>
            <w:tcW w:w="6804" w:type="dxa"/>
            <w:vAlign w:val="center"/>
          </w:tcPr>
          <w:p w:rsidR="00E463A4" w:rsidRPr="00CF2C9D" w:rsidRDefault="00E463A4" w:rsidP="00C77DB0">
            <w:pPr>
              <w:jc w:val="both"/>
            </w:pPr>
            <w:r w:rsidRPr="007308D9">
              <w:t>Длина 200мм</w:t>
            </w:r>
            <w:r w:rsidRPr="00CF2C9D">
              <w:t>,</w:t>
            </w:r>
            <w:r w:rsidRPr="007308D9">
              <w:t xml:space="preserve"> ширина 35мм</w:t>
            </w:r>
            <w:r w:rsidRPr="00CF2C9D">
              <w:t>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53.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proofErr w:type="spellStart"/>
            <w:r w:rsidRPr="007308D9">
              <w:t>Клеммные</w:t>
            </w:r>
            <w:proofErr w:type="spellEnd"/>
            <w:r w:rsidRPr="007308D9">
              <w:t xml:space="preserve"> колодки 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Клеммы с пружинными зажимами сечение 1,5мм.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54.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proofErr w:type="spellStart"/>
            <w:r w:rsidRPr="007308D9">
              <w:t>Клеммные</w:t>
            </w:r>
            <w:proofErr w:type="spellEnd"/>
            <w:r w:rsidRPr="007308D9">
              <w:t xml:space="preserve"> колодки 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Клеммы с пружинными зажимами сечение 2,5мм.</w:t>
            </w:r>
          </w:p>
        </w:tc>
      </w:tr>
      <w:tr w:rsidR="00E463A4" w:rsidRPr="00CF2C9D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55.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Перемычки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autoSpaceDE w:val="0"/>
              <w:autoSpaceDN w:val="0"/>
              <w:adjustRightInd w:val="0"/>
              <w:jc w:val="both"/>
            </w:pPr>
            <w:r w:rsidRPr="007308D9">
              <w:t>Перемычка  для объединения соседних клемм через каналы</w:t>
            </w:r>
          </w:p>
          <w:p w:rsidR="00E463A4" w:rsidRPr="00CF2C9D" w:rsidRDefault="00E463A4" w:rsidP="00C77DB0">
            <w:pPr>
              <w:jc w:val="both"/>
            </w:pPr>
            <w:r w:rsidRPr="007308D9">
              <w:t>шунтирования длина 4мм</w:t>
            </w:r>
            <w:r w:rsidRPr="00CF2C9D">
              <w:t>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56.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Перемычки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autoSpaceDE w:val="0"/>
              <w:autoSpaceDN w:val="0"/>
              <w:adjustRightInd w:val="0"/>
              <w:jc w:val="both"/>
            </w:pPr>
            <w:r w:rsidRPr="007308D9">
              <w:t>Перемычка  для объединения соседних клемм через каналы</w:t>
            </w:r>
          </w:p>
          <w:p w:rsidR="00E463A4" w:rsidRPr="007308D9" w:rsidRDefault="00E463A4" w:rsidP="00C77DB0">
            <w:pPr>
              <w:jc w:val="both"/>
              <w:rPr>
                <w:lang w:val="en-US"/>
              </w:rPr>
            </w:pPr>
            <w:r w:rsidRPr="007308D9">
              <w:t>шунтирования длина 5мм</w:t>
            </w:r>
            <w:r w:rsidRPr="007308D9">
              <w:rPr>
                <w:lang w:val="en-US"/>
              </w:rPr>
              <w:t>.</w:t>
            </w:r>
          </w:p>
        </w:tc>
      </w:tr>
      <w:tr w:rsidR="00E463A4" w:rsidRPr="00CF2C9D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57.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Провод монтажный</w:t>
            </w:r>
          </w:p>
        </w:tc>
        <w:tc>
          <w:tcPr>
            <w:tcW w:w="6804" w:type="dxa"/>
            <w:vAlign w:val="center"/>
          </w:tcPr>
          <w:p w:rsidR="00E463A4" w:rsidRPr="00CF2C9D" w:rsidRDefault="00E463A4" w:rsidP="00C77DB0">
            <w:pPr>
              <w:jc w:val="both"/>
            </w:pPr>
            <w:r w:rsidRPr="007308D9">
              <w:t xml:space="preserve">Многожильный провод сечение </w:t>
            </w:r>
            <w:r w:rsidRPr="00CF2C9D">
              <w:t>0.25</w:t>
            </w:r>
            <w:r w:rsidRPr="007308D9">
              <w:t>мм</w:t>
            </w:r>
            <w:r w:rsidRPr="00CF2C9D">
              <w:t>.</w:t>
            </w:r>
          </w:p>
        </w:tc>
      </w:tr>
      <w:tr w:rsidR="00E463A4" w:rsidRPr="00CF2C9D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58.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Маркеры для провода</w:t>
            </w:r>
          </w:p>
        </w:tc>
        <w:tc>
          <w:tcPr>
            <w:tcW w:w="6804" w:type="dxa"/>
            <w:vAlign w:val="center"/>
          </w:tcPr>
          <w:p w:rsidR="00E463A4" w:rsidRPr="00CF2C9D" w:rsidRDefault="00E463A4" w:rsidP="00C77DB0">
            <w:pPr>
              <w:jc w:val="both"/>
            </w:pPr>
            <w:proofErr w:type="gramStart"/>
            <w:r w:rsidRPr="007308D9">
              <w:t>Кольцевой без надписи</w:t>
            </w:r>
            <w:r w:rsidRPr="00CF2C9D">
              <w:t>.</w:t>
            </w:r>
            <w:proofErr w:type="gramEnd"/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59.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 xml:space="preserve">Маркеры для </w:t>
            </w:r>
            <w:proofErr w:type="spellStart"/>
            <w:r w:rsidRPr="007308D9">
              <w:t>клеммных</w:t>
            </w:r>
            <w:proofErr w:type="spellEnd"/>
            <w:r w:rsidRPr="007308D9">
              <w:t xml:space="preserve"> колодок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  <w:rPr>
                <w:lang w:val="en-US"/>
              </w:rPr>
            </w:pPr>
            <w:r w:rsidRPr="007308D9">
              <w:t>Без надписи длина 4мм</w:t>
            </w:r>
            <w:r w:rsidRPr="007308D9">
              <w:rPr>
                <w:lang w:val="en-US"/>
              </w:rPr>
              <w:t>.</w:t>
            </w:r>
          </w:p>
        </w:tc>
      </w:tr>
      <w:tr w:rsidR="00E463A4" w:rsidRPr="00CF2C9D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60.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  <w:rPr>
                <w:lang w:val="en-US"/>
              </w:rPr>
            </w:pPr>
            <w:r w:rsidRPr="007308D9">
              <w:t xml:space="preserve">Маркеры для </w:t>
            </w:r>
            <w:proofErr w:type="spellStart"/>
            <w:r w:rsidRPr="007308D9">
              <w:t>клеммных</w:t>
            </w:r>
            <w:proofErr w:type="spellEnd"/>
            <w:r w:rsidRPr="007308D9">
              <w:t xml:space="preserve"> колодок</w:t>
            </w:r>
          </w:p>
        </w:tc>
        <w:tc>
          <w:tcPr>
            <w:tcW w:w="6804" w:type="dxa"/>
            <w:vAlign w:val="center"/>
          </w:tcPr>
          <w:p w:rsidR="00E463A4" w:rsidRPr="00CF2C9D" w:rsidRDefault="00E463A4" w:rsidP="00C77DB0">
            <w:pPr>
              <w:jc w:val="both"/>
            </w:pPr>
            <w:r w:rsidRPr="007308D9">
              <w:t>Без надписи длина 5мм</w:t>
            </w:r>
            <w:r w:rsidRPr="00CF2C9D">
              <w:t>.</w:t>
            </w:r>
          </w:p>
        </w:tc>
      </w:tr>
      <w:tr w:rsidR="00E463A4" w:rsidRPr="007308D9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CF2C9D">
              <w:t>6</w:t>
            </w:r>
            <w:r w:rsidRPr="007308D9">
              <w:t>1.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Таблички на лицевую панель</w:t>
            </w:r>
          </w:p>
        </w:tc>
        <w:tc>
          <w:tcPr>
            <w:tcW w:w="6804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Материал – пластик.</w:t>
            </w:r>
          </w:p>
        </w:tc>
      </w:tr>
      <w:tr w:rsidR="00E463A4" w:rsidRPr="00CF2C9D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62.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 xml:space="preserve">Плата контроля напряжения </w:t>
            </w:r>
            <w:r>
              <w:t xml:space="preserve"> (ПКН) </w:t>
            </w:r>
            <w:r w:rsidRPr="007308D9">
              <w:t>для регулятора В</w:t>
            </w:r>
            <w:proofErr w:type="gramStart"/>
            <w:r w:rsidRPr="007308D9">
              <w:t>Р(</w:t>
            </w:r>
            <w:proofErr w:type="gramEnd"/>
            <w:r w:rsidRPr="007308D9">
              <w:t>П) на оптоэлектронных реле</w:t>
            </w:r>
          </w:p>
        </w:tc>
        <w:tc>
          <w:tcPr>
            <w:tcW w:w="6804" w:type="dxa"/>
            <w:vAlign w:val="center"/>
          </w:tcPr>
          <w:p w:rsidR="00E463A4" w:rsidRPr="00950024" w:rsidRDefault="00E463A4" w:rsidP="00C77DB0">
            <w:pPr>
              <w:jc w:val="both"/>
            </w:pPr>
            <w:r>
              <w:t>Контроль наличия напряжения</w:t>
            </w:r>
            <w:r w:rsidRPr="00950024">
              <w:t>:</w:t>
            </w:r>
            <w:r>
              <w:t xml:space="preserve"> переменный ток 24В</w:t>
            </w:r>
            <w:r w:rsidRPr="00950024">
              <w:t xml:space="preserve">; </w:t>
            </w:r>
            <w:r>
              <w:t>±</w:t>
            </w:r>
            <w:r w:rsidRPr="00950024">
              <w:t>48</w:t>
            </w:r>
            <w:r>
              <w:t>В</w:t>
            </w:r>
            <w:r w:rsidRPr="00950024">
              <w:t>; +24</w:t>
            </w:r>
            <w:r>
              <w:t>В для обеспечения контроля работоспособности В</w:t>
            </w:r>
            <w:proofErr w:type="gramStart"/>
            <w:r>
              <w:t>Р(</w:t>
            </w:r>
            <w:proofErr w:type="gramEnd"/>
            <w:r>
              <w:t xml:space="preserve">П) и ЩАУР. ПКН должна быть реализована на </w:t>
            </w:r>
            <w:r w:rsidRPr="007308D9">
              <w:t>оптоэлектронных реле</w:t>
            </w:r>
            <w:r>
              <w:t>.</w:t>
            </w:r>
          </w:p>
        </w:tc>
      </w:tr>
      <w:tr w:rsidR="00E463A4" w:rsidRPr="00CF2C9D" w:rsidTr="00C77DB0">
        <w:tc>
          <w:tcPr>
            <w:tcW w:w="567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63.</w:t>
            </w:r>
          </w:p>
        </w:tc>
        <w:tc>
          <w:tcPr>
            <w:tcW w:w="1842" w:type="dxa"/>
            <w:vAlign w:val="center"/>
          </w:tcPr>
          <w:p w:rsidR="00E463A4" w:rsidRPr="007308D9" w:rsidRDefault="00E463A4" w:rsidP="00C77DB0">
            <w:pPr>
              <w:jc w:val="both"/>
            </w:pPr>
            <w:r w:rsidRPr="007308D9">
              <w:t>Плата управления для регулятора В</w:t>
            </w:r>
            <w:proofErr w:type="gramStart"/>
            <w:r w:rsidRPr="007308D9">
              <w:t>Р(</w:t>
            </w:r>
            <w:proofErr w:type="gramEnd"/>
            <w:r w:rsidRPr="007308D9">
              <w:t>П) на оптоэлектронных реле</w:t>
            </w:r>
          </w:p>
        </w:tc>
        <w:tc>
          <w:tcPr>
            <w:tcW w:w="6804" w:type="dxa"/>
            <w:vAlign w:val="center"/>
          </w:tcPr>
          <w:p w:rsidR="00E463A4" w:rsidRPr="00CF2C9D" w:rsidRDefault="00E463A4" w:rsidP="00C77DB0">
            <w:pPr>
              <w:jc w:val="both"/>
            </w:pPr>
            <w:r>
              <w:t>Реализация управления В</w:t>
            </w:r>
            <w:proofErr w:type="gramStart"/>
            <w:r>
              <w:t>Р(</w:t>
            </w:r>
            <w:proofErr w:type="gramEnd"/>
            <w:r>
              <w:t xml:space="preserve">П) по </w:t>
            </w:r>
            <w:proofErr w:type="spellStart"/>
            <w:r>
              <w:t>ПИД-закону</w:t>
            </w:r>
            <w:proofErr w:type="spellEnd"/>
            <w:r>
              <w:t xml:space="preserve"> путем ШИМ по </w:t>
            </w:r>
            <w:r w:rsidRPr="007308D9">
              <w:t xml:space="preserve"> оптоэлектронн</w:t>
            </w:r>
            <w:r>
              <w:t>ому</w:t>
            </w:r>
            <w:r w:rsidRPr="007308D9">
              <w:t xml:space="preserve"> реле</w:t>
            </w:r>
            <w:r>
              <w:t xml:space="preserve">. </w:t>
            </w:r>
          </w:p>
        </w:tc>
      </w:tr>
    </w:tbl>
    <w:p w:rsidR="00E463A4" w:rsidRPr="008F43A0" w:rsidRDefault="00E463A4" w:rsidP="00E463A4">
      <w:pPr>
        <w:autoSpaceDE w:val="0"/>
        <w:autoSpaceDN w:val="0"/>
        <w:adjustRightInd w:val="0"/>
        <w:ind w:left="360" w:firstLine="774"/>
        <w:jc w:val="both"/>
        <w:rPr>
          <w:i/>
          <w:sz w:val="8"/>
          <w:szCs w:val="8"/>
        </w:rPr>
      </w:pPr>
    </w:p>
    <w:p w:rsidR="00E463A4" w:rsidRDefault="00E463A4" w:rsidP="00E463A4">
      <w:pPr>
        <w:autoSpaceDE w:val="0"/>
        <w:autoSpaceDN w:val="0"/>
        <w:adjustRightInd w:val="0"/>
        <w:spacing w:line="360" w:lineRule="auto"/>
        <w:ind w:left="360" w:firstLine="633"/>
        <w:jc w:val="both"/>
      </w:pPr>
      <w:r>
        <w:t>3</w:t>
      </w:r>
      <w:r w:rsidRPr="00DA7D26">
        <w:t xml:space="preserve">.2 </w:t>
      </w:r>
      <w:r>
        <w:t>Выдача рекомендаций и научное руководство работами</w:t>
      </w:r>
      <w:r w:rsidRPr="002A761F">
        <w:t xml:space="preserve"> </w:t>
      </w:r>
      <w:r>
        <w:t xml:space="preserve">заказчика по технической реализации </w:t>
      </w:r>
      <w:r w:rsidRPr="003D4E30">
        <w:t>систе</w:t>
      </w:r>
      <w:r>
        <w:t xml:space="preserve">мы </w:t>
      </w:r>
      <w:r w:rsidRPr="003D4E30">
        <w:t xml:space="preserve">радиационно-термодинамического контроля массовой доли изотопа </w:t>
      </w:r>
      <w:r w:rsidRPr="003D4E30">
        <w:rPr>
          <w:vertAlign w:val="superscript"/>
        </w:rPr>
        <w:t>235</w:t>
      </w:r>
      <w:r w:rsidRPr="003D4E30">
        <w:rPr>
          <w:lang w:val="en-US"/>
        </w:rPr>
        <w:t>U</w:t>
      </w:r>
      <w:r w:rsidRPr="003D4E30">
        <w:t xml:space="preserve"> в ГФУ в потоках питания разделительного каскада</w:t>
      </w:r>
      <w:r>
        <w:t>.</w:t>
      </w:r>
    </w:p>
    <w:p w:rsidR="00E463A4" w:rsidRDefault="00E463A4" w:rsidP="00E463A4">
      <w:pPr>
        <w:autoSpaceDE w:val="0"/>
        <w:autoSpaceDN w:val="0"/>
        <w:adjustRightInd w:val="0"/>
        <w:spacing w:line="360" w:lineRule="auto"/>
        <w:ind w:left="360" w:firstLine="633"/>
        <w:jc w:val="both"/>
      </w:pPr>
      <w:r>
        <w:lastRenderedPageBreak/>
        <w:t xml:space="preserve"> 3</w:t>
      </w:r>
      <w:r w:rsidRPr="00DA7D26">
        <w:t xml:space="preserve">.3 </w:t>
      </w:r>
      <w:r>
        <w:t>Инсталляция</w:t>
      </w:r>
      <w:r w:rsidRPr="003D4E30">
        <w:t xml:space="preserve"> системного и сетевого программного обеспечения на двух твердотельных дисках контроллеров</w:t>
      </w:r>
      <w:r>
        <w:t xml:space="preserve"> систем </w:t>
      </w:r>
      <w:r w:rsidRPr="003D4E30">
        <w:t xml:space="preserve">радиационно-термодинамического метода контроля массовой доли изотопа </w:t>
      </w:r>
      <w:r w:rsidRPr="003D4E30">
        <w:rPr>
          <w:vertAlign w:val="superscript"/>
        </w:rPr>
        <w:t>235</w:t>
      </w:r>
      <w:r w:rsidRPr="003D4E30">
        <w:rPr>
          <w:lang w:val="en-US"/>
        </w:rPr>
        <w:t>U</w:t>
      </w:r>
      <w:r w:rsidRPr="003D4E30">
        <w:t xml:space="preserve"> в ГФУ.</w:t>
      </w:r>
      <w:r>
        <w:t xml:space="preserve"> В работе учесть</w:t>
      </w:r>
      <w:r w:rsidRPr="00147A9C">
        <w:t>,</w:t>
      </w:r>
      <w:r>
        <w:t xml:space="preserve"> что с</w:t>
      </w:r>
      <w:r w:rsidRPr="003D4E30">
        <w:t xml:space="preserve">етевое программное обеспечение должно обеспечивать передачу данных по ЛВС на основе стандарта </w:t>
      </w:r>
      <w:r w:rsidRPr="003D4E30">
        <w:rPr>
          <w:lang w:val="en-US"/>
        </w:rPr>
        <w:t>Ethernet</w:t>
      </w:r>
      <w:r w:rsidRPr="003D4E30">
        <w:t xml:space="preserve"> с использованием протокола </w:t>
      </w:r>
      <w:r w:rsidRPr="003D4E30">
        <w:rPr>
          <w:lang w:val="en-US"/>
        </w:rPr>
        <w:t>TCP</w:t>
      </w:r>
      <w:r w:rsidRPr="003D4E30">
        <w:t>/</w:t>
      </w:r>
      <w:r w:rsidRPr="003D4E30">
        <w:rPr>
          <w:lang w:val="en-US"/>
        </w:rPr>
        <w:t>IP</w:t>
      </w:r>
      <w:r w:rsidRPr="003D4E30">
        <w:t>.</w:t>
      </w:r>
      <w:r>
        <w:t xml:space="preserve"> В качестве системного программного обеспечения должна быть использована операционная система  </w:t>
      </w:r>
      <w:r>
        <w:rPr>
          <w:lang w:val="en-US"/>
        </w:rPr>
        <w:t>Windows</w:t>
      </w:r>
      <w:r w:rsidRPr="006C2932">
        <w:t xml:space="preserve"> </w:t>
      </w:r>
      <w:r>
        <w:rPr>
          <w:lang w:val="en-US"/>
        </w:rPr>
        <w:t>XP</w:t>
      </w:r>
      <w:r>
        <w:t>.</w:t>
      </w:r>
    </w:p>
    <w:p w:rsidR="00E463A4" w:rsidRDefault="00E463A4" w:rsidP="00E463A4">
      <w:pPr>
        <w:spacing w:line="360" w:lineRule="auto"/>
        <w:ind w:left="360" w:firstLine="633"/>
        <w:jc w:val="both"/>
      </w:pPr>
      <w:r w:rsidRPr="00A53A10">
        <w:t xml:space="preserve">При завершении работы </w:t>
      </w:r>
      <w:r>
        <w:t xml:space="preserve">по третьему этапу </w:t>
      </w:r>
      <w:r w:rsidRPr="006E6B8D">
        <w:t>Исполнитель</w:t>
      </w:r>
      <w:r w:rsidRPr="00A53A10">
        <w:t xml:space="preserve"> представляет </w:t>
      </w:r>
      <w:r w:rsidRPr="006E6B8D">
        <w:t>Заказчику</w:t>
      </w:r>
      <w:r>
        <w:t xml:space="preserve"> м</w:t>
      </w:r>
      <w:r w:rsidRPr="001B263A">
        <w:t>етодик</w:t>
      </w:r>
      <w:r>
        <w:t>у</w:t>
      </w:r>
      <w:r w:rsidRPr="001B263A">
        <w:t xml:space="preserve"> </w:t>
      </w:r>
      <w:r>
        <w:t xml:space="preserve">проведения </w:t>
      </w:r>
      <w:r w:rsidRPr="001B263A">
        <w:t>работ</w:t>
      </w:r>
      <w:r>
        <w:t xml:space="preserve"> и </w:t>
      </w:r>
      <w:r w:rsidRPr="00A53A10">
        <w:t>акт сдачи-приёмки выполненных работ</w:t>
      </w:r>
      <w:r>
        <w:t>.</w:t>
      </w:r>
    </w:p>
    <w:p w:rsidR="00E463A4" w:rsidRDefault="00E463A4" w:rsidP="00E463A4">
      <w:pPr>
        <w:spacing w:line="360" w:lineRule="auto"/>
        <w:ind w:left="360" w:firstLine="774"/>
        <w:jc w:val="both"/>
      </w:pPr>
    </w:p>
    <w:p w:rsidR="00E463A4" w:rsidRDefault="00E463A4" w:rsidP="00E463A4">
      <w:pPr>
        <w:spacing w:line="360" w:lineRule="auto"/>
        <w:ind w:left="360" w:firstLine="633"/>
        <w:jc w:val="both"/>
      </w:pPr>
      <w:r>
        <w:t>Этап 4. Разработка</w:t>
      </w:r>
      <w:r w:rsidRPr="00C2115D">
        <w:t xml:space="preserve"> программн</w:t>
      </w:r>
      <w:r>
        <w:t>ого</w:t>
      </w:r>
      <w:r w:rsidRPr="00C2115D">
        <w:t xml:space="preserve"> обеспечени</w:t>
      </w:r>
      <w:r>
        <w:t>я и базы данных.</w:t>
      </w:r>
    </w:p>
    <w:p w:rsidR="00E463A4" w:rsidRPr="00415328" w:rsidRDefault="00E463A4" w:rsidP="00E463A4">
      <w:pPr>
        <w:spacing w:line="360" w:lineRule="auto"/>
        <w:ind w:left="426" w:firstLine="633"/>
        <w:jc w:val="both"/>
      </w:pPr>
      <w:r w:rsidRPr="004F5A24">
        <w:t>4.1</w:t>
      </w:r>
      <w:r w:rsidRPr="00E95882">
        <w:tab/>
        <w:t>Разработ</w:t>
      </w:r>
      <w:r>
        <w:t>ка прикладного</w:t>
      </w:r>
      <w:r w:rsidRPr="00E95882">
        <w:t xml:space="preserve"> программно</w:t>
      </w:r>
      <w:r>
        <w:t>го</w:t>
      </w:r>
      <w:r w:rsidRPr="00E95882">
        <w:t xml:space="preserve"> обеспечени</w:t>
      </w:r>
      <w:r>
        <w:t>я</w:t>
      </w:r>
      <w:r w:rsidRPr="00E95882">
        <w:t xml:space="preserve"> системы радиационно-термодинамического метода контроля массовой доли изотопа </w:t>
      </w:r>
      <w:r w:rsidRPr="00E95882">
        <w:rPr>
          <w:vertAlign w:val="superscript"/>
        </w:rPr>
        <w:t>235</w:t>
      </w:r>
      <w:r w:rsidRPr="00E95882">
        <w:rPr>
          <w:lang w:val="en-US"/>
        </w:rPr>
        <w:t>U</w:t>
      </w:r>
      <w:r w:rsidRPr="00E95882">
        <w:t xml:space="preserve"> в ГФУ.</w:t>
      </w:r>
      <w:r>
        <w:t xml:space="preserve"> </w:t>
      </w:r>
      <w:r w:rsidRPr="00E95882">
        <w:t>Разработанное программное обеспечение должно обеспечивать информационную, алгоритмическую и программную совместимость с АСУТП</w:t>
      </w:r>
      <w:r>
        <w:t xml:space="preserve"> «Регулирование отбором завода» («</w:t>
      </w:r>
      <w:proofErr w:type="spellStart"/>
      <w:r>
        <w:t>РОЗа</w:t>
      </w:r>
      <w:proofErr w:type="spellEnd"/>
      <w:r>
        <w:t>») и «Информационной системой Мониторов обогащения» («МОИС»).</w:t>
      </w:r>
    </w:p>
    <w:p w:rsidR="00E463A4" w:rsidRDefault="00E463A4" w:rsidP="00E463A4">
      <w:pPr>
        <w:spacing w:line="360" w:lineRule="auto"/>
        <w:ind w:left="426" w:firstLine="633"/>
        <w:jc w:val="both"/>
      </w:pPr>
      <w:r>
        <w:t>4</w:t>
      </w:r>
      <w:r w:rsidRPr="00E95882">
        <w:t>.</w:t>
      </w:r>
      <w:r>
        <w:t>2</w:t>
      </w:r>
      <w:r w:rsidRPr="00E95882">
        <w:tab/>
        <w:t xml:space="preserve">Прикладное программное обеспечение должно обеспечивать </w:t>
      </w:r>
      <w:r w:rsidRPr="00E95882">
        <w:rPr>
          <w:lang w:val="en-US"/>
        </w:rPr>
        <w:t>Windows</w:t>
      </w:r>
      <w:r w:rsidRPr="00E95882">
        <w:t xml:space="preserve">-интегрированную модель доступа к функциям системы радиационно-термодинамического метода контроля массовой доли изотопа </w:t>
      </w:r>
      <w:r w:rsidRPr="00E95882">
        <w:rPr>
          <w:vertAlign w:val="superscript"/>
        </w:rPr>
        <w:t>235</w:t>
      </w:r>
      <w:r w:rsidRPr="00E95882">
        <w:rPr>
          <w:lang w:val="en-US"/>
        </w:rPr>
        <w:t>U</w:t>
      </w:r>
      <w:r w:rsidRPr="00E95882">
        <w:t xml:space="preserve"> в ГФУ.</w:t>
      </w:r>
    </w:p>
    <w:p w:rsidR="00E463A4" w:rsidRDefault="00E463A4" w:rsidP="00E463A4">
      <w:pPr>
        <w:spacing w:line="360" w:lineRule="auto"/>
        <w:ind w:left="426" w:firstLine="567"/>
        <w:jc w:val="both"/>
      </w:pPr>
      <w:r>
        <w:t>4</w:t>
      </w:r>
      <w:r w:rsidRPr="00E95882">
        <w:t>.</w:t>
      </w:r>
      <w:r>
        <w:t>3</w:t>
      </w:r>
      <w:r w:rsidRPr="00E95882">
        <w:tab/>
        <w:t xml:space="preserve">Инсталляция разработанного прикладного программного обеспечения на двух твердотельных дисках контроллеров систем радиационно-термодинамического метода контроля массовой доли изотопа </w:t>
      </w:r>
      <w:r w:rsidRPr="00E95882">
        <w:rPr>
          <w:vertAlign w:val="superscript"/>
        </w:rPr>
        <w:t>235</w:t>
      </w:r>
      <w:r w:rsidRPr="00E95882">
        <w:rPr>
          <w:lang w:val="en-US"/>
        </w:rPr>
        <w:t>U</w:t>
      </w:r>
      <w:r w:rsidRPr="00E95882">
        <w:t xml:space="preserve"> в ГФУ.</w:t>
      </w:r>
    </w:p>
    <w:p w:rsidR="00E463A4" w:rsidRDefault="00E463A4" w:rsidP="00E463A4">
      <w:pPr>
        <w:spacing w:line="360" w:lineRule="auto"/>
        <w:ind w:left="426" w:firstLine="567"/>
        <w:jc w:val="both"/>
      </w:pPr>
      <w:r>
        <w:t>4</w:t>
      </w:r>
      <w:r w:rsidRPr="00E95882">
        <w:t>.</w:t>
      </w:r>
      <w:r>
        <w:t>4</w:t>
      </w:r>
      <w:proofErr w:type="gramStart"/>
      <w:r w:rsidRPr="00E95882">
        <w:tab/>
        <w:t>К</w:t>
      </w:r>
      <w:proofErr w:type="gramEnd"/>
      <w:r w:rsidRPr="00E95882">
        <w:t xml:space="preserve">аждая система радиационно-термодинамического метода контроля массовой доли изотопа </w:t>
      </w:r>
      <w:r w:rsidRPr="00E95882">
        <w:rPr>
          <w:vertAlign w:val="superscript"/>
        </w:rPr>
        <w:t>235</w:t>
      </w:r>
      <w:r w:rsidRPr="00E95882">
        <w:rPr>
          <w:lang w:val="en-US"/>
        </w:rPr>
        <w:t>U</w:t>
      </w:r>
      <w:r w:rsidRPr="00E95882">
        <w:t xml:space="preserve"> в ГФУ должна быть оснащена программным и электронным сторожевыми таймерами для автоматического восстановления системного и прикладного программного обеспечения.</w:t>
      </w:r>
    </w:p>
    <w:p w:rsidR="00E463A4" w:rsidRDefault="00E463A4" w:rsidP="00E463A4">
      <w:pPr>
        <w:spacing w:line="360" w:lineRule="auto"/>
        <w:ind w:left="426" w:firstLine="567"/>
        <w:jc w:val="both"/>
      </w:pPr>
      <w:r>
        <w:t>4.5</w:t>
      </w:r>
      <w:r>
        <w:tab/>
        <w:t>Рас</w:t>
      </w:r>
      <w:r w:rsidRPr="00E95882">
        <w:t>ч</w:t>
      </w:r>
      <w:r>
        <w:t>ет</w:t>
      </w:r>
      <w:r w:rsidRPr="00E95882">
        <w:t xml:space="preserve"> калибровочны</w:t>
      </w:r>
      <w:r>
        <w:t>х коэффициентов</w:t>
      </w:r>
      <w:r w:rsidRPr="00E95882">
        <w:t xml:space="preserve"> для непрерывного контроля массовой доли изотопа </w:t>
      </w:r>
      <w:r w:rsidRPr="00E95882">
        <w:rPr>
          <w:vertAlign w:val="superscript"/>
        </w:rPr>
        <w:t>235</w:t>
      </w:r>
      <w:r w:rsidRPr="00E95882">
        <w:rPr>
          <w:lang w:val="en-US"/>
        </w:rPr>
        <w:t>U</w:t>
      </w:r>
      <w:r w:rsidRPr="00E95882">
        <w:t xml:space="preserve"> в ГФУ на двух потоках питания разделительного каскада.</w:t>
      </w:r>
    </w:p>
    <w:p w:rsidR="00E463A4" w:rsidRPr="00415328" w:rsidRDefault="00E463A4" w:rsidP="00E463A4">
      <w:pPr>
        <w:spacing w:line="360" w:lineRule="auto"/>
        <w:ind w:left="426" w:firstLine="567"/>
        <w:jc w:val="both"/>
      </w:pPr>
      <w:r>
        <w:t>4</w:t>
      </w:r>
      <w:r w:rsidRPr="00E95882">
        <w:t>.</w:t>
      </w:r>
      <w:r>
        <w:t>6</w:t>
      </w:r>
      <w:proofErr w:type="gramStart"/>
      <w:r w:rsidRPr="00E95882">
        <w:tab/>
        <w:t>К</w:t>
      </w:r>
      <w:proofErr w:type="gramEnd"/>
      <w:r w:rsidRPr="00E95882">
        <w:t xml:space="preserve">аждая система радиационно-термодинамического метода контроля массовой доли изотопа </w:t>
      </w:r>
      <w:r w:rsidRPr="00E95882">
        <w:rPr>
          <w:vertAlign w:val="superscript"/>
        </w:rPr>
        <w:t>235</w:t>
      </w:r>
      <w:r w:rsidRPr="00E95882">
        <w:rPr>
          <w:lang w:val="en-US"/>
        </w:rPr>
        <w:t>U</w:t>
      </w:r>
      <w:r w:rsidRPr="00E95882">
        <w:t xml:space="preserve"> в ГФУ в потоках питания разделительного каскада должна обеспе</w:t>
      </w:r>
      <w:r>
        <w:t>чивать  р</w:t>
      </w:r>
      <w:r w:rsidRPr="00E95882">
        <w:t xml:space="preserve">асчет массовой доли изотопа </w:t>
      </w:r>
      <w:r w:rsidRPr="00E95882">
        <w:rPr>
          <w:vertAlign w:val="superscript"/>
        </w:rPr>
        <w:t>235</w:t>
      </w:r>
      <w:r w:rsidRPr="00E95882">
        <w:rPr>
          <w:lang w:val="en-US"/>
        </w:rPr>
        <w:t>U</w:t>
      </w:r>
      <w:r w:rsidRPr="00E95882">
        <w:t xml:space="preserve"> в ГФУ в диапазоне 0,1 – 1,5%.</w:t>
      </w:r>
    </w:p>
    <w:p w:rsidR="00E463A4" w:rsidRPr="00AE1BE4" w:rsidRDefault="00E463A4" w:rsidP="00E463A4">
      <w:pPr>
        <w:spacing w:line="360" w:lineRule="auto"/>
        <w:ind w:left="426" w:firstLine="567"/>
        <w:jc w:val="both"/>
      </w:pPr>
      <w:r>
        <w:t>4</w:t>
      </w:r>
      <w:r w:rsidRPr="00E95882">
        <w:t>.</w:t>
      </w:r>
      <w:r>
        <w:t>7</w:t>
      </w:r>
      <w:r w:rsidRPr="00E95882">
        <w:tab/>
        <w:t>Разработ</w:t>
      </w:r>
      <w:r>
        <w:t>ка</w:t>
      </w:r>
      <w:r w:rsidRPr="00E95882">
        <w:t xml:space="preserve"> баз</w:t>
      </w:r>
      <w:r>
        <w:t>ы</w:t>
      </w:r>
      <w:r w:rsidRPr="00E95882">
        <w:t xml:space="preserve"> данных для хранения контролируемых параметров системами радиационно-термодинамического метода контроля массовой доли изотопа </w:t>
      </w:r>
      <w:r w:rsidRPr="00E95882">
        <w:rPr>
          <w:vertAlign w:val="superscript"/>
        </w:rPr>
        <w:lastRenderedPageBreak/>
        <w:t>235</w:t>
      </w:r>
      <w:r w:rsidRPr="00E95882">
        <w:rPr>
          <w:lang w:val="en-US"/>
        </w:rPr>
        <w:t>U</w:t>
      </w:r>
      <w:r w:rsidRPr="00E95882">
        <w:t xml:space="preserve"> в ГФУ и контролируемых значений массовой доли изотопа </w:t>
      </w:r>
      <w:r w:rsidRPr="00E95882">
        <w:rPr>
          <w:vertAlign w:val="superscript"/>
        </w:rPr>
        <w:t>235</w:t>
      </w:r>
      <w:r w:rsidRPr="00E95882">
        <w:rPr>
          <w:lang w:val="en-US"/>
        </w:rPr>
        <w:t>U</w:t>
      </w:r>
      <w:r w:rsidRPr="00E95882">
        <w:t xml:space="preserve"> в ГФУ масс-спектрометрическим методом с двух потоков питания разделительного каскада.</w:t>
      </w:r>
    </w:p>
    <w:p w:rsidR="00E463A4" w:rsidRPr="00AE1BE4" w:rsidRDefault="00E463A4" w:rsidP="00E463A4">
      <w:pPr>
        <w:spacing w:line="360" w:lineRule="auto"/>
        <w:ind w:left="426" w:firstLine="567"/>
        <w:jc w:val="both"/>
      </w:pPr>
      <w:r>
        <w:t>4</w:t>
      </w:r>
      <w:r w:rsidRPr="00E95882">
        <w:t>.</w:t>
      </w:r>
      <w:r>
        <w:t>8</w:t>
      </w:r>
      <w:r w:rsidRPr="00E95882">
        <w:tab/>
        <w:t>Доработ</w:t>
      </w:r>
      <w:r>
        <w:t>ка</w:t>
      </w:r>
      <w:r w:rsidRPr="00E95882">
        <w:t xml:space="preserve"> программно</w:t>
      </w:r>
      <w:r>
        <w:t>го</w:t>
      </w:r>
      <w:r w:rsidRPr="00E95882">
        <w:t xml:space="preserve"> обеспечени</w:t>
      </w:r>
      <w:r>
        <w:t>я АСУТП «</w:t>
      </w:r>
      <w:proofErr w:type="spellStart"/>
      <w:r>
        <w:t>РОЗа</w:t>
      </w:r>
      <w:proofErr w:type="spellEnd"/>
      <w:r>
        <w:t>» и «МОИС»</w:t>
      </w:r>
      <w:r w:rsidRPr="00E95882">
        <w:t xml:space="preserve"> для отображения массовой доли изотопа </w:t>
      </w:r>
      <w:r w:rsidRPr="00E95882">
        <w:rPr>
          <w:vertAlign w:val="superscript"/>
        </w:rPr>
        <w:t>235</w:t>
      </w:r>
      <w:r w:rsidRPr="00E95882">
        <w:rPr>
          <w:lang w:val="en-US"/>
        </w:rPr>
        <w:t>U</w:t>
      </w:r>
      <w:r w:rsidRPr="00E95882">
        <w:t xml:space="preserve"> в ГФУ в двух потоках питания разделительного каскада, рассчитанной радиационно-термодинамическим и масс-спектрометрическим методами.</w:t>
      </w:r>
    </w:p>
    <w:p w:rsidR="00E463A4" w:rsidRDefault="00E463A4" w:rsidP="00E463A4">
      <w:pPr>
        <w:spacing w:line="360" w:lineRule="auto"/>
        <w:ind w:left="426" w:firstLine="567"/>
        <w:jc w:val="both"/>
      </w:pPr>
      <w:r>
        <w:t xml:space="preserve">4.9 </w:t>
      </w:r>
      <w:r w:rsidRPr="00943251">
        <w:t>Выбор и комплектация</w:t>
      </w:r>
      <w:r>
        <w:t xml:space="preserve"> </w:t>
      </w:r>
      <w:r w:rsidRPr="00C63315">
        <w:t>оборудования, не</w:t>
      </w:r>
      <w:r>
        <w:t>обходимого</w:t>
      </w:r>
      <w:r w:rsidRPr="003D4E30">
        <w:t xml:space="preserve"> для</w:t>
      </w:r>
      <w:r>
        <w:t xml:space="preserve"> </w:t>
      </w:r>
      <w:r w:rsidRPr="00496884">
        <w:t>технической реализации щита автоматиче</w:t>
      </w:r>
      <w:r>
        <w:t>ского управления регулятором В</w:t>
      </w:r>
      <w:proofErr w:type="gramStart"/>
      <w:r>
        <w:t>Р(</w:t>
      </w:r>
      <w:proofErr w:type="gramEnd"/>
      <w:r>
        <w:t>П)</w:t>
      </w:r>
      <w:r w:rsidRPr="00496884">
        <w:t>.</w:t>
      </w:r>
    </w:p>
    <w:p w:rsidR="00E463A4" w:rsidRPr="00AE1BE4" w:rsidRDefault="00E463A4" w:rsidP="00E463A4">
      <w:pPr>
        <w:spacing w:line="360" w:lineRule="auto"/>
        <w:ind w:left="426" w:firstLine="567"/>
        <w:jc w:val="both"/>
      </w:pPr>
      <w:r>
        <w:t>4</w:t>
      </w:r>
      <w:r w:rsidRPr="00E95882">
        <w:t>.1</w:t>
      </w:r>
      <w:r>
        <w:t>0</w:t>
      </w:r>
      <w:r w:rsidRPr="00E95882">
        <w:tab/>
      </w:r>
      <w:r>
        <w:t xml:space="preserve"> </w:t>
      </w:r>
      <w:r w:rsidRPr="00E95882">
        <w:t>Технические средства щита автоматического управления регулятором должны обеспечивать аппаратную совместимость ЩАУР-Р для возможности его оперативного восстановления при возникновении неисправностей.</w:t>
      </w:r>
      <w:r>
        <w:t xml:space="preserve"> </w:t>
      </w:r>
      <w:r w:rsidRPr="00E95882">
        <w:t>В качестве переключающих элементов, входящих в состав щита автоматического управления регулятором должны быть использованы оптоэлектронные реле.</w:t>
      </w:r>
    </w:p>
    <w:p w:rsidR="00E463A4" w:rsidRDefault="00E463A4" w:rsidP="00E463A4">
      <w:pPr>
        <w:spacing w:line="360" w:lineRule="auto"/>
        <w:ind w:left="426" w:firstLine="567"/>
        <w:jc w:val="both"/>
      </w:pPr>
      <w:r>
        <w:t>4</w:t>
      </w:r>
      <w:r w:rsidRPr="00E95882">
        <w:t>.1</w:t>
      </w:r>
      <w:r>
        <w:t xml:space="preserve">1 </w:t>
      </w:r>
      <w:r w:rsidRPr="00E95882">
        <w:t>Разработ</w:t>
      </w:r>
      <w:r>
        <w:t>ка</w:t>
      </w:r>
      <w:r w:rsidRPr="00E95882">
        <w:t xml:space="preserve"> программн</w:t>
      </w:r>
      <w:r>
        <w:t>ого</w:t>
      </w:r>
      <w:r w:rsidRPr="00E95882">
        <w:t xml:space="preserve"> обеспечени</w:t>
      </w:r>
      <w:r>
        <w:t>я</w:t>
      </w:r>
      <w:r w:rsidRPr="00E95882">
        <w:t xml:space="preserve"> щита автоматического управления регулятором.</w:t>
      </w:r>
      <w:r>
        <w:t xml:space="preserve"> </w:t>
      </w:r>
      <w:r w:rsidRPr="00E95882">
        <w:t>Программное обеспечение контроллера щита автоматического управления регулятором должно иметь информационную, алгоритмическую и программную совместимость с АСУТП.</w:t>
      </w:r>
    </w:p>
    <w:p w:rsidR="00E463A4" w:rsidRPr="00AE1BE4" w:rsidRDefault="00E463A4" w:rsidP="00E463A4">
      <w:pPr>
        <w:spacing w:line="360" w:lineRule="auto"/>
        <w:ind w:left="426" w:firstLine="567"/>
        <w:jc w:val="both"/>
      </w:pPr>
      <w:r>
        <w:t>4</w:t>
      </w:r>
      <w:r w:rsidRPr="00E95882">
        <w:t>.</w:t>
      </w:r>
      <w:r w:rsidRPr="00147A9C">
        <w:t>1</w:t>
      </w:r>
      <w:r>
        <w:t xml:space="preserve">2 </w:t>
      </w:r>
      <w:r w:rsidRPr="00E95882">
        <w:t>Доработ</w:t>
      </w:r>
      <w:r>
        <w:t xml:space="preserve">ка </w:t>
      </w:r>
      <w:r w:rsidRPr="00E95882">
        <w:t>программно</w:t>
      </w:r>
      <w:r>
        <w:t>го</w:t>
      </w:r>
      <w:r w:rsidRPr="00E95882">
        <w:t xml:space="preserve"> обеспечени</w:t>
      </w:r>
      <w:r>
        <w:t>я</w:t>
      </w:r>
      <w:r w:rsidRPr="00E95882">
        <w:t xml:space="preserve"> АСУТП </w:t>
      </w:r>
      <w:r>
        <w:t>«</w:t>
      </w:r>
      <w:proofErr w:type="spellStart"/>
      <w:r>
        <w:t>РОЗа</w:t>
      </w:r>
      <w:proofErr w:type="spellEnd"/>
      <w:r>
        <w:t xml:space="preserve">» </w:t>
      </w:r>
      <w:r w:rsidRPr="00E95882">
        <w:t xml:space="preserve">управления регуляторным узлом питания РТ-каскада с рабочей станции ЛВС </w:t>
      </w:r>
      <w:proofErr w:type="gramStart"/>
      <w:r w:rsidRPr="00E95882">
        <w:t>ЗРИ</w:t>
      </w:r>
      <w:proofErr w:type="gramEnd"/>
      <w:r w:rsidRPr="00E95882">
        <w:t xml:space="preserve"> и отображени</w:t>
      </w:r>
      <w:r>
        <w:t>е</w:t>
      </w:r>
      <w:r w:rsidRPr="00E95882">
        <w:t xml:space="preserve"> контролируемых параметров регуляторно</w:t>
      </w:r>
      <w:r>
        <w:t>го</w:t>
      </w:r>
      <w:r w:rsidRPr="00E95882">
        <w:t xml:space="preserve"> узл</w:t>
      </w:r>
      <w:r>
        <w:t>а на</w:t>
      </w:r>
      <w:r w:rsidRPr="00E95882">
        <w:t xml:space="preserve"> рабочих станци</w:t>
      </w:r>
      <w:r>
        <w:t>ях</w:t>
      </w:r>
      <w:r w:rsidRPr="00E95882">
        <w:t xml:space="preserve"> ЛВС ЗРИ.</w:t>
      </w:r>
    </w:p>
    <w:p w:rsidR="00E463A4" w:rsidRDefault="00E463A4" w:rsidP="00E463A4">
      <w:pPr>
        <w:spacing w:line="360" w:lineRule="auto"/>
        <w:ind w:left="426" w:firstLine="567"/>
        <w:jc w:val="both"/>
      </w:pPr>
      <w:r>
        <w:t>4</w:t>
      </w:r>
      <w:r w:rsidRPr="00E95882">
        <w:t>.</w:t>
      </w:r>
      <w:r>
        <w:t xml:space="preserve">13 </w:t>
      </w:r>
      <w:r w:rsidRPr="00E95882">
        <w:t>Разработ</w:t>
      </w:r>
      <w:r>
        <w:t>ка</w:t>
      </w:r>
      <w:r w:rsidRPr="00E95882">
        <w:t xml:space="preserve"> баз</w:t>
      </w:r>
      <w:r>
        <w:t>ы</w:t>
      </w:r>
      <w:r w:rsidRPr="00E95882">
        <w:t xml:space="preserve"> данных для хранения контролируемых параметров на регуляторном узле питания РТ-каскада.</w:t>
      </w:r>
    </w:p>
    <w:p w:rsidR="00E463A4" w:rsidRDefault="00E463A4" w:rsidP="00E463A4">
      <w:pPr>
        <w:pStyle w:val="a4"/>
        <w:spacing w:after="0" w:line="360" w:lineRule="auto"/>
        <w:ind w:left="426" w:firstLine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24"/>
          <w:szCs w:val="24"/>
        </w:rPr>
        <w:t>4.14</w:t>
      </w:r>
      <w:r w:rsidRPr="00E9588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 w:rsidRPr="00E95882">
        <w:rPr>
          <w:rFonts w:ascii="Times New Roman" w:hAnsi="Times New Roman"/>
          <w:sz w:val="24"/>
          <w:szCs w:val="24"/>
        </w:rPr>
        <w:t>Разработ</w:t>
      </w:r>
      <w:r>
        <w:rPr>
          <w:rFonts w:ascii="Times New Roman" w:hAnsi="Times New Roman"/>
          <w:sz w:val="24"/>
          <w:szCs w:val="24"/>
        </w:rPr>
        <w:t>ка</w:t>
      </w:r>
      <w:r w:rsidRPr="00E95882">
        <w:rPr>
          <w:rFonts w:ascii="Times New Roman" w:hAnsi="Times New Roman"/>
          <w:sz w:val="24"/>
          <w:szCs w:val="24"/>
        </w:rPr>
        <w:t xml:space="preserve"> программн</w:t>
      </w:r>
      <w:r>
        <w:rPr>
          <w:rFonts w:ascii="Times New Roman" w:hAnsi="Times New Roman"/>
          <w:sz w:val="24"/>
          <w:szCs w:val="24"/>
        </w:rPr>
        <w:t>ого</w:t>
      </w:r>
      <w:r w:rsidRPr="00E95882">
        <w:rPr>
          <w:rFonts w:ascii="Times New Roman" w:hAnsi="Times New Roman"/>
          <w:sz w:val="24"/>
          <w:szCs w:val="24"/>
        </w:rPr>
        <w:t xml:space="preserve"> обеспечение для мониторинга эффективности использования разделительного каскада. Результаты мониторинга эффективности использования разделительного каскада должны отображаться в АСУТП.</w:t>
      </w:r>
    </w:p>
    <w:p w:rsidR="00E463A4" w:rsidRDefault="00E463A4" w:rsidP="00E463A4">
      <w:pPr>
        <w:spacing w:line="360" w:lineRule="auto"/>
        <w:ind w:left="426" w:firstLine="567"/>
        <w:jc w:val="both"/>
      </w:pPr>
      <w:r>
        <w:t>4.15</w:t>
      </w:r>
      <w:r w:rsidRPr="00E67459">
        <w:tab/>
      </w:r>
      <w:r>
        <w:t xml:space="preserve"> </w:t>
      </w:r>
      <w:r w:rsidRPr="00B74507">
        <w:t xml:space="preserve">Разработка руководства пользователя </w:t>
      </w:r>
      <w:r>
        <w:t>на</w:t>
      </w:r>
      <w:r w:rsidRPr="00B74507">
        <w:t xml:space="preserve"> </w:t>
      </w:r>
      <w:r w:rsidRPr="001679A3">
        <w:t>программно</w:t>
      </w:r>
      <w:r>
        <w:t xml:space="preserve">е обеспечение </w:t>
      </w:r>
      <w:r w:rsidRPr="00E95882">
        <w:t>для мониторинга эффективности использования разделительного каскада</w:t>
      </w:r>
      <w:r>
        <w:t>.</w:t>
      </w:r>
    </w:p>
    <w:p w:rsidR="00E463A4" w:rsidRDefault="00E463A4" w:rsidP="00E463A4">
      <w:pPr>
        <w:spacing w:line="360" w:lineRule="auto"/>
        <w:ind w:left="426" w:firstLine="567"/>
        <w:jc w:val="both"/>
      </w:pPr>
      <w:r w:rsidRPr="00A53A10">
        <w:t xml:space="preserve">При завершении работы </w:t>
      </w:r>
      <w:r>
        <w:t xml:space="preserve">по четвертому этапу </w:t>
      </w:r>
      <w:r w:rsidRPr="006E6B8D">
        <w:t>Исполнитель</w:t>
      </w:r>
      <w:r w:rsidRPr="00A53A10">
        <w:t xml:space="preserve"> представляет </w:t>
      </w:r>
      <w:r w:rsidRPr="00613D91">
        <w:t xml:space="preserve">Заказчику </w:t>
      </w:r>
      <w:r>
        <w:t>п</w:t>
      </w:r>
      <w:r w:rsidRPr="001B263A">
        <w:t>рограммное обеспечение</w:t>
      </w:r>
      <w:r>
        <w:t xml:space="preserve"> с руководством пользователя</w:t>
      </w:r>
      <w:r w:rsidRPr="00613D91">
        <w:t xml:space="preserve"> и акт сдачи-приёмки выполненных работ.</w:t>
      </w:r>
    </w:p>
    <w:p w:rsidR="00E463A4" w:rsidRDefault="00E463A4" w:rsidP="00E463A4">
      <w:pPr>
        <w:spacing w:line="360" w:lineRule="auto"/>
        <w:ind w:left="426" w:firstLine="708"/>
        <w:jc w:val="both"/>
      </w:pPr>
    </w:p>
    <w:p w:rsidR="00E463A4" w:rsidRDefault="00E463A4" w:rsidP="00E463A4">
      <w:pPr>
        <w:spacing w:line="360" w:lineRule="auto"/>
        <w:ind w:left="426" w:firstLine="567"/>
        <w:jc w:val="both"/>
      </w:pPr>
      <w:r>
        <w:t xml:space="preserve">Этап 5. </w:t>
      </w:r>
      <w:r w:rsidRPr="00E95882">
        <w:t>Разработ</w:t>
      </w:r>
      <w:r>
        <w:t>ка</w:t>
      </w:r>
      <w:r w:rsidRPr="00E95882">
        <w:t xml:space="preserve"> программ</w:t>
      </w:r>
      <w:r>
        <w:t>ы</w:t>
      </w:r>
      <w:r w:rsidRPr="00E95882">
        <w:t xml:space="preserve"> проведения предварительных испытаний</w:t>
      </w:r>
      <w:r>
        <w:t xml:space="preserve"> и р</w:t>
      </w:r>
      <w:r w:rsidRPr="00E95882">
        <w:t>азработ</w:t>
      </w:r>
      <w:r>
        <w:t>ка</w:t>
      </w:r>
      <w:r w:rsidRPr="00E95882">
        <w:t xml:space="preserve"> программ</w:t>
      </w:r>
      <w:r>
        <w:t xml:space="preserve">ы </w:t>
      </w:r>
      <w:r w:rsidRPr="00B25340">
        <w:t>опытной эксплуатации</w:t>
      </w:r>
      <w:r>
        <w:t xml:space="preserve"> </w:t>
      </w:r>
      <w:r w:rsidRPr="00B25340">
        <w:t>системы</w:t>
      </w:r>
      <w:r>
        <w:t>.</w:t>
      </w:r>
    </w:p>
    <w:p w:rsidR="00E463A4" w:rsidRDefault="00E463A4" w:rsidP="00E463A4">
      <w:pPr>
        <w:spacing w:line="360" w:lineRule="auto"/>
        <w:ind w:left="426" w:firstLine="567"/>
        <w:jc w:val="both"/>
      </w:pPr>
      <w:r>
        <w:t>5.1</w:t>
      </w:r>
      <w:r w:rsidRPr="00E95882">
        <w:tab/>
        <w:t>Разработ</w:t>
      </w:r>
      <w:r>
        <w:t>ка</w:t>
      </w:r>
      <w:r w:rsidRPr="00E95882">
        <w:t xml:space="preserve"> </w:t>
      </w:r>
      <w:proofErr w:type="gramStart"/>
      <w:r w:rsidRPr="00E95882">
        <w:t>программ</w:t>
      </w:r>
      <w:r>
        <w:t>ы</w:t>
      </w:r>
      <w:r w:rsidRPr="00E95882">
        <w:t xml:space="preserve"> проведения предварительных испытаний мониторинга эффективности использования разделительного каскада</w:t>
      </w:r>
      <w:proofErr w:type="gramEnd"/>
      <w:r>
        <w:t xml:space="preserve"> </w:t>
      </w:r>
      <w:r w:rsidRPr="00E95882">
        <w:t>.</w:t>
      </w:r>
    </w:p>
    <w:p w:rsidR="00E463A4" w:rsidRDefault="00E463A4" w:rsidP="00E463A4">
      <w:pPr>
        <w:spacing w:line="360" w:lineRule="auto"/>
        <w:ind w:left="426" w:firstLine="567"/>
        <w:jc w:val="both"/>
      </w:pPr>
      <w:r>
        <w:lastRenderedPageBreak/>
        <w:t>5</w:t>
      </w:r>
      <w:r w:rsidRPr="00E95882">
        <w:t>.</w:t>
      </w:r>
      <w:r>
        <w:t>2</w:t>
      </w:r>
      <w:r w:rsidRPr="00E95882">
        <w:tab/>
        <w:t>Прове</w:t>
      </w:r>
      <w:r>
        <w:t>дение</w:t>
      </w:r>
      <w:r w:rsidRPr="00E95882">
        <w:t xml:space="preserve"> </w:t>
      </w:r>
      <w:proofErr w:type="gramStart"/>
      <w:r w:rsidRPr="00E95882">
        <w:t>испытаний мониторинга эффективности использования разделительного каскада</w:t>
      </w:r>
      <w:proofErr w:type="gramEnd"/>
      <w:r>
        <w:t>.</w:t>
      </w:r>
    </w:p>
    <w:p w:rsidR="00E463A4" w:rsidRDefault="00E463A4" w:rsidP="00E463A4">
      <w:pPr>
        <w:pStyle w:val="a4"/>
        <w:spacing w:after="0" w:line="360" w:lineRule="auto"/>
        <w:ind w:left="426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5.3</w:t>
      </w:r>
      <w:r w:rsidRPr="00E95882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А</w:t>
      </w:r>
      <w:r w:rsidRPr="00E95882">
        <w:rPr>
          <w:rFonts w:ascii="Times New Roman" w:hAnsi="Times New Roman"/>
          <w:sz w:val="24"/>
          <w:szCs w:val="24"/>
        </w:rPr>
        <w:t xml:space="preserve">нализ </w:t>
      </w:r>
      <w:proofErr w:type="gramStart"/>
      <w:r w:rsidRPr="00E95882">
        <w:rPr>
          <w:rFonts w:ascii="Times New Roman" w:hAnsi="Times New Roman"/>
          <w:sz w:val="24"/>
          <w:szCs w:val="24"/>
        </w:rPr>
        <w:t>результатов предварительных испытаний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E95882">
        <w:rPr>
          <w:rFonts w:ascii="Times New Roman" w:hAnsi="Times New Roman"/>
          <w:sz w:val="24"/>
          <w:szCs w:val="24"/>
        </w:rPr>
        <w:t>мониторинга эффективности использования разделительного каскада</w:t>
      </w:r>
      <w:proofErr w:type="gramEnd"/>
      <w:r w:rsidRPr="00E95882">
        <w:rPr>
          <w:rFonts w:ascii="Times New Roman" w:hAnsi="Times New Roman"/>
          <w:sz w:val="24"/>
          <w:szCs w:val="24"/>
        </w:rPr>
        <w:t xml:space="preserve"> и выполнить при необходимости доработку алгоритмов и программного обеспечения.</w:t>
      </w:r>
    </w:p>
    <w:p w:rsidR="00E463A4" w:rsidRDefault="00E463A4" w:rsidP="00E463A4">
      <w:pPr>
        <w:spacing w:line="360" w:lineRule="auto"/>
        <w:ind w:left="426" w:firstLine="567"/>
        <w:jc w:val="both"/>
      </w:pPr>
      <w:r>
        <w:t>5.4</w:t>
      </w:r>
      <w:proofErr w:type="gramStart"/>
      <w:r w:rsidRPr="00E95882">
        <w:tab/>
      </w:r>
      <w:r w:rsidRPr="00F915F7">
        <w:t>Р</w:t>
      </w:r>
      <w:proofErr w:type="gramEnd"/>
      <w:r w:rsidRPr="00F915F7">
        <w:t xml:space="preserve">азработать программу опытной эксплуатации </w:t>
      </w:r>
      <w:r>
        <w:t xml:space="preserve">системы </w:t>
      </w:r>
      <w:r w:rsidRPr="00F915F7">
        <w:t>мониторинга эффективности использования разделительного каскада</w:t>
      </w:r>
      <w:r>
        <w:t>.</w:t>
      </w:r>
    </w:p>
    <w:p w:rsidR="00E463A4" w:rsidRDefault="00E463A4" w:rsidP="00E463A4">
      <w:pPr>
        <w:spacing w:line="360" w:lineRule="auto"/>
        <w:ind w:left="426" w:firstLine="567"/>
        <w:jc w:val="both"/>
      </w:pPr>
      <w:r w:rsidRPr="00A53A10">
        <w:t xml:space="preserve">При завершении работы </w:t>
      </w:r>
      <w:r>
        <w:t xml:space="preserve">по пятому этапу </w:t>
      </w:r>
      <w:r w:rsidRPr="006E6B8D">
        <w:t>Исполнитель</w:t>
      </w:r>
      <w:r w:rsidRPr="00A53A10">
        <w:t xml:space="preserve"> представляет </w:t>
      </w:r>
      <w:r w:rsidRPr="00613D91">
        <w:t xml:space="preserve">Заказчику </w:t>
      </w:r>
      <w:r>
        <w:t>п</w:t>
      </w:r>
      <w:r w:rsidRPr="00E95882">
        <w:t>ро</w:t>
      </w:r>
      <w:r>
        <w:t>грамму</w:t>
      </w:r>
      <w:r w:rsidRPr="00E95882">
        <w:t xml:space="preserve"> предварительных испытаний</w:t>
      </w:r>
      <w:r w:rsidRPr="00D0135F">
        <w:t>,</w:t>
      </w:r>
      <w:r>
        <w:t xml:space="preserve"> п</w:t>
      </w:r>
      <w:r w:rsidRPr="00C61747">
        <w:t>ротокол</w:t>
      </w:r>
      <w:r>
        <w:t xml:space="preserve"> </w:t>
      </w:r>
      <w:r w:rsidRPr="00C61747">
        <w:t>предварительных</w:t>
      </w:r>
      <w:r>
        <w:t xml:space="preserve"> </w:t>
      </w:r>
      <w:r w:rsidRPr="00C61747">
        <w:t>испытаний</w:t>
      </w:r>
      <w:r w:rsidRPr="00D0135F">
        <w:t>,</w:t>
      </w:r>
      <w:r>
        <w:t xml:space="preserve"> п</w:t>
      </w:r>
      <w:r w:rsidRPr="00B25340">
        <w:t>рограмм</w:t>
      </w:r>
      <w:r>
        <w:t>у</w:t>
      </w:r>
      <w:r w:rsidRPr="00B25340">
        <w:t xml:space="preserve"> опытной эксплуатации системы</w:t>
      </w:r>
      <w:r w:rsidRPr="00613D91">
        <w:t xml:space="preserve"> и акт сдачи-приёмки выполненных работ.</w:t>
      </w:r>
      <w:r>
        <w:t xml:space="preserve"> </w:t>
      </w:r>
    </w:p>
    <w:p w:rsidR="00E463A4" w:rsidRDefault="00E463A4" w:rsidP="00E463A4">
      <w:pPr>
        <w:spacing w:line="360" w:lineRule="auto"/>
        <w:ind w:left="426" w:firstLine="708"/>
        <w:jc w:val="both"/>
      </w:pPr>
    </w:p>
    <w:p w:rsidR="00E463A4" w:rsidRPr="00415328" w:rsidRDefault="00E463A4" w:rsidP="00E463A4">
      <w:pPr>
        <w:spacing w:line="360" w:lineRule="auto"/>
        <w:ind w:left="360" w:firstLine="774"/>
        <w:jc w:val="both"/>
      </w:pPr>
      <w:r>
        <w:t xml:space="preserve">Этап </w:t>
      </w:r>
      <w:r w:rsidRPr="00D0135F">
        <w:t>6</w:t>
      </w:r>
      <w:r>
        <w:t xml:space="preserve">. </w:t>
      </w:r>
      <w:r w:rsidRPr="00EE0850">
        <w:t>Оформ</w:t>
      </w:r>
      <w:r>
        <w:t>ление</w:t>
      </w:r>
      <w:r w:rsidRPr="00EE0850">
        <w:t xml:space="preserve"> </w:t>
      </w:r>
      <w:r>
        <w:t>отчетной документации.</w:t>
      </w:r>
    </w:p>
    <w:p w:rsidR="00E463A4" w:rsidRPr="00D0135F" w:rsidRDefault="00E463A4" w:rsidP="00E463A4">
      <w:pPr>
        <w:spacing w:line="360" w:lineRule="auto"/>
        <w:ind w:left="360" w:firstLine="633"/>
        <w:jc w:val="both"/>
      </w:pPr>
      <w:r>
        <w:t>Оформление</w:t>
      </w:r>
      <w:r w:rsidRPr="00E95882">
        <w:t xml:space="preserve"> отчет</w:t>
      </w:r>
      <w:r>
        <w:t>а</w:t>
      </w:r>
      <w:r w:rsidRPr="00E95882">
        <w:t xml:space="preserve"> по </w:t>
      </w:r>
      <w:proofErr w:type="gramStart"/>
      <w:r w:rsidRPr="00E95882">
        <w:t>выполненной</w:t>
      </w:r>
      <w:proofErr w:type="gramEnd"/>
      <w:r w:rsidRPr="00E95882">
        <w:t xml:space="preserve"> НИР</w:t>
      </w:r>
      <w:r>
        <w:t>.</w:t>
      </w:r>
    </w:p>
    <w:p w:rsidR="00E463A4" w:rsidRPr="00613D91" w:rsidRDefault="00E463A4" w:rsidP="00E463A4">
      <w:pPr>
        <w:spacing w:after="240" w:line="360" w:lineRule="auto"/>
        <w:ind w:left="360" w:firstLine="633"/>
        <w:jc w:val="both"/>
      </w:pPr>
      <w:r w:rsidRPr="00A53A10">
        <w:t xml:space="preserve">При завершении работы </w:t>
      </w:r>
      <w:r>
        <w:t xml:space="preserve">по шестому этапу </w:t>
      </w:r>
      <w:r w:rsidRPr="006E6B8D">
        <w:t>Исполнитель</w:t>
      </w:r>
      <w:r w:rsidRPr="00A53A10">
        <w:t xml:space="preserve"> представляет </w:t>
      </w:r>
      <w:r w:rsidRPr="00613D91">
        <w:t>Заказчику научно-технический отчет  и акт сдачи-приёмки выполненных работ.</w:t>
      </w:r>
    </w:p>
    <w:p w:rsidR="00E463A4" w:rsidRDefault="00E463A4" w:rsidP="00E463A4">
      <w:pPr>
        <w:numPr>
          <w:ilvl w:val="0"/>
          <w:numId w:val="2"/>
        </w:numPr>
        <w:tabs>
          <w:tab w:val="left" w:pos="284"/>
        </w:tabs>
        <w:spacing w:line="360" w:lineRule="auto"/>
        <w:ind w:left="0" w:firstLine="0"/>
        <w:jc w:val="center"/>
        <w:rPr>
          <w:b/>
          <w:bCs/>
        </w:rPr>
      </w:pPr>
      <w:r>
        <w:rPr>
          <w:b/>
          <w:bCs/>
        </w:rPr>
        <w:t>Результаты работы.</w:t>
      </w:r>
    </w:p>
    <w:p w:rsidR="00E463A4" w:rsidRDefault="00E463A4" w:rsidP="00E463A4">
      <w:pPr>
        <w:pStyle w:val="a4"/>
        <w:spacing w:after="0" w:line="360" w:lineRule="auto"/>
        <w:ind w:left="426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Результатом в</w:t>
      </w:r>
      <w:r w:rsidRPr="0075706E">
        <w:rPr>
          <w:rFonts w:ascii="Times New Roman" w:hAnsi="Times New Roman"/>
          <w:sz w:val="24"/>
          <w:szCs w:val="24"/>
        </w:rPr>
        <w:t>ыполнени</w:t>
      </w:r>
      <w:r>
        <w:rPr>
          <w:rFonts w:ascii="Times New Roman" w:hAnsi="Times New Roman"/>
          <w:sz w:val="24"/>
          <w:szCs w:val="24"/>
        </w:rPr>
        <w:t>я</w:t>
      </w:r>
      <w:r w:rsidRPr="0075706E">
        <w:rPr>
          <w:rFonts w:ascii="Times New Roman" w:hAnsi="Times New Roman"/>
          <w:sz w:val="24"/>
          <w:szCs w:val="24"/>
        </w:rPr>
        <w:t xml:space="preserve"> НИР в 201</w:t>
      </w:r>
      <w:r>
        <w:rPr>
          <w:rFonts w:ascii="Times New Roman" w:hAnsi="Times New Roman"/>
          <w:sz w:val="24"/>
          <w:szCs w:val="24"/>
        </w:rPr>
        <w:t>4</w:t>
      </w:r>
      <w:r w:rsidRPr="0075706E">
        <w:rPr>
          <w:rFonts w:ascii="Times New Roman" w:hAnsi="Times New Roman"/>
          <w:sz w:val="24"/>
          <w:szCs w:val="24"/>
        </w:rPr>
        <w:t xml:space="preserve"> году </w:t>
      </w:r>
      <w:r>
        <w:rPr>
          <w:rFonts w:ascii="Times New Roman" w:hAnsi="Times New Roman"/>
          <w:sz w:val="24"/>
          <w:szCs w:val="24"/>
        </w:rPr>
        <w:t>должно являться</w:t>
      </w:r>
      <w:r w:rsidRPr="0075706E">
        <w:rPr>
          <w:rFonts w:ascii="Times New Roman" w:hAnsi="Times New Roman"/>
          <w:sz w:val="24"/>
          <w:szCs w:val="24"/>
        </w:rPr>
        <w:t xml:space="preserve">: ввод в эксплуатацию </w:t>
      </w:r>
      <w:r w:rsidRPr="00C43759">
        <w:rPr>
          <w:rFonts w:ascii="Times New Roman" w:hAnsi="Times New Roman"/>
          <w:sz w:val="24"/>
          <w:szCs w:val="24"/>
        </w:rPr>
        <w:t xml:space="preserve">автоматизированной системы отслеживания в реальном времени относительной разделительной мощности каскадов </w:t>
      </w:r>
      <w:r>
        <w:rPr>
          <w:rFonts w:ascii="Times New Roman" w:hAnsi="Times New Roman"/>
          <w:sz w:val="24"/>
          <w:szCs w:val="24"/>
        </w:rPr>
        <w:t xml:space="preserve">ЗРИ ОАО «СХК» и отстроенный на </w:t>
      </w:r>
      <w:r w:rsidRPr="00C43759">
        <w:rPr>
          <w:rFonts w:ascii="Times New Roman" w:hAnsi="Times New Roman"/>
          <w:sz w:val="24"/>
          <w:szCs w:val="24"/>
        </w:rPr>
        <w:t>максимальную производительность разделительн</w:t>
      </w:r>
      <w:r>
        <w:rPr>
          <w:rFonts w:ascii="Times New Roman" w:hAnsi="Times New Roman"/>
          <w:sz w:val="24"/>
          <w:szCs w:val="24"/>
        </w:rPr>
        <w:t>ый</w:t>
      </w:r>
      <w:r w:rsidRPr="00C43759">
        <w:rPr>
          <w:rFonts w:ascii="Times New Roman" w:hAnsi="Times New Roman"/>
          <w:sz w:val="24"/>
          <w:szCs w:val="24"/>
        </w:rPr>
        <w:t xml:space="preserve"> каска</w:t>
      </w:r>
      <w:r>
        <w:rPr>
          <w:rFonts w:ascii="Times New Roman" w:hAnsi="Times New Roman"/>
          <w:sz w:val="24"/>
          <w:szCs w:val="24"/>
        </w:rPr>
        <w:t>д завода</w:t>
      </w:r>
      <w:r w:rsidRPr="00C4375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для</w:t>
      </w:r>
      <w:r w:rsidRPr="00C43759">
        <w:rPr>
          <w:rFonts w:ascii="Times New Roman" w:hAnsi="Times New Roman"/>
          <w:sz w:val="24"/>
          <w:szCs w:val="24"/>
        </w:rPr>
        <w:t xml:space="preserve"> получения товарного продукта при конкретной технологической схем</w:t>
      </w:r>
      <w:r>
        <w:rPr>
          <w:rFonts w:ascii="Times New Roman" w:hAnsi="Times New Roman"/>
          <w:sz w:val="24"/>
          <w:szCs w:val="24"/>
        </w:rPr>
        <w:t>е</w:t>
      </w:r>
      <w:r w:rsidRPr="00C43759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E463A4" w:rsidRPr="00A44541" w:rsidRDefault="00E463A4" w:rsidP="00E463A4">
      <w:pPr>
        <w:pStyle w:val="a4"/>
        <w:spacing w:after="0" w:line="360" w:lineRule="auto"/>
        <w:ind w:left="426" w:firstLine="567"/>
        <w:jc w:val="both"/>
        <w:rPr>
          <w:rFonts w:ascii="Times New Roman" w:hAnsi="Times New Roman"/>
          <w:sz w:val="24"/>
          <w:szCs w:val="24"/>
        </w:rPr>
      </w:pPr>
      <w:r w:rsidRPr="008F325F">
        <w:t xml:space="preserve"> </w:t>
      </w:r>
      <w:r w:rsidRPr="00A44541">
        <w:rPr>
          <w:rFonts w:ascii="Times New Roman" w:hAnsi="Times New Roman"/>
          <w:sz w:val="24"/>
          <w:szCs w:val="24"/>
        </w:rPr>
        <w:t>Работа должна быть выполнена в соответствии с техническим заданием и календарным планом в пределах сметы затрат (структуры цены), являющейся неотъемлемой частью Договора.</w:t>
      </w:r>
    </w:p>
    <w:p w:rsidR="00E463A4" w:rsidRPr="0069376D" w:rsidRDefault="00E463A4" w:rsidP="00E463A4">
      <w:pPr>
        <w:tabs>
          <w:tab w:val="left" w:pos="1276"/>
        </w:tabs>
        <w:spacing w:line="360" w:lineRule="auto"/>
        <w:ind w:left="426" w:firstLine="567"/>
        <w:jc w:val="both"/>
      </w:pPr>
      <w:r w:rsidRPr="00A44541">
        <w:t>Сдача-приемка результатов работ оформляется актом сдачи-приемки работ, подписанным уполномоченными лицами с обеих сторон, имеющими на это право</w:t>
      </w:r>
      <w:r w:rsidRPr="008F325F">
        <w:t>.</w:t>
      </w:r>
    </w:p>
    <w:p w:rsidR="00CD3B4F" w:rsidRDefault="00CD3B4F" w:rsidP="00E463A4">
      <w:pPr>
        <w:spacing w:line="360" w:lineRule="auto"/>
        <w:jc w:val="center"/>
      </w:pPr>
    </w:p>
    <w:sectPr w:rsidR="00CD3B4F" w:rsidSect="00CD3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3219E"/>
    <w:multiLevelType w:val="hybridMultilevel"/>
    <w:tmpl w:val="01C05A90"/>
    <w:lvl w:ilvl="0" w:tplc="EE829D84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9CB30B7"/>
    <w:multiLevelType w:val="multilevel"/>
    <w:tmpl w:val="E8B05EC6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b w:val="0"/>
        <w:bCs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440" w:hanging="108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01BD4"/>
    <w:rsid w:val="00150E8E"/>
    <w:rsid w:val="00401BD4"/>
    <w:rsid w:val="007612E5"/>
    <w:rsid w:val="00CD3B4F"/>
    <w:rsid w:val="00E463A4"/>
    <w:rsid w:val="00F723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401B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401BD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401B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401BD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401B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401B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link w:val="a5"/>
    <w:qFormat/>
    <w:rsid w:val="00401BD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basedOn w:val="a1"/>
    <w:link w:val="a4"/>
    <w:uiPriority w:val="34"/>
    <w:rsid w:val="00401BD4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2146</Words>
  <Characters>12238</Characters>
  <Application>Microsoft Office Word</Application>
  <DocSecurity>0</DocSecurity>
  <Lines>101</Lines>
  <Paragraphs>28</Paragraphs>
  <ScaleCrop>false</ScaleCrop>
  <Company/>
  <LinksUpToDate>false</LinksUpToDate>
  <CharactersWithSpaces>14356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4</cp:revision>
  <dcterms:created xsi:type="dcterms:W3CDTF">2013-08-11T13:58:00Z</dcterms:created>
  <dcterms:modified xsi:type="dcterms:W3CDTF">2013-08-11T14:28:00Z</dcterms:modified>
</cp:coreProperties>
</file>