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9F6" w:rsidRDefault="00AE539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Z024710-2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продуктов питания (кондитерские изделия и напитки в ассортименте) при обеспечении рабочего питания ВФ ОАО «НИАЭП» (лот № 35-2013)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94"/>
        <w:gridCol w:w="4527"/>
      </w:tblGrid>
      <w:tr w:rsidR="00F569F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569F6" w:rsidRDefault="00AE53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  <w:r w:rsidR="008D764F">
              <w:rPr>
                <w:rFonts w:eastAsia="Times New Roman"/>
              </w:rPr>
              <w:t xml:space="preserve"> (ЭТП АКД)</w:t>
            </w:r>
          </w:p>
          <w:p w:rsidR="008D764F" w:rsidRDefault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569F6" w:rsidRDefault="00AE5399" w:rsidP="008D764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D764F">
              <w:rPr>
                <w:rFonts w:eastAsia="Times New Roman"/>
              </w:rPr>
              <w:t>24</w:t>
            </w:r>
            <w:r>
              <w:rPr>
                <w:rFonts w:eastAsia="Times New Roman"/>
              </w:rPr>
              <w:t>» июля 20</w:t>
            </w:r>
            <w:r w:rsidR="008D764F">
              <w:rPr>
                <w:rFonts w:eastAsia="Times New Roman"/>
              </w:rPr>
              <w:t>13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F569F6" w:rsidRDefault="00AE5399" w:rsidP="00D61E57">
      <w:pPr>
        <w:pStyle w:val="a3"/>
        <w:spacing w:before="0" w:beforeAutospacing="0" w:after="0" w:afterAutospacing="0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F569F6">
        <w:fldChar w:fldCharType="begin"/>
      </w:r>
      <w:r w:rsidR="00F569F6">
        <w:instrText>HYPERLINK "http://www.a-k-d.ru/"</w:instrText>
      </w:r>
      <w:r w:rsidR="00F569F6">
        <w:fldChar w:fldCharType="separate"/>
      </w:r>
      <w:r>
        <w:rPr>
          <w:rStyle w:val="a4"/>
        </w:rPr>
        <w:t>a-k-d.ru</w:t>
      </w:r>
      <w:proofErr w:type="spellEnd"/>
      <w:r w:rsidR="00F569F6">
        <w:fldChar w:fldCharType="end"/>
      </w:r>
      <w:r>
        <w:t xml:space="preserve">» согласно регламенту ее работы. </w:t>
      </w:r>
    </w:p>
    <w:p w:rsidR="00D61E57" w:rsidRPr="00D61E57" w:rsidRDefault="00D61E57" w:rsidP="00D61E57">
      <w:pPr>
        <w:pStyle w:val="3"/>
        <w:spacing w:before="0" w:beforeAutospacing="0" w:after="0" w:afterAutospacing="0"/>
        <w:jc w:val="both"/>
        <w:rPr>
          <w:rFonts w:eastAsia="Times New Roman"/>
          <w:sz w:val="10"/>
          <w:szCs w:val="10"/>
        </w:rPr>
      </w:pPr>
    </w:p>
    <w:p w:rsidR="00F569F6" w:rsidRDefault="00AE5399" w:rsidP="00D61E57">
      <w:pPr>
        <w:pStyle w:val="3"/>
        <w:spacing w:before="0" w:beforeAutospacing="0" w:after="0" w:afterAutospacing="0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8D764F" w:rsidRDefault="00AE5399" w:rsidP="008D764F">
      <w:pPr>
        <w:pStyle w:val="a3"/>
        <w:spacing w:before="0" w:beforeAutospacing="0" w:after="0" w:afterAutospacing="0"/>
        <w:jc w:val="both"/>
      </w:pPr>
      <w:r>
        <w:t>Заказчик</w:t>
      </w:r>
      <w:r w:rsidR="008D764F">
        <w:t xml:space="preserve"> (организатор)</w:t>
      </w:r>
      <w:r>
        <w:t>: В</w:t>
      </w:r>
      <w:r w:rsidR="008D764F">
        <w:t xml:space="preserve">олгодонский филиал </w:t>
      </w:r>
      <w:r>
        <w:t>ОАО «НИАЭП»</w:t>
      </w:r>
      <w:r w:rsidR="008D764F">
        <w:t>.</w:t>
      </w:r>
    </w:p>
    <w:p w:rsidR="00F569F6" w:rsidRDefault="008D764F" w:rsidP="008D764F">
      <w:pPr>
        <w:pStyle w:val="a3"/>
        <w:spacing w:before="0" w:beforeAutospacing="0" w:after="0" w:afterAutospacing="0"/>
        <w:jc w:val="both"/>
      </w:pPr>
      <w:r>
        <w:t xml:space="preserve">Предмет </w:t>
      </w:r>
      <w:r w:rsidR="00AE5399">
        <w:t>договора: право заключения договора на поставку продуктов питания (кондитерские изделия и напитки в ассортименте) при обеспечении рабочего п</w:t>
      </w:r>
      <w:r>
        <w:t>итания ВФ ОАО «НИАЭП» (лот </w:t>
      </w:r>
      <w:r w:rsidR="00AE5399">
        <w:t xml:space="preserve">№ 35-2013). </w:t>
      </w:r>
    </w:p>
    <w:p w:rsidR="00F569F6" w:rsidRDefault="00AE5399" w:rsidP="008D764F">
      <w:pPr>
        <w:pStyle w:val="a3"/>
        <w:spacing w:before="0" w:beforeAutospacing="0" w:after="0" w:afterAutospacing="0"/>
        <w:jc w:val="both"/>
      </w:pPr>
      <w:r>
        <w:t>Начальная (максимальная) цена договора: 850</w:t>
      </w:r>
      <w:r w:rsidR="008D764F">
        <w:t> </w:t>
      </w:r>
      <w:r>
        <w:t>000</w:t>
      </w:r>
      <w:r w:rsidR="008D764F">
        <w:t>,</w:t>
      </w:r>
      <w:r>
        <w:t>00 р</w:t>
      </w:r>
      <w:r w:rsidR="008D764F">
        <w:t xml:space="preserve">уб. </w:t>
      </w:r>
      <w:r>
        <w:t>(восемьсот пятьдесят тысяч рублей 00 копеек)</w:t>
      </w:r>
      <w:r w:rsidR="008D764F">
        <w:t>,</w:t>
      </w:r>
      <w:r>
        <w:t xml:space="preserve"> включая НДС. </w:t>
      </w:r>
    </w:p>
    <w:p w:rsidR="00F569F6" w:rsidRDefault="00AE5399" w:rsidP="008D764F">
      <w:pPr>
        <w:pStyle w:val="a3"/>
        <w:spacing w:before="0" w:beforeAutospacing="0" w:after="0" w:afterAutospacing="0"/>
        <w:jc w:val="both"/>
      </w:pPr>
      <w:r>
        <w:t xml:space="preserve">Срок исполнения договора: </w:t>
      </w:r>
      <w:r w:rsidR="008D764F">
        <w:t>с</w:t>
      </w:r>
      <w:r>
        <w:t>рок поставки: начало – с момента подписания договора, окончание- 31.12.2013 г. Согласно Заявк</w:t>
      </w:r>
      <w:r w:rsidR="008D764F">
        <w:t>ам</w:t>
      </w:r>
      <w:r>
        <w:t xml:space="preserve"> Покупателя (в течение двух суток с момента получения заявки от Покупателя).</w:t>
      </w:r>
    </w:p>
    <w:p w:rsidR="008D764F" w:rsidRDefault="008D764F" w:rsidP="00D61E57">
      <w:pPr>
        <w:pStyle w:val="a3"/>
        <w:spacing w:before="0" w:beforeAutospacing="0" w:after="0" w:afterAutospacing="0"/>
        <w:jc w:val="both"/>
      </w:pPr>
      <w:r>
        <w:t>Порядок оплаты: расчет за поставленный Поставщиком Товар производится с момента приемки Товара Покупателем по товарной накладной (ф. ТОРГ-12) и получения счета-фактуры на поставленный Товар в течение десяти рабочих дней. Расчет осуществляется отдельно по каждому заказу.</w:t>
      </w:r>
    </w:p>
    <w:p w:rsidR="00D61E57" w:rsidRPr="00D61E57" w:rsidRDefault="00D61E57" w:rsidP="00D61E57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569F6" w:rsidRDefault="00AE5399" w:rsidP="00D61E57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8D764F">
        <w:t>я</w:t>
      </w:r>
      <w:r>
        <w:t xml:space="preserve"> по запросу цен опубликованы «11»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</w:t>
      </w:r>
      <w:r w:rsidR="008D764F" w:rsidRPr="008D764F">
        <w:t xml:space="preserve"> 130711/0536/768</w:t>
      </w:r>
      <w:r>
        <w:t>, на ЭТП «</w:t>
      </w:r>
      <w:proofErr w:type="spellStart"/>
      <w:r w:rsidR="00F569F6">
        <w:fldChar w:fldCharType="begin"/>
      </w:r>
      <w:r w:rsidR="00F569F6">
        <w:instrText>HYPERLINK "http://www.a-k-d.ru/"</w:instrText>
      </w:r>
      <w:r w:rsidR="00F569F6">
        <w:fldChar w:fldCharType="separate"/>
      </w:r>
      <w:r>
        <w:rPr>
          <w:rStyle w:val="a4"/>
        </w:rPr>
        <w:t>a-k-d.ru</w:t>
      </w:r>
      <w:proofErr w:type="spellEnd"/>
      <w:r w:rsidR="00F569F6">
        <w:fldChar w:fldCharType="end"/>
      </w:r>
      <w:r w:rsidR="008D764F">
        <w:t>», закупка №Z024710,</w:t>
      </w:r>
      <w:r>
        <w:t xml:space="preserve"> </w:t>
      </w:r>
      <w:r w:rsidR="008D764F">
        <w:t>на официальном сайте Российской Федерации для размещения информации о закупках отдельными</w:t>
      </w:r>
      <w:proofErr w:type="gramEnd"/>
      <w:r w:rsidR="008D764F">
        <w:t xml:space="preserve"> видами юридических лиц, закупка № 31300428680.</w:t>
      </w:r>
    </w:p>
    <w:p w:rsidR="00D61E57" w:rsidRPr="00D61E57" w:rsidRDefault="00D61E57" w:rsidP="00D61E57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8D764F" w:rsidRDefault="008D764F" w:rsidP="00D61E57">
      <w:pPr>
        <w:pStyle w:val="a3"/>
        <w:spacing w:before="0" w:beforeAutospacing="0" w:after="0" w:afterAutospacing="0"/>
        <w:jc w:val="both"/>
      </w:pPr>
      <w:r>
        <w:t>Заседание закупочной комиссии проводится в очной форме в 12:00:00 (время </w:t>
      </w:r>
      <w:r w:rsidRPr="00F21DC7">
        <w:t xml:space="preserve">московское) «24» июля 2013 года, по адресу: </w:t>
      </w:r>
      <w:r w:rsidRPr="00F21DC7">
        <w:rPr>
          <w:color w:val="000000"/>
        </w:rPr>
        <w:t xml:space="preserve">347388, Ростовская область, </w:t>
      </w:r>
      <w:proofErr w:type="gramStart"/>
      <w:r w:rsidRPr="00F21DC7">
        <w:rPr>
          <w:color w:val="000000"/>
        </w:rPr>
        <w:t>г</w:t>
      </w:r>
      <w:proofErr w:type="gramEnd"/>
      <w:r w:rsidRPr="00F21DC7">
        <w:rPr>
          <w:color w:val="000000"/>
        </w:rPr>
        <w:t xml:space="preserve">. Волгодонск-28, </w:t>
      </w:r>
      <w:r w:rsidRPr="00F21DC7">
        <w:rPr>
          <w:spacing w:val="-6"/>
        </w:rPr>
        <w:t>Волгодонский филиал ОАО «НИАЭП».</w:t>
      </w:r>
    </w:p>
    <w:p w:rsidR="00F569F6" w:rsidRDefault="00AE5399" w:rsidP="008D764F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0"/>
        <w:gridCol w:w="6993"/>
      </w:tblGrid>
      <w:tr w:rsidR="008D764F" w:rsidTr="008D76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8D764F" w:rsidTr="008D764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D764F" w:rsidTr="008D76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D764F" w:rsidTr="008D764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D764F" w:rsidTr="008D76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D764F" w:rsidTr="008D76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D764F" w:rsidTr="008D76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D764F" w:rsidTr="008D76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D764F" w:rsidTr="008D76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D764F" w:rsidTr="008D76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D764F" w:rsidTr="008D76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8D764F" w:rsidTr="008D764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8D764F" w:rsidTr="008D76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Pr="008410EA" w:rsidRDefault="008D764F" w:rsidP="008D764F">
            <w:pPr>
              <w:rPr>
                <w:rFonts w:eastAsia="Times New Roman"/>
              </w:rPr>
            </w:pPr>
            <w:r w:rsidRPr="008410EA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8D764F" w:rsidRPr="00D61E57" w:rsidRDefault="008D764F" w:rsidP="008D764F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8D764F" w:rsidRDefault="008D764F" w:rsidP="008D764F">
      <w:pPr>
        <w:pStyle w:val="a3"/>
        <w:spacing w:before="0" w:beforeAutospacing="0" w:after="0" w:afterAutospacing="0"/>
        <w:jc w:val="both"/>
      </w:pPr>
      <w:r>
        <w:t>Заседание проводится в присутствии 8 из 12 членов закупочной комиссии, имеющих право голоса.</w:t>
      </w:r>
    </w:p>
    <w:p w:rsidR="008D764F" w:rsidRPr="001B0BA3" w:rsidRDefault="008D764F" w:rsidP="008D764F">
      <w:pPr>
        <w:pStyle w:val="a3"/>
        <w:spacing w:before="0" w:beforeAutospacing="0" w:after="0" w:afterAutospacing="0"/>
        <w:jc w:val="both"/>
      </w:pPr>
      <w:r>
        <w:t xml:space="preserve">Кворум имеется. </w:t>
      </w:r>
    </w:p>
    <w:p w:rsidR="008D764F" w:rsidRPr="00D61E57" w:rsidRDefault="008D764F" w:rsidP="008D764F">
      <w:pPr>
        <w:tabs>
          <w:tab w:val="left" w:pos="284"/>
        </w:tabs>
        <w:rPr>
          <w:rFonts w:eastAsia="Times New Roman"/>
          <w:sz w:val="10"/>
          <w:szCs w:val="10"/>
        </w:rPr>
      </w:pPr>
    </w:p>
    <w:p w:rsidR="008D764F" w:rsidRPr="008D764F" w:rsidRDefault="008D764F" w:rsidP="008D764F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proofErr w:type="gramStart"/>
      <w:r w:rsidRPr="008D764F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17</w:t>
      </w:r>
      <w:r w:rsidRPr="008D764F">
        <w:rPr>
          <w:rFonts w:eastAsia="Times New Roman"/>
        </w:rPr>
        <w:t>.</w:t>
      </w:r>
      <w:r>
        <w:rPr>
          <w:rFonts w:eastAsia="Times New Roman"/>
        </w:rPr>
        <w:t>07</w:t>
      </w:r>
      <w:r w:rsidRPr="008D764F">
        <w:rPr>
          <w:rFonts w:eastAsia="Times New Roman"/>
        </w:rPr>
        <w:t xml:space="preserve">.2013 г., 12:00, </w:t>
      </w:r>
      <w:r>
        <w:t xml:space="preserve">а также до окончания срока, указанного в извещении о продлении срока подачи заявок на участие в запросе цен, 24.07.2013 г., 12:00 </w:t>
      </w:r>
      <w:r w:rsidRPr="008D764F">
        <w:rPr>
          <w:rFonts w:eastAsia="Times New Roman"/>
        </w:rPr>
        <w:t xml:space="preserve">не подана ни одна заявка на участие в запросе цен через сайт в сети Интернет </w:t>
      </w:r>
      <w:hyperlink r:id="rId6" w:history="1">
        <w:r w:rsidRPr="008D764F">
          <w:rPr>
            <w:rStyle w:val="a4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  <w:proofErr w:type="gramEnd"/>
    </w:p>
    <w:p w:rsidR="008D764F" w:rsidRPr="00D61E57" w:rsidRDefault="008D764F">
      <w:pPr>
        <w:rPr>
          <w:rFonts w:eastAsia="Times New Roman"/>
          <w:sz w:val="10"/>
          <w:szCs w:val="10"/>
        </w:rPr>
      </w:pPr>
    </w:p>
    <w:p w:rsidR="00F569F6" w:rsidRPr="008D764F" w:rsidRDefault="00AE5399" w:rsidP="008D764F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В связи с тем, что </w:t>
      </w:r>
      <w:r w:rsidR="008D764F" w:rsidRPr="008D764F">
        <w:rPr>
          <w:rFonts w:eastAsia="Times New Roman"/>
        </w:rPr>
        <w:t>не подана ни одна заявка на участие в запросе цен</w:t>
      </w:r>
      <w:r w:rsidR="008D764F">
        <w:rPr>
          <w:rFonts w:eastAsia="Times New Roman"/>
        </w:rPr>
        <w:t xml:space="preserve">, </w:t>
      </w:r>
      <w:r w:rsidRPr="008D764F">
        <w:rPr>
          <w:rFonts w:eastAsia="Times New Roman"/>
        </w:rPr>
        <w:t>в соответствии с подпунктом </w:t>
      </w:r>
      <w:r w:rsidR="008D764F">
        <w:rPr>
          <w:rFonts w:eastAsia="Times New Roman"/>
        </w:rPr>
        <w:t>б) пункта 13.5.1</w:t>
      </w:r>
      <w:r w:rsidRPr="008D764F">
        <w:rPr>
          <w:rFonts w:eastAsia="Times New Roman"/>
        </w:rPr>
        <w:t xml:space="preserve"> ЕОСЗ открытый запрос цен признан несостоявшимся. </w:t>
      </w:r>
    </w:p>
    <w:p w:rsidR="00F569F6" w:rsidRDefault="00AE5399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2"/>
        <w:gridCol w:w="4391"/>
        <w:gridCol w:w="2412"/>
      </w:tblGrid>
      <w:tr w:rsidR="008D764F" w:rsidTr="00D61E57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8D764F" w:rsidTr="00D61E5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D764F" w:rsidTr="00D61E57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</w:p>
        </w:tc>
      </w:tr>
      <w:tr w:rsidR="008D764F" w:rsidTr="00D61E5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D764F" w:rsidTr="00D61E57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</w:p>
        </w:tc>
      </w:tr>
      <w:tr w:rsidR="008D764F" w:rsidTr="00D61E57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</w:p>
        </w:tc>
      </w:tr>
      <w:tr w:rsidR="008D764F" w:rsidTr="00D61E57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</w:p>
        </w:tc>
      </w:tr>
      <w:tr w:rsidR="008D764F" w:rsidTr="00D61E57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</w:p>
        </w:tc>
      </w:tr>
      <w:tr w:rsidR="008D764F" w:rsidTr="00D61E57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</w:p>
        </w:tc>
      </w:tr>
      <w:tr w:rsidR="008D764F" w:rsidTr="00D61E57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</w:p>
        </w:tc>
      </w:tr>
      <w:tr w:rsidR="008D764F" w:rsidTr="00D61E57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</w:p>
        </w:tc>
      </w:tr>
      <w:tr w:rsidR="008D764F" w:rsidTr="00D61E5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8D764F" w:rsidTr="00D61E57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D764F" w:rsidRDefault="008D764F" w:rsidP="008D764F">
            <w:pPr>
              <w:spacing w:line="288" w:lineRule="auto"/>
              <w:rPr>
                <w:rFonts w:eastAsia="Times New Roman"/>
              </w:rPr>
            </w:pPr>
          </w:p>
        </w:tc>
      </w:tr>
    </w:tbl>
    <w:p w:rsidR="00F569F6" w:rsidRDefault="00F569F6">
      <w:pPr>
        <w:rPr>
          <w:rFonts w:eastAsia="Times New Roman"/>
        </w:rPr>
      </w:pPr>
    </w:p>
    <w:sectPr w:rsidR="00F569F6" w:rsidSect="00D61E57">
      <w:pgSz w:w="11906" w:h="16838"/>
      <w:pgMar w:top="737" w:right="851" w:bottom="73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4BA3"/>
    <w:multiLevelType w:val="multilevel"/>
    <w:tmpl w:val="EAF2D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F051CB"/>
    <w:multiLevelType w:val="multilevel"/>
    <w:tmpl w:val="3984F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AE5399"/>
    <w:rsid w:val="008D764F"/>
    <w:rsid w:val="00AE5399"/>
    <w:rsid w:val="00D61E57"/>
    <w:rsid w:val="00F56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9F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569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569F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69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F569F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F569F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569F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569F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8D76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13070305367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563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2013-07-26T19:18:00Z</dcterms:created>
  <dcterms:modified xsi:type="dcterms:W3CDTF">2013-07-26T19:41:00Z</dcterms:modified>
</cp:coreProperties>
</file>