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C17197" w:rsidRPr="001339BF" w:rsidRDefault="000B1202" w:rsidP="00C17197">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C17197">
        <w:rPr>
          <w:bCs/>
          <w:color w:val="000000"/>
        </w:rPr>
        <w:t xml:space="preserve"> </w:t>
      </w:r>
      <w:r w:rsidR="00C17197" w:rsidRPr="001339BF">
        <w:t xml:space="preserve">на изготовление боковых опор </w:t>
      </w:r>
      <w:r w:rsidR="00C17197">
        <w:t xml:space="preserve">в </w:t>
      </w:r>
      <w:r w:rsidR="00C17197" w:rsidRPr="001339BF">
        <w:t>составе: основание (черт. 345-046.002) – 24 штуки, траверза (черт. 345-046.003) – 8 штук, клин (черт. 345-046.004) – 16 штук</w:t>
      </w:r>
      <w:r w:rsidR="00C17197">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E34D1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E34D1F">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FF718F" w:rsidP="00890C5F">
      <w:pPr>
        <w:pStyle w:val="11"/>
        <w:numPr>
          <w:ilvl w:val="1"/>
          <w:numId w:val="38"/>
        </w:numPr>
        <w:tabs>
          <w:tab w:val="left" w:pos="567"/>
        </w:tabs>
        <w:spacing w:before="240" w:after="120"/>
        <w:ind w:left="0" w:firstLine="0"/>
        <w:jc w:val="center"/>
        <w:rPr>
          <w:b/>
        </w:rPr>
      </w:pPr>
      <w:bookmarkStart w:id="9" w:name="_Toc330460591"/>
      <w:r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 xml:space="preserve">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lastRenderedPageBreak/>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w:t>
      </w:r>
      <w:r w:rsidRPr="00A61422">
        <w:lastRenderedPageBreak/>
        <w:t xml:space="preserve">(одного)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lastRenderedPageBreak/>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BC6F52">
        <w:lastRenderedPageBreak/>
        <w:t xml:space="preserve">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lastRenderedPageBreak/>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lastRenderedPageBreak/>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 xml:space="preserve">Подведение итогов запроса предложений. Выбор победителя запроса </w:t>
      </w:r>
      <w:r w:rsidRPr="00BC6F52">
        <w:rPr>
          <w:b w:val="0"/>
          <w:sz w:val="24"/>
          <w:szCs w:val="24"/>
        </w:rPr>
        <w:lastRenderedPageBreak/>
        <w:t>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w:t>
      </w:r>
      <w:r w:rsidRPr="00B23161">
        <w:lastRenderedPageBreak/>
        <w:t>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w:t>
      </w:r>
      <w:r w:rsidRPr="00B23161">
        <w:lastRenderedPageBreak/>
        <w:t xml:space="preserve">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xml:space="preserve">, победитель запроса предложений или участник, с которым заключается договор </w:t>
      </w:r>
      <w:r w:rsidRPr="00B23161">
        <w:lastRenderedPageBreak/>
        <w:t>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C17197" w:rsidRPr="001339BF" w:rsidRDefault="00B234A2" w:rsidP="00C17197">
            <w:pPr>
              <w:jc w:val="both"/>
            </w:pPr>
            <w:r w:rsidRPr="00E64886">
              <w:rPr>
                <w:bCs/>
                <w:color w:val="000000"/>
              </w:rPr>
              <w:t xml:space="preserve">Право заключения договора </w:t>
            </w:r>
            <w:r w:rsidR="00C17197" w:rsidRPr="001339BF">
              <w:t xml:space="preserve">на изготовление боковых опор </w:t>
            </w:r>
            <w:r w:rsidR="00C17197">
              <w:t xml:space="preserve">в </w:t>
            </w:r>
            <w:r w:rsidR="00C17197" w:rsidRPr="001339BF">
              <w:t>составе: основание (черт. 345-046.002) – 24 штуки, траверза (черт. 345-046.003) – 8 штук, клин (черт. 345-046.004) – 16 штук</w:t>
            </w:r>
            <w:r w:rsidR="00C17197">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C17197">
              <w:rPr>
                <w:bCs/>
                <w:color w:val="000000"/>
              </w:rPr>
              <w:t>25</w:t>
            </w:r>
            <w:r w:rsidR="0010063E" w:rsidRPr="0010063E">
              <w:rPr>
                <w:bCs/>
                <w:color w:val="000000"/>
              </w:rPr>
              <w:t xml:space="preserve"> </w:t>
            </w:r>
            <w:r w:rsidR="00C17197">
              <w:rPr>
                <w:bCs/>
                <w:color w:val="000000"/>
              </w:rPr>
              <w:t>мая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5D56C5" w:rsidP="007D0962">
            <w:pPr>
              <w:tabs>
                <w:tab w:val="left" w:pos="1418"/>
                <w:tab w:val="left" w:pos="1843"/>
              </w:tabs>
              <w:jc w:val="both"/>
              <w:rPr>
                <w:bCs/>
                <w:color w:val="000000"/>
              </w:rPr>
            </w:pPr>
            <w:r w:rsidRPr="005D56C5">
              <w:rPr>
                <w:bCs/>
                <w:color w:val="000000" w:themeColor="text1"/>
              </w:rPr>
              <w:t>ЗАТО г. Александровск, Мурманской области (Центр по обращению с радиоактивными отходами - отделение Сайда-Губа СЗЦ «СевРАО» - филиала ФГУП «РосРАО»).</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C17197" w:rsidRPr="00C17197" w:rsidRDefault="00C17197" w:rsidP="00C17197">
            <w:pPr>
              <w:ind w:right="113"/>
              <w:contextualSpacing/>
              <w:jc w:val="both"/>
              <w:rPr>
                <w:color w:val="000000" w:themeColor="text1"/>
                <w:spacing w:val="-6"/>
              </w:rPr>
            </w:pPr>
            <w:r w:rsidRPr="00C17197">
              <w:rPr>
                <w:color w:val="000000" w:themeColor="text1"/>
                <w:spacing w:val="-6"/>
              </w:rPr>
              <w:lastRenderedPageBreak/>
              <w:t>Шишкин Сергей Михайлович</w:t>
            </w:r>
          </w:p>
          <w:p w:rsidR="00C17197" w:rsidRPr="00C17197" w:rsidRDefault="00C17197" w:rsidP="00C17197">
            <w:pPr>
              <w:ind w:right="113"/>
              <w:contextualSpacing/>
              <w:jc w:val="both"/>
              <w:rPr>
                <w:color w:val="000000" w:themeColor="text1"/>
                <w:spacing w:val="-6"/>
              </w:rPr>
            </w:pPr>
            <w:r w:rsidRPr="00C17197">
              <w:rPr>
                <w:color w:val="000000" w:themeColor="text1"/>
                <w:spacing w:val="-6"/>
              </w:rPr>
              <w:t>Тел.: (8152) 21-05-25</w:t>
            </w:r>
          </w:p>
          <w:p w:rsidR="00395A2E" w:rsidRPr="00E64886" w:rsidRDefault="00C17197" w:rsidP="00C17197">
            <w:pPr>
              <w:ind w:right="113"/>
              <w:contextualSpacing/>
              <w:jc w:val="both"/>
            </w:pPr>
            <w:r w:rsidRPr="00C17197">
              <w:rPr>
                <w:color w:val="000000" w:themeColor="text1"/>
                <w:spacing w:val="-6"/>
              </w:rPr>
              <w:t xml:space="preserve">Адрес электронной почты: </w:t>
            </w:r>
            <w:proofErr w:type="spellStart"/>
            <w:r w:rsidRPr="00C17197">
              <w:rPr>
                <w:color w:val="000000" w:themeColor="text1"/>
                <w:spacing w:val="-6"/>
                <w:u w:val="single"/>
                <w:lang w:val="en-US"/>
              </w:rPr>
              <w:t>shishkin</w:t>
            </w:r>
            <w:proofErr w:type="spellEnd"/>
            <w:r w:rsidRPr="00C17197">
              <w:rPr>
                <w:color w:val="000000" w:themeColor="text1"/>
                <w:spacing w:val="-6"/>
                <w:u w:val="single"/>
              </w:rPr>
              <w:t>_</w:t>
            </w:r>
            <w:r w:rsidRPr="00C17197">
              <w:rPr>
                <w:color w:val="000000" w:themeColor="text1"/>
                <w:spacing w:val="-6"/>
                <w:u w:val="single"/>
                <w:lang w:val="en-US"/>
              </w:rPr>
              <w:t>s</w:t>
            </w:r>
            <w:r w:rsidRPr="00C17197">
              <w:rPr>
                <w:color w:val="000000" w:themeColor="text1"/>
                <w:spacing w:val="-6"/>
                <w:u w:val="single"/>
              </w:rPr>
              <w:t>@</w:t>
            </w:r>
            <w:r w:rsidRPr="00C17197">
              <w:rPr>
                <w:color w:val="000000" w:themeColor="text1"/>
                <w:spacing w:val="-6"/>
                <w:u w:val="single"/>
                <w:lang w:val="en-US"/>
              </w:rPr>
              <w:t>szcsevrao</w:t>
            </w:r>
            <w:r w:rsidRPr="00C17197">
              <w:rPr>
                <w:color w:val="000000" w:themeColor="text1"/>
                <w:spacing w:val="-6"/>
                <w:u w:val="single"/>
              </w:rPr>
              <w:t>.</w:t>
            </w:r>
            <w:r w:rsidRPr="00C17197">
              <w:rPr>
                <w:color w:val="000000" w:themeColor="text1"/>
                <w:spacing w:val="-6"/>
                <w:u w:val="single"/>
                <w:lang w:val="en-US"/>
              </w:rPr>
              <w:t>aspol</w:t>
            </w:r>
            <w:r w:rsidRPr="00C17197">
              <w:rPr>
                <w:color w:val="000000" w:themeColor="text1"/>
                <w:spacing w:val="-6"/>
                <w:u w:val="single"/>
              </w:rPr>
              <w:t>.</w:t>
            </w:r>
            <w:r w:rsidRPr="00C17197">
              <w:rPr>
                <w:color w:val="000000" w:themeColor="text1"/>
                <w:spacing w:val="-6"/>
                <w:u w:val="single"/>
                <w:lang w:val="en-US"/>
              </w:rPr>
              <w:t>ru</w:t>
            </w:r>
            <w:r w:rsidRPr="00C17197">
              <w:rPr>
                <w:color w:val="000000" w:themeColor="text1"/>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C5427">
            <w:pPr>
              <w:ind w:right="153"/>
              <w:jc w:val="both"/>
              <w:rPr>
                <w:bCs/>
              </w:rPr>
            </w:pPr>
            <w:r w:rsidRPr="00E64886">
              <w:t>«</w:t>
            </w:r>
            <w:r w:rsidR="00FC5427">
              <w:t>01</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C17197" w:rsidP="00E64886">
            <w:pPr>
              <w:tabs>
                <w:tab w:val="left" w:pos="1418"/>
              </w:tabs>
              <w:jc w:val="both"/>
            </w:pPr>
            <w:r w:rsidRPr="00C17197">
              <w:rPr>
                <w:bCs/>
                <w:color w:val="000000"/>
              </w:rPr>
              <w:t>1 456 090,07 (Один миллион четыреста пятьдесят шесть тысяч девяносто рублей 07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w:t>
            </w:r>
            <w:r w:rsidRPr="00E64886">
              <w:rPr>
                <w:i/>
              </w:rPr>
              <w:lastRenderedPageBreak/>
              <w:t xml:space="preserve">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lastRenderedPageBreak/>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lastRenderedPageBreak/>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94D9A" w:rsidRPr="00C94D9A" w:rsidRDefault="00C94D9A" w:rsidP="00C94D9A">
            <w:pPr>
              <w:tabs>
                <w:tab w:val="left" w:pos="1418"/>
              </w:tabs>
              <w:ind w:left="70" w:firstLine="283"/>
              <w:jc w:val="both"/>
              <w:rPr>
                <w:bCs/>
                <w:color w:val="000000" w:themeColor="text1"/>
              </w:rPr>
            </w:pPr>
            <w:r w:rsidRPr="00C94D9A">
              <w:rPr>
                <w:bCs/>
                <w:color w:val="000000" w:themeColor="text1"/>
              </w:rPr>
              <w:t>13.4 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 а также наличие квалифицированного персонала, а именно:</w:t>
            </w:r>
          </w:p>
          <w:p w:rsidR="00C94D9A" w:rsidRPr="00C94D9A" w:rsidRDefault="00C94D9A" w:rsidP="00C94D9A">
            <w:pPr>
              <w:tabs>
                <w:tab w:val="left" w:pos="1418"/>
              </w:tabs>
              <w:ind w:left="70" w:firstLine="283"/>
              <w:jc w:val="both"/>
              <w:rPr>
                <w:bCs/>
                <w:color w:val="000000" w:themeColor="text1"/>
              </w:rPr>
            </w:pPr>
            <w:r w:rsidRPr="00C94D9A">
              <w:rPr>
                <w:bCs/>
                <w:color w:val="000000" w:themeColor="text1"/>
              </w:rPr>
              <w:t>- наличие сварочного оборудования для полуавтоматической или автоматической сварки не менее 4-х единиц;</w:t>
            </w:r>
          </w:p>
          <w:p w:rsidR="00C94D9A" w:rsidRPr="00C94D9A" w:rsidRDefault="00C94D9A" w:rsidP="00C94D9A">
            <w:pPr>
              <w:tabs>
                <w:tab w:val="left" w:pos="1418"/>
              </w:tabs>
              <w:ind w:left="70" w:firstLine="283"/>
              <w:jc w:val="both"/>
              <w:rPr>
                <w:bCs/>
                <w:color w:val="000000" w:themeColor="text1"/>
              </w:rPr>
            </w:pPr>
            <w:r w:rsidRPr="00C94D9A">
              <w:rPr>
                <w:bCs/>
                <w:color w:val="000000" w:themeColor="text1"/>
              </w:rPr>
              <w:t>- наличие в штате сварщиков не ниже 4 разряда не менее 6 человек;</w:t>
            </w:r>
          </w:p>
          <w:p w:rsidR="00C94D9A" w:rsidRPr="00C94D9A" w:rsidRDefault="00C94D9A" w:rsidP="00C94D9A">
            <w:pPr>
              <w:tabs>
                <w:tab w:val="left" w:pos="1418"/>
              </w:tabs>
              <w:ind w:left="70" w:firstLine="283"/>
              <w:jc w:val="both"/>
              <w:rPr>
                <w:bCs/>
                <w:color w:val="000000" w:themeColor="text1"/>
              </w:rPr>
            </w:pPr>
            <w:r w:rsidRPr="00C94D9A">
              <w:rPr>
                <w:bCs/>
                <w:color w:val="000000" w:themeColor="text1"/>
              </w:rPr>
              <w:t>- наличие службы (отдела) сварки (главного сварщика) на предприятии;</w:t>
            </w:r>
          </w:p>
          <w:p w:rsidR="00C94D9A" w:rsidRPr="00C94D9A" w:rsidRDefault="00C94D9A" w:rsidP="00C94D9A">
            <w:pPr>
              <w:tabs>
                <w:tab w:val="left" w:pos="1418"/>
              </w:tabs>
              <w:ind w:left="70" w:firstLine="283"/>
              <w:jc w:val="both"/>
              <w:rPr>
                <w:bCs/>
                <w:color w:val="000000" w:themeColor="text1"/>
              </w:rPr>
            </w:pPr>
            <w:r w:rsidRPr="00C94D9A">
              <w:rPr>
                <w:bCs/>
                <w:color w:val="000000" w:themeColor="text1"/>
              </w:rPr>
              <w:t>- наличие отдела технического контроля.</w:t>
            </w:r>
          </w:p>
          <w:p w:rsidR="00C81D4C" w:rsidRPr="00E64886" w:rsidRDefault="00C94D9A" w:rsidP="00C94D9A">
            <w:pPr>
              <w:tabs>
                <w:tab w:val="left" w:pos="1418"/>
              </w:tabs>
              <w:ind w:left="70" w:firstLine="283"/>
              <w:jc w:val="both"/>
            </w:pPr>
            <w:r w:rsidRPr="00C94D9A">
              <w:rPr>
                <w:bCs/>
                <w:color w:val="000000" w:themeColor="text1"/>
              </w:rPr>
              <w:t>13.5 Наличие опыта работы в изготовлении аналогичного оборудования не менее 5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 xml:space="preserve">Техническое предложение со всеми прилагаемыми документами оформляется отдельным томом «Техническое </w:t>
            </w:r>
            <w:r w:rsidRPr="00E64886">
              <w:rPr>
                <w:szCs w:val="24"/>
              </w:rPr>
              <w:lastRenderedPageBreak/>
              <w:t>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9964BD">
            <w:pPr>
              <w:tabs>
                <w:tab w:val="left" w:pos="1134"/>
              </w:tabs>
              <w:jc w:val="both"/>
            </w:pPr>
            <w:r w:rsidRPr="00E64886">
              <w:t>«</w:t>
            </w:r>
            <w:r w:rsidR="00FC5427">
              <w:t>1</w:t>
            </w:r>
            <w:r w:rsidR="009964BD">
              <w:t>2</w:t>
            </w:r>
            <w:bookmarkStart w:id="211" w:name="_GoBack"/>
            <w:bookmarkEnd w:id="211"/>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C5427">
              <w:rPr>
                <w:szCs w:val="24"/>
              </w:rPr>
              <w:t>12</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173FC6">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C5427">
              <w:rPr>
                <w:szCs w:val="24"/>
              </w:rPr>
              <w:t>1</w:t>
            </w:r>
            <w:r w:rsidR="00173FC6">
              <w:rPr>
                <w:szCs w:val="24"/>
              </w:rPr>
              <w:t>6</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w:t>
            </w:r>
            <w:r w:rsidRPr="00F857D4">
              <w:rPr>
                <w:spacing w:val="-6"/>
              </w:rPr>
              <w:lastRenderedPageBreak/>
              <w:t xml:space="preserve">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w:t>
            </w:r>
            <w:r w:rsidRPr="007055B4">
              <w:rPr>
                <w:spacing w:val="-6"/>
              </w:rPr>
              <w:lastRenderedPageBreak/>
              <w:t xml:space="preserve">договора </w:t>
            </w:r>
          </w:p>
        </w:tc>
        <w:tc>
          <w:tcPr>
            <w:tcW w:w="6804" w:type="dxa"/>
          </w:tcPr>
          <w:p w:rsidR="00173FC6" w:rsidRPr="00173FC6" w:rsidRDefault="00173FC6" w:rsidP="00173FC6">
            <w:pPr>
              <w:ind w:right="113"/>
              <w:jc w:val="both"/>
              <w:rPr>
                <w:color w:val="000000" w:themeColor="text1"/>
                <w:spacing w:val="-6"/>
              </w:rPr>
            </w:pPr>
            <w:r w:rsidRPr="00173FC6">
              <w:rPr>
                <w:color w:val="000000" w:themeColor="text1"/>
                <w:spacing w:val="-6"/>
              </w:rPr>
              <w:lastRenderedPageBreak/>
              <w:t xml:space="preserve">25% от стоимости заключаемого договора. </w:t>
            </w:r>
          </w:p>
          <w:p w:rsidR="00173FC6" w:rsidRPr="00173FC6" w:rsidRDefault="00173FC6" w:rsidP="00173FC6">
            <w:pPr>
              <w:ind w:right="113"/>
              <w:jc w:val="both"/>
              <w:rPr>
                <w:color w:val="000000" w:themeColor="text1"/>
                <w:spacing w:val="-6"/>
              </w:rPr>
            </w:pPr>
            <w:r w:rsidRPr="00173FC6">
              <w:rPr>
                <w:color w:val="000000" w:themeColor="text1"/>
                <w:spacing w:val="-6"/>
              </w:rPr>
              <w:lastRenderedPageBreak/>
              <w:t>Форма предоставления – путем перечисления денежных средств Заказчику по реквизитам указанным в п. 12 раздела 5 «Информационная карта».</w:t>
            </w:r>
          </w:p>
          <w:p w:rsidR="00173FC6" w:rsidRPr="00173FC6" w:rsidRDefault="00173FC6" w:rsidP="00173FC6">
            <w:pPr>
              <w:ind w:right="113"/>
              <w:jc w:val="both"/>
              <w:rPr>
                <w:color w:val="000000" w:themeColor="text1"/>
                <w:spacing w:val="-6"/>
              </w:rPr>
            </w:pPr>
            <w:r w:rsidRPr="00173FC6">
              <w:rPr>
                <w:color w:val="000000" w:themeColor="text1"/>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395A2E" w:rsidRPr="00E64886" w:rsidRDefault="00173FC6" w:rsidP="00173FC6">
            <w:pPr>
              <w:ind w:right="113"/>
              <w:jc w:val="both"/>
              <w:rPr>
                <w:spacing w:val="-6"/>
              </w:rPr>
            </w:pPr>
            <w:r w:rsidRPr="00173FC6">
              <w:rPr>
                <w:color w:val="000000" w:themeColor="text1"/>
                <w:spacing w:val="-6"/>
              </w:rPr>
              <w:t>Срок действия обеспечения договора должен составлять срок исполнения обязательств по договору плюс 60 дней (п. 12.9.9 ЕОСЗ).</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D1F" w:rsidRDefault="00E34D1F">
      <w:r>
        <w:separator/>
      </w:r>
    </w:p>
  </w:endnote>
  <w:endnote w:type="continuationSeparator" w:id="0">
    <w:p w:rsidR="00E34D1F" w:rsidRDefault="00E3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964BD">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C17197" w:rsidRPr="00C17197" w:rsidRDefault="00F477E5" w:rsidP="00C17197">
    <w:pPr>
      <w:jc w:val="center"/>
      <w:rPr>
        <w:bCs/>
        <w:color w:val="000000"/>
        <w:sz w:val="18"/>
        <w:szCs w:val="18"/>
      </w:rPr>
    </w:pPr>
    <w:r w:rsidRPr="009A1CF6">
      <w:rPr>
        <w:bCs/>
        <w:color w:val="000000"/>
        <w:sz w:val="18"/>
        <w:szCs w:val="18"/>
      </w:rPr>
      <w:t xml:space="preserve">Документация </w:t>
    </w:r>
    <w:proofErr w:type="gramStart"/>
    <w:r w:rsidRPr="009A1CF6">
      <w:rPr>
        <w:bCs/>
        <w:color w:val="000000"/>
        <w:sz w:val="18"/>
        <w:szCs w:val="18"/>
      </w:rPr>
      <w:t xml:space="preserve">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C17197" w:rsidRPr="00C17197">
      <w:rPr>
        <w:bCs/>
        <w:color w:val="000000"/>
        <w:sz w:val="18"/>
        <w:szCs w:val="18"/>
      </w:rPr>
      <w:t>на изготовление боковых опор в составе</w:t>
    </w:r>
    <w:proofErr w:type="gramEnd"/>
    <w:r w:rsidR="00C17197" w:rsidRPr="00C17197">
      <w:rPr>
        <w:bCs/>
        <w:color w:val="000000"/>
        <w:sz w:val="18"/>
        <w:szCs w:val="18"/>
      </w:rPr>
      <w:t>: основание (черт. 345-046.002) – 24 штуки, траверза (черт. 345-046.003) – 8 штук, клин (черт. 345-046.004) – 16 штук.</w:t>
    </w:r>
  </w:p>
  <w:p w:rsidR="009A1CF6" w:rsidRPr="009A1CF6" w:rsidRDefault="009A1CF6" w:rsidP="009A1CF6">
    <w:pPr>
      <w:jc w:val="center"/>
      <w:rPr>
        <w:bCs/>
        <w:color w:val="000000"/>
        <w:sz w:val="18"/>
        <w:szCs w:val="18"/>
      </w:rPr>
    </w:pP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D1F" w:rsidRDefault="00E34D1F">
      <w:r>
        <w:separator/>
      </w:r>
    </w:p>
  </w:footnote>
  <w:footnote w:type="continuationSeparator" w:id="0">
    <w:p w:rsidR="00E34D1F" w:rsidRDefault="00E34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3FC6"/>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56C5"/>
    <w:rsid w:val="005D64D1"/>
    <w:rsid w:val="005D7219"/>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A5F"/>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485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964B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17197"/>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4D9A"/>
    <w:rsid w:val="00C964C3"/>
    <w:rsid w:val="00CA4347"/>
    <w:rsid w:val="00CA43E5"/>
    <w:rsid w:val="00CA4851"/>
    <w:rsid w:val="00CC600C"/>
    <w:rsid w:val="00CC6D59"/>
    <w:rsid w:val="00CD29EB"/>
    <w:rsid w:val="00CD31A1"/>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3A25"/>
    <w:rsid w:val="00E13CFB"/>
    <w:rsid w:val="00E203D2"/>
    <w:rsid w:val="00E248AD"/>
    <w:rsid w:val="00E25981"/>
    <w:rsid w:val="00E27450"/>
    <w:rsid w:val="00E30D92"/>
    <w:rsid w:val="00E32A16"/>
    <w:rsid w:val="00E3372A"/>
    <w:rsid w:val="00E34D1F"/>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2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27FFD-02A6-476D-A27B-527FE6930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52</Pages>
  <Words>21551</Words>
  <Characters>122843</Characters>
  <Application>Microsoft Office Word</Application>
  <DocSecurity>0</DocSecurity>
  <Lines>1023</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144106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48</cp:revision>
  <cp:lastPrinted>2013-03-27T12:35:00Z</cp:lastPrinted>
  <dcterms:created xsi:type="dcterms:W3CDTF">2013-02-20T14:03:00Z</dcterms:created>
  <dcterms:modified xsi:type="dcterms:W3CDTF">2013-04-01T15:30:00Z</dcterms:modified>
</cp:coreProperties>
</file>