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050" w:rsidRPr="002F3876" w:rsidRDefault="00067050" w:rsidP="00067050">
      <w:pPr>
        <w:jc w:val="center"/>
        <w:rPr>
          <w:b/>
          <w:bCs/>
          <w:color w:val="000000"/>
        </w:rPr>
      </w:pPr>
      <w:r w:rsidRPr="002F3876">
        <w:rPr>
          <w:b/>
          <w:bCs/>
          <w:color w:val="000000"/>
        </w:rPr>
        <w:t>ТЕХНИЧЕСКОЕ ЗАДАНИЕ</w:t>
      </w:r>
    </w:p>
    <w:p w:rsidR="0072226F" w:rsidRDefault="00067050" w:rsidP="00067050">
      <w:pPr>
        <w:pBdr>
          <w:bottom w:val="single" w:sz="12" w:space="1" w:color="auto"/>
        </w:pBdr>
        <w:jc w:val="center"/>
        <w:rPr>
          <w:rStyle w:val="FontStyle184"/>
        </w:rPr>
      </w:pPr>
      <w:r w:rsidRPr="002F3876">
        <w:rPr>
          <w:b/>
          <w:bCs/>
          <w:color w:val="000000"/>
        </w:rPr>
        <w:t xml:space="preserve">на поставку </w:t>
      </w:r>
      <w:r w:rsidR="0072226F">
        <w:rPr>
          <w:rStyle w:val="FontStyle184"/>
          <w:b/>
        </w:rPr>
        <w:t>полимерно</w:t>
      </w:r>
      <w:r w:rsidR="00555105">
        <w:rPr>
          <w:rStyle w:val="FontStyle184"/>
          <w:b/>
        </w:rPr>
        <w:t xml:space="preserve">го раствора </w:t>
      </w:r>
      <w:r w:rsidR="00B7461B" w:rsidRPr="002F3876">
        <w:rPr>
          <w:rStyle w:val="FontStyle184"/>
          <w:lang w:val="en-US"/>
        </w:rPr>
        <w:t>POLY</w:t>
      </w:r>
      <w:r w:rsidR="00B7461B" w:rsidRPr="002F3876">
        <w:rPr>
          <w:rStyle w:val="FontStyle184"/>
        </w:rPr>
        <w:t>-</w:t>
      </w:r>
      <w:r w:rsidR="00B7461B" w:rsidRPr="002F3876">
        <w:rPr>
          <w:rStyle w:val="FontStyle184"/>
          <w:lang w:val="en-US"/>
        </w:rPr>
        <w:t>BORE</w:t>
      </w:r>
      <w:r w:rsidR="00B7461B" w:rsidRPr="002F3876">
        <w:rPr>
          <w:rStyle w:val="FontStyle184"/>
        </w:rPr>
        <w:t xml:space="preserve"> </w:t>
      </w:r>
      <w:r w:rsidR="00B7461B" w:rsidRPr="00293DC7">
        <w:rPr>
          <w:rStyle w:val="FontStyle184"/>
          <w:i/>
        </w:rPr>
        <w:t>(или эквивалент)</w:t>
      </w:r>
    </w:p>
    <w:p w:rsidR="00296997" w:rsidRDefault="00296997" w:rsidP="00067050">
      <w:pPr>
        <w:pBdr>
          <w:bottom w:val="single" w:sz="12" w:space="1" w:color="auto"/>
        </w:pBdr>
        <w:jc w:val="center"/>
        <w:rPr>
          <w:rStyle w:val="FontStyle184"/>
          <w:b/>
        </w:rPr>
      </w:pPr>
    </w:p>
    <w:tbl>
      <w:tblPr>
        <w:tblStyle w:val="a9"/>
        <w:tblW w:w="4961" w:type="pct"/>
        <w:tblLook w:val="04A0"/>
      </w:tblPr>
      <w:tblGrid>
        <w:gridCol w:w="672"/>
        <w:gridCol w:w="2838"/>
        <w:gridCol w:w="7089"/>
      </w:tblGrid>
      <w:tr w:rsidR="00067050" w:rsidRPr="002F3876" w:rsidTr="0018185E">
        <w:trPr>
          <w:trHeight w:val="326"/>
        </w:trPr>
        <w:tc>
          <w:tcPr>
            <w:tcW w:w="317" w:type="pct"/>
            <w:shd w:val="clear" w:color="auto" w:fill="F2F2F2" w:themeFill="background1" w:themeFillShade="F2"/>
          </w:tcPr>
          <w:p w:rsidR="00067050" w:rsidRPr="002F3876" w:rsidRDefault="00067050" w:rsidP="00945953">
            <w:pPr>
              <w:ind w:left="-709"/>
              <w:jc w:val="center"/>
              <w:rPr>
                <w:rStyle w:val="FontStyle184"/>
                <w:b/>
              </w:rPr>
            </w:pPr>
            <w:proofErr w:type="spellStart"/>
            <w:proofErr w:type="gramStart"/>
            <w:r w:rsidRPr="002F3876">
              <w:rPr>
                <w:rStyle w:val="FontStyle184"/>
                <w:b/>
              </w:rPr>
              <w:t>п</w:t>
            </w:r>
            <w:proofErr w:type="spellEnd"/>
            <w:proofErr w:type="gramEnd"/>
            <w:r w:rsidRPr="002F3876">
              <w:rPr>
                <w:rStyle w:val="FontStyle184"/>
                <w:b/>
              </w:rPr>
              <w:t>/</w:t>
            </w:r>
            <w:proofErr w:type="spellStart"/>
            <w:r w:rsidRPr="002F3876">
              <w:rPr>
                <w:rStyle w:val="FontStyle184"/>
                <w:b/>
              </w:rPr>
              <w:t>п</w:t>
            </w:r>
            <w:proofErr w:type="spellEnd"/>
          </w:p>
        </w:tc>
        <w:tc>
          <w:tcPr>
            <w:tcW w:w="1339" w:type="pct"/>
            <w:shd w:val="clear" w:color="auto" w:fill="F2F2F2" w:themeFill="background1" w:themeFillShade="F2"/>
          </w:tcPr>
          <w:p w:rsidR="00067050" w:rsidRPr="002F3876" w:rsidRDefault="00067050" w:rsidP="00945953">
            <w:pPr>
              <w:jc w:val="center"/>
              <w:rPr>
                <w:rStyle w:val="FontStyle184"/>
                <w:b/>
              </w:rPr>
            </w:pPr>
            <w:r w:rsidRPr="002F3876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344" w:type="pct"/>
            <w:shd w:val="clear" w:color="auto" w:fill="F2F2F2" w:themeFill="background1" w:themeFillShade="F2"/>
          </w:tcPr>
          <w:p w:rsidR="00067050" w:rsidRPr="002F3876" w:rsidRDefault="00067050" w:rsidP="00945953">
            <w:pPr>
              <w:jc w:val="center"/>
              <w:rPr>
                <w:rStyle w:val="FontStyle184"/>
                <w:b/>
              </w:rPr>
            </w:pPr>
            <w:r w:rsidRPr="002F3876">
              <w:rPr>
                <w:rStyle w:val="FontStyle184"/>
                <w:b/>
              </w:rPr>
              <w:t>Требования</w:t>
            </w:r>
          </w:p>
        </w:tc>
      </w:tr>
      <w:tr w:rsidR="00BC4933" w:rsidRPr="002F3876" w:rsidTr="0018185E">
        <w:tc>
          <w:tcPr>
            <w:tcW w:w="317" w:type="pct"/>
            <w:vAlign w:val="center"/>
          </w:tcPr>
          <w:p w:rsidR="00BC4933" w:rsidRPr="00A30F9F" w:rsidRDefault="00BC4933" w:rsidP="009E4CC6">
            <w:pPr>
              <w:numPr>
                <w:ilvl w:val="0"/>
                <w:numId w:val="19"/>
              </w:numPr>
              <w:jc w:val="center"/>
              <w:rPr>
                <w:color w:val="4C4C4C"/>
              </w:rPr>
            </w:pPr>
          </w:p>
        </w:tc>
        <w:tc>
          <w:tcPr>
            <w:tcW w:w="1339" w:type="pct"/>
            <w:vAlign w:val="center"/>
          </w:tcPr>
          <w:p w:rsidR="00BC4933" w:rsidRPr="00F21280" w:rsidRDefault="00BC4933" w:rsidP="009E4CC6">
            <w:pPr>
              <w:ind w:firstLine="56"/>
            </w:pPr>
            <w:r w:rsidRPr="00F21280">
              <w:rPr>
                <w:rStyle w:val="FontStyle184"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344" w:type="pct"/>
          </w:tcPr>
          <w:p w:rsidR="00BC4933" w:rsidRPr="003126F6" w:rsidRDefault="00BC4933" w:rsidP="00956372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2F3876">
              <w:rPr>
                <w:rStyle w:val="FontStyle184"/>
              </w:rPr>
              <w:t xml:space="preserve">- Полимер </w:t>
            </w:r>
            <w:r w:rsidRPr="002F3876">
              <w:rPr>
                <w:rStyle w:val="FontStyle184"/>
                <w:lang w:val="en-US"/>
              </w:rPr>
              <w:t>POLY</w:t>
            </w:r>
            <w:r w:rsidRPr="002F3876">
              <w:rPr>
                <w:rStyle w:val="FontStyle184"/>
              </w:rPr>
              <w:t>-</w:t>
            </w:r>
            <w:r w:rsidRPr="002F3876">
              <w:rPr>
                <w:rStyle w:val="FontStyle184"/>
                <w:lang w:val="en-US"/>
              </w:rPr>
              <w:t>BORE</w:t>
            </w:r>
            <w:r w:rsidRPr="002F3876">
              <w:rPr>
                <w:rStyle w:val="FontStyle184"/>
              </w:rPr>
              <w:t xml:space="preserve"> (или эквивалент) применяется для приготовления безбентонитовых полимерных буровых растворов на основе пресной или слабоминерализованной воды.</w:t>
            </w:r>
          </w:p>
        </w:tc>
      </w:tr>
      <w:tr w:rsidR="00BC4933" w:rsidRPr="002F3876" w:rsidTr="0018185E">
        <w:tc>
          <w:tcPr>
            <w:tcW w:w="317" w:type="pct"/>
            <w:vAlign w:val="center"/>
          </w:tcPr>
          <w:p w:rsidR="00BC4933" w:rsidRPr="00A30F9F" w:rsidRDefault="00BC4933" w:rsidP="009E4CC6">
            <w:pPr>
              <w:numPr>
                <w:ilvl w:val="0"/>
                <w:numId w:val="19"/>
              </w:numPr>
              <w:jc w:val="center"/>
              <w:rPr>
                <w:color w:val="4C4C4C"/>
              </w:rPr>
            </w:pPr>
          </w:p>
        </w:tc>
        <w:tc>
          <w:tcPr>
            <w:tcW w:w="1339" w:type="pct"/>
            <w:vAlign w:val="center"/>
          </w:tcPr>
          <w:p w:rsidR="00BC4933" w:rsidRPr="00F21280" w:rsidRDefault="00BC4933" w:rsidP="009E4CC6">
            <w:pPr>
              <w:ind w:firstLine="0"/>
              <w:rPr>
                <w:color w:val="4C4C4C"/>
              </w:rPr>
            </w:pPr>
            <w:r w:rsidRPr="00F21280">
              <w:rPr>
                <w:rStyle w:val="FontStyle184"/>
              </w:rPr>
              <w:t>Требования к качеству поставляемого товара, выполняемым работам, оказываемым услугам</w:t>
            </w:r>
          </w:p>
        </w:tc>
        <w:tc>
          <w:tcPr>
            <w:tcW w:w="3344" w:type="pct"/>
          </w:tcPr>
          <w:p w:rsidR="00BC4933" w:rsidRPr="002F3876" w:rsidRDefault="00BC4933" w:rsidP="00B15C77">
            <w:pPr>
              <w:ind w:firstLine="0"/>
              <w:rPr>
                <w:rStyle w:val="FontStyle184"/>
              </w:rPr>
            </w:pPr>
          </w:p>
          <w:p w:rsidR="00BC4933" w:rsidRDefault="00BC4933" w:rsidP="00B15C77">
            <w:pPr>
              <w:ind w:firstLine="0"/>
              <w:rPr>
                <w:rStyle w:val="FontStyle184"/>
              </w:rPr>
            </w:pPr>
            <w:r>
              <w:rPr>
                <w:rStyle w:val="FontStyle184"/>
              </w:rPr>
              <w:t>П</w:t>
            </w:r>
            <w:r w:rsidRPr="002F3876">
              <w:rPr>
                <w:rStyle w:val="FontStyle184"/>
              </w:rPr>
              <w:t>аспорт безопасности</w:t>
            </w:r>
            <w:r>
              <w:rPr>
                <w:rStyle w:val="FontStyle184"/>
              </w:rPr>
              <w:t xml:space="preserve"> (ПБ)</w:t>
            </w:r>
          </w:p>
          <w:p w:rsidR="00BC4933" w:rsidRPr="00A3380A" w:rsidRDefault="00BC4933" w:rsidP="00A3380A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2F3876">
              <w:rPr>
                <w:rStyle w:val="FontStyle184"/>
              </w:rPr>
              <w:t xml:space="preserve">Сертификат </w:t>
            </w:r>
            <w:proofErr w:type="spellStart"/>
            <w:r w:rsidRPr="002F3876">
              <w:rPr>
                <w:rStyle w:val="FontStyle184"/>
              </w:rPr>
              <w:t>РПОХиБВ</w:t>
            </w:r>
            <w:proofErr w:type="spellEnd"/>
          </w:p>
        </w:tc>
      </w:tr>
      <w:tr w:rsidR="00BC4933" w:rsidRPr="002F3876" w:rsidTr="0018185E">
        <w:tc>
          <w:tcPr>
            <w:tcW w:w="317" w:type="pct"/>
            <w:vAlign w:val="center"/>
          </w:tcPr>
          <w:p w:rsidR="00BC4933" w:rsidRPr="00A30F9F" w:rsidRDefault="00BC4933" w:rsidP="009E4CC6">
            <w:pPr>
              <w:numPr>
                <w:ilvl w:val="0"/>
                <w:numId w:val="19"/>
              </w:numPr>
              <w:jc w:val="center"/>
              <w:rPr>
                <w:color w:val="4C4C4C"/>
              </w:rPr>
            </w:pPr>
          </w:p>
        </w:tc>
        <w:tc>
          <w:tcPr>
            <w:tcW w:w="1339" w:type="pct"/>
            <w:vAlign w:val="center"/>
          </w:tcPr>
          <w:p w:rsidR="00BC4933" w:rsidRPr="00F21280" w:rsidRDefault="003126F6" w:rsidP="003126F6">
            <w:pPr>
              <w:ind w:firstLine="0"/>
              <w:rPr>
                <w:rStyle w:val="FontStyle184"/>
              </w:rPr>
            </w:pPr>
            <w:r w:rsidRPr="00F21280">
              <w:rPr>
                <w:rStyle w:val="FontStyle184"/>
              </w:rPr>
              <w:t>Требования к техническим характеристикам товара,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344" w:type="pct"/>
          </w:tcPr>
          <w:p w:rsidR="003126F6" w:rsidRDefault="003126F6" w:rsidP="00945953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</w:rPr>
            </w:pPr>
            <w:r w:rsidRPr="002F3876">
              <w:rPr>
                <w:rStyle w:val="FontStyle184"/>
              </w:rPr>
              <w:t>Концентрации полимера при приготовлении бурового раствора на его основе составляет</w:t>
            </w:r>
            <w:r>
              <w:rPr>
                <w:rStyle w:val="FontStyle184"/>
              </w:rPr>
              <w:t xml:space="preserve"> </w:t>
            </w:r>
            <w:r w:rsidRPr="002F3876">
              <w:rPr>
                <w:rStyle w:val="FontStyle184"/>
                <w:i/>
              </w:rPr>
              <w:t>0,6-3,6 кг/м3.</w:t>
            </w:r>
          </w:p>
          <w:p w:rsidR="00BC4933" w:rsidRPr="002F3876" w:rsidRDefault="00BC4933" w:rsidP="00945953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</w:rPr>
            </w:pPr>
            <w:r w:rsidRPr="002F3876">
              <w:rPr>
                <w:rStyle w:val="FontStyle184"/>
              </w:rPr>
              <w:t xml:space="preserve">Добавка </w:t>
            </w:r>
            <w:r w:rsidRPr="002F3876">
              <w:rPr>
                <w:rStyle w:val="FontStyle184"/>
                <w:lang w:val="en-US"/>
              </w:rPr>
              <w:t>POLY</w:t>
            </w:r>
            <w:r w:rsidRPr="002F3876">
              <w:rPr>
                <w:rStyle w:val="FontStyle184"/>
              </w:rPr>
              <w:t>-</w:t>
            </w:r>
            <w:r w:rsidRPr="002F3876">
              <w:rPr>
                <w:rStyle w:val="FontStyle184"/>
                <w:lang w:val="en-US"/>
              </w:rPr>
              <w:t>BORE</w:t>
            </w:r>
            <w:r w:rsidRPr="002F3876">
              <w:rPr>
                <w:rStyle w:val="FontStyle184"/>
              </w:rPr>
              <w:t xml:space="preserve">  при смешивании с водой образует вязкий, </w:t>
            </w:r>
            <w:proofErr w:type="spellStart"/>
            <w:r w:rsidRPr="002F3876">
              <w:rPr>
                <w:rStyle w:val="FontStyle184"/>
              </w:rPr>
              <w:t>тиксотропный</w:t>
            </w:r>
            <w:proofErr w:type="spellEnd"/>
            <w:r w:rsidRPr="002F3876">
              <w:rPr>
                <w:rStyle w:val="FontStyle184"/>
              </w:rPr>
              <w:t xml:space="preserve">  буровой раствор. Для предотвращения воздействия на полимер двухвалентных ионов рекомендуется перед приготовлением обрабатывать воду </w:t>
            </w:r>
            <w:proofErr w:type="spellStart"/>
            <w:r w:rsidRPr="002F3876">
              <w:rPr>
                <w:rStyle w:val="FontStyle184"/>
              </w:rPr>
              <w:t>затворения</w:t>
            </w:r>
            <w:proofErr w:type="spellEnd"/>
            <w:r w:rsidRPr="002F3876">
              <w:rPr>
                <w:rStyle w:val="FontStyle184"/>
              </w:rPr>
              <w:t xml:space="preserve"> кальцинированной содой в концентрации</w:t>
            </w:r>
            <w:proofErr w:type="gramStart"/>
            <w:r w:rsidRPr="002F3876">
              <w:rPr>
                <w:rStyle w:val="FontStyle184"/>
              </w:rPr>
              <w:t>1</w:t>
            </w:r>
            <w:proofErr w:type="gramEnd"/>
            <w:r w:rsidRPr="002F3876">
              <w:rPr>
                <w:rStyle w:val="FontStyle184"/>
              </w:rPr>
              <w:t xml:space="preserve"> кг/м3.</w:t>
            </w:r>
          </w:p>
          <w:p w:rsidR="00BC4933" w:rsidRPr="002F3876" w:rsidRDefault="00BC4933" w:rsidP="00F026C7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Fonts w:eastAsiaTheme="minorHAnsi"/>
                <w:sz w:val="24"/>
                <w:szCs w:val="24"/>
                <w:lang w:eastAsia="en-US"/>
              </w:rPr>
            </w:pPr>
            <w:r w:rsidRPr="002F3876">
              <w:rPr>
                <w:rFonts w:eastAsiaTheme="minorHAnsi"/>
                <w:bCs/>
                <w:sz w:val="24"/>
                <w:szCs w:val="24"/>
                <w:lang w:eastAsia="en-US"/>
              </w:rPr>
              <w:t>Молекулярная масса цепи полимера</w:t>
            </w:r>
            <w:r w:rsidRPr="002F3876">
              <w:rPr>
                <w:rFonts w:eastAsiaTheme="minorHAnsi"/>
                <w:sz w:val="24"/>
                <w:szCs w:val="24"/>
                <w:lang w:eastAsia="en-US"/>
              </w:rPr>
              <w:t xml:space="preserve"> 20000000 г/моль</w:t>
            </w:r>
          </w:p>
          <w:p w:rsidR="00BC4933" w:rsidRPr="002F3876" w:rsidRDefault="00BC4933" w:rsidP="00F026C7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2F3876">
              <w:rPr>
                <w:rFonts w:eastAsiaTheme="minorHAnsi"/>
                <w:bCs/>
                <w:sz w:val="24"/>
                <w:szCs w:val="24"/>
                <w:lang w:eastAsia="en-US"/>
              </w:rPr>
              <w:t>Анионный заряд в цепи полимера 38%</w:t>
            </w:r>
          </w:p>
          <w:p w:rsidR="00BC4933" w:rsidRPr="002F3876" w:rsidRDefault="00BC4933" w:rsidP="00F026C7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2F3876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Содержание </w:t>
            </w:r>
            <w:proofErr w:type="gramStart"/>
            <w:r w:rsidRPr="002F3876">
              <w:rPr>
                <w:rFonts w:eastAsiaTheme="minorHAnsi"/>
                <w:bCs/>
                <w:sz w:val="24"/>
                <w:szCs w:val="24"/>
                <w:lang w:eastAsia="en-US"/>
              </w:rPr>
              <w:t>активного</w:t>
            </w:r>
            <w:proofErr w:type="gramEnd"/>
            <w:r w:rsidRPr="002F3876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полимера100%</w:t>
            </w:r>
          </w:p>
          <w:p w:rsidR="00BC4933" w:rsidRPr="002F3876" w:rsidRDefault="00BC4933" w:rsidP="00F026C7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 w:rsidRPr="002F3876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Физическое состояние: </w:t>
            </w:r>
            <w:r w:rsidRPr="002F3876">
              <w:rPr>
                <w:rFonts w:eastAsiaTheme="minorHAnsi"/>
                <w:sz w:val="24"/>
                <w:szCs w:val="24"/>
                <w:lang w:eastAsia="en-US"/>
              </w:rPr>
              <w:t>Порошок</w:t>
            </w:r>
          </w:p>
          <w:p w:rsidR="00BC4933" w:rsidRPr="002F3876" w:rsidRDefault="00BC4933" w:rsidP="00705595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 w:rsidRPr="002F3876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Цвет: </w:t>
            </w:r>
            <w:r w:rsidRPr="002F3876">
              <w:rPr>
                <w:rFonts w:eastAsiaTheme="minorHAnsi"/>
                <w:sz w:val="24"/>
                <w:szCs w:val="24"/>
                <w:lang w:eastAsia="en-US"/>
              </w:rPr>
              <w:t xml:space="preserve">От белого </w:t>
            </w:r>
            <w:proofErr w:type="gramStart"/>
            <w:r w:rsidRPr="002F3876">
              <w:rPr>
                <w:rFonts w:eastAsiaTheme="minorHAnsi"/>
                <w:sz w:val="24"/>
                <w:szCs w:val="24"/>
                <w:lang w:eastAsia="en-US"/>
              </w:rPr>
              <w:t>до</w:t>
            </w:r>
            <w:proofErr w:type="gramEnd"/>
            <w:r w:rsidRPr="002F3876">
              <w:rPr>
                <w:rFonts w:eastAsiaTheme="minorHAnsi"/>
                <w:sz w:val="24"/>
                <w:szCs w:val="24"/>
                <w:lang w:eastAsia="en-US"/>
              </w:rPr>
              <w:t xml:space="preserve"> желтого.</w:t>
            </w:r>
          </w:p>
          <w:p w:rsidR="00BC4933" w:rsidRPr="002F3876" w:rsidRDefault="00BC4933" w:rsidP="00705595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 w:rsidRPr="002F3876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Запах: </w:t>
            </w:r>
            <w:r w:rsidRPr="002F3876">
              <w:rPr>
                <w:rFonts w:eastAsiaTheme="minorHAnsi"/>
                <w:sz w:val="24"/>
                <w:szCs w:val="24"/>
                <w:lang w:eastAsia="en-US"/>
              </w:rPr>
              <w:t>Без запаха.</w:t>
            </w:r>
          </w:p>
          <w:p w:rsidR="00BC4933" w:rsidRPr="002F3876" w:rsidRDefault="00BC4933" w:rsidP="00705595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 w:rsidRPr="002F3876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рН: </w:t>
            </w:r>
            <w:r w:rsidRPr="002F3876">
              <w:rPr>
                <w:rFonts w:eastAsiaTheme="minorHAnsi"/>
                <w:sz w:val="24"/>
                <w:szCs w:val="24"/>
                <w:lang w:eastAsia="en-US"/>
              </w:rPr>
              <w:t>7-9 (5%)</w:t>
            </w:r>
          </w:p>
          <w:p w:rsidR="00BC4933" w:rsidRPr="002F3876" w:rsidRDefault="00BC4933" w:rsidP="00705595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 w:rsidRPr="002F3876">
              <w:rPr>
                <w:rFonts w:eastAsiaTheme="minorHAnsi"/>
                <w:bCs/>
                <w:sz w:val="24"/>
                <w:szCs w:val="24"/>
                <w:lang w:eastAsia="en-US"/>
              </w:rPr>
              <w:t>Удельный вес при 20</w:t>
            </w:r>
            <w:proofErr w:type="gramStart"/>
            <w:r w:rsidRPr="002F3876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С</w:t>
            </w:r>
            <w:proofErr w:type="gramEnd"/>
            <w:r w:rsidRPr="002F3876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(вода = 1): </w:t>
            </w:r>
            <w:r w:rsidRPr="002F3876">
              <w:rPr>
                <w:rFonts w:eastAsiaTheme="minorHAnsi"/>
                <w:sz w:val="24"/>
                <w:szCs w:val="24"/>
                <w:lang w:eastAsia="en-US"/>
              </w:rPr>
              <w:t>0.75-0.95</w:t>
            </w:r>
          </w:p>
          <w:p w:rsidR="00BC4933" w:rsidRDefault="00BC4933" w:rsidP="00F026C7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Fonts w:eastAsiaTheme="minorHAnsi"/>
                <w:sz w:val="24"/>
                <w:szCs w:val="24"/>
                <w:lang w:eastAsia="en-US"/>
              </w:rPr>
            </w:pPr>
            <w:r w:rsidRPr="002F3876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Плотность при 20 C (кг/л): </w:t>
            </w:r>
            <w:r w:rsidRPr="002F3876">
              <w:rPr>
                <w:rFonts w:eastAsiaTheme="minorHAnsi"/>
                <w:sz w:val="24"/>
                <w:szCs w:val="24"/>
                <w:lang w:eastAsia="en-US"/>
              </w:rPr>
              <w:t>1.03</w:t>
            </w:r>
          </w:p>
          <w:p w:rsidR="00BC4933" w:rsidRPr="002F3876" w:rsidRDefault="00BC4933" w:rsidP="00F026C7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>
              <w:rPr>
                <w:rStyle w:val="FontStyle184"/>
              </w:rPr>
              <w:t>Р</w:t>
            </w:r>
            <w:r w:rsidRPr="002F3876">
              <w:rPr>
                <w:rStyle w:val="FontStyle184"/>
              </w:rPr>
              <w:t>асход реагента составляет 0,6-3,6 кг/м3 в зависимости от геологических условий.</w:t>
            </w:r>
          </w:p>
        </w:tc>
      </w:tr>
      <w:tr w:rsidR="00BC4933" w:rsidRPr="002F3876" w:rsidTr="0018185E">
        <w:tc>
          <w:tcPr>
            <w:tcW w:w="317" w:type="pct"/>
            <w:vAlign w:val="center"/>
          </w:tcPr>
          <w:p w:rsidR="00BC4933" w:rsidRPr="00A30F9F" w:rsidRDefault="00BC4933" w:rsidP="009E4CC6">
            <w:pPr>
              <w:numPr>
                <w:ilvl w:val="0"/>
                <w:numId w:val="19"/>
              </w:numPr>
              <w:jc w:val="center"/>
              <w:rPr>
                <w:color w:val="4C4C4C"/>
              </w:rPr>
            </w:pPr>
          </w:p>
        </w:tc>
        <w:tc>
          <w:tcPr>
            <w:tcW w:w="1339" w:type="pct"/>
            <w:vAlign w:val="center"/>
          </w:tcPr>
          <w:p w:rsidR="00BC4933" w:rsidRPr="00F21280" w:rsidRDefault="003126F6" w:rsidP="009E4CC6">
            <w:pPr>
              <w:ind w:firstLine="0"/>
              <w:rPr>
                <w:rStyle w:val="FontStyle184"/>
              </w:rPr>
            </w:pPr>
            <w:r w:rsidRPr="00F21280">
              <w:rPr>
                <w:rStyle w:val="FontStyle184"/>
              </w:rPr>
              <w:t>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потребностям Заказчика</w:t>
            </w:r>
          </w:p>
        </w:tc>
        <w:tc>
          <w:tcPr>
            <w:tcW w:w="3344" w:type="pct"/>
          </w:tcPr>
          <w:p w:rsidR="00BC4933" w:rsidRPr="002F3876" w:rsidRDefault="00BC4933" w:rsidP="00E050FD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2F3876">
              <w:rPr>
                <w:rFonts w:eastAsiaTheme="minorHAnsi"/>
                <w:bCs/>
                <w:sz w:val="24"/>
                <w:szCs w:val="24"/>
                <w:lang w:eastAsia="en-US"/>
              </w:rPr>
              <w:t>Наземная транспортировка</w:t>
            </w:r>
          </w:p>
          <w:p w:rsidR="00BC4933" w:rsidRPr="002F3876" w:rsidRDefault="00BC4933" w:rsidP="00E050FD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 w:rsidRPr="002F3876">
              <w:rPr>
                <w:rFonts w:eastAsiaTheme="minorHAnsi"/>
                <w:bCs/>
                <w:sz w:val="24"/>
                <w:szCs w:val="24"/>
                <w:lang w:eastAsia="en-US"/>
              </w:rPr>
              <w:t>ADR</w:t>
            </w:r>
            <w:proofErr w:type="gramStart"/>
            <w:r w:rsidRPr="002F3876">
              <w:rPr>
                <w:rFonts w:eastAsiaTheme="minorHAnsi"/>
                <w:sz w:val="24"/>
                <w:szCs w:val="24"/>
                <w:lang w:eastAsia="en-US"/>
              </w:rPr>
              <w:t>Не</w:t>
            </w:r>
            <w:proofErr w:type="gramEnd"/>
            <w:r w:rsidRPr="002F3876">
              <w:rPr>
                <w:rFonts w:eastAsiaTheme="minorHAnsi"/>
                <w:sz w:val="24"/>
                <w:szCs w:val="24"/>
                <w:lang w:eastAsia="en-US"/>
              </w:rPr>
              <w:t xml:space="preserve"> ограничено.</w:t>
            </w:r>
          </w:p>
          <w:p w:rsidR="00BC4933" w:rsidRPr="002F3876" w:rsidRDefault="00BC4933" w:rsidP="00E050FD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2F3876">
              <w:rPr>
                <w:rFonts w:eastAsiaTheme="minorHAnsi"/>
                <w:bCs/>
                <w:sz w:val="24"/>
                <w:szCs w:val="24"/>
                <w:lang w:eastAsia="en-US"/>
              </w:rPr>
              <w:t>Воздушные перевозки</w:t>
            </w:r>
          </w:p>
          <w:p w:rsidR="00BC4933" w:rsidRPr="002F3876" w:rsidRDefault="00BC4933" w:rsidP="00E050FD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 w:val="24"/>
                <w:szCs w:val="24"/>
                <w:lang w:eastAsia="en-US"/>
              </w:rPr>
            </w:pPr>
            <w:r w:rsidRPr="002F3876">
              <w:rPr>
                <w:rFonts w:eastAsiaTheme="minorHAnsi"/>
                <w:bCs/>
                <w:sz w:val="24"/>
                <w:szCs w:val="24"/>
                <w:lang w:eastAsia="en-US"/>
              </w:rPr>
              <w:t>ИКАО/МАВТ</w:t>
            </w:r>
            <w:r w:rsidRPr="002F3876">
              <w:rPr>
                <w:rFonts w:eastAsiaTheme="minorHAnsi"/>
                <w:sz w:val="24"/>
                <w:szCs w:val="24"/>
                <w:lang w:eastAsia="en-US"/>
              </w:rPr>
              <w:t>Не ограничено.</w:t>
            </w:r>
          </w:p>
          <w:p w:rsidR="00BC4933" w:rsidRPr="002F3876" w:rsidRDefault="00BC4933" w:rsidP="00E050FD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2F3876">
              <w:rPr>
                <w:rFonts w:eastAsiaTheme="minorHAnsi"/>
                <w:bCs/>
                <w:sz w:val="24"/>
                <w:szCs w:val="24"/>
                <w:lang w:eastAsia="en-US"/>
              </w:rPr>
              <w:t>Морская транспортировка.</w:t>
            </w:r>
          </w:p>
          <w:p w:rsidR="003126F6" w:rsidRPr="00293DC7" w:rsidRDefault="00BC4933" w:rsidP="00E050FD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</w:rPr>
            </w:pPr>
            <w:r w:rsidRPr="002F3876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Опасные товары для международных морских перевозок. </w:t>
            </w:r>
            <w:r w:rsidRPr="002F3876">
              <w:rPr>
                <w:rFonts w:eastAsiaTheme="minorHAnsi"/>
                <w:sz w:val="24"/>
                <w:szCs w:val="24"/>
                <w:lang w:eastAsia="en-US"/>
              </w:rPr>
              <w:t>Не ограничено.</w:t>
            </w:r>
          </w:p>
        </w:tc>
      </w:tr>
      <w:tr w:rsidR="00BC4933" w:rsidRPr="002F3876" w:rsidTr="0018185E">
        <w:tc>
          <w:tcPr>
            <w:tcW w:w="317" w:type="pct"/>
            <w:vAlign w:val="center"/>
          </w:tcPr>
          <w:p w:rsidR="00BC4933" w:rsidRPr="001D3D67" w:rsidRDefault="00BC4933" w:rsidP="009E4CC6">
            <w:pPr>
              <w:numPr>
                <w:ilvl w:val="0"/>
                <w:numId w:val="19"/>
              </w:numPr>
              <w:jc w:val="center"/>
              <w:rPr>
                <w:color w:val="4C4C4C"/>
                <w:sz w:val="24"/>
                <w:szCs w:val="24"/>
              </w:rPr>
            </w:pPr>
          </w:p>
        </w:tc>
        <w:tc>
          <w:tcPr>
            <w:tcW w:w="1339" w:type="pct"/>
            <w:vAlign w:val="center"/>
          </w:tcPr>
          <w:p w:rsidR="00BC4933" w:rsidRPr="00F21280" w:rsidRDefault="00BC4933" w:rsidP="009E4CC6">
            <w:pPr>
              <w:ind w:firstLine="0"/>
              <w:rPr>
                <w:color w:val="4C4C4C"/>
                <w:sz w:val="24"/>
                <w:szCs w:val="24"/>
              </w:rPr>
            </w:pPr>
            <w:r w:rsidRPr="00F21280">
              <w:rPr>
                <w:color w:val="000000"/>
                <w:sz w:val="24"/>
                <w:szCs w:val="24"/>
              </w:rPr>
              <w:t>Требования к сроку и (или) объему предоставления гарантий качества товара,</w:t>
            </w:r>
            <w:proofErr w:type="gramStart"/>
            <w:r w:rsidRPr="00F21280"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F21280">
              <w:rPr>
                <w:color w:val="000000"/>
                <w:sz w:val="24"/>
                <w:szCs w:val="24"/>
              </w:rPr>
              <w:t xml:space="preserve"> к обслуживанию товара, к расходам на эксплуатацию товара (при необходимости).</w:t>
            </w:r>
          </w:p>
        </w:tc>
        <w:tc>
          <w:tcPr>
            <w:tcW w:w="3344" w:type="pct"/>
          </w:tcPr>
          <w:p w:rsidR="00BC4933" w:rsidRPr="002F3876" w:rsidRDefault="00B7461B" w:rsidP="00945953">
            <w:pPr>
              <w:ind w:firstLine="0"/>
              <w:rPr>
                <w:rStyle w:val="FontStyle184"/>
                <w:i/>
              </w:rPr>
            </w:pPr>
            <w:r w:rsidRPr="002F3876">
              <w:rPr>
                <w:rStyle w:val="FontStyle184"/>
              </w:rPr>
              <w:t>Срок годности товара 2 года</w:t>
            </w:r>
          </w:p>
        </w:tc>
      </w:tr>
    </w:tbl>
    <w:p w:rsidR="00067050" w:rsidRPr="002F3876" w:rsidRDefault="00067050" w:rsidP="00067050">
      <w:pPr>
        <w:widowControl w:val="0"/>
        <w:ind w:firstLine="0"/>
      </w:pPr>
    </w:p>
    <w:p w:rsidR="00067050" w:rsidRPr="002F3876" w:rsidRDefault="00067050" w:rsidP="00067050">
      <w:pPr>
        <w:widowControl w:val="0"/>
        <w:ind w:firstLine="0"/>
      </w:pPr>
    </w:p>
    <w:sectPr w:rsidR="00067050" w:rsidRPr="002F3876" w:rsidSect="0018185E">
      <w:pgSz w:w="11906" w:h="16838"/>
      <w:pgMar w:top="568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1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604414"/>
    <w:multiLevelType w:val="hybridMultilevel"/>
    <w:tmpl w:val="C9C4DD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1"/>
  </w:num>
  <w:num w:numId="4">
    <w:abstractNumId w:val="5"/>
  </w:num>
  <w:num w:numId="5">
    <w:abstractNumId w:val="10"/>
  </w:num>
  <w:num w:numId="6">
    <w:abstractNumId w:val="8"/>
  </w:num>
  <w:num w:numId="7">
    <w:abstractNumId w:val="4"/>
  </w:num>
  <w:num w:numId="8">
    <w:abstractNumId w:val="2"/>
  </w:num>
  <w:num w:numId="9">
    <w:abstractNumId w:val="13"/>
  </w:num>
  <w:num w:numId="10">
    <w:abstractNumId w:val="17"/>
  </w:num>
  <w:num w:numId="11">
    <w:abstractNumId w:val="6"/>
  </w:num>
  <w:num w:numId="12">
    <w:abstractNumId w:val="14"/>
  </w:num>
  <w:num w:numId="13">
    <w:abstractNumId w:val="0"/>
  </w:num>
  <w:num w:numId="14">
    <w:abstractNumId w:val="16"/>
  </w:num>
  <w:num w:numId="15">
    <w:abstractNumId w:val="9"/>
  </w:num>
  <w:num w:numId="16">
    <w:abstractNumId w:val="7"/>
  </w:num>
  <w:num w:numId="17">
    <w:abstractNumId w:val="3"/>
  </w:num>
  <w:num w:numId="18">
    <w:abstractNumId w:val="18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5754A"/>
    <w:rsid w:val="00000758"/>
    <w:rsid w:val="0001368C"/>
    <w:rsid w:val="0003402F"/>
    <w:rsid w:val="000342CB"/>
    <w:rsid w:val="00047CAC"/>
    <w:rsid w:val="00050770"/>
    <w:rsid w:val="00052952"/>
    <w:rsid w:val="00053094"/>
    <w:rsid w:val="00066F29"/>
    <w:rsid w:val="00067050"/>
    <w:rsid w:val="0007168D"/>
    <w:rsid w:val="00074DB0"/>
    <w:rsid w:val="0008445A"/>
    <w:rsid w:val="000B2097"/>
    <w:rsid w:val="000B375F"/>
    <w:rsid w:val="000B475C"/>
    <w:rsid w:val="000E2470"/>
    <w:rsid w:val="000E63AC"/>
    <w:rsid w:val="000E7EA0"/>
    <w:rsid w:val="000F0BB5"/>
    <w:rsid w:val="000F2E52"/>
    <w:rsid w:val="000F6DDC"/>
    <w:rsid w:val="00102731"/>
    <w:rsid w:val="00102897"/>
    <w:rsid w:val="001119DC"/>
    <w:rsid w:val="00112A9A"/>
    <w:rsid w:val="00132A19"/>
    <w:rsid w:val="0013463F"/>
    <w:rsid w:val="00141086"/>
    <w:rsid w:val="001526C2"/>
    <w:rsid w:val="0015360F"/>
    <w:rsid w:val="00157ABF"/>
    <w:rsid w:val="0016204A"/>
    <w:rsid w:val="00174160"/>
    <w:rsid w:val="00175C5A"/>
    <w:rsid w:val="0018185E"/>
    <w:rsid w:val="001838AD"/>
    <w:rsid w:val="0018640F"/>
    <w:rsid w:val="00187A93"/>
    <w:rsid w:val="0019781A"/>
    <w:rsid w:val="001A58E3"/>
    <w:rsid w:val="001B1B6A"/>
    <w:rsid w:val="001C504A"/>
    <w:rsid w:val="001D6160"/>
    <w:rsid w:val="001E0FB4"/>
    <w:rsid w:val="001E2ECC"/>
    <w:rsid w:val="001F06B4"/>
    <w:rsid w:val="001F0E4D"/>
    <w:rsid w:val="001F39A8"/>
    <w:rsid w:val="00205E29"/>
    <w:rsid w:val="002118EB"/>
    <w:rsid w:val="00220F97"/>
    <w:rsid w:val="00226E8C"/>
    <w:rsid w:val="00240B97"/>
    <w:rsid w:val="002532C9"/>
    <w:rsid w:val="002550C7"/>
    <w:rsid w:val="002605FC"/>
    <w:rsid w:val="00265572"/>
    <w:rsid w:val="00267385"/>
    <w:rsid w:val="002756BF"/>
    <w:rsid w:val="00280998"/>
    <w:rsid w:val="00293DC7"/>
    <w:rsid w:val="00294068"/>
    <w:rsid w:val="00295DAA"/>
    <w:rsid w:val="00296490"/>
    <w:rsid w:val="00296997"/>
    <w:rsid w:val="002B00F0"/>
    <w:rsid w:val="002B022D"/>
    <w:rsid w:val="002B4CC1"/>
    <w:rsid w:val="002C15DA"/>
    <w:rsid w:val="002D095C"/>
    <w:rsid w:val="002E08DB"/>
    <w:rsid w:val="002F3876"/>
    <w:rsid w:val="002F48B2"/>
    <w:rsid w:val="003126F6"/>
    <w:rsid w:val="00316278"/>
    <w:rsid w:val="00320088"/>
    <w:rsid w:val="003214E7"/>
    <w:rsid w:val="0033034E"/>
    <w:rsid w:val="0034091F"/>
    <w:rsid w:val="0034466A"/>
    <w:rsid w:val="00362FE0"/>
    <w:rsid w:val="003645E7"/>
    <w:rsid w:val="00366CB2"/>
    <w:rsid w:val="00370E59"/>
    <w:rsid w:val="003714C1"/>
    <w:rsid w:val="003748C0"/>
    <w:rsid w:val="00391C5C"/>
    <w:rsid w:val="0039644A"/>
    <w:rsid w:val="003A3ACC"/>
    <w:rsid w:val="003A6803"/>
    <w:rsid w:val="003C4B7D"/>
    <w:rsid w:val="003C5E10"/>
    <w:rsid w:val="003C7894"/>
    <w:rsid w:val="003D0534"/>
    <w:rsid w:val="003D2372"/>
    <w:rsid w:val="003E4EF7"/>
    <w:rsid w:val="003E7E6F"/>
    <w:rsid w:val="003F23AA"/>
    <w:rsid w:val="003F5ABA"/>
    <w:rsid w:val="00404B2E"/>
    <w:rsid w:val="00405620"/>
    <w:rsid w:val="004061E1"/>
    <w:rsid w:val="004068B7"/>
    <w:rsid w:val="00415540"/>
    <w:rsid w:val="00416EC2"/>
    <w:rsid w:val="00430844"/>
    <w:rsid w:val="004352E1"/>
    <w:rsid w:val="00442ACE"/>
    <w:rsid w:val="00445692"/>
    <w:rsid w:val="004504F0"/>
    <w:rsid w:val="00460A47"/>
    <w:rsid w:val="0047116B"/>
    <w:rsid w:val="00472C93"/>
    <w:rsid w:val="004761BC"/>
    <w:rsid w:val="00482317"/>
    <w:rsid w:val="00485C10"/>
    <w:rsid w:val="00494C7A"/>
    <w:rsid w:val="00496D01"/>
    <w:rsid w:val="004A12A2"/>
    <w:rsid w:val="004A443F"/>
    <w:rsid w:val="004A7563"/>
    <w:rsid w:val="004B1074"/>
    <w:rsid w:val="004C0B0C"/>
    <w:rsid w:val="004C7349"/>
    <w:rsid w:val="004C7B55"/>
    <w:rsid w:val="004E7F18"/>
    <w:rsid w:val="004F1A7F"/>
    <w:rsid w:val="004F292E"/>
    <w:rsid w:val="00505FD8"/>
    <w:rsid w:val="0050601F"/>
    <w:rsid w:val="00517F51"/>
    <w:rsid w:val="00532140"/>
    <w:rsid w:val="00540D51"/>
    <w:rsid w:val="00544CC5"/>
    <w:rsid w:val="005526AE"/>
    <w:rsid w:val="00552C26"/>
    <w:rsid w:val="00555105"/>
    <w:rsid w:val="005602B5"/>
    <w:rsid w:val="005614A6"/>
    <w:rsid w:val="00564CBC"/>
    <w:rsid w:val="00573E31"/>
    <w:rsid w:val="00584C21"/>
    <w:rsid w:val="005852D8"/>
    <w:rsid w:val="0058620C"/>
    <w:rsid w:val="005A5EAB"/>
    <w:rsid w:val="005A7B20"/>
    <w:rsid w:val="005B2417"/>
    <w:rsid w:val="005C2899"/>
    <w:rsid w:val="005C36C8"/>
    <w:rsid w:val="005D4416"/>
    <w:rsid w:val="005E2B36"/>
    <w:rsid w:val="005E3356"/>
    <w:rsid w:val="00603FF4"/>
    <w:rsid w:val="00615472"/>
    <w:rsid w:val="00635F19"/>
    <w:rsid w:val="00640BA5"/>
    <w:rsid w:val="00641433"/>
    <w:rsid w:val="00642BDD"/>
    <w:rsid w:val="00650886"/>
    <w:rsid w:val="006542C0"/>
    <w:rsid w:val="0066052D"/>
    <w:rsid w:val="00667165"/>
    <w:rsid w:val="006756DE"/>
    <w:rsid w:val="00676081"/>
    <w:rsid w:val="00697D8B"/>
    <w:rsid w:val="006A1B70"/>
    <w:rsid w:val="006B4515"/>
    <w:rsid w:val="006C1FF9"/>
    <w:rsid w:val="006C41D4"/>
    <w:rsid w:val="006E3783"/>
    <w:rsid w:val="00701293"/>
    <w:rsid w:val="00705595"/>
    <w:rsid w:val="00714D10"/>
    <w:rsid w:val="00715E81"/>
    <w:rsid w:val="007160B8"/>
    <w:rsid w:val="0072226F"/>
    <w:rsid w:val="0072288A"/>
    <w:rsid w:val="0072651F"/>
    <w:rsid w:val="00727830"/>
    <w:rsid w:val="00731A88"/>
    <w:rsid w:val="0073437D"/>
    <w:rsid w:val="00737207"/>
    <w:rsid w:val="00773B55"/>
    <w:rsid w:val="00776C63"/>
    <w:rsid w:val="00777784"/>
    <w:rsid w:val="007A102D"/>
    <w:rsid w:val="007A2654"/>
    <w:rsid w:val="007A4BBF"/>
    <w:rsid w:val="007D3F4C"/>
    <w:rsid w:val="007D454E"/>
    <w:rsid w:val="007D6B9A"/>
    <w:rsid w:val="007E457C"/>
    <w:rsid w:val="007F7F0E"/>
    <w:rsid w:val="0081117E"/>
    <w:rsid w:val="008161C5"/>
    <w:rsid w:val="00823D06"/>
    <w:rsid w:val="00826FC3"/>
    <w:rsid w:val="008439F0"/>
    <w:rsid w:val="00847C0E"/>
    <w:rsid w:val="00851D71"/>
    <w:rsid w:val="00853D17"/>
    <w:rsid w:val="00854293"/>
    <w:rsid w:val="00854BE1"/>
    <w:rsid w:val="008863E7"/>
    <w:rsid w:val="00893448"/>
    <w:rsid w:val="00895FE4"/>
    <w:rsid w:val="008A457C"/>
    <w:rsid w:val="008C2B10"/>
    <w:rsid w:val="008C613D"/>
    <w:rsid w:val="008D6D2E"/>
    <w:rsid w:val="008F5FBE"/>
    <w:rsid w:val="008F6EF5"/>
    <w:rsid w:val="00910BD3"/>
    <w:rsid w:val="00910D36"/>
    <w:rsid w:val="00916166"/>
    <w:rsid w:val="0092058A"/>
    <w:rsid w:val="009224DF"/>
    <w:rsid w:val="00954A75"/>
    <w:rsid w:val="00956055"/>
    <w:rsid w:val="00956372"/>
    <w:rsid w:val="00963545"/>
    <w:rsid w:val="00965862"/>
    <w:rsid w:val="009676B5"/>
    <w:rsid w:val="00970693"/>
    <w:rsid w:val="009817D1"/>
    <w:rsid w:val="00985242"/>
    <w:rsid w:val="009854F0"/>
    <w:rsid w:val="00994A3E"/>
    <w:rsid w:val="009A02F5"/>
    <w:rsid w:val="009A55F3"/>
    <w:rsid w:val="009B0618"/>
    <w:rsid w:val="009B17C6"/>
    <w:rsid w:val="009C25B6"/>
    <w:rsid w:val="009D0C07"/>
    <w:rsid w:val="009D4BC8"/>
    <w:rsid w:val="009F0A1E"/>
    <w:rsid w:val="00A02825"/>
    <w:rsid w:val="00A0400B"/>
    <w:rsid w:val="00A05279"/>
    <w:rsid w:val="00A13EFE"/>
    <w:rsid w:val="00A30F9F"/>
    <w:rsid w:val="00A3302E"/>
    <w:rsid w:val="00A3380A"/>
    <w:rsid w:val="00A41F10"/>
    <w:rsid w:val="00A50487"/>
    <w:rsid w:val="00A55C12"/>
    <w:rsid w:val="00A60479"/>
    <w:rsid w:val="00A708A2"/>
    <w:rsid w:val="00A814BE"/>
    <w:rsid w:val="00A906EC"/>
    <w:rsid w:val="00AA544C"/>
    <w:rsid w:val="00AA5556"/>
    <w:rsid w:val="00AB706F"/>
    <w:rsid w:val="00AB7639"/>
    <w:rsid w:val="00AC17AD"/>
    <w:rsid w:val="00AC2E23"/>
    <w:rsid w:val="00AC6907"/>
    <w:rsid w:val="00AC7E70"/>
    <w:rsid w:val="00AD0DA5"/>
    <w:rsid w:val="00AD73B6"/>
    <w:rsid w:val="00AE0351"/>
    <w:rsid w:val="00AE0DC8"/>
    <w:rsid w:val="00B00180"/>
    <w:rsid w:val="00B00467"/>
    <w:rsid w:val="00B02682"/>
    <w:rsid w:val="00B15C77"/>
    <w:rsid w:val="00B26F87"/>
    <w:rsid w:val="00B30618"/>
    <w:rsid w:val="00B31D18"/>
    <w:rsid w:val="00B43D5D"/>
    <w:rsid w:val="00B4705F"/>
    <w:rsid w:val="00B52A6F"/>
    <w:rsid w:val="00B70754"/>
    <w:rsid w:val="00B7461B"/>
    <w:rsid w:val="00B84947"/>
    <w:rsid w:val="00B850AA"/>
    <w:rsid w:val="00BA0DD2"/>
    <w:rsid w:val="00BA2FA3"/>
    <w:rsid w:val="00BA3523"/>
    <w:rsid w:val="00BA4EF8"/>
    <w:rsid w:val="00BB7749"/>
    <w:rsid w:val="00BB7838"/>
    <w:rsid w:val="00BC4933"/>
    <w:rsid w:val="00BC6783"/>
    <w:rsid w:val="00BD3D66"/>
    <w:rsid w:val="00BE5762"/>
    <w:rsid w:val="00BE7200"/>
    <w:rsid w:val="00BF6B90"/>
    <w:rsid w:val="00C00A15"/>
    <w:rsid w:val="00C05AC7"/>
    <w:rsid w:val="00C235E8"/>
    <w:rsid w:val="00C3395F"/>
    <w:rsid w:val="00C35F28"/>
    <w:rsid w:val="00C425FA"/>
    <w:rsid w:val="00C502BB"/>
    <w:rsid w:val="00C5754A"/>
    <w:rsid w:val="00C65712"/>
    <w:rsid w:val="00C65A9A"/>
    <w:rsid w:val="00C672D1"/>
    <w:rsid w:val="00C74655"/>
    <w:rsid w:val="00CA0DB6"/>
    <w:rsid w:val="00CA32E1"/>
    <w:rsid w:val="00CB1C03"/>
    <w:rsid w:val="00CB3669"/>
    <w:rsid w:val="00CB5BD2"/>
    <w:rsid w:val="00CC6175"/>
    <w:rsid w:val="00CD5795"/>
    <w:rsid w:val="00CD7FAF"/>
    <w:rsid w:val="00CE5149"/>
    <w:rsid w:val="00CE77BF"/>
    <w:rsid w:val="00CF4625"/>
    <w:rsid w:val="00D02494"/>
    <w:rsid w:val="00D16E71"/>
    <w:rsid w:val="00D2220C"/>
    <w:rsid w:val="00D2760F"/>
    <w:rsid w:val="00D36910"/>
    <w:rsid w:val="00D4471D"/>
    <w:rsid w:val="00D53019"/>
    <w:rsid w:val="00D541A7"/>
    <w:rsid w:val="00D56F41"/>
    <w:rsid w:val="00D63804"/>
    <w:rsid w:val="00D75B23"/>
    <w:rsid w:val="00D868DA"/>
    <w:rsid w:val="00D959BB"/>
    <w:rsid w:val="00DA1CE6"/>
    <w:rsid w:val="00DA2A95"/>
    <w:rsid w:val="00DA7AA6"/>
    <w:rsid w:val="00DB61FD"/>
    <w:rsid w:val="00DB684D"/>
    <w:rsid w:val="00DC12BC"/>
    <w:rsid w:val="00DC45C0"/>
    <w:rsid w:val="00DD0F96"/>
    <w:rsid w:val="00DD13FC"/>
    <w:rsid w:val="00DD29B1"/>
    <w:rsid w:val="00DE702D"/>
    <w:rsid w:val="00DF64AA"/>
    <w:rsid w:val="00E02505"/>
    <w:rsid w:val="00E02EEF"/>
    <w:rsid w:val="00E050FD"/>
    <w:rsid w:val="00E2074E"/>
    <w:rsid w:val="00E23BE3"/>
    <w:rsid w:val="00E26815"/>
    <w:rsid w:val="00E40F5A"/>
    <w:rsid w:val="00E529F2"/>
    <w:rsid w:val="00E53661"/>
    <w:rsid w:val="00E600B3"/>
    <w:rsid w:val="00E64745"/>
    <w:rsid w:val="00E74BB0"/>
    <w:rsid w:val="00E854FB"/>
    <w:rsid w:val="00E870FB"/>
    <w:rsid w:val="00E87EFA"/>
    <w:rsid w:val="00E91619"/>
    <w:rsid w:val="00E97E03"/>
    <w:rsid w:val="00EA237C"/>
    <w:rsid w:val="00EA70BA"/>
    <w:rsid w:val="00EB17E8"/>
    <w:rsid w:val="00EB748A"/>
    <w:rsid w:val="00EB7870"/>
    <w:rsid w:val="00EC082B"/>
    <w:rsid w:val="00EC6B0B"/>
    <w:rsid w:val="00ED3C7C"/>
    <w:rsid w:val="00EE738A"/>
    <w:rsid w:val="00EF33B6"/>
    <w:rsid w:val="00F026C7"/>
    <w:rsid w:val="00F16146"/>
    <w:rsid w:val="00F21280"/>
    <w:rsid w:val="00F2308D"/>
    <w:rsid w:val="00F55495"/>
    <w:rsid w:val="00F64C1E"/>
    <w:rsid w:val="00F654F7"/>
    <w:rsid w:val="00FA0944"/>
    <w:rsid w:val="00FA33A7"/>
    <w:rsid w:val="00FA3BC8"/>
    <w:rsid w:val="00FA7BFC"/>
    <w:rsid w:val="00FC0948"/>
    <w:rsid w:val="00FD174E"/>
    <w:rsid w:val="00FD4367"/>
    <w:rsid w:val="00FD60DA"/>
    <w:rsid w:val="00FE1C8B"/>
    <w:rsid w:val="00FE6C17"/>
    <w:rsid w:val="00FF7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No Spacing"/>
    <w:uiPriority w:val="1"/>
    <w:qFormat/>
    <w:rsid w:val="00773B55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No Spacing"/>
    <w:uiPriority w:val="1"/>
    <w:qFormat/>
    <w:rsid w:val="00773B55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042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898F8-D38D-46AA-8F38-C8B39921B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miguelitto</dc:creator>
  <cp:lastModifiedBy>Колдасов Евгений Валерьевич</cp:lastModifiedBy>
  <cp:revision>15</cp:revision>
  <cp:lastPrinted>2011-11-07T15:30:00Z</cp:lastPrinted>
  <dcterms:created xsi:type="dcterms:W3CDTF">2011-07-08T09:50:00Z</dcterms:created>
  <dcterms:modified xsi:type="dcterms:W3CDTF">2011-11-07T15:30:00Z</dcterms:modified>
</cp:coreProperties>
</file>