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32EA" w:rsidRDefault="00FA32EA" w:rsidP="00FA32EA">
      <w:pPr>
        <w:pStyle w:val="aa"/>
        <w:ind w:left="4536"/>
        <w:jc w:val="right"/>
        <w:rPr>
          <w:rFonts w:ascii="Times New Roman" w:eastAsia="Times New Roman" w:hAnsi="Times New Roman" w:cs="Times New Roman"/>
          <w:i w:val="0"/>
          <w:iCs w:val="0"/>
          <w:color w:val="auto"/>
          <w:spacing w:val="0"/>
          <w:sz w:val="28"/>
          <w:szCs w:val="28"/>
        </w:rPr>
      </w:pPr>
      <w:r>
        <w:rPr>
          <w:rFonts w:ascii="Times New Roman" w:eastAsia="Times New Roman" w:hAnsi="Times New Roman" w:cs="Times New Roman"/>
          <w:i w:val="0"/>
          <w:iCs w:val="0"/>
          <w:color w:val="auto"/>
          <w:spacing w:val="0"/>
          <w:sz w:val="28"/>
          <w:szCs w:val="28"/>
        </w:rPr>
        <w:t>Приложение №6 к Документации о проведении аукциона на понижение</w:t>
      </w:r>
    </w:p>
    <w:p w:rsidR="00C55607" w:rsidRPr="00C55607" w:rsidRDefault="00C55607" w:rsidP="00C55607">
      <w:pPr>
        <w:widowControl w:val="0"/>
        <w:autoSpaceDE w:val="0"/>
        <w:autoSpaceDN w:val="0"/>
        <w:adjustRightInd w:val="0"/>
        <w:rPr>
          <w:sz w:val="28"/>
          <w:szCs w:val="28"/>
        </w:rPr>
      </w:pPr>
    </w:p>
    <w:p w:rsidR="00C55607" w:rsidRPr="00C55607" w:rsidRDefault="006825FE" w:rsidP="00C55607">
      <w:pPr>
        <w:keepNext/>
        <w:keepLines/>
        <w:widowControl w:val="0"/>
        <w:autoSpaceDE w:val="0"/>
        <w:autoSpaceDN w:val="0"/>
        <w:adjustRightInd w:val="0"/>
        <w:jc w:val="center"/>
        <w:outlineLvl w:val="0"/>
        <w:rPr>
          <w:sz w:val="28"/>
          <w:szCs w:val="28"/>
        </w:rPr>
      </w:pPr>
      <w:bookmarkStart w:id="0" w:name="_Toc449454643"/>
      <w:bookmarkStart w:id="1" w:name="_Toc452645160"/>
      <w:bookmarkStart w:id="2" w:name="_Toc454291667"/>
      <w:bookmarkStart w:id="3" w:name="_Toc455654071"/>
      <w:r>
        <w:rPr>
          <w:b/>
          <w:bCs/>
          <w:sz w:val="28"/>
          <w:szCs w:val="28"/>
        </w:rPr>
        <w:t>Д</w:t>
      </w:r>
      <w:r w:rsidR="00C55607" w:rsidRPr="00C55607">
        <w:rPr>
          <w:b/>
          <w:bCs/>
          <w:sz w:val="28"/>
          <w:szCs w:val="28"/>
        </w:rPr>
        <w:t xml:space="preserve">оговор </w:t>
      </w:r>
      <w:r w:rsidR="00C55607" w:rsidRPr="00C55607">
        <w:rPr>
          <w:b/>
          <w:sz w:val="28"/>
          <w:szCs w:val="28"/>
        </w:rPr>
        <w:t>о конфиденциальности и неразглашении информации, составляющей коммерческую тайну</w:t>
      </w:r>
      <w:bookmarkEnd w:id="0"/>
      <w:bookmarkEnd w:id="1"/>
      <w:bookmarkEnd w:id="2"/>
      <w:bookmarkEnd w:id="3"/>
    </w:p>
    <w:p w:rsidR="00C55607" w:rsidRPr="00C55607" w:rsidRDefault="00C55607" w:rsidP="00C55607">
      <w:pPr>
        <w:widowControl w:val="0"/>
        <w:autoSpaceDE w:val="0"/>
        <w:autoSpaceDN w:val="0"/>
        <w:adjustRightInd w:val="0"/>
        <w:spacing w:after="120"/>
        <w:jc w:val="both"/>
        <w:rPr>
          <w:bCs/>
          <w:sz w:val="28"/>
          <w:szCs w:val="28"/>
        </w:rPr>
      </w:pPr>
    </w:p>
    <w:p w:rsidR="00D86FB8" w:rsidRPr="00D86FB8" w:rsidRDefault="00D86FB8" w:rsidP="00D86FB8">
      <w:pPr>
        <w:shd w:val="clear" w:color="auto" w:fill="FFFFFF"/>
        <w:tabs>
          <w:tab w:val="left" w:leader="underscore" w:pos="1690"/>
          <w:tab w:val="left" w:pos="6394"/>
          <w:tab w:val="left" w:pos="6601"/>
          <w:tab w:val="left" w:leader="underscore" w:pos="6883"/>
          <w:tab w:val="left" w:leader="underscore" w:pos="8362"/>
        </w:tabs>
        <w:jc w:val="both"/>
        <w:rPr>
          <w:b/>
          <w:sz w:val="28"/>
          <w:szCs w:val="24"/>
        </w:rPr>
      </w:pPr>
      <w:r w:rsidRPr="00D86FB8">
        <w:rPr>
          <w:b/>
          <w:sz w:val="28"/>
          <w:szCs w:val="24"/>
        </w:rPr>
        <w:t xml:space="preserve">г. Москва                                     </w:t>
      </w:r>
      <w:r w:rsidRPr="00D86FB8">
        <w:rPr>
          <w:b/>
          <w:sz w:val="28"/>
          <w:szCs w:val="24"/>
        </w:rPr>
        <w:tab/>
      </w:r>
      <w:proofErr w:type="gramStart"/>
      <w:r w:rsidRPr="00D86FB8">
        <w:rPr>
          <w:b/>
          <w:sz w:val="28"/>
          <w:szCs w:val="24"/>
        </w:rPr>
        <w:t xml:space="preserve">   «</w:t>
      </w:r>
      <w:proofErr w:type="gramEnd"/>
      <w:r w:rsidR="0047201A">
        <w:rPr>
          <w:b/>
          <w:sz w:val="28"/>
          <w:szCs w:val="24"/>
        </w:rPr>
        <w:t xml:space="preserve"> </w:t>
      </w:r>
      <w:r w:rsidRPr="00F50A4C">
        <w:rPr>
          <w:b/>
          <w:sz w:val="28"/>
          <w:szCs w:val="24"/>
        </w:rPr>
        <w:t xml:space="preserve"> </w:t>
      </w:r>
      <w:r w:rsidRPr="00D86FB8">
        <w:rPr>
          <w:b/>
          <w:sz w:val="28"/>
          <w:szCs w:val="24"/>
        </w:rPr>
        <w:t xml:space="preserve">» </w:t>
      </w:r>
      <w:r w:rsidR="00AB2887" w:rsidRPr="00AB2887">
        <w:rPr>
          <w:b/>
          <w:sz w:val="28"/>
          <w:szCs w:val="24"/>
        </w:rPr>
        <w:t>_______</w:t>
      </w:r>
      <w:r w:rsidRPr="00D86FB8">
        <w:rPr>
          <w:b/>
          <w:sz w:val="28"/>
          <w:szCs w:val="24"/>
        </w:rPr>
        <w:t xml:space="preserve"> 2018 года</w:t>
      </w:r>
    </w:p>
    <w:p w:rsidR="00D86FB8" w:rsidRPr="00D86FB8" w:rsidRDefault="00D86FB8" w:rsidP="00D86FB8">
      <w:pPr>
        <w:shd w:val="clear" w:color="auto" w:fill="FFFFFF"/>
        <w:tabs>
          <w:tab w:val="left" w:leader="underscore" w:pos="3379"/>
        </w:tabs>
        <w:spacing w:line="307" w:lineRule="exact"/>
        <w:jc w:val="both"/>
        <w:rPr>
          <w:sz w:val="28"/>
          <w:szCs w:val="24"/>
        </w:rPr>
      </w:pPr>
    </w:p>
    <w:p w:rsidR="00D86FB8" w:rsidRPr="00D86FB8" w:rsidRDefault="00D86FB8" w:rsidP="00D86FB8">
      <w:pPr>
        <w:pStyle w:val="2"/>
        <w:spacing w:line="240" w:lineRule="auto"/>
        <w:ind w:firstLine="708"/>
        <w:rPr>
          <w:sz w:val="28"/>
          <w:szCs w:val="24"/>
        </w:rPr>
      </w:pPr>
      <w:r w:rsidRPr="00D86FB8">
        <w:rPr>
          <w:b/>
          <w:sz w:val="28"/>
          <w:szCs w:val="24"/>
        </w:rPr>
        <w:t>Акционерное общество «Атомное и энергетическое машиностроение»</w:t>
      </w:r>
      <w:r w:rsidRPr="00D86FB8">
        <w:rPr>
          <w:sz w:val="28"/>
          <w:szCs w:val="24"/>
        </w:rPr>
        <w:t xml:space="preserve">, именуемое в дальнейшем </w:t>
      </w:r>
      <w:r w:rsidRPr="00D86FB8">
        <w:rPr>
          <w:b/>
          <w:sz w:val="28"/>
          <w:szCs w:val="24"/>
        </w:rPr>
        <w:t>«Передающая сторона»</w:t>
      </w:r>
      <w:r w:rsidRPr="00D86FB8">
        <w:rPr>
          <w:sz w:val="28"/>
          <w:szCs w:val="24"/>
        </w:rPr>
        <w:t xml:space="preserve">, в лице </w:t>
      </w:r>
      <w:r w:rsidR="00AB2887" w:rsidRPr="00AB2887">
        <w:rPr>
          <w:sz w:val="28"/>
          <w:szCs w:val="24"/>
        </w:rPr>
        <w:t>_______________</w:t>
      </w:r>
      <w:r w:rsidRPr="00D86FB8">
        <w:rPr>
          <w:sz w:val="28"/>
          <w:szCs w:val="24"/>
        </w:rPr>
        <w:t xml:space="preserve">, действующего на основании </w:t>
      </w:r>
      <w:r w:rsidR="00AB2887" w:rsidRPr="00AB2887">
        <w:rPr>
          <w:sz w:val="28"/>
          <w:szCs w:val="24"/>
        </w:rPr>
        <w:t>__________</w:t>
      </w:r>
      <w:r w:rsidRPr="00D86FB8">
        <w:rPr>
          <w:sz w:val="28"/>
          <w:szCs w:val="24"/>
        </w:rPr>
        <w:t xml:space="preserve"> от </w:t>
      </w:r>
      <w:r w:rsidR="00AB2887" w:rsidRPr="00AB2887">
        <w:rPr>
          <w:sz w:val="28"/>
          <w:szCs w:val="24"/>
        </w:rPr>
        <w:t>________</w:t>
      </w:r>
      <w:proofErr w:type="gramStart"/>
      <w:r w:rsidR="00AB2887" w:rsidRPr="00AB2887">
        <w:rPr>
          <w:sz w:val="28"/>
          <w:szCs w:val="24"/>
        </w:rPr>
        <w:t>_</w:t>
      </w:r>
      <w:r w:rsidRPr="00D86FB8">
        <w:rPr>
          <w:sz w:val="28"/>
          <w:szCs w:val="24"/>
        </w:rPr>
        <w:t>.,</w:t>
      </w:r>
      <w:proofErr w:type="gramEnd"/>
      <w:r w:rsidRPr="00D86FB8">
        <w:rPr>
          <w:sz w:val="28"/>
          <w:szCs w:val="24"/>
        </w:rPr>
        <w:t xml:space="preserve"> с одной стороны, и </w:t>
      </w:r>
    </w:p>
    <w:p w:rsidR="00D86FB8" w:rsidRPr="00D86FB8" w:rsidRDefault="00AB2887" w:rsidP="00D86FB8">
      <w:pPr>
        <w:pStyle w:val="2"/>
        <w:spacing w:line="240" w:lineRule="auto"/>
        <w:ind w:firstLine="708"/>
        <w:rPr>
          <w:sz w:val="28"/>
          <w:szCs w:val="24"/>
        </w:rPr>
      </w:pPr>
      <w:r w:rsidRPr="00AB2887">
        <w:rPr>
          <w:b/>
          <w:sz w:val="28"/>
          <w:szCs w:val="24"/>
        </w:rPr>
        <w:t>____________________________</w:t>
      </w:r>
      <w:r w:rsidR="00D86FB8" w:rsidRPr="00D86FB8">
        <w:rPr>
          <w:b/>
          <w:sz w:val="28"/>
          <w:szCs w:val="24"/>
        </w:rPr>
        <w:t xml:space="preserve">, </w:t>
      </w:r>
      <w:r w:rsidR="00D86FB8" w:rsidRPr="00D86FB8">
        <w:rPr>
          <w:sz w:val="28"/>
          <w:szCs w:val="24"/>
        </w:rPr>
        <w:t xml:space="preserve">именуемое в дальнейшем «Принимающая сторона», в лице </w:t>
      </w:r>
      <w:r w:rsidRPr="00AB2887">
        <w:rPr>
          <w:sz w:val="28"/>
          <w:szCs w:val="24"/>
        </w:rPr>
        <w:t>________________________</w:t>
      </w:r>
      <w:r w:rsidR="00D86FB8" w:rsidRPr="00D86FB8">
        <w:rPr>
          <w:sz w:val="28"/>
          <w:szCs w:val="24"/>
        </w:rPr>
        <w:t xml:space="preserve">, действующего на основании </w:t>
      </w:r>
      <w:r w:rsidRPr="00AB2887">
        <w:rPr>
          <w:sz w:val="28"/>
          <w:szCs w:val="24"/>
        </w:rPr>
        <w:t>_________</w:t>
      </w:r>
      <w:r w:rsidR="00D86FB8" w:rsidRPr="00D86FB8">
        <w:rPr>
          <w:sz w:val="28"/>
          <w:szCs w:val="24"/>
        </w:rPr>
        <w:t>, с другой стороны, а вместе и далее по тексту именуемые «Стороны», заключили настоящее соглашение, именуемое в дальнейшем «Договор», о нижеследующем:</w:t>
      </w:r>
    </w:p>
    <w:p w:rsidR="00C55607" w:rsidRPr="00C55607" w:rsidRDefault="00C55607" w:rsidP="00C55607">
      <w:pPr>
        <w:widowControl w:val="0"/>
        <w:autoSpaceDE w:val="0"/>
        <w:autoSpaceDN w:val="0"/>
        <w:adjustRightInd w:val="0"/>
        <w:jc w:val="center"/>
        <w:rPr>
          <w:bCs/>
          <w:i/>
          <w:sz w:val="28"/>
          <w:szCs w:val="28"/>
        </w:rPr>
      </w:pPr>
      <w:r w:rsidRPr="00C55607">
        <w:rPr>
          <w:b/>
          <w:bCs/>
          <w:sz w:val="28"/>
          <w:szCs w:val="28"/>
        </w:rPr>
        <w:t>1. Предмет Договора</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1.1.</w:t>
      </w:r>
      <w:r w:rsidRPr="00C55607">
        <w:rPr>
          <w:bCs/>
          <w:sz w:val="28"/>
          <w:szCs w:val="28"/>
          <w:lang w:val="en-US"/>
        </w:rPr>
        <w:t> </w:t>
      </w:r>
      <w:r w:rsidRPr="00C55607">
        <w:rPr>
          <w:bCs/>
          <w:sz w:val="28"/>
          <w:szCs w:val="28"/>
        </w:rPr>
        <w:t>Передающей стороной или Принимающей стороной может являться каждая из Сторон настоящего Договора.</w:t>
      </w:r>
    </w:p>
    <w:p w:rsidR="00C55607" w:rsidRPr="00C55607" w:rsidRDefault="00C55607" w:rsidP="00C55607">
      <w:pPr>
        <w:widowControl w:val="0"/>
        <w:autoSpaceDE w:val="0"/>
        <w:autoSpaceDN w:val="0"/>
        <w:adjustRightInd w:val="0"/>
        <w:ind w:firstLine="720"/>
        <w:jc w:val="both"/>
        <w:rPr>
          <w:bCs/>
          <w:sz w:val="28"/>
          <w:szCs w:val="28"/>
          <w:u w:val="single"/>
        </w:rPr>
      </w:pPr>
      <w:r w:rsidRPr="00C55607">
        <w:rPr>
          <w:bCs/>
          <w:sz w:val="28"/>
          <w:szCs w:val="28"/>
        </w:rPr>
        <w:t>1.2. 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предполагаемых к заключению договоров, предметом Договора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1.3.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условий Договора на информацию, зафиксированную на таком носителе.</w:t>
      </w:r>
    </w:p>
    <w:p w:rsidR="00C55607" w:rsidRDefault="00C55607" w:rsidP="00C55607">
      <w:pPr>
        <w:widowControl w:val="0"/>
        <w:autoSpaceDE w:val="0"/>
        <w:autoSpaceDN w:val="0"/>
        <w:adjustRightInd w:val="0"/>
        <w:ind w:firstLine="720"/>
        <w:jc w:val="both"/>
        <w:rPr>
          <w:bCs/>
          <w:sz w:val="28"/>
          <w:szCs w:val="28"/>
        </w:rPr>
      </w:pPr>
      <w:r w:rsidRPr="00C55607">
        <w:rPr>
          <w:bCs/>
          <w:sz w:val="28"/>
          <w:szCs w:val="28"/>
        </w:rPr>
        <w:t>1.4.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F50A4C" w:rsidRPr="00C55607" w:rsidRDefault="00F50A4C" w:rsidP="00C55607">
      <w:pPr>
        <w:widowControl w:val="0"/>
        <w:autoSpaceDE w:val="0"/>
        <w:autoSpaceDN w:val="0"/>
        <w:adjustRightInd w:val="0"/>
        <w:ind w:firstLine="720"/>
        <w:jc w:val="both"/>
        <w:rPr>
          <w:bCs/>
          <w:sz w:val="28"/>
          <w:szCs w:val="28"/>
        </w:rPr>
      </w:pPr>
    </w:p>
    <w:p w:rsidR="00C55607" w:rsidRPr="00C55607" w:rsidRDefault="00C55607" w:rsidP="00C55607">
      <w:pPr>
        <w:widowControl w:val="0"/>
        <w:autoSpaceDE w:val="0"/>
        <w:autoSpaceDN w:val="0"/>
        <w:adjustRightInd w:val="0"/>
        <w:jc w:val="center"/>
        <w:rPr>
          <w:b/>
          <w:bCs/>
          <w:sz w:val="28"/>
          <w:szCs w:val="28"/>
        </w:rPr>
      </w:pPr>
      <w:r w:rsidRPr="00C55607">
        <w:rPr>
          <w:b/>
          <w:bCs/>
          <w:sz w:val="28"/>
          <w:szCs w:val="28"/>
        </w:rPr>
        <w:t>2. Передача информации, составляющей коммерческую тайну</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Право принятия решения на передачу информации, составляющей коммерческую тайну, принадлежит Передающей стороне.</w:t>
      </w:r>
    </w:p>
    <w:p w:rsidR="00C55607" w:rsidRPr="00C55607" w:rsidRDefault="00C55607" w:rsidP="00C55607">
      <w:pPr>
        <w:widowControl w:val="0"/>
        <w:autoSpaceDE w:val="0"/>
        <w:autoSpaceDN w:val="0"/>
        <w:adjustRightInd w:val="0"/>
        <w:jc w:val="both"/>
        <w:rPr>
          <w:bCs/>
          <w:sz w:val="28"/>
          <w:szCs w:val="28"/>
        </w:rPr>
      </w:pPr>
    </w:p>
    <w:p w:rsidR="00C55607" w:rsidRPr="00C55607" w:rsidRDefault="00C55607" w:rsidP="00C55607">
      <w:pPr>
        <w:widowControl w:val="0"/>
        <w:autoSpaceDE w:val="0"/>
        <w:autoSpaceDN w:val="0"/>
        <w:adjustRightInd w:val="0"/>
        <w:jc w:val="center"/>
        <w:rPr>
          <w:b/>
          <w:bCs/>
          <w:sz w:val="28"/>
          <w:szCs w:val="28"/>
        </w:rPr>
      </w:pPr>
      <w:r w:rsidRPr="00C55607">
        <w:rPr>
          <w:b/>
          <w:bCs/>
          <w:sz w:val="28"/>
          <w:szCs w:val="28"/>
        </w:rPr>
        <w:t>3. Использование информации, составляющей коммерческую тайну</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 xml:space="preserve">3.1. Принимающая сторона вправе использовать информацию, составляющую коммерческую тайну Передающей стороны, только для выполнения </w:t>
      </w:r>
      <w:r w:rsidR="00D86FB8" w:rsidRPr="00D86FB8">
        <w:rPr>
          <w:bCs/>
          <w:sz w:val="28"/>
          <w:szCs w:val="28"/>
        </w:rPr>
        <w:t>комплексной финансово –экономической, налоговой, юридической проверки (</w:t>
      </w:r>
      <w:proofErr w:type="spellStart"/>
      <w:r w:rsidR="00D86FB8" w:rsidRPr="00D86FB8">
        <w:rPr>
          <w:bCs/>
          <w:sz w:val="28"/>
          <w:szCs w:val="28"/>
        </w:rPr>
        <w:t>due</w:t>
      </w:r>
      <w:proofErr w:type="spellEnd"/>
      <w:r w:rsidR="00D86FB8" w:rsidRPr="00D86FB8">
        <w:rPr>
          <w:bCs/>
          <w:sz w:val="28"/>
          <w:szCs w:val="28"/>
        </w:rPr>
        <w:t xml:space="preserve"> </w:t>
      </w:r>
      <w:proofErr w:type="spellStart"/>
      <w:r w:rsidR="00D86FB8" w:rsidRPr="00D86FB8">
        <w:rPr>
          <w:bCs/>
          <w:sz w:val="28"/>
          <w:szCs w:val="28"/>
        </w:rPr>
        <w:t>diligence</w:t>
      </w:r>
      <w:proofErr w:type="spellEnd"/>
      <w:r w:rsidR="00D86FB8" w:rsidRPr="00D86FB8">
        <w:rPr>
          <w:bCs/>
          <w:sz w:val="28"/>
          <w:szCs w:val="28"/>
        </w:rPr>
        <w:t>) компании – АО «ОЗТМ и ТС», владельцем контрольного пакета акций которого является Передающая сторона</w:t>
      </w:r>
      <w:r w:rsidR="00D86FB8">
        <w:rPr>
          <w:bCs/>
          <w:sz w:val="28"/>
          <w:szCs w:val="28"/>
        </w:rPr>
        <w:t xml:space="preserve">. </w:t>
      </w:r>
      <w:r w:rsidRPr="00C55607">
        <w:rPr>
          <w:bCs/>
          <w:sz w:val="28"/>
          <w:szCs w:val="28"/>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3.2. Принимающая сторона обязуется принять достаточные меры, чтобы не допустить несанкционированный доступ к информации, составляющей коммерческую тайну Передающей стороны, или ее передачу третьим лицам с нарушением условий Договора, а также организовать контроль за соблюдением этих мер.</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3.3.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3</w:t>
      </w:r>
      <w:r w:rsidRPr="00C55607">
        <w:rPr>
          <w:bCs/>
          <w:sz w:val="28"/>
          <w:szCs w:val="28"/>
        </w:rPr>
        <w:t>.4.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3.5.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Договора.</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3.6. 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и в том объеме, в каком она им необходима для реализации условий договоров.</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3.7. 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 xml:space="preserve">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w:t>
      </w:r>
      <w:r w:rsidRPr="00C55607">
        <w:rPr>
          <w:sz w:val="28"/>
          <w:szCs w:val="28"/>
        </w:rPr>
        <w:lastRenderedPageBreak/>
        <w:t>информации, а также требовать немедленного возврата или уничтожения полученных носителей информации, составляющей коммерческую тайну.</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3.8. 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субъектов оперативно-розыскной деятельности в течение одного</w:t>
      </w:r>
      <w:r w:rsidRPr="00C55607">
        <w:rPr>
          <w:i/>
          <w:sz w:val="28"/>
          <w:szCs w:val="28"/>
        </w:rPr>
        <w:t xml:space="preserve"> </w:t>
      </w:r>
      <w:r w:rsidRPr="00C55607">
        <w:rPr>
          <w:sz w:val="28"/>
          <w:szCs w:val="28"/>
        </w:rPr>
        <w:t>рабочего дня после наступления такого события.</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она была известна на законном основании Принимающей стороне до заключения настоящего Договора;</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на законном основании получена Принимающей стороной от третьего лица без ограничений на ее использование;</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получена из общедоступных источников с указанием на эти источники;</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раскрыта для неограниченного доступа третьей стороной.</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3.9. В случае реорганизации или ликвидации одной из Сторон до даты прекращения действия Договора предусматривается следующий порядок охраны информации, составляющей коммерческую тайну:</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а) при реорганизации:</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уведомление второй Стороны о факте реорганизации;</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б) при ликвидации:</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возврат информации, составляющей коммерческую тайну, на всех носителях (в том числе изготовленных Принимающей стороной в соответствии с Договором) Передающей стороне.</w:t>
      </w:r>
    </w:p>
    <w:p w:rsidR="00C55607" w:rsidRDefault="00C55607" w:rsidP="00C55607">
      <w:pPr>
        <w:widowControl w:val="0"/>
        <w:autoSpaceDE w:val="0"/>
        <w:autoSpaceDN w:val="0"/>
        <w:adjustRightInd w:val="0"/>
        <w:ind w:firstLine="720"/>
        <w:jc w:val="both"/>
        <w:rPr>
          <w:sz w:val="28"/>
          <w:szCs w:val="28"/>
        </w:rPr>
      </w:pPr>
      <w:r w:rsidRPr="00C55607">
        <w:rPr>
          <w:sz w:val="28"/>
          <w:szCs w:val="28"/>
        </w:rPr>
        <w:t>3.10. Принимающей стороне известно, что 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Договора.</w:t>
      </w:r>
    </w:p>
    <w:p w:rsidR="00F50A4C" w:rsidRDefault="00F50A4C" w:rsidP="00C55607">
      <w:pPr>
        <w:widowControl w:val="0"/>
        <w:autoSpaceDE w:val="0"/>
        <w:autoSpaceDN w:val="0"/>
        <w:adjustRightInd w:val="0"/>
        <w:ind w:firstLine="720"/>
        <w:jc w:val="both"/>
        <w:rPr>
          <w:sz w:val="28"/>
          <w:szCs w:val="28"/>
        </w:rPr>
      </w:pPr>
    </w:p>
    <w:p w:rsidR="00C637D8" w:rsidRPr="00C55607" w:rsidRDefault="00C637D8" w:rsidP="00C55607">
      <w:pPr>
        <w:widowControl w:val="0"/>
        <w:autoSpaceDE w:val="0"/>
        <w:autoSpaceDN w:val="0"/>
        <w:adjustRightInd w:val="0"/>
        <w:ind w:firstLine="720"/>
        <w:jc w:val="both"/>
        <w:rPr>
          <w:sz w:val="28"/>
          <w:szCs w:val="28"/>
        </w:rPr>
      </w:pPr>
    </w:p>
    <w:p w:rsidR="00C55607" w:rsidRPr="00C55607" w:rsidRDefault="00C55607" w:rsidP="00C55607">
      <w:pPr>
        <w:widowControl w:val="0"/>
        <w:autoSpaceDE w:val="0"/>
        <w:autoSpaceDN w:val="0"/>
        <w:adjustRightInd w:val="0"/>
        <w:jc w:val="center"/>
        <w:rPr>
          <w:b/>
          <w:bCs/>
          <w:sz w:val="28"/>
          <w:szCs w:val="28"/>
        </w:rPr>
      </w:pPr>
      <w:r w:rsidRPr="00C55607">
        <w:rPr>
          <w:b/>
          <w:bCs/>
          <w:sz w:val="28"/>
          <w:szCs w:val="28"/>
        </w:rPr>
        <w:t>4. Ответственность Сторон</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4.1. 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C55607" w:rsidRPr="00C55607" w:rsidRDefault="00C55607" w:rsidP="00C55607">
      <w:pPr>
        <w:widowControl w:val="0"/>
        <w:autoSpaceDE w:val="0"/>
        <w:autoSpaceDN w:val="0"/>
        <w:adjustRightInd w:val="0"/>
        <w:jc w:val="both"/>
        <w:rPr>
          <w:sz w:val="28"/>
          <w:szCs w:val="28"/>
        </w:rPr>
      </w:pPr>
    </w:p>
    <w:p w:rsidR="00C55607" w:rsidRPr="00C55607" w:rsidRDefault="00C55607" w:rsidP="00C55607">
      <w:pPr>
        <w:widowControl w:val="0"/>
        <w:autoSpaceDE w:val="0"/>
        <w:autoSpaceDN w:val="0"/>
        <w:adjustRightInd w:val="0"/>
        <w:jc w:val="center"/>
        <w:rPr>
          <w:b/>
          <w:bCs/>
          <w:sz w:val="28"/>
          <w:szCs w:val="28"/>
        </w:rPr>
      </w:pPr>
      <w:r w:rsidRPr="00C55607">
        <w:rPr>
          <w:b/>
          <w:bCs/>
          <w:sz w:val="28"/>
          <w:szCs w:val="28"/>
        </w:rPr>
        <w:t>5. Прочие условия</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 xml:space="preserve">5.1. Договор вступает в силу с момента его подписания и действует в течение </w:t>
      </w:r>
      <w:r w:rsidR="00D86FB8" w:rsidRPr="00D86FB8">
        <w:rPr>
          <w:sz w:val="28"/>
          <w:szCs w:val="28"/>
        </w:rPr>
        <w:t>3 (</w:t>
      </w:r>
      <w:r w:rsidR="00D86FB8">
        <w:rPr>
          <w:sz w:val="28"/>
          <w:szCs w:val="28"/>
        </w:rPr>
        <w:t>трех)</w:t>
      </w:r>
      <w:r w:rsidRPr="00C55607">
        <w:rPr>
          <w:sz w:val="28"/>
          <w:szCs w:val="28"/>
        </w:rPr>
        <w:t xml:space="preserve"> лет с момента последней передачи информации, составляющей коммерческую тайну</w:t>
      </w:r>
      <w:r w:rsidRPr="00C55607">
        <w:rPr>
          <w:i/>
          <w:sz w:val="28"/>
          <w:szCs w:val="28"/>
        </w:rPr>
        <w:t>.</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5.2. Настоящий Договор подлежит юрисдикции и толкованию в соответствии с законодательством Российской Федерации.</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5.3. Изменение условий Договора, его расторжение и прекращение допускаются по соглашению Сторон. Любые дополнения или изменения, вносимые в Договор,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D86FB8" w:rsidRDefault="00C55607" w:rsidP="00D86FB8">
      <w:pPr>
        <w:widowControl w:val="0"/>
        <w:tabs>
          <w:tab w:val="left" w:pos="1134"/>
        </w:tabs>
        <w:autoSpaceDE w:val="0"/>
        <w:autoSpaceDN w:val="0"/>
        <w:adjustRightInd w:val="0"/>
        <w:ind w:firstLine="709"/>
        <w:jc w:val="both"/>
        <w:rPr>
          <w:sz w:val="28"/>
          <w:szCs w:val="28"/>
        </w:rPr>
      </w:pPr>
      <w:r w:rsidRPr="00C55607">
        <w:rPr>
          <w:sz w:val="28"/>
          <w:szCs w:val="28"/>
        </w:rPr>
        <w:t>5.4. </w:t>
      </w:r>
      <w:r w:rsidR="00D86FB8" w:rsidRPr="00D86FB8">
        <w:rPr>
          <w:sz w:val="28"/>
          <w:szCs w:val="28"/>
        </w:rPr>
        <w:t>Все споры, разногласия или требования, возникающие из настоящего Соглашения, в том числе касающиеся его исполнения, нарушения, прекращения или недействительности, подлежат разрешению в Арбитражном суде г. Москвы.</w:t>
      </w:r>
    </w:p>
    <w:p w:rsidR="00C55607" w:rsidRPr="00C55607" w:rsidRDefault="00C55607" w:rsidP="00D86FB8">
      <w:pPr>
        <w:widowControl w:val="0"/>
        <w:tabs>
          <w:tab w:val="left" w:pos="1134"/>
        </w:tabs>
        <w:autoSpaceDE w:val="0"/>
        <w:autoSpaceDN w:val="0"/>
        <w:adjustRightInd w:val="0"/>
        <w:ind w:firstLine="709"/>
        <w:jc w:val="both"/>
        <w:rPr>
          <w:sz w:val="28"/>
          <w:szCs w:val="28"/>
        </w:rPr>
      </w:pPr>
      <w:r w:rsidRPr="00C55607">
        <w:rPr>
          <w:sz w:val="28"/>
          <w:szCs w:val="28"/>
        </w:rPr>
        <w:t>5.5. Права и обязанности по Договору не подлежат переуступке третьим лицам без письменного согласия Сторон.</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5.6.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C55607" w:rsidRPr="00C55607" w:rsidRDefault="00C55607" w:rsidP="00C55607">
      <w:pPr>
        <w:autoSpaceDE w:val="0"/>
        <w:autoSpaceDN w:val="0"/>
        <w:adjustRightInd w:val="0"/>
        <w:ind w:firstLine="720"/>
        <w:jc w:val="both"/>
        <w:rPr>
          <w:rFonts w:eastAsia="Calibri"/>
          <w:sz w:val="28"/>
          <w:szCs w:val="28"/>
        </w:rPr>
      </w:pPr>
      <w:r w:rsidRPr="00C55607">
        <w:rPr>
          <w:rFonts w:eastAsia="Calibri"/>
          <w:sz w:val="28"/>
          <w:szCs w:val="28"/>
        </w:rPr>
        <w:t>5.7. Договор составлен и подписан в двух экземплярах, имеющих равную юридическую силу – по одному для каждой из Сторон</w:t>
      </w:r>
      <w:r w:rsidRPr="00C55607">
        <w:rPr>
          <w:rFonts w:eastAsia="Calibri"/>
          <w:i/>
          <w:sz w:val="28"/>
          <w:szCs w:val="28"/>
        </w:rPr>
        <w:t>.</w:t>
      </w:r>
    </w:p>
    <w:p w:rsidR="00C55607" w:rsidRPr="00C55607" w:rsidRDefault="00C55607" w:rsidP="00C55607">
      <w:pPr>
        <w:widowControl w:val="0"/>
        <w:autoSpaceDE w:val="0"/>
        <w:autoSpaceDN w:val="0"/>
        <w:adjustRightInd w:val="0"/>
        <w:jc w:val="both"/>
        <w:rPr>
          <w:sz w:val="24"/>
          <w:szCs w:val="24"/>
        </w:rPr>
      </w:pPr>
    </w:p>
    <w:p w:rsidR="00D86FB8" w:rsidRDefault="00D86FB8" w:rsidP="00D86FB8">
      <w:pPr>
        <w:shd w:val="clear" w:color="auto" w:fill="FFFFFF"/>
        <w:ind w:left="48"/>
        <w:jc w:val="center"/>
        <w:rPr>
          <w:b/>
          <w:sz w:val="28"/>
          <w:szCs w:val="28"/>
        </w:rPr>
      </w:pPr>
      <w:r w:rsidRPr="00D86FB8">
        <w:rPr>
          <w:b/>
          <w:sz w:val="28"/>
          <w:szCs w:val="28"/>
        </w:rPr>
        <w:t>Адреса и реквизиты Сторон</w:t>
      </w:r>
    </w:p>
    <w:p w:rsidR="00C637D8" w:rsidRPr="00D86FB8" w:rsidRDefault="00C637D8" w:rsidP="00D86FB8">
      <w:pPr>
        <w:shd w:val="clear" w:color="auto" w:fill="FFFFFF"/>
        <w:ind w:left="48"/>
        <w:jc w:val="center"/>
        <w:rPr>
          <w:b/>
          <w:sz w:val="28"/>
          <w:szCs w:val="28"/>
        </w:rPr>
      </w:pPr>
    </w:p>
    <w:tbl>
      <w:tblPr>
        <w:tblStyle w:val="a7"/>
        <w:tblW w:w="9419" w:type="dxa"/>
        <w:tblInd w:w="4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000000" w:themeColor="text1"/>
        </w:tblBorders>
        <w:tblLook w:val="04A0" w:firstRow="1" w:lastRow="0" w:firstColumn="1" w:lastColumn="0" w:noHBand="0" w:noVBand="1"/>
      </w:tblPr>
      <w:tblGrid>
        <w:gridCol w:w="4741"/>
        <w:gridCol w:w="4678"/>
      </w:tblGrid>
      <w:tr w:rsidR="00D86FB8" w:rsidRPr="00D86FB8" w:rsidTr="00D86FB8">
        <w:tc>
          <w:tcPr>
            <w:tcW w:w="4741" w:type="dxa"/>
          </w:tcPr>
          <w:p w:rsidR="00D86FB8" w:rsidRPr="00D86FB8" w:rsidRDefault="00D86FB8" w:rsidP="00C637D8">
            <w:pPr>
              <w:rPr>
                <w:rFonts w:ascii="Times New Roman" w:hAnsi="Times New Roman" w:cs="Times New Roman"/>
                <w:sz w:val="28"/>
                <w:szCs w:val="28"/>
              </w:rPr>
            </w:pPr>
          </w:p>
        </w:tc>
        <w:tc>
          <w:tcPr>
            <w:tcW w:w="4678" w:type="dxa"/>
          </w:tcPr>
          <w:p w:rsidR="00D86FB8" w:rsidRPr="00D86FB8" w:rsidRDefault="00D86FB8" w:rsidP="00C637D8">
            <w:pPr>
              <w:rPr>
                <w:rFonts w:ascii="Times New Roman" w:hAnsi="Times New Roman" w:cs="Times New Roman"/>
                <w:sz w:val="28"/>
                <w:szCs w:val="28"/>
              </w:rPr>
            </w:pPr>
          </w:p>
        </w:tc>
      </w:tr>
    </w:tbl>
    <w:p w:rsidR="00D86FB8" w:rsidRPr="00D86FB8" w:rsidRDefault="00D86FB8" w:rsidP="00D86FB8">
      <w:pPr>
        <w:shd w:val="clear" w:color="auto" w:fill="FFFFFF"/>
        <w:jc w:val="center"/>
        <w:rPr>
          <w:b/>
          <w:sz w:val="28"/>
          <w:szCs w:val="28"/>
        </w:rPr>
      </w:pPr>
      <w:bookmarkStart w:id="4" w:name="_GoBack"/>
      <w:bookmarkEnd w:id="4"/>
    </w:p>
    <w:p w:rsidR="00D86FB8" w:rsidRPr="00D86FB8" w:rsidRDefault="00D86FB8" w:rsidP="00D86FB8">
      <w:pPr>
        <w:shd w:val="clear" w:color="auto" w:fill="FFFFFF"/>
        <w:jc w:val="center"/>
        <w:rPr>
          <w:b/>
          <w:sz w:val="28"/>
          <w:szCs w:val="28"/>
        </w:rPr>
      </w:pPr>
      <w:r w:rsidRPr="00D86FB8">
        <w:rPr>
          <w:b/>
          <w:sz w:val="28"/>
          <w:szCs w:val="28"/>
        </w:rPr>
        <w:t>Подписи Сторон</w:t>
      </w:r>
    </w:p>
    <w:p w:rsidR="00D86FB8" w:rsidRPr="00D86FB8" w:rsidRDefault="00D86FB8" w:rsidP="00D86FB8">
      <w:pPr>
        <w:jc w:val="both"/>
        <w:rPr>
          <w:b/>
          <w:sz w:val="28"/>
          <w:szCs w:val="28"/>
        </w:rPr>
      </w:pPr>
    </w:p>
    <w:p w:rsidR="008D3B4E" w:rsidRPr="00D86FB8" w:rsidRDefault="008D3B4E" w:rsidP="006825FE">
      <w:pPr>
        <w:rPr>
          <w:sz w:val="28"/>
          <w:szCs w:val="28"/>
        </w:rPr>
      </w:pPr>
    </w:p>
    <w:sectPr w:rsidR="008D3B4E" w:rsidRPr="00D86F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607"/>
    <w:rsid w:val="0047201A"/>
    <w:rsid w:val="00502B3C"/>
    <w:rsid w:val="006825FE"/>
    <w:rsid w:val="008D3B4E"/>
    <w:rsid w:val="00AB2887"/>
    <w:rsid w:val="00AC4F5B"/>
    <w:rsid w:val="00BA1BFB"/>
    <w:rsid w:val="00C55607"/>
    <w:rsid w:val="00C637D8"/>
    <w:rsid w:val="00D86FB8"/>
    <w:rsid w:val="00F50A4C"/>
    <w:rsid w:val="00FA32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71D7F2-40F5-4B32-9C0D-30C503238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2B3C"/>
    <w:rPr>
      <w:lang w:eastAsia="ru-RU"/>
    </w:rPr>
  </w:style>
  <w:style w:type="paragraph" w:styleId="3">
    <w:name w:val="heading 3"/>
    <w:basedOn w:val="a"/>
    <w:next w:val="a"/>
    <w:link w:val="30"/>
    <w:qFormat/>
    <w:rsid w:val="00502B3C"/>
    <w:pPr>
      <w:keepNext/>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02B3C"/>
    <w:rPr>
      <w:sz w:val="28"/>
      <w:lang w:eastAsia="ru-RU"/>
    </w:rPr>
  </w:style>
  <w:style w:type="character" w:styleId="a3">
    <w:name w:val="Strong"/>
    <w:uiPriority w:val="22"/>
    <w:qFormat/>
    <w:rsid w:val="00502B3C"/>
    <w:rPr>
      <w:b/>
      <w:bCs/>
    </w:rPr>
  </w:style>
  <w:style w:type="paragraph" w:styleId="a4">
    <w:name w:val="No Spacing"/>
    <w:uiPriority w:val="1"/>
    <w:qFormat/>
    <w:rsid w:val="00502B3C"/>
    <w:rPr>
      <w:lang w:eastAsia="ru-RU"/>
    </w:rPr>
  </w:style>
  <w:style w:type="paragraph" w:styleId="a5">
    <w:name w:val="List Paragraph"/>
    <w:basedOn w:val="a"/>
    <w:link w:val="a6"/>
    <w:uiPriority w:val="34"/>
    <w:qFormat/>
    <w:rsid w:val="00502B3C"/>
    <w:pPr>
      <w:ind w:left="720"/>
      <w:contextualSpacing/>
    </w:pPr>
    <w:rPr>
      <w:lang w:eastAsia="en-US"/>
    </w:rPr>
  </w:style>
  <w:style w:type="character" w:customStyle="1" w:styleId="a6">
    <w:name w:val="Абзац списка Знак"/>
    <w:link w:val="a5"/>
    <w:uiPriority w:val="34"/>
    <w:rsid w:val="00502B3C"/>
  </w:style>
  <w:style w:type="paragraph" w:styleId="2">
    <w:name w:val="Body Text Indent 2"/>
    <w:basedOn w:val="a"/>
    <w:link w:val="20"/>
    <w:rsid w:val="00D86FB8"/>
    <w:pPr>
      <w:autoSpaceDE w:val="0"/>
      <w:autoSpaceDN w:val="0"/>
      <w:spacing w:line="360" w:lineRule="auto"/>
      <w:ind w:firstLine="567"/>
      <w:jc w:val="both"/>
    </w:pPr>
    <w:rPr>
      <w:sz w:val="26"/>
      <w:szCs w:val="26"/>
    </w:rPr>
  </w:style>
  <w:style w:type="character" w:customStyle="1" w:styleId="20">
    <w:name w:val="Основной текст с отступом 2 Знак"/>
    <w:basedOn w:val="a0"/>
    <w:link w:val="2"/>
    <w:rsid w:val="00D86FB8"/>
    <w:rPr>
      <w:sz w:val="26"/>
      <w:szCs w:val="26"/>
      <w:lang w:eastAsia="ru-RU"/>
    </w:rPr>
  </w:style>
  <w:style w:type="table" w:styleId="a7">
    <w:name w:val="Table Grid"/>
    <w:basedOn w:val="a1"/>
    <w:uiPriority w:val="59"/>
    <w:rsid w:val="00D86FB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F50A4C"/>
    <w:rPr>
      <w:rFonts w:ascii="Segoe UI" w:hAnsi="Segoe UI" w:cs="Segoe UI"/>
      <w:sz w:val="18"/>
      <w:szCs w:val="18"/>
    </w:rPr>
  </w:style>
  <w:style w:type="character" w:customStyle="1" w:styleId="a9">
    <w:name w:val="Текст выноски Знак"/>
    <w:basedOn w:val="a0"/>
    <w:link w:val="a8"/>
    <w:uiPriority w:val="99"/>
    <w:semiHidden/>
    <w:rsid w:val="00F50A4C"/>
    <w:rPr>
      <w:rFonts w:ascii="Segoe UI" w:hAnsi="Segoe UI" w:cs="Segoe UI"/>
      <w:sz w:val="18"/>
      <w:szCs w:val="18"/>
      <w:lang w:eastAsia="ru-RU"/>
    </w:rPr>
  </w:style>
  <w:style w:type="paragraph" w:styleId="aa">
    <w:name w:val="Subtitle"/>
    <w:basedOn w:val="a"/>
    <w:next w:val="a"/>
    <w:link w:val="ab"/>
    <w:uiPriority w:val="11"/>
    <w:qFormat/>
    <w:rsid w:val="00FA32EA"/>
    <w:pPr>
      <w:widowControl w:val="0"/>
      <w:autoSpaceDE w:val="0"/>
      <w:autoSpaceDN w:val="0"/>
      <w:adjustRightInd w:val="0"/>
    </w:pPr>
    <w:rPr>
      <w:rFonts w:asciiTheme="majorHAnsi" w:eastAsiaTheme="majorEastAsia" w:hAnsiTheme="majorHAnsi" w:cstheme="majorBidi"/>
      <w:i/>
      <w:iCs/>
      <w:color w:val="4F81BD" w:themeColor="accent1"/>
      <w:spacing w:val="15"/>
      <w:sz w:val="24"/>
      <w:szCs w:val="24"/>
    </w:rPr>
  </w:style>
  <w:style w:type="character" w:customStyle="1" w:styleId="ab">
    <w:name w:val="Подзаголовок Знак"/>
    <w:basedOn w:val="a0"/>
    <w:link w:val="aa"/>
    <w:uiPriority w:val="11"/>
    <w:rsid w:val="00FA32EA"/>
    <w:rPr>
      <w:rFonts w:asciiTheme="majorHAnsi" w:eastAsiaTheme="majorEastAsia" w:hAnsiTheme="majorHAnsi" w:cstheme="majorBidi"/>
      <w:i/>
      <w:iCs/>
      <w:color w:val="4F81BD" w:themeColor="accent1"/>
      <w:spacing w:val="15"/>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572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DB2D8977</Template>
  <TotalTime>71</TotalTime>
  <Pages>4</Pages>
  <Words>1361</Words>
  <Characters>7759</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Greenatom</Company>
  <LinksUpToDate>false</LinksUpToDate>
  <CharactersWithSpaces>9102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 Седова Елена Васильевна</dc:creator>
  <cp:keywords/>
  <dc:description/>
  <cp:lastModifiedBy>Селезнев Алексей Васильевич</cp:lastModifiedBy>
  <cp:revision>8</cp:revision>
  <cp:lastPrinted>2018-08-10T07:50:00Z</cp:lastPrinted>
  <dcterms:created xsi:type="dcterms:W3CDTF">2018-08-06T08:09:00Z</dcterms:created>
  <dcterms:modified xsi:type="dcterms:W3CDTF">2018-10-02T09:25:00Z</dcterms:modified>
</cp:coreProperties>
</file>