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E47" w:rsidRPr="00FC009D" w:rsidRDefault="00C10E47" w:rsidP="00C10E47">
      <w:pPr>
        <w:pStyle w:val="1"/>
        <w:numPr>
          <w:ilvl w:val="0"/>
          <w:numId w:val="0"/>
        </w:numPr>
        <w:tabs>
          <w:tab w:val="left" w:pos="426"/>
        </w:tabs>
        <w:jc w:val="center"/>
        <w:rPr>
          <w:sz w:val="28"/>
          <w:szCs w:val="28"/>
        </w:rPr>
      </w:pPr>
      <w:bookmarkStart w:id="0" w:name="_Toc398564572"/>
      <w:bookmarkStart w:id="1" w:name="_Toc399408082"/>
      <w:bookmarkStart w:id="2" w:name="_Toc42232738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10E47" w:rsidRPr="00347B82" w:rsidRDefault="00C10E47" w:rsidP="00C10E47">
      <w:pPr>
        <w:rPr>
          <w:sz w:val="28"/>
          <w:szCs w:val="28"/>
        </w:rPr>
      </w:pPr>
    </w:p>
    <w:p w:rsidR="00C10E47" w:rsidRPr="00A9399D"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C10E47" w:rsidRPr="00DB0FDD" w:rsidRDefault="00C10E47" w:rsidP="00C10E47">
      <w:pPr>
        <w:tabs>
          <w:tab w:val="left" w:pos="1134"/>
        </w:tabs>
        <w:ind w:left="709"/>
        <w:contextualSpacing/>
        <w:jc w:val="both"/>
        <w:rPr>
          <w:rFonts w:eastAsia="Calibri"/>
          <w:bCs/>
          <w:sz w:val="28"/>
          <w:szCs w:val="28"/>
          <w:lang w:eastAsia="en-US"/>
        </w:rPr>
      </w:pPr>
    </w:p>
    <w:p w:rsidR="00C10E47" w:rsidRPr="003E2228"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29.04.2015 г. № 72).</w:t>
      </w:r>
    </w:p>
    <w:p w:rsidR="00C10E47" w:rsidRPr="006739C4" w:rsidRDefault="00C10E47" w:rsidP="00C10E47">
      <w:pPr>
        <w:pStyle w:val="a6"/>
        <w:tabs>
          <w:tab w:val="left" w:pos="0"/>
          <w:tab w:val="left" w:pos="1134"/>
        </w:tabs>
        <w:spacing w:after="0" w:line="240" w:lineRule="auto"/>
        <w:ind w:left="0" w:firstLine="709"/>
        <w:jc w:val="both"/>
        <w:rPr>
          <w:rFonts w:ascii="Times New Roman" w:hAnsi="Times New Roman"/>
          <w:bCs/>
          <w:sz w:val="28"/>
          <w:szCs w:val="28"/>
        </w:rPr>
      </w:pPr>
      <w:r w:rsidRPr="006739C4">
        <w:rPr>
          <w:rFonts w:ascii="Times New Roman" w:hAnsi="Times New Roman"/>
          <w:sz w:val="28"/>
          <w:szCs w:val="28"/>
        </w:rPr>
        <w:t xml:space="preserve">На </w:t>
      </w:r>
      <w:r w:rsidRPr="006739C4">
        <w:rPr>
          <w:rFonts w:ascii="Times New Roman" w:hAnsi="Times New Roman"/>
          <w:spacing w:val="-6"/>
          <w:sz w:val="28"/>
          <w:szCs w:val="28"/>
        </w:rPr>
        <w:t>Заказчика</w:t>
      </w:r>
      <w:r w:rsidRPr="006739C4">
        <w:rPr>
          <w:rFonts w:ascii="Times New Roman" w:hAnsi="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C10E47" w:rsidRPr="00B34CAB" w:rsidRDefault="00C10E47" w:rsidP="00C10E47">
      <w:pPr>
        <w:tabs>
          <w:tab w:val="left" w:pos="1134"/>
        </w:tabs>
        <w:ind w:left="709"/>
        <w:contextualSpacing/>
        <w:jc w:val="both"/>
        <w:rPr>
          <w:rFonts w:eastAsia="Calibri"/>
          <w:bCs/>
          <w:sz w:val="28"/>
          <w:szCs w:val="28"/>
          <w:lang w:eastAsia="en-US"/>
        </w:rPr>
      </w:pPr>
    </w:p>
    <w:p w:rsidR="00C10E47" w:rsidRPr="00E35E2D"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35E2D">
        <w:rPr>
          <w:rFonts w:ascii="Times New Roman" w:hAnsi="Times New Roman"/>
          <w:spacing w:val="-6"/>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право заключения договора </w:t>
      </w:r>
      <w:r w:rsidRPr="00E35E2D">
        <w:rPr>
          <w:rFonts w:ascii="Times New Roman" w:hAnsi="Times New Roman"/>
          <w:spacing w:val="-6"/>
          <w:sz w:val="28"/>
          <w:szCs w:val="28"/>
        </w:rPr>
        <w:t>по лоту «</w:t>
      </w:r>
      <w:r w:rsidRPr="00342490">
        <w:rPr>
          <w:rFonts w:ascii="Times New Roman" w:hAnsi="Times New Roman"/>
          <w:spacing w:val="-6"/>
          <w:sz w:val="28"/>
          <w:szCs w:val="28"/>
        </w:rPr>
        <w:t xml:space="preserve">Передача права использования программного обеспечения </w:t>
      </w:r>
      <w:r>
        <w:rPr>
          <w:rFonts w:ascii="Times New Roman" w:hAnsi="Times New Roman"/>
          <w:spacing w:val="-6"/>
          <w:sz w:val="28"/>
          <w:szCs w:val="28"/>
          <w:lang w:val="en-US"/>
        </w:rPr>
        <w:t>TOAD</w:t>
      </w:r>
      <w:r w:rsidRPr="00342490">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C10E47" w:rsidRPr="005C0EFF" w:rsidRDefault="00C10E47" w:rsidP="00C10E47">
      <w:pPr>
        <w:tabs>
          <w:tab w:val="left" w:pos="1134"/>
        </w:tabs>
        <w:ind w:left="709"/>
        <w:contextualSpacing/>
        <w:jc w:val="both"/>
        <w:rPr>
          <w:b/>
          <w:spacing w:val="-6"/>
          <w:sz w:val="28"/>
          <w:szCs w:val="28"/>
        </w:rPr>
      </w:pPr>
    </w:p>
    <w:p w:rsidR="00C10E47" w:rsidRPr="003E2228"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C10E47" w:rsidRPr="005C0EFF" w:rsidRDefault="00C10E47" w:rsidP="00C10E47">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C10E47" w:rsidRDefault="00C10E47" w:rsidP="00C10E47">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C10E47" w:rsidRDefault="00C10E47" w:rsidP="00C10E47">
      <w:pPr>
        <w:ind w:left="720"/>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Почта</w:t>
      </w:r>
      <w:r>
        <w:rPr>
          <w:sz w:val="28"/>
          <w:szCs w:val="28"/>
        </w:rPr>
        <w:t xml:space="preserve">: Гришачев Евгений Григорьевич, 421-79-14 </w:t>
      </w:r>
      <w:proofErr w:type="spellStart"/>
      <w:r>
        <w:rPr>
          <w:sz w:val="28"/>
          <w:szCs w:val="28"/>
        </w:rPr>
        <w:t>доб</w:t>
      </w:r>
      <w:proofErr w:type="spellEnd"/>
      <w:r>
        <w:rPr>
          <w:sz w:val="28"/>
          <w:szCs w:val="28"/>
        </w:rPr>
        <w:t xml:space="preserve">. 36-86, </w:t>
      </w:r>
      <w:hyperlink r:id="rId5" w:history="1">
        <w:r w:rsidRPr="00D72460">
          <w:rPr>
            <w:rStyle w:val="a4"/>
            <w:sz w:val="28"/>
            <w:szCs w:val="28"/>
            <w:lang w:val="en-US"/>
          </w:rPr>
          <w:t>e</w:t>
        </w:r>
        <w:r w:rsidRPr="00D72460">
          <w:rPr>
            <w:rStyle w:val="a4"/>
            <w:sz w:val="28"/>
            <w:szCs w:val="28"/>
          </w:rPr>
          <w:t>.</w:t>
        </w:r>
        <w:r w:rsidRPr="00D72460">
          <w:rPr>
            <w:rStyle w:val="a4"/>
            <w:sz w:val="28"/>
            <w:szCs w:val="28"/>
            <w:lang w:val="en-US"/>
          </w:rPr>
          <w:t>grishachev</w:t>
        </w:r>
        <w:r w:rsidRPr="00D72460">
          <w:rPr>
            <w:rStyle w:val="a4"/>
            <w:sz w:val="28"/>
            <w:szCs w:val="28"/>
          </w:rPr>
          <w:t>@niaep.ru</w:t>
        </w:r>
      </w:hyperlink>
      <w:r>
        <w:t xml:space="preserve">, </w:t>
      </w:r>
      <w:r>
        <w:rPr>
          <w:sz w:val="28"/>
          <w:szCs w:val="28"/>
        </w:rPr>
        <w:t xml:space="preserve">Гармаш Елена Николаевна, (831) 421-80-21, </w:t>
      </w:r>
      <w:hyperlink r:id="rId6" w:history="1">
        <w:r>
          <w:rPr>
            <w:rStyle w:val="a4"/>
            <w:sz w:val="28"/>
            <w:szCs w:val="28"/>
          </w:rPr>
          <w:t>e.garmash@niaep.ru</w:t>
        </w:r>
      </w:hyperlink>
      <w:r>
        <w:rPr>
          <w:sz w:val="28"/>
          <w:szCs w:val="28"/>
        </w:rPr>
        <w:t>.</w:t>
      </w:r>
    </w:p>
    <w:p w:rsidR="00C10E47" w:rsidRPr="005C0EFF" w:rsidRDefault="00C10E47" w:rsidP="00C10E47">
      <w:pPr>
        <w:ind w:firstLine="709"/>
        <w:rPr>
          <w:sz w:val="28"/>
          <w:szCs w:val="28"/>
        </w:rPr>
      </w:pPr>
    </w:p>
    <w:p w:rsidR="00C10E47" w:rsidRPr="00EC5CDB" w:rsidRDefault="00C10E47" w:rsidP="00C10E47">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10E47" w:rsidRPr="005C0EFF" w:rsidRDefault="00C10E47" w:rsidP="00C10E47">
      <w:pPr>
        <w:tabs>
          <w:tab w:val="left" w:pos="1134"/>
        </w:tabs>
        <w:ind w:firstLine="709"/>
        <w:contextualSpacing/>
        <w:rPr>
          <w:sz w:val="28"/>
          <w:szCs w:val="28"/>
        </w:rPr>
      </w:pPr>
    </w:p>
    <w:p w:rsidR="00C10E47" w:rsidRPr="005C0EFF"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342490">
        <w:rPr>
          <w:rFonts w:ascii="Times New Roman" w:hAnsi="Times New Roman"/>
          <w:spacing w:val="-6"/>
          <w:sz w:val="28"/>
          <w:szCs w:val="28"/>
        </w:rPr>
        <w:t xml:space="preserve">Передача права использования программного обеспечения </w:t>
      </w:r>
      <w:r>
        <w:rPr>
          <w:rFonts w:ascii="Times New Roman" w:hAnsi="Times New Roman"/>
          <w:spacing w:val="-6"/>
          <w:sz w:val="28"/>
          <w:szCs w:val="28"/>
          <w:lang w:val="en-US"/>
        </w:rPr>
        <w:t>TOAD</w:t>
      </w:r>
      <w:r w:rsidRPr="00342490">
        <w:rPr>
          <w:rFonts w:ascii="Times New Roman" w:hAnsi="Times New Roman"/>
          <w:spacing w:val="-6"/>
          <w:sz w:val="28"/>
          <w:szCs w:val="28"/>
        </w:rPr>
        <w:t xml:space="preserve"> для нужд АО «НИАЭП»</w:t>
      </w:r>
    </w:p>
    <w:p w:rsidR="00C10E47" w:rsidRPr="005C0EFF" w:rsidRDefault="00C10E47" w:rsidP="00C10E47">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w:t>
      </w:r>
      <w:r>
        <w:rPr>
          <w:sz w:val="28"/>
          <w:szCs w:val="28"/>
        </w:rPr>
        <w:t>в</w:t>
      </w:r>
      <w:r w:rsidRPr="00E35E2D">
        <w:rPr>
          <w:sz w:val="28"/>
          <w:szCs w:val="28"/>
        </w:rPr>
        <w:t>ки</w:t>
      </w:r>
      <w:r w:rsidRPr="005C0EFF">
        <w:rPr>
          <w:sz w:val="28"/>
          <w:szCs w:val="28"/>
        </w:rPr>
        <w:t>:</w:t>
      </w:r>
      <w:r>
        <w:rPr>
          <w:sz w:val="28"/>
          <w:szCs w:val="28"/>
        </w:rPr>
        <w:t xml:space="preserve"> в соответствии с проектом договора.</w:t>
      </w:r>
    </w:p>
    <w:p w:rsidR="00C10E47" w:rsidRDefault="00C10E47" w:rsidP="00C10E47">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C10E47" w:rsidRPr="005C0EFF" w:rsidRDefault="00C10E47" w:rsidP="00C10E47">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10E47" w:rsidRPr="00E35E2D" w:rsidRDefault="00C10E47" w:rsidP="00C10E47">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C10E47" w:rsidRPr="005C0EFF" w:rsidRDefault="00C10E47" w:rsidP="00C10E47">
      <w:pPr>
        <w:tabs>
          <w:tab w:val="left" w:pos="1134"/>
        </w:tabs>
        <w:ind w:firstLine="709"/>
        <w:contextualSpacing/>
        <w:jc w:val="both"/>
        <w:rPr>
          <w:b/>
          <w:i/>
        </w:rPr>
      </w:pPr>
    </w:p>
    <w:p w:rsidR="00C10E47" w:rsidRPr="005C0EFF"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C10E47" w:rsidRDefault="00C10E47" w:rsidP="00C10E47">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10E47" w:rsidRPr="005C0EFF" w:rsidRDefault="00C10E47" w:rsidP="00C10E47">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5C0EFF">
        <w:rPr>
          <w:sz w:val="28"/>
          <w:szCs w:val="28"/>
        </w:rPr>
        <w:lastRenderedPageBreak/>
        <w:t>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C10E47" w:rsidRPr="005C0EFF" w:rsidRDefault="00C10E47" w:rsidP="00C10E47">
      <w:pPr>
        <w:tabs>
          <w:tab w:val="left" w:pos="1134"/>
        </w:tabs>
        <w:ind w:firstLine="709"/>
        <w:contextualSpacing/>
        <w:jc w:val="both"/>
        <w:rPr>
          <w:sz w:val="28"/>
          <w:szCs w:val="28"/>
        </w:rPr>
      </w:pPr>
    </w:p>
    <w:p w:rsidR="00C10E47"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p>
    <w:p w:rsidR="00C10E47" w:rsidRPr="007422BE" w:rsidRDefault="00C10E47" w:rsidP="00C10E47">
      <w:pPr>
        <w:tabs>
          <w:tab w:val="left" w:pos="0"/>
          <w:tab w:val="left" w:pos="1134"/>
        </w:tabs>
        <w:ind w:firstLine="709"/>
        <w:jc w:val="both"/>
        <w:rPr>
          <w:sz w:val="28"/>
          <w:szCs w:val="28"/>
        </w:rPr>
      </w:pPr>
      <w:r w:rsidRPr="001427EA">
        <w:rPr>
          <w:b/>
          <w:sz w:val="28"/>
          <w:szCs w:val="28"/>
        </w:rPr>
        <w:t>455</w:t>
      </w:r>
      <w:r>
        <w:rPr>
          <w:b/>
          <w:sz w:val="28"/>
          <w:szCs w:val="28"/>
          <w:lang w:val="en-US"/>
        </w:rPr>
        <w:t> </w:t>
      </w:r>
      <w:r w:rsidRPr="001427EA">
        <w:rPr>
          <w:b/>
          <w:sz w:val="28"/>
          <w:szCs w:val="28"/>
        </w:rPr>
        <w:t xml:space="preserve">401 </w:t>
      </w:r>
      <w:r>
        <w:rPr>
          <w:sz w:val="28"/>
          <w:szCs w:val="28"/>
        </w:rPr>
        <w:t>(Четыреста пятьдесят пять тысяч четыреста один) рубль 00 копеек,</w:t>
      </w:r>
      <w:r w:rsidRPr="007422BE">
        <w:rPr>
          <w:sz w:val="28"/>
          <w:szCs w:val="28"/>
        </w:rPr>
        <w:t xml:space="preserve"> НДС</w:t>
      </w:r>
      <w:r>
        <w:rPr>
          <w:sz w:val="28"/>
          <w:szCs w:val="28"/>
        </w:rPr>
        <w:t xml:space="preserve"> не облагается</w:t>
      </w:r>
      <w:r w:rsidRPr="007422BE">
        <w:rPr>
          <w:sz w:val="28"/>
          <w:szCs w:val="28"/>
        </w:rPr>
        <w:t>.</w:t>
      </w:r>
    </w:p>
    <w:p w:rsidR="00C10E47" w:rsidRPr="007422BE" w:rsidRDefault="00C10E47" w:rsidP="00C10E47">
      <w:pPr>
        <w:tabs>
          <w:tab w:val="left" w:pos="0"/>
          <w:tab w:val="left" w:pos="1134"/>
        </w:tabs>
        <w:ind w:firstLine="709"/>
        <w:jc w:val="both"/>
        <w:rPr>
          <w:sz w:val="28"/>
          <w:szCs w:val="28"/>
        </w:rPr>
      </w:pPr>
      <w:r w:rsidRPr="007422BE">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10E47" w:rsidRDefault="00C10E47" w:rsidP="00C10E47">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C10E47" w:rsidRDefault="00C10E47" w:rsidP="00C10E47">
      <w:pPr>
        <w:tabs>
          <w:tab w:val="left" w:pos="1134"/>
        </w:tabs>
        <w:ind w:firstLine="709"/>
        <w:contextualSpacing/>
        <w:jc w:val="both"/>
        <w:rPr>
          <w:b/>
          <w:i/>
        </w:rPr>
      </w:pPr>
    </w:p>
    <w:p w:rsidR="00C10E47" w:rsidRPr="00594882"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10E47" w:rsidRPr="00830D3B" w:rsidRDefault="00C10E47" w:rsidP="00C10E47">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0E47" w:rsidRDefault="00C10E47" w:rsidP="00C10E47">
      <w:pPr>
        <w:tabs>
          <w:tab w:val="left" w:pos="1134"/>
        </w:tabs>
        <w:ind w:firstLine="709"/>
        <w:contextualSpacing/>
        <w:jc w:val="both"/>
        <w:rPr>
          <w:b/>
          <w:i/>
        </w:rPr>
      </w:pPr>
    </w:p>
    <w:p w:rsidR="00C10E47" w:rsidRPr="00594882"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C10E47" w:rsidRPr="00830D3B" w:rsidRDefault="00C10E47" w:rsidP="00C10E47">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0E47" w:rsidRDefault="00C10E47" w:rsidP="00C10E47">
      <w:pPr>
        <w:tabs>
          <w:tab w:val="left" w:pos="1134"/>
        </w:tabs>
        <w:ind w:firstLine="709"/>
        <w:contextualSpacing/>
        <w:jc w:val="both"/>
        <w:rPr>
          <w:b/>
          <w:i/>
        </w:rPr>
      </w:pPr>
    </w:p>
    <w:p w:rsidR="00C10E47" w:rsidRPr="00C330C4"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C10E47" w:rsidRPr="005C0EFF" w:rsidRDefault="00C10E47" w:rsidP="00C10E47">
      <w:pPr>
        <w:tabs>
          <w:tab w:val="left" w:pos="1134"/>
        </w:tabs>
        <w:ind w:firstLine="709"/>
        <w:contextualSpacing/>
        <w:jc w:val="both"/>
        <w:rPr>
          <w:rFonts w:eastAsia="Calibri"/>
          <w:b/>
          <w:i/>
          <w:lang w:eastAsia="en-US"/>
        </w:rPr>
      </w:pPr>
    </w:p>
    <w:p w:rsidR="00C10E47" w:rsidRPr="005C0EFF"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0E47" w:rsidRPr="005C0EFF" w:rsidRDefault="00C10E47" w:rsidP="00C10E4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10E47" w:rsidRPr="005C0EFF" w:rsidRDefault="00C10E47" w:rsidP="00C10E4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w:t>
      </w:r>
      <w:r w:rsidRPr="003445D6">
        <w:rPr>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C10E47" w:rsidRPr="005C0EFF" w:rsidRDefault="00C10E47" w:rsidP="00C10E4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10E47" w:rsidRDefault="00C10E47" w:rsidP="00C10E47">
      <w:pPr>
        <w:tabs>
          <w:tab w:val="left" w:pos="1134"/>
        </w:tabs>
        <w:contextualSpacing/>
        <w:jc w:val="both"/>
        <w:rPr>
          <w:spacing w:val="-6"/>
          <w:sz w:val="28"/>
          <w:szCs w:val="28"/>
        </w:rPr>
      </w:pPr>
    </w:p>
    <w:p w:rsidR="00C10E47"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10E47" w:rsidRDefault="00C10E47" w:rsidP="00C10E4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0E47" w:rsidRPr="005C0EFF" w:rsidRDefault="00C10E47" w:rsidP="00C10E4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10E47" w:rsidRPr="005C0EFF" w:rsidRDefault="00C10E47" w:rsidP="00C10E4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10E47" w:rsidRPr="005C0EFF" w:rsidRDefault="00C10E47" w:rsidP="00C10E47">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C10E47" w:rsidRPr="005C0EFF" w:rsidRDefault="00C10E47" w:rsidP="00C10E47">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Pr>
          <w:rStyle w:val="a4"/>
        </w:rPr>
        <w:t xml:space="preserve"> .</w:t>
      </w:r>
    </w:p>
    <w:p w:rsidR="00C10E47" w:rsidRPr="005C0EFF" w:rsidRDefault="00C10E47" w:rsidP="00C10E47">
      <w:pPr>
        <w:tabs>
          <w:tab w:val="left" w:pos="386"/>
        </w:tabs>
        <w:contextualSpacing/>
        <w:jc w:val="both"/>
        <w:rPr>
          <w:spacing w:val="-6"/>
        </w:rPr>
      </w:pPr>
    </w:p>
    <w:p w:rsidR="00C10E47" w:rsidRPr="00DE0F8D"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z w:val="28"/>
          <w:szCs w:val="28"/>
        </w:rPr>
        <w:t>Срок</w:t>
      </w:r>
      <w:r w:rsidRPr="005C0EFF">
        <w:rPr>
          <w:rFonts w:ascii="Times New Roman" w:hAnsi="Times New Roman"/>
          <w:spacing w:val="-6"/>
          <w:sz w:val="28"/>
          <w:szCs w:val="28"/>
        </w:rPr>
        <w:t xml:space="preserve">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DE0F8D">
        <w:rPr>
          <w:rFonts w:ascii="Times New Roman" w:hAnsi="Times New Roman"/>
          <w:spacing w:val="-6"/>
          <w:sz w:val="28"/>
          <w:szCs w:val="28"/>
        </w:rPr>
        <w:t>09</w:t>
      </w:r>
      <w:r w:rsidRPr="005C0EFF">
        <w:rPr>
          <w:rFonts w:ascii="Times New Roman" w:hAnsi="Times New Roman"/>
          <w:spacing w:val="-6"/>
          <w:sz w:val="28"/>
          <w:szCs w:val="28"/>
        </w:rPr>
        <w:t>-</w:t>
      </w:r>
      <w:r w:rsidRPr="00DE0F8D">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342490">
        <w:rPr>
          <w:rFonts w:ascii="Times New Roman" w:hAnsi="Times New Roman"/>
          <w:spacing w:val="-6"/>
          <w:sz w:val="28"/>
          <w:szCs w:val="28"/>
          <w:highlight w:val="yellow"/>
        </w:rPr>
        <w:t>«</w:t>
      </w:r>
      <w:r w:rsidR="00CB5977" w:rsidRPr="00CB5977">
        <w:rPr>
          <w:rFonts w:ascii="Times New Roman" w:hAnsi="Times New Roman"/>
          <w:spacing w:val="-6"/>
          <w:sz w:val="28"/>
          <w:szCs w:val="28"/>
          <w:highlight w:val="yellow"/>
        </w:rPr>
        <w:t>14</w:t>
      </w:r>
      <w:r w:rsidRPr="00342490">
        <w:rPr>
          <w:rFonts w:ascii="Times New Roman" w:hAnsi="Times New Roman"/>
          <w:spacing w:val="-6"/>
          <w:sz w:val="28"/>
          <w:szCs w:val="28"/>
          <w:highlight w:val="yellow"/>
        </w:rPr>
        <w:t>» ию</w:t>
      </w:r>
      <w:r>
        <w:rPr>
          <w:rFonts w:ascii="Times New Roman" w:hAnsi="Times New Roman"/>
          <w:spacing w:val="-6"/>
          <w:sz w:val="28"/>
          <w:szCs w:val="28"/>
          <w:highlight w:val="yellow"/>
        </w:rPr>
        <w:t>л</w:t>
      </w:r>
      <w:r w:rsidRPr="00342490">
        <w:rPr>
          <w:rFonts w:ascii="Times New Roman" w:hAnsi="Times New Roman"/>
          <w:spacing w:val="-6"/>
          <w:sz w:val="28"/>
          <w:szCs w:val="28"/>
          <w:highlight w:val="yellow"/>
        </w:rPr>
        <w:t>я 2015 года</w:t>
      </w:r>
      <w:r w:rsidRPr="005C0EFF">
        <w:rPr>
          <w:rFonts w:ascii="Times New Roman" w:hAnsi="Times New Roman"/>
          <w:spacing w:val="-6"/>
          <w:sz w:val="28"/>
          <w:szCs w:val="28"/>
        </w:rPr>
        <w:t xml:space="preserve">. </w:t>
      </w:r>
    </w:p>
    <w:p w:rsidR="00C10E47" w:rsidRPr="005C0EFF" w:rsidRDefault="00C10E47" w:rsidP="00C10E47">
      <w:pPr>
        <w:tabs>
          <w:tab w:val="left" w:pos="1134"/>
        </w:tabs>
        <w:ind w:left="709"/>
        <w:contextualSpacing/>
        <w:jc w:val="both"/>
        <w:rPr>
          <w:spacing w:val="-6"/>
          <w:sz w:val="28"/>
          <w:szCs w:val="28"/>
        </w:rPr>
      </w:pPr>
    </w:p>
    <w:p w:rsidR="00C10E47" w:rsidRPr="00DE0F8D" w:rsidRDefault="00C10E47" w:rsidP="00C10E47">
      <w:pPr>
        <w:pStyle w:val="a6"/>
        <w:numPr>
          <w:ilvl w:val="0"/>
          <w:numId w:val="3"/>
        </w:numPr>
        <w:tabs>
          <w:tab w:val="left" w:pos="0"/>
          <w:tab w:val="left" w:pos="1134"/>
        </w:tabs>
        <w:spacing w:after="0" w:line="240" w:lineRule="auto"/>
        <w:ind w:left="0" w:firstLine="709"/>
        <w:jc w:val="both"/>
        <w:rPr>
          <w:spacing w:val="-6"/>
          <w:sz w:val="28"/>
          <w:szCs w:val="28"/>
        </w:rPr>
      </w:pPr>
      <w:r w:rsidRPr="00DE0F8D">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342490">
        <w:rPr>
          <w:rFonts w:ascii="Times New Roman" w:hAnsi="Times New Roman"/>
          <w:sz w:val="28"/>
          <w:szCs w:val="28"/>
          <w:highlight w:val="yellow"/>
        </w:rPr>
        <w:t>«</w:t>
      </w:r>
      <w:r w:rsidR="00CB5977">
        <w:rPr>
          <w:rFonts w:ascii="Times New Roman" w:hAnsi="Times New Roman"/>
          <w:sz w:val="28"/>
          <w:szCs w:val="28"/>
          <w:highlight w:val="yellow"/>
          <w:lang w:val="en-US"/>
        </w:rPr>
        <w:t>10</w:t>
      </w:r>
      <w:r w:rsidRPr="00342490">
        <w:rPr>
          <w:rFonts w:ascii="Times New Roman" w:hAnsi="Times New Roman"/>
          <w:sz w:val="28"/>
          <w:szCs w:val="28"/>
          <w:highlight w:val="yellow"/>
        </w:rPr>
        <w:t xml:space="preserve">» </w:t>
      </w:r>
      <w:r w:rsidR="00CB5977">
        <w:rPr>
          <w:rFonts w:ascii="Times New Roman" w:hAnsi="Times New Roman"/>
          <w:sz w:val="28"/>
          <w:szCs w:val="28"/>
          <w:highlight w:val="yellow"/>
        </w:rPr>
        <w:t>августа</w:t>
      </w:r>
      <w:r w:rsidRPr="00342490">
        <w:rPr>
          <w:rFonts w:ascii="Times New Roman" w:hAnsi="Times New Roman"/>
          <w:sz w:val="28"/>
          <w:szCs w:val="28"/>
          <w:highlight w:val="yellow"/>
        </w:rPr>
        <w:t xml:space="preserve"> 2015 г.</w:t>
      </w:r>
      <w:r w:rsidRPr="00DE0F8D">
        <w:rPr>
          <w:rFonts w:ascii="Times New Roman" w:hAnsi="Times New Roman"/>
          <w:sz w:val="28"/>
          <w:szCs w:val="28"/>
        </w:rPr>
        <w:t xml:space="preserve"> </w:t>
      </w:r>
    </w:p>
    <w:p w:rsidR="00C10E47" w:rsidRPr="00DE0F8D" w:rsidRDefault="00C10E47" w:rsidP="00C10E47">
      <w:pPr>
        <w:tabs>
          <w:tab w:val="left" w:pos="0"/>
          <w:tab w:val="left" w:pos="1134"/>
        </w:tabs>
        <w:jc w:val="both"/>
        <w:rPr>
          <w:spacing w:val="-6"/>
          <w:sz w:val="28"/>
          <w:szCs w:val="28"/>
        </w:rPr>
      </w:pPr>
    </w:p>
    <w:p w:rsidR="00C10E47"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sz w:val="28"/>
        </w:rPr>
        <w:t>30</w:t>
      </w:r>
      <w:r w:rsidRPr="00DE0F8D">
        <w:rPr>
          <w:rFonts w:ascii="Times New Roman" w:hAnsi="Times New Roman"/>
          <w:sz w:val="28"/>
        </w:rPr>
        <w:t> (</w:t>
      </w:r>
      <w:r>
        <w:rPr>
          <w:rFonts w:ascii="Times New Roman" w:hAnsi="Times New Roman"/>
          <w:sz w:val="28"/>
        </w:rPr>
        <w:t>тридцати</w:t>
      </w:r>
      <w:r w:rsidRPr="00DE0F8D">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10E47" w:rsidRDefault="00C10E47" w:rsidP="00C10E4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10E47" w:rsidRDefault="00C10E47" w:rsidP="00C10E47">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10E47" w:rsidRDefault="00C10E47" w:rsidP="00C10E47">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10E47" w:rsidRDefault="00C10E47" w:rsidP="00C10E47">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xml:space="preserve">, с которым заключается </w:t>
      </w:r>
      <w:r w:rsidRPr="00107A8B">
        <w:rPr>
          <w:rFonts w:eastAsia="Calibri"/>
          <w:spacing w:val="-6"/>
          <w:sz w:val="28"/>
          <w:szCs w:val="28"/>
          <w:lang w:eastAsia="en-US"/>
        </w:rPr>
        <w:lastRenderedPageBreak/>
        <w:t>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10E47" w:rsidRDefault="00C10E47" w:rsidP="00C10E4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10E47" w:rsidRDefault="00C10E47" w:rsidP="00C10E4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C10E47" w:rsidRDefault="00C10E47" w:rsidP="00C10E47">
      <w:pPr>
        <w:pStyle w:val="a6"/>
        <w:tabs>
          <w:tab w:val="left" w:pos="0"/>
          <w:tab w:val="left" w:pos="1134"/>
        </w:tabs>
        <w:spacing w:after="0" w:line="240" w:lineRule="auto"/>
        <w:ind w:left="709"/>
        <w:jc w:val="both"/>
        <w:rPr>
          <w:rFonts w:ascii="Times New Roman" w:hAnsi="Times New Roman"/>
          <w:spacing w:val="-6"/>
          <w:sz w:val="28"/>
          <w:szCs w:val="28"/>
        </w:rPr>
      </w:pPr>
    </w:p>
    <w:p w:rsidR="00C10E47" w:rsidRPr="00DE0F8D"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C10E47" w:rsidRPr="00DE0F8D" w:rsidRDefault="00C10E47" w:rsidP="00C10E47">
      <w:pPr>
        <w:tabs>
          <w:tab w:val="left" w:pos="1134"/>
        </w:tabs>
        <w:ind w:firstLine="709"/>
        <w:contextualSpacing/>
        <w:jc w:val="both"/>
        <w:rPr>
          <w:rFonts w:eastAsia="Calibri"/>
          <w:spacing w:val="-6"/>
          <w:sz w:val="28"/>
          <w:szCs w:val="28"/>
          <w:lang w:eastAsia="en-US"/>
        </w:rPr>
      </w:pPr>
    </w:p>
    <w:p w:rsidR="00C10E47" w:rsidRPr="00DE0F8D"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C10E47" w:rsidRPr="004A7987" w:rsidRDefault="00C10E47" w:rsidP="00C10E47">
      <w:pPr>
        <w:tabs>
          <w:tab w:val="left" w:pos="0"/>
          <w:tab w:val="left" w:pos="1134"/>
        </w:tabs>
        <w:ind w:left="709"/>
        <w:contextualSpacing/>
        <w:jc w:val="both"/>
        <w:rPr>
          <w:sz w:val="28"/>
          <w:szCs w:val="28"/>
        </w:rPr>
      </w:pPr>
    </w:p>
    <w:p w:rsidR="00C10E47" w:rsidRPr="00533468"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C10E47" w:rsidRPr="00A4214D" w:rsidRDefault="00C10E47" w:rsidP="00C10E47">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C10E47" w:rsidRPr="005C0EFF" w:rsidRDefault="00C10E47" w:rsidP="00C10E47">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0E47" w:rsidRPr="005C0EFF" w:rsidRDefault="00C10E47" w:rsidP="00C10E47">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0E47" w:rsidRPr="005C0EFF" w:rsidRDefault="00C10E47" w:rsidP="00C10E47">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0E47" w:rsidRDefault="00C10E47" w:rsidP="00C10E47">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C10E47" w:rsidRDefault="00C10E47" w:rsidP="00C10E47">
      <w:pPr>
        <w:tabs>
          <w:tab w:val="left" w:pos="1134"/>
        </w:tabs>
        <w:ind w:left="142" w:firstLine="567"/>
        <w:contextualSpacing/>
        <w:jc w:val="both"/>
        <w:rPr>
          <w:sz w:val="28"/>
          <w:szCs w:val="28"/>
        </w:rPr>
      </w:pPr>
    </w:p>
    <w:p w:rsidR="00C10E47" w:rsidRDefault="00C10E47" w:rsidP="00C10E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0E47" w:rsidRDefault="00C10E47" w:rsidP="00C10E47">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BD4CA7" w:rsidRDefault="00BD4CA7"/>
    <w:sectPr w:rsidR="00BD4CA7" w:rsidSect="00BD4C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C10E47"/>
    <w:rsid w:val="00BB6712"/>
    <w:rsid w:val="00BD4CA7"/>
    <w:rsid w:val="00C10E47"/>
    <w:rsid w:val="00CB59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0E4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0E4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0E4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0E4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0E47"/>
    <w:rPr>
      <w:rFonts w:ascii="Arial" w:eastAsia="Times New Roman" w:hAnsi="Arial" w:cs="Arial"/>
      <w:b/>
      <w:bCs/>
      <w:i/>
      <w:iCs/>
      <w:sz w:val="28"/>
      <w:szCs w:val="28"/>
      <w:lang w:eastAsia="ru-RU"/>
    </w:rPr>
  </w:style>
  <w:style w:type="paragraph" w:customStyle="1" w:styleId="a">
    <w:name w:val="Пункт"/>
    <w:basedOn w:val="a0"/>
    <w:rsid w:val="00C10E47"/>
    <w:pPr>
      <w:numPr>
        <w:ilvl w:val="2"/>
        <w:numId w:val="1"/>
      </w:numPr>
      <w:spacing w:line="360" w:lineRule="auto"/>
      <w:jc w:val="both"/>
    </w:pPr>
    <w:rPr>
      <w:snapToGrid w:val="0"/>
      <w:sz w:val="28"/>
      <w:szCs w:val="28"/>
    </w:rPr>
  </w:style>
  <w:style w:type="character" w:styleId="a4">
    <w:name w:val="Hyperlink"/>
    <w:uiPriority w:val="99"/>
    <w:rsid w:val="00C10E47"/>
    <w:rPr>
      <w:color w:val="0000FF"/>
      <w:u w:val="single"/>
    </w:rPr>
  </w:style>
  <w:style w:type="paragraph" w:styleId="a5">
    <w:name w:val="List Continue"/>
    <w:basedOn w:val="a0"/>
    <w:rsid w:val="00C10E47"/>
    <w:pPr>
      <w:spacing w:after="120"/>
      <w:ind w:left="283"/>
    </w:pPr>
  </w:style>
  <w:style w:type="paragraph" w:styleId="a6">
    <w:name w:val="List Paragraph"/>
    <w:basedOn w:val="a0"/>
    <w:link w:val="a7"/>
    <w:uiPriority w:val="34"/>
    <w:qFormat/>
    <w:rsid w:val="00C10E4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0E47"/>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hyperlink" Target="mailto:e.grishachev@niaep.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1307</Words>
  <Characters>7455</Characters>
  <Application>Microsoft Office Word</Application>
  <DocSecurity>0</DocSecurity>
  <Lines>62</Lines>
  <Paragraphs>17</Paragraphs>
  <ScaleCrop>false</ScaleCrop>
  <Company>NIAEP</Company>
  <LinksUpToDate>false</LinksUpToDate>
  <CharactersWithSpaces>8745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n00267</dc:creator>
  <cp:keywords/>
  <dc:description/>
  <cp:lastModifiedBy>n00267</cp:lastModifiedBy>
  <cp:revision>2</cp:revision>
  <dcterms:created xsi:type="dcterms:W3CDTF">2015-06-25T11:57:00Z</dcterms:created>
  <dcterms:modified xsi:type="dcterms:W3CDTF">2015-07-14T13:55:00Z</dcterms:modified>
</cp:coreProperties>
</file>