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0FD" w:rsidRPr="000852E5" w:rsidRDefault="00C260FD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Уведомление о внесении изменений в закупочную документацию по открытому запросу предложений</w:t>
      </w:r>
      <w:r w:rsidRPr="008634E2">
        <w:rPr>
          <w:rFonts w:ascii="Times New Roman" w:hAnsi="Times New Roman"/>
          <w:b/>
          <w:sz w:val="24"/>
          <w:szCs w:val="24"/>
        </w:rPr>
        <w:t xml:space="preserve"> В ЭЛЕКТРОННОЙ ФОРМЕ</w:t>
      </w:r>
      <w:r w:rsidRPr="008634E2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поставки автомобиля Volkswagen 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Passat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Sedan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Highline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,0 l"/>
        </w:smartTagPr>
        <w:r w:rsidRPr="008634E2">
          <w:rPr>
            <w:rFonts w:ascii="Times New Roman" w:hAnsi="Times New Roman"/>
            <w:spacing w:val="-1"/>
            <w:sz w:val="24"/>
            <w:szCs w:val="24"/>
            <w:lang w:eastAsia="ru-RU"/>
          </w:rPr>
          <w:t xml:space="preserve">2,0 </w:t>
        </w:r>
        <w:r w:rsidRPr="008634E2">
          <w:rPr>
            <w:rFonts w:ascii="Times New Roman" w:hAnsi="Times New Roman"/>
            <w:spacing w:val="-1"/>
            <w:sz w:val="24"/>
            <w:szCs w:val="24"/>
            <w:lang w:val="en-US" w:eastAsia="ru-RU"/>
          </w:rPr>
          <w:t>l</w:t>
        </w:r>
      </w:smartTag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TSI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155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kW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(210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HP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>) 6-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speed</w:t>
      </w:r>
      <w:r w:rsidRPr="008634E2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</w:p>
    <w:p w:rsidR="00C260FD" w:rsidRPr="008634E2" w:rsidRDefault="00C260FD" w:rsidP="00E84052">
      <w:pPr>
        <w:spacing w:after="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</w:p>
    <w:p w:rsidR="00C260FD" w:rsidRPr="008634E2" w:rsidRDefault="00C260FD" w:rsidP="000852E5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1.    Заказчик- </w:t>
      </w:r>
      <w:r w:rsidRPr="008634E2">
        <w:rPr>
          <w:rFonts w:ascii="Times New Roman" w:hAnsi="Times New Roman"/>
          <w:sz w:val="24"/>
          <w:szCs w:val="24"/>
          <w:lang w:eastAsia="ru-RU"/>
        </w:rPr>
        <w:t xml:space="preserve">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Мира, корп. 1.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8634E2">
        <w:rPr>
          <w:rFonts w:ascii="Times New Roman" w:hAnsi="Times New Roman"/>
          <w:sz w:val="24"/>
          <w:szCs w:val="24"/>
        </w:rPr>
        <w:t xml:space="preserve">документацию по открытому запросу предложений в электронной форме на право заключения договора поставки автомобиля Volkswagen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Passat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Sedan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Highline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,0 l"/>
        </w:smartTagPr>
        <w:r w:rsidRPr="008634E2">
          <w:rPr>
            <w:rFonts w:ascii="Times New Roman" w:hAnsi="Times New Roman"/>
            <w:spacing w:val="-1"/>
            <w:sz w:val="24"/>
            <w:szCs w:val="24"/>
          </w:rPr>
          <w:t xml:space="preserve">2,0 </w:t>
        </w:r>
        <w:r w:rsidRPr="008634E2">
          <w:rPr>
            <w:rFonts w:ascii="Times New Roman" w:hAnsi="Times New Roman"/>
            <w:spacing w:val="-1"/>
            <w:sz w:val="24"/>
            <w:szCs w:val="24"/>
            <w:lang w:val="en-US"/>
          </w:rPr>
          <w:t>l</w:t>
        </w:r>
      </w:smartTag>
      <w:r w:rsidRPr="008634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TSI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 155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kW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 (210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HP</w:t>
      </w:r>
      <w:r w:rsidRPr="008634E2">
        <w:rPr>
          <w:rFonts w:ascii="Times New Roman" w:hAnsi="Times New Roman"/>
          <w:spacing w:val="-1"/>
          <w:sz w:val="24"/>
          <w:szCs w:val="24"/>
        </w:rPr>
        <w:t>) 6-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speed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spacing w:val="-1"/>
          <w:sz w:val="24"/>
          <w:szCs w:val="24"/>
          <w:lang w:val="en-US"/>
        </w:rPr>
        <w:t>DSG</w:t>
      </w:r>
      <w:r w:rsidRPr="008634E2">
        <w:rPr>
          <w:rFonts w:ascii="Times New Roman" w:hAnsi="Times New Roman"/>
          <w:spacing w:val="-1"/>
          <w:sz w:val="24"/>
          <w:szCs w:val="24"/>
        </w:rPr>
        <w:t xml:space="preserve">, размещенных </w:t>
      </w:r>
      <w:r w:rsidRPr="008634E2">
        <w:rPr>
          <w:rFonts w:ascii="Times New Roman" w:hAnsi="Times New Roman"/>
          <w:sz w:val="24"/>
          <w:szCs w:val="24"/>
        </w:rPr>
        <w:t xml:space="preserve">на официальном сайте Госкорпорации «Росатом» по адресу </w:t>
      </w:r>
      <w:hyperlink r:id="rId5" w:history="1">
        <w:r w:rsidRPr="008634E2">
          <w:rPr>
            <w:rStyle w:val="Hyperlink"/>
            <w:sz w:val="24"/>
            <w:szCs w:val="24"/>
            <w:lang w:val="en-US"/>
          </w:rPr>
          <w:t>http</w:t>
        </w:r>
        <w:r w:rsidRPr="008634E2">
          <w:rPr>
            <w:rStyle w:val="Hyperlink"/>
            <w:sz w:val="24"/>
            <w:szCs w:val="24"/>
          </w:rPr>
          <w:t>://</w:t>
        </w:r>
        <w:r w:rsidRPr="008634E2">
          <w:rPr>
            <w:rStyle w:val="Hyperlink"/>
            <w:sz w:val="24"/>
            <w:szCs w:val="24"/>
            <w:lang w:val="en-US"/>
          </w:rPr>
          <w:t>zakupki</w:t>
        </w:r>
        <w:r w:rsidRPr="008634E2">
          <w:rPr>
            <w:rStyle w:val="Hyperlink"/>
            <w:sz w:val="24"/>
            <w:szCs w:val="24"/>
          </w:rPr>
          <w:t>.</w:t>
        </w:r>
        <w:r w:rsidRPr="008634E2">
          <w:rPr>
            <w:rStyle w:val="Hyperlink"/>
            <w:sz w:val="24"/>
            <w:szCs w:val="24"/>
            <w:lang w:val="en-US"/>
          </w:rPr>
          <w:t>rosatom</w:t>
        </w:r>
        <w:r w:rsidRPr="008634E2">
          <w:rPr>
            <w:rStyle w:val="Hyperlink"/>
            <w:sz w:val="24"/>
            <w:szCs w:val="24"/>
          </w:rPr>
          <w:t>.</w:t>
        </w:r>
        <w:r w:rsidRPr="008634E2">
          <w:rPr>
            <w:rStyle w:val="Hyperlink"/>
            <w:sz w:val="24"/>
            <w:szCs w:val="24"/>
            <w:lang w:val="en-US"/>
          </w:rPr>
          <w:t>ru</w:t>
        </w:r>
      </w:hyperlink>
      <w:r w:rsidRPr="008634E2">
        <w:rPr>
          <w:rFonts w:ascii="Times New Roman" w:hAnsi="Times New Roman"/>
          <w:sz w:val="24"/>
          <w:szCs w:val="24"/>
        </w:rPr>
        <w:t xml:space="preserve"> 07.03.2012  и опубликованных на Электронной торговой площадке «Аукционный Конкурсный Дом»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DSG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</w:t>
      </w:r>
      <w:r>
        <w:rPr>
          <w:rFonts w:ascii="Times New Roman" w:hAnsi="Times New Roman"/>
          <w:spacing w:val="-1"/>
          <w:sz w:val="24"/>
          <w:szCs w:val="24"/>
          <w:lang w:val="en-US" w:eastAsia="ru-RU"/>
        </w:rPr>
        <w:t>R</w:t>
      </w:r>
      <w:r w:rsidRPr="000852E5">
        <w:rPr>
          <w:rFonts w:ascii="Times New Roman" w:hAnsi="Times New Roman"/>
          <w:spacing w:val="-1"/>
          <w:sz w:val="24"/>
          <w:szCs w:val="24"/>
          <w:lang w:eastAsia="ru-RU"/>
        </w:rPr>
        <w:t>02282</w:t>
      </w:r>
      <w:r w:rsidRPr="008634E2">
        <w:rPr>
          <w:rFonts w:ascii="Times New Roman" w:hAnsi="Times New Roman"/>
          <w:sz w:val="24"/>
          <w:szCs w:val="24"/>
        </w:rPr>
        <w:t xml:space="preserve"> по адресу </w:t>
      </w:r>
      <w:hyperlink r:id="rId6" w:history="1">
        <w:r w:rsidRPr="008634E2">
          <w:rPr>
            <w:rStyle w:val="Hyperlink"/>
            <w:sz w:val="24"/>
            <w:szCs w:val="24"/>
          </w:rPr>
          <w:t>http://a-k-d.ru/</w:t>
        </w:r>
      </w:hyperlink>
      <w:r w:rsidRPr="008634E2">
        <w:rPr>
          <w:rFonts w:ascii="Times New Roman" w:hAnsi="Times New Roman"/>
          <w:sz w:val="24"/>
          <w:szCs w:val="24"/>
        </w:rPr>
        <w:t xml:space="preserve"> 07.03.2012.</w:t>
      </w:r>
    </w:p>
    <w:p w:rsidR="00C260FD" w:rsidRPr="008634E2" w:rsidRDefault="00C260FD" w:rsidP="00E84052">
      <w:pPr>
        <w:spacing w:after="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2.    Соответствующие пункты Извещения читать в следующей редакции: «</w:t>
      </w:r>
    </w:p>
    <w:tbl>
      <w:tblPr>
        <w:tblW w:w="10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57"/>
        <w:gridCol w:w="2163"/>
        <w:gridCol w:w="4820"/>
        <w:gridCol w:w="2989"/>
      </w:tblGrid>
      <w:tr w:rsidR="00C260FD" w:rsidRPr="00C85F1E" w:rsidTr="00877D72">
        <w:trPr>
          <w:cantSplit/>
          <w:trHeight w:val="511"/>
        </w:trPr>
        <w:tc>
          <w:tcPr>
            <w:tcW w:w="457" w:type="dxa"/>
            <w:vMerge w:val="restart"/>
          </w:tcPr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63" w:type="dxa"/>
            <w:vMerge w:val="restart"/>
          </w:tcPr>
          <w:p w:rsidR="00C260FD" w:rsidRPr="008634E2" w:rsidRDefault="00C260FD" w:rsidP="00877D7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  <w:r w:rsidRPr="008634E2">
              <w:rPr>
                <w:szCs w:val="24"/>
              </w:rPr>
              <w:t xml:space="preserve"> Время и дата окончания подачи Предложений</w:t>
            </w:r>
          </w:p>
        </w:tc>
        <w:tc>
          <w:tcPr>
            <w:tcW w:w="7809" w:type="dxa"/>
            <w:gridSpan w:val="2"/>
          </w:tcPr>
          <w:p w:rsidR="00C260FD" w:rsidRPr="00C85F1E" w:rsidRDefault="00C260FD" w:rsidP="00877D72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Время окончания подачи Предложений: </w:t>
            </w: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до 12:00 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>(время московское)</w:t>
            </w:r>
          </w:p>
        </w:tc>
      </w:tr>
      <w:tr w:rsidR="00C260FD" w:rsidRPr="00C85F1E" w:rsidTr="00877D72">
        <w:trPr>
          <w:cantSplit/>
          <w:trHeight w:val="420"/>
        </w:trPr>
        <w:tc>
          <w:tcPr>
            <w:tcW w:w="457" w:type="dxa"/>
            <w:vMerge/>
          </w:tcPr>
          <w:p w:rsidR="00C260FD" w:rsidRPr="00C85F1E" w:rsidRDefault="00C260FD" w:rsidP="00877D72">
            <w:pPr>
              <w:keepLines/>
              <w:numPr>
                <w:ilvl w:val="0"/>
                <w:numId w:val="1"/>
              </w:numPr>
              <w:tabs>
                <w:tab w:val="num" w:pos="360"/>
              </w:tabs>
              <w:spacing w:before="40" w:after="4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3" w:type="dxa"/>
            <w:vMerge/>
          </w:tcPr>
          <w:p w:rsidR="00C260FD" w:rsidRPr="008634E2" w:rsidRDefault="00C260FD" w:rsidP="00877D7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C85F1E" w:rsidRDefault="00C260FD" w:rsidP="00877D72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Дата окончания подачи Предложений:</w:t>
            </w:r>
          </w:p>
        </w:tc>
        <w:tc>
          <w:tcPr>
            <w:tcW w:w="2989" w:type="dxa"/>
            <w:shd w:val="clear" w:color="auto" w:fill="EAF1DD"/>
            <w:vAlign w:val="center"/>
          </w:tcPr>
          <w:p w:rsidR="00C260FD" w:rsidRPr="00C85F1E" w:rsidRDefault="00C260FD" w:rsidP="00162A36">
            <w:pPr>
              <w:keepNext/>
              <w:keepLines/>
              <w:suppressLineNumbers/>
              <w:suppressAutoHyphens/>
              <w:spacing w:before="40" w:after="4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22марта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2012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260FD" w:rsidRPr="00C85F1E" w:rsidTr="00877D72">
        <w:trPr>
          <w:cantSplit/>
          <w:trHeight w:val="691"/>
        </w:trPr>
        <w:tc>
          <w:tcPr>
            <w:tcW w:w="457" w:type="dxa"/>
            <w:vMerge w:val="restart"/>
          </w:tcPr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63" w:type="dxa"/>
            <w:vMerge w:val="restart"/>
          </w:tcPr>
          <w:p w:rsidR="00C260FD" w:rsidRPr="008634E2" w:rsidRDefault="00C260FD" w:rsidP="00877D7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  <w:r w:rsidRPr="008634E2">
              <w:rPr>
                <w:szCs w:val="24"/>
              </w:rPr>
              <w:t>Место, дата и время открытия доступа к заявкам на участие в запросе предложений в электронной форме</w:t>
            </w:r>
          </w:p>
        </w:tc>
        <w:tc>
          <w:tcPr>
            <w:tcW w:w="7809" w:type="dxa"/>
            <w:gridSpan w:val="2"/>
          </w:tcPr>
          <w:p w:rsidR="00C260FD" w:rsidRPr="00C85F1E" w:rsidRDefault="00C260FD" w:rsidP="00877D72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Место открытия доступа к заявкам (место заседания Комиссии): </w:t>
            </w:r>
          </w:p>
          <w:p w:rsidR="00C260FD" w:rsidRPr="00C85F1E" w:rsidRDefault="00C260FD" w:rsidP="00877D72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442965,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442965,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. Заречный, Пензенская обл., пр. Мира, корп. 1</w:t>
            </w:r>
          </w:p>
        </w:tc>
      </w:tr>
      <w:tr w:rsidR="00C260FD" w:rsidRPr="00C85F1E" w:rsidTr="00877D72">
        <w:trPr>
          <w:cantSplit/>
          <w:trHeight w:val="441"/>
        </w:trPr>
        <w:tc>
          <w:tcPr>
            <w:tcW w:w="457" w:type="dxa"/>
            <w:vMerge/>
          </w:tcPr>
          <w:p w:rsidR="00C260FD" w:rsidRPr="00C85F1E" w:rsidRDefault="00C260FD" w:rsidP="00877D72">
            <w:pPr>
              <w:keepLines/>
              <w:numPr>
                <w:ilvl w:val="0"/>
                <w:numId w:val="1"/>
              </w:numPr>
              <w:tabs>
                <w:tab w:val="num" w:pos="360"/>
              </w:tabs>
              <w:spacing w:before="40" w:after="4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3" w:type="dxa"/>
            <w:vMerge/>
          </w:tcPr>
          <w:p w:rsidR="00C260FD" w:rsidRPr="008634E2" w:rsidRDefault="00C260FD" w:rsidP="00877D7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C85F1E" w:rsidRDefault="00C260FD" w:rsidP="00877D72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Дата открытия доступа к заявкам:</w:t>
            </w:r>
          </w:p>
        </w:tc>
        <w:tc>
          <w:tcPr>
            <w:tcW w:w="2989" w:type="dxa"/>
            <w:shd w:val="clear" w:color="auto" w:fill="EAF1DD"/>
            <w:vAlign w:val="center"/>
          </w:tcPr>
          <w:p w:rsidR="00C260FD" w:rsidRPr="00C85F1E" w:rsidRDefault="00C260FD" w:rsidP="00162A36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 22 марта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2012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260FD" w:rsidRPr="00C85F1E" w:rsidTr="00877D72">
        <w:trPr>
          <w:cantSplit/>
          <w:trHeight w:val="419"/>
        </w:trPr>
        <w:tc>
          <w:tcPr>
            <w:tcW w:w="457" w:type="dxa"/>
            <w:vMerge/>
          </w:tcPr>
          <w:p w:rsidR="00C260FD" w:rsidRPr="00C85F1E" w:rsidRDefault="00C260FD" w:rsidP="00877D72">
            <w:pPr>
              <w:keepLines/>
              <w:numPr>
                <w:ilvl w:val="0"/>
                <w:numId w:val="1"/>
              </w:numPr>
              <w:tabs>
                <w:tab w:val="num" w:pos="360"/>
              </w:tabs>
              <w:spacing w:before="40" w:after="4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3" w:type="dxa"/>
            <w:vMerge/>
          </w:tcPr>
          <w:p w:rsidR="00C260FD" w:rsidRPr="008634E2" w:rsidRDefault="00C260FD" w:rsidP="00877D7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</w:p>
        </w:tc>
        <w:tc>
          <w:tcPr>
            <w:tcW w:w="7809" w:type="dxa"/>
            <w:gridSpan w:val="2"/>
            <w:vAlign w:val="center"/>
          </w:tcPr>
          <w:p w:rsidR="00C260FD" w:rsidRPr="00C85F1E" w:rsidRDefault="00C260FD" w:rsidP="00877D72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Время открытия доступа к заявкам:</w:t>
            </w: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 13:00 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>(время московское)</w:t>
            </w:r>
          </w:p>
        </w:tc>
      </w:tr>
      <w:tr w:rsidR="00C260FD" w:rsidRPr="00C85F1E" w:rsidTr="00877D72">
        <w:trPr>
          <w:cantSplit/>
          <w:trHeight w:val="580"/>
        </w:trPr>
        <w:tc>
          <w:tcPr>
            <w:tcW w:w="457" w:type="dxa"/>
            <w:vMerge w:val="restart"/>
          </w:tcPr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63" w:type="dxa"/>
            <w:vMerge w:val="restart"/>
          </w:tcPr>
          <w:p w:rsidR="00C260FD" w:rsidRPr="008634E2" w:rsidRDefault="00C260FD" w:rsidP="00877D72">
            <w:pPr>
              <w:pStyle w:val="Times12"/>
              <w:keepLines/>
              <w:spacing w:before="40" w:after="40"/>
              <w:ind w:firstLine="0"/>
              <w:jc w:val="left"/>
              <w:rPr>
                <w:szCs w:val="24"/>
              </w:rPr>
            </w:pPr>
            <w:r w:rsidRPr="008634E2">
              <w:rPr>
                <w:szCs w:val="24"/>
              </w:rPr>
              <w:t xml:space="preserve">Место, дата </w:t>
            </w:r>
            <w:r w:rsidRPr="008634E2">
              <w:rPr>
                <w:bCs w:val="0"/>
                <w:szCs w:val="24"/>
              </w:rPr>
              <w:t>рассмотрения Предложений и подведения итогов запроса предложений</w:t>
            </w:r>
          </w:p>
        </w:tc>
        <w:tc>
          <w:tcPr>
            <w:tcW w:w="7809" w:type="dxa"/>
            <w:gridSpan w:val="2"/>
            <w:vAlign w:val="center"/>
          </w:tcPr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Место рассмотрения Предложений и подведения итогов</w:t>
            </w:r>
            <w:r w:rsidRPr="00C85F1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запроса предложений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442965,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442965,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. Заречный, Пензенская обл., пр. Мира, корп. 1</w:t>
            </w:r>
          </w:p>
        </w:tc>
      </w:tr>
      <w:tr w:rsidR="00C260FD" w:rsidRPr="00C85F1E" w:rsidTr="00877D72">
        <w:trPr>
          <w:cantSplit/>
          <w:trHeight w:val="585"/>
        </w:trPr>
        <w:tc>
          <w:tcPr>
            <w:tcW w:w="457" w:type="dxa"/>
            <w:vMerge/>
          </w:tcPr>
          <w:p w:rsidR="00C260FD" w:rsidRPr="00C85F1E" w:rsidRDefault="00C260FD" w:rsidP="00877D72">
            <w:pPr>
              <w:keepLines/>
              <w:numPr>
                <w:ilvl w:val="0"/>
                <w:numId w:val="1"/>
              </w:numPr>
              <w:tabs>
                <w:tab w:val="num" w:pos="360"/>
              </w:tabs>
              <w:spacing w:before="40" w:after="4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3" w:type="dxa"/>
            <w:vMerge/>
          </w:tcPr>
          <w:p w:rsidR="00C260FD" w:rsidRPr="008634E2" w:rsidRDefault="00C260FD" w:rsidP="00877D72">
            <w:pPr>
              <w:pStyle w:val="Times12"/>
              <w:keepLines/>
              <w:spacing w:before="40" w:after="40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Дата рассмотрения Предложений, </w:t>
            </w:r>
          </w:p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не позднее:</w:t>
            </w:r>
          </w:p>
        </w:tc>
        <w:tc>
          <w:tcPr>
            <w:tcW w:w="2989" w:type="dxa"/>
            <w:shd w:val="clear" w:color="auto" w:fill="EAF1DD"/>
            <w:vAlign w:val="center"/>
          </w:tcPr>
          <w:p w:rsidR="00C260FD" w:rsidRPr="00C85F1E" w:rsidRDefault="00C260FD" w:rsidP="00877D72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23 марта 2012</w:t>
            </w:r>
          </w:p>
        </w:tc>
      </w:tr>
      <w:tr w:rsidR="00C260FD" w:rsidRPr="00C85F1E" w:rsidTr="00877D72">
        <w:trPr>
          <w:cantSplit/>
          <w:trHeight w:val="585"/>
        </w:trPr>
        <w:tc>
          <w:tcPr>
            <w:tcW w:w="457" w:type="dxa"/>
            <w:vMerge/>
          </w:tcPr>
          <w:p w:rsidR="00C260FD" w:rsidRPr="00C85F1E" w:rsidRDefault="00C260FD" w:rsidP="00877D72">
            <w:pPr>
              <w:keepLines/>
              <w:numPr>
                <w:ilvl w:val="0"/>
                <w:numId w:val="1"/>
              </w:numPr>
              <w:tabs>
                <w:tab w:val="num" w:pos="360"/>
              </w:tabs>
              <w:spacing w:before="40" w:after="4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3" w:type="dxa"/>
            <w:vMerge/>
          </w:tcPr>
          <w:p w:rsidR="00C260FD" w:rsidRPr="008634E2" w:rsidRDefault="00C260FD" w:rsidP="00877D72">
            <w:pPr>
              <w:pStyle w:val="Times12"/>
              <w:keepLines/>
              <w:spacing w:before="40" w:after="40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C85F1E" w:rsidRDefault="00C260FD" w:rsidP="00877D72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Дата подведения итогов</w:t>
            </w:r>
            <w:r w:rsidRPr="00C85F1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запроса предложений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>, не позднее:</w:t>
            </w:r>
          </w:p>
        </w:tc>
        <w:tc>
          <w:tcPr>
            <w:tcW w:w="2989" w:type="dxa"/>
            <w:shd w:val="clear" w:color="auto" w:fill="EAF1DD"/>
            <w:vAlign w:val="center"/>
          </w:tcPr>
          <w:p w:rsidR="00C260FD" w:rsidRPr="00C85F1E" w:rsidRDefault="00C260FD" w:rsidP="00877D72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26 марта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2012 г</w:t>
              </w:r>
            </w:smartTag>
          </w:p>
        </w:tc>
      </w:tr>
    </w:tbl>
    <w:p w:rsidR="00C260FD" w:rsidRPr="008634E2" w:rsidRDefault="00C260FD" w:rsidP="008634E2">
      <w:pPr>
        <w:pStyle w:val="Heading1"/>
        <w:tabs>
          <w:tab w:val="left" w:pos="708"/>
        </w:tabs>
        <w:adjustRightInd w:val="0"/>
        <w:spacing w:before="120" w:after="120"/>
        <w:jc w:val="both"/>
        <w:rPr>
          <w:rFonts w:ascii="Times New Roman" w:hAnsi="Times New Roman"/>
          <w:b w:val="0"/>
          <w:color w:val="313131"/>
          <w:sz w:val="24"/>
          <w:szCs w:val="24"/>
          <w:lang w:eastAsia="ru-RU"/>
        </w:rPr>
      </w:pPr>
      <w:r>
        <w:rPr>
          <w:rFonts w:ascii="Times New Roman" w:hAnsi="Times New Roman"/>
          <w:b w:val="0"/>
          <w:color w:val="313131"/>
          <w:sz w:val="24"/>
          <w:szCs w:val="24"/>
          <w:lang w:eastAsia="ru-RU"/>
        </w:rPr>
        <w:t>3</w:t>
      </w:r>
      <w:r w:rsidRPr="008634E2">
        <w:rPr>
          <w:rFonts w:ascii="Times New Roman" w:hAnsi="Times New Roman"/>
          <w:b w:val="0"/>
          <w:color w:val="313131"/>
          <w:sz w:val="24"/>
          <w:szCs w:val="24"/>
          <w:lang w:eastAsia="ru-RU"/>
        </w:rPr>
        <w:t xml:space="preserve">.    Пункт </w:t>
      </w:r>
      <w:bookmarkStart w:id="0" w:name="_Toc308948603"/>
      <w:r w:rsidRPr="008634E2">
        <w:rPr>
          <w:rFonts w:ascii="Times New Roman" w:hAnsi="Times New Roman"/>
          <w:b w:val="0"/>
          <w:bCs w:val="0"/>
          <w:iCs/>
          <w:color w:val="auto"/>
          <w:sz w:val="24"/>
          <w:szCs w:val="24"/>
        </w:rPr>
        <w:t>6. ИНФОРМАЦИОННАЯ КАРТА ЗАПРОСА ПРЕДЛОЖЕНИЙ</w:t>
      </w:r>
      <w:bookmarkEnd w:id="0"/>
      <w:r w:rsidRPr="008634E2">
        <w:rPr>
          <w:rFonts w:ascii="Times New Roman" w:hAnsi="Times New Roman"/>
          <w:b w:val="0"/>
          <w:bCs w:val="0"/>
          <w:iCs/>
          <w:color w:val="auto"/>
          <w:sz w:val="24"/>
          <w:szCs w:val="24"/>
        </w:rPr>
        <w:t xml:space="preserve"> з</w:t>
      </w:r>
      <w:r w:rsidRPr="008634E2">
        <w:rPr>
          <w:rFonts w:ascii="Times New Roman" w:hAnsi="Times New Roman"/>
          <w:b w:val="0"/>
          <w:color w:val="313131"/>
          <w:sz w:val="24"/>
          <w:szCs w:val="24"/>
          <w:lang w:eastAsia="ru-RU"/>
        </w:rPr>
        <w:t>акупочной</w:t>
      </w:r>
      <w:r>
        <w:rPr>
          <w:rFonts w:ascii="Times New Roman" w:hAnsi="Times New Roman"/>
          <w:b w:val="0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b w:val="0"/>
          <w:color w:val="313131"/>
          <w:sz w:val="24"/>
          <w:szCs w:val="24"/>
          <w:lang w:eastAsia="ru-RU"/>
        </w:rPr>
        <w:t>документации в соответствующих пунктах читать в следующей редакции: «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127"/>
        <w:gridCol w:w="4820"/>
        <w:gridCol w:w="2834"/>
      </w:tblGrid>
      <w:tr w:rsidR="00C260FD" w:rsidRPr="00C85F1E" w:rsidTr="008634E2">
        <w:trPr>
          <w:cantSplit/>
          <w:trHeight w:val="735"/>
        </w:trPr>
        <w:tc>
          <w:tcPr>
            <w:tcW w:w="639" w:type="dxa"/>
            <w:vMerge w:val="restart"/>
          </w:tcPr>
          <w:p w:rsidR="00C260FD" w:rsidRPr="008634E2" w:rsidRDefault="00C260FD" w:rsidP="00162A36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_Ref296529968" w:colFirst="0" w:colLast="0"/>
            <w:r w:rsidRPr="008634E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7" w:type="dxa"/>
            <w:vMerge w:val="restart"/>
          </w:tcPr>
          <w:p w:rsidR="00C260FD" w:rsidRPr="008634E2" w:rsidRDefault="00C260FD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  <w:r w:rsidRPr="008634E2">
              <w:rPr>
                <w:szCs w:val="24"/>
              </w:rPr>
              <w:t>Интернет - адрес ЭТП, время и дата окончания подачи Предложений</w:t>
            </w:r>
          </w:p>
        </w:tc>
        <w:tc>
          <w:tcPr>
            <w:tcW w:w="7654" w:type="dxa"/>
            <w:gridSpan w:val="2"/>
          </w:tcPr>
          <w:p w:rsidR="00C260FD" w:rsidRPr="00C85F1E" w:rsidRDefault="00C260FD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Отраслевая и межрегиональная электронная торговая </w:t>
            </w:r>
            <w:r w:rsidRPr="00C85F1E">
              <w:rPr>
                <w:rFonts w:ascii="Times New Roman" w:hAnsi="Times New Roman"/>
                <w:spacing w:val="-6"/>
                <w:sz w:val="24"/>
                <w:szCs w:val="24"/>
              </w:rPr>
              <w:t>площадка</w:t>
            </w:r>
          </w:p>
          <w:p w:rsidR="00C260FD" w:rsidRPr="008634E2" w:rsidRDefault="00C260FD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«Аукционный Конкурсный Дом»  </w:t>
            </w:r>
            <w:hyperlink r:id="rId7" w:history="1">
              <w:r w:rsidRPr="00C85F1E">
                <w:rPr>
                  <w:rStyle w:val="Hyperlink"/>
                  <w:spacing w:val="-6"/>
                  <w:sz w:val="24"/>
                  <w:szCs w:val="24"/>
                </w:rPr>
                <w:t>www.a-k-d.ru</w:t>
              </w:r>
            </w:hyperlink>
          </w:p>
          <w:p w:rsidR="00C260FD" w:rsidRPr="008634E2" w:rsidRDefault="00C260FD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Время окончания подачи Предложений: </w:t>
            </w: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до 12:00 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>(время московское)</w:t>
            </w:r>
          </w:p>
        </w:tc>
      </w:tr>
      <w:bookmarkEnd w:id="1"/>
      <w:tr w:rsidR="00C260FD" w:rsidRPr="00C85F1E" w:rsidTr="008634E2">
        <w:trPr>
          <w:cantSplit/>
          <w:trHeight w:val="100"/>
        </w:trPr>
        <w:tc>
          <w:tcPr>
            <w:tcW w:w="639" w:type="dxa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C260FD" w:rsidRPr="008634E2" w:rsidRDefault="00C260FD" w:rsidP="008634E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8634E2" w:rsidRDefault="00C260FD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Дата окончания подачи Предложений:</w:t>
            </w:r>
          </w:p>
        </w:tc>
        <w:tc>
          <w:tcPr>
            <w:tcW w:w="2834" w:type="dxa"/>
            <w:shd w:val="clear" w:color="auto" w:fill="EAF1DD"/>
            <w:vAlign w:val="center"/>
          </w:tcPr>
          <w:p w:rsidR="00C260FD" w:rsidRPr="008634E2" w:rsidRDefault="00C260FD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 22 марта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2012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.  </w:t>
            </w:r>
          </w:p>
        </w:tc>
      </w:tr>
      <w:tr w:rsidR="00C260FD" w:rsidRPr="00C85F1E" w:rsidTr="008634E2">
        <w:trPr>
          <w:cantSplit/>
          <w:trHeight w:val="600"/>
        </w:trPr>
        <w:tc>
          <w:tcPr>
            <w:tcW w:w="639" w:type="dxa"/>
            <w:vMerge w:val="restart"/>
          </w:tcPr>
          <w:p w:rsidR="00C260FD" w:rsidRPr="008634E2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21.1.</w:t>
            </w:r>
          </w:p>
        </w:tc>
        <w:tc>
          <w:tcPr>
            <w:tcW w:w="2127" w:type="dxa"/>
            <w:vMerge w:val="restart"/>
          </w:tcPr>
          <w:p w:rsidR="00C260FD" w:rsidRPr="008634E2" w:rsidRDefault="00C260FD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  <w:r w:rsidRPr="008634E2">
              <w:rPr>
                <w:szCs w:val="24"/>
              </w:rPr>
              <w:t>Место, дата и время открытия доступа к заявкам на участие в запросе предложений в электронной форме</w:t>
            </w:r>
          </w:p>
        </w:tc>
        <w:tc>
          <w:tcPr>
            <w:tcW w:w="7654" w:type="dxa"/>
            <w:gridSpan w:val="2"/>
            <w:vMerge w:val="restart"/>
          </w:tcPr>
          <w:p w:rsidR="00C260FD" w:rsidRPr="008634E2" w:rsidRDefault="00C260FD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Место открытия доступа к заявкам (место заседания Комиссии): </w:t>
            </w:r>
          </w:p>
          <w:p w:rsidR="00C260FD" w:rsidRPr="00C85F1E" w:rsidRDefault="00C260FD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442965,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442965,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. Заречный, Пензенская обл., пр. Мира, корп. 1</w:t>
            </w:r>
          </w:p>
          <w:p w:rsidR="00C260FD" w:rsidRPr="00C85F1E" w:rsidRDefault="00C260FD">
            <w:pPr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Дата открытия доступа к заявкам:  22 марта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sz w:val="24"/>
                  <w:szCs w:val="24"/>
                </w:rPr>
                <w:t>2012 г</w:t>
              </w:r>
            </w:smartTag>
            <w:r w:rsidRPr="00C85F1E">
              <w:rPr>
                <w:rFonts w:ascii="Times New Roman" w:hAnsi="Times New Roman"/>
                <w:sz w:val="24"/>
                <w:szCs w:val="24"/>
                <w:highlight w:val="lightGray"/>
              </w:rPr>
              <w:t>.</w:t>
            </w:r>
          </w:p>
          <w:p w:rsidR="00C260FD" w:rsidRPr="008634E2" w:rsidRDefault="00C260FD">
            <w:pPr>
              <w:keepLines/>
              <w:suppressLineNumbers/>
              <w:suppressAutoHyphens/>
              <w:spacing w:before="40" w:after="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Время открытия доступа к заявкам:</w:t>
            </w: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 13:00 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>(время московское)</w:t>
            </w:r>
          </w:p>
        </w:tc>
      </w:tr>
      <w:tr w:rsidR="00C260FD" w:rsidRPr="00C85F1E" w:rsidTr="008634E2">
        <w:trPr>
          <w:cantSplit/>
          <w:trHeight w:val="1400"/>
        </w:trPr>
        <w:tc>
          <w:tcPr>
            <w:tcW w:w="639" w:type="dxa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C260FD" w:rsidRPr="008634E2" w:rsidRDefault="00C260FD" w:rsidP="008634E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</w:p>
        </w:tc>
        <w:tc>
          <w:tcPr>
            <w:tcW w:w="7654" w:type="dxa"/>
            <w:gridSpan w:val="2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260FD" w:rsidRPr="00C85F1E" w:rsidTr="008634E2">
        <w:trPr>
          <w:cantSplit/>
          <w:trHeight w:val="580"/>
        </w:trPr>
        <w:tc>
          <w:tcPr>
            <w:tcW w:w="639" w:type="dxa"/>
            <w:vMerge w:val="restart"/>
          </w:tcPr>
          <w:p w:rsidR="00C260FD" w:rsidRPr="008634E2" w:rsidRDefault="00C260FD" w:rsidP="00162A36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_Ref296530798" w:colFirst="0" w:colLast="0"/>
            <w:r w:rsidRPr="008634E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27" w:type="dxa"/>
            <w:vMerge w:val="restart"/>
          </w:tcPr>
          <w:p w:rsidR="00C260FD" w:rsidRPr="008634E2" w:rsidRDefault="00C260FD" w:rsidP="008634E2">
            <w:pPr>
              <w:pStyle w:val="Times12"/>
              <w:keepLines/>
              <w:suppressLineNumbers/>
              <w:suppressAutoHyphens/>
              <w:spacing w:before="40" w:after="40"/>
              <w:ind w:firstLine="0"/>
              <w:jc w:val="left"/>
              <w:rPr>
                <w:szCs w:val="24"/>
              </w:rPr>
            </w:pPr>
            <w:r w:rsidRPr="008634E2">
              <w:rPr>
                <w:szCs w:val="24"/>
              </w:rPr>
              <w:t>Место, дата рассмотрения Предложений и подведения итогов запроса предложений</w:t>
            </w:r>
          </w:p>
        </w:tc>
        <w:tc>
          <w:tcPr>
            <w:tcW w:w="7654" w:type="dxa"/>
            <w:gridSpan w:val="2"/>
            <w:vAlign w:val="center"/>
          </w:tcPr>
          <w:p w:rsidR="00C260FD" w:rsidRPr="00C85F1E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Место рассмотрения Предложений и подведения итогов</w:t>
            </w:r>
            <w:r w:rsidRPr="00C85F1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запроса </w:t>
            </w:r>
          </w:p>
          <w:p w:rsidR="00C260FD" w:rsidRPr="008634E2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Cs/>
                <w:sz w:val="24"/>
                <w:szCs w:val="24"/>
              </w:rPr>
              <w:t>предложений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C260FD" w:rsidRPr="008634E2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442965,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442965,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>. Заречный, Пензенская обл., пр. Мира, корп. 1</w:t>
            </w:r>
          </w:p>
        </w:tc>
      </w:tr>
      <w:bookmarkEnd w:id="2"/>
      <w:tr w:rsidR="00C260FD" w:rsidRPr="00C85F1E" w:rsidTr="008634E2">
        <w:trPr>
          <w:cantSplit/>
          <w:trHeight w:val="585"/>
        </w:trPr>
        <w:tc>
          <w:tcPr>
            <w:tcW w:w="639" w:type="dxa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8634E2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 xml:space="preserve">Дата рассмотрения Предложений, </w:t>
            </w:r>
          </w:p>
          <w:p w:rsidR="00C260FD" w:rsidRPr="008634E2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не позднее:</w:t>
            </w:r>
          </w:p>
        </w:tc>
        <w:tc>
          <w:tcPr>
            <w:tcW w:w="2834" w:type="dxa"/>
            <w:shd w:val="clear" w:color="auto" w:fill="EAF1DD"/>
            <w:vAlign w:val="center"/>
          </w:tcPr>
          <w:p w:rsidR="00C260FD" w:rsidRPr="008634E2" w:rsidRDefault="00C260FD" w:rsidP="008634E2">
            <w:pPr>
              <w:keepNext/>
              <w:keepLines/>
              <w:suppressLineNumbers/>
              <w:tabs>
                <w:tab w:val="left" w:pos="2349"/>
              </w:tabs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  23 марта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2012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.  </w:t>
            </w:r>
          </w:p>
        </w:tc>
      </w:tr>
      <w:tr w:rsidR="00C260FD" w:rsidRPr="00C85F1E" w:rsidTr="008634E2">
        <w:trPr>
          <w:cantSplit/>
          <w:trHeight w:val="585"/>
        </w:trPr>
        <w:tc>
          <w:tcPr>
            <w:tcW w:w="639" w:type="dxa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C260FD" w:rsidRPr="008634E2" w:rsidRDefault="00C260FD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C260FD" w:rsidRPr="008634E2" w:rsidRDefault="00C260FD">
            <w:pPr>
              <w:keepLine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sz w:val="24"/>
                <w:szCs w:val="24"/>
              </w:rPr>
              <w:t>Дата подведения итогов</w:t>
            </w:r>
            <w:r w:rsidRPr="00C85F1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запроса предложений</w:t>
            </w:r>
            <w:r w:rsidRPr="00C85F1E">
              <w:rPr>
                <w:rFonts w:ascii="Times New Roman" w:hAnsi="Times New Roman"/>
                <w:sz w:val="24"/>
                <w:szCs w:val="24"/>
              </w:rPr>
              <w:t>, не позднее:</w:t>
            </w:r>
          </w:p>
        </w:tc>
        <w:tc>
          <w:tcPr>
            <w:tcW w:w="2834" w:type="dxa"/>
            <w:shd w:val="clear" w:color="auto" w:fill="EAF1DD"/>
            <w:vAlign w:val="center"/>
          </w:tcPr>
          <w:p w:rsidR="00C260FD" w:rsidRPr="008634E2" w:rsidRDefault="00C260FD">
            <w:pPr>
              <w:keepNext/>
              <w:keepLines/>
              <w:suppressLineNumbers/>
              <w:suppressAutoHyphens/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  26 марта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85F1E">
                <w:rPr>
                  <w:rFonts w:ascii="Times New Roman" w:hAnsi="Times New Roman"/>
                  <w:b/>
                  <w:sz w:val="24"/>
                  <w:szCs w:val="24"/>
                </w:rPr>
                <w:t>2012 г</w:t>
              </w:r>
            </w:smartTag>
            <w:r w:rsidRPr="00C85F1E">
              <w:rPr>
                <w:rFonts w:ascii="Times New Roman" w:hAnsi="Times New Roman"/>
                <w:b/>
                <w:sz w:val="24"/>
                <w:szCs w:val="24"/>
              </w:rPr>
              <w:t xml:space="preserve">.  </w:t>
            </w:r>
          </w:p>
        </w:tc>
      </w:tr>
    </w:tbl>
    <w:p w:rsidR="00C260FD" w:rsidRPr="008634E2" w:rsidRDefault="00C260FD" w:rsidP="008634E2">
      <w:pPr>
        <w:pStyle w:val="Heading2"/>
        <w:widowControl w:val="0"/>
        <w:tabs>
          <w:tab w:val="left" w:pos="708"/>
        </w:tabs>
        <w:adjustRightInd w:val="0"/>
        <w:spacing w:before="240" w:after="60" w:line="360" w:lineRule="atLeast"/>
        <w:jc w:val="both"/>
        <w:rPr>
          <w:rFonts w:ascii="Times New Roman" w:hAnsi="Times New Roman"/>
          <w:b w:val="0"/>
          <w:color w:val="auto"/>
          <w:sz w:val="24"/>
          <w:szCs w:val="24"/>
          <w:lang w:eastAsia="ru-RU"/>
        </w:rPr>
      </w:pPr>
      <w:r w:rsidRPr="008634E2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3.  </w:t>
      </w:r>
      <w:bookmarkStart w:id="3" w:name="_Ref308987935"/>
      <w:bookmarkStart w:id="4" w:name="_Ref308954550"/>
      <w:bookmarkStart w:id="5" w:name="_Toc308948609"/>
      <w:r w:rsidRPr="008634E2">
        <w:rPr>
          <w:rFonts w:ascii="Times New Roman" w:hAnsi="Times New Roman"/>
          <w:b w:val="0"/>
          <w:bCs w:val="0"/>
          <w:iCs/>
          <w:color w:val="auto"/>
          <w:sz w:val="24"/>
          <w:szCs w:val="24"/>
        </w:rPr>
        <w:t>ТОМ 2 «ТЕХНИЧЕСКАЯ ЧАСТЬ»</w:t>
      </w:r>
      <w:bookmarkEnd w:id="3"/>
      <w:bookmarkEnd w:id="4"/>
      <w:bookmarkEnd w:id="5"/>
      <w:r w:rsidRPr="008634E2">
        <w:rPr>
          <w:rFonts w:ascii="Times New Roman" w:hAnsi="Times New Roman"/>
          <w:b w:val="0"/>
          <w:bCs w:val="0"/>
          <w:iCs/>
          <w:color w:val="auto"/>
          <w:sz w:val="24"/>
          <w:szCs w:val="24"/>
        </w:rPr>
        <w:t xml:space="preserve"> закупочной документации </w:t>
      </w:r>
      <w:r w:rsidRPr="008634E2">
        <w:rPr>
          <w:rFonts w:ascii="Times New Roman" w:hAnsi="Times New Roman"/>
          <w:b w:val="0"/>
          <w:color w:val="auto"/>
          <w:sz w:val="24"/>
          <w:szCs w:val="24"/>
        </w:rPr>
        <w:t xml:space="preserve">на право заключения договора поставки автомобиля Volkswagen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Passat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Sedan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Highline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,0 l"/>
        </w:smartTagPr>
        <w:r w:rsidRPr="008634E2">
          <w:rPr>
            <w:rFonts w:ascii="Times New Roman" w:hAnsi="Times New Roman"/>
            <w:b w:val="0"/>
            <w:color w:val="auto"/>
            <w:spacing w:val="-1"/>
            <w:sz w:val="24"/>
            <w:szCs w:val="24"/>
          </w:rPr>
          <w:t xml:space="preserve">2,0 </w:t>
        </w:r>
        <w:r w:rsidRPr="008634E2">
          <w:rPr>
            <w:rFonts w:ascii="Times New Roman" w:hAnsi="Times New Roman"/>
            <w:b w:val="0"/>
            <w:color w:val="auto"/>
            <w:spacing w:val="-1"/>
            <w:sz w:val="24"/>
            <w:szCs w:val="24"/>
            <w:lang w:val="en-US"/>
          </w:rPr>
          <w:t>l</w:t>
        </w:r>
      </w:smartTag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TSI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155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kW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(210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HP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>) 6-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speed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</w:rPr>
        <w:t xml:space="preserve"> </w:t>
      </w:r>
      <w:r w:rsidRPr="008634E2">
        <w:rPr>
          <w:rFonts w:ascii="Times New Roman" w:hAnsi="Times New Roman"/>
          <w:b w:val="0"/>
          <w:color w:val="auto"/>
          <w:spacing w:val="-1"/>
          <w:sz w:val="24"/>
          <w:szCs w:val="24"/>
          <w:lang w:val="en-US"/>
        </w:rPr>
        <w:t>DSG</w:t>
      </w:r>
      <w:r w:rsidRPr="008634E2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читать в новой редакции, согласно приложению к настоящему Уведомлению.</w:t>
      </w:r>
    </w:p>
    <w:p w:rsidR="00C260FD" w:rsidRDefault="00C260FD" w:rsidP="00E84052">
      <w:pPr>
        <w:spacing w:after="15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  <w:bookmarkStart w:id="6" w:name="_GoBack"/>
      <w:bookmarkEnd w:id="6"/>
    </w:p>
    <w:p w:rsidR="00C260FD" w:rsidRDefault="00C260FD" w:rsidP="00E84052">
      <w:pPr>
        <w:spacing w:after="15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  <w:r>
        <w:rPr>
          <w:rFonts w:ascii="Times New Roman" w:hAnsi="Times New Roman"/>
          <w:color w:val="313131"/>
          <w:sz w:val="24"/>
          <w:szCs w:val="24"/>
          <w:lang w:eastAsia="ru-RU"/>
        </w:rPr>
        <w:t>Приложение:</w:t>
      </w:r>
    </w:p>
    <w:p w:rsidR="00C260FD" w:rsidRPr="00604F80" w:rsidRDefault="00C260FD" w:rsidP="00604F80">
      <w:pPr>
        <w:keepNext/>
        <w:widowControl w:val="0"/>
        <w:tabs>
          <w:tab w:val="left" w:pos="708"/>
        </w:tabs>
        <w:adjustRightInd w:val="0"/>
        <w:spacing w:before="240" w:after="60" w:line="360" w:lineRule="atLeast"/>
        <w:jc w:val="both"/>
        <w:outlineLvl w:val="1"/>
        <w:rPr>
          <w:rFonts w:ascii="Times New Roman" w:hAnsi="Times New Roman"/>
          <w:spacing w:val="-1"/>
          <w:sz w:val="24"/>
          <w:szCs w:val="24"/>
          <w:lang w:eastAsia="ru-RU"/>
        </w:rPr>
      </w:pPr>
      <w:r w:rsidRPr="00604F80">
        <w:rPr>
          <w:rFonts w:ascii="Times New Roman" w:hAnsi="Times New Roman"/>
          <w:bCs/>
          <w:iCs/>
          <w:sz w:val="24"/>
          <w:szCs w:val="24"/>
        </w:rPr>
        <w:t xml:space="preserve">ТОМ 2 « ТЕХНИЧЕСКАЯ ЧАСТЬ» </w:t>
      </w:r>
      <w:r w:rsidRPr="00604F80">
        <w:rPr>
          <w:rFonts w:ascii="Times New Roman" w:hAnsi="Times New Roman"/>
          <w:sz w:val="24"/>
          <w:szCs w:val="24"/>
          <w:lang w:eastAsia="ru-RU"/>
        </w:rPr>
        <w:t xml:space="preserve">на право заключения договора поставки автомобиля Volkswagen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Passat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Sedan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Highline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,0 l"/>
        </w:smartTagPr>
        <w:r w:rsidRPr="00604F80">
          <w:rPr>
            <w:rFonts w:ascii="Times New Roman" w:hAnsi="Times New Roman"/>
            <w:spacing w:val="-1"/>
            <w:sz w:val="24"/>
            <w:szCs w:val="24"/>
            <w:lang w:eastAsia="ru-RU"/>
          </w:rPr>
          <w:t xml:space="preserve">2,0 </w:t>
        </w:r>
        <w:r w:rsidRPr="00604F80">
          <w:rPr>
            <w:rFonts w:ascii="Times New Roman" w:hAnsi="Times New Roman"/>
            <w:spacing w:val="-1"/>
            <w:sz w:val="24"/>
            <w:szCs w:val="24"/>
            <w:lang w:val="en-US" w:eastAsia="ru-RU"/>
          </w:rPr>
          <w:t>l</w:t>
        </w:r>
      </w:smartTag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TSI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155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kW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(210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HP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>) 6-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speed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604F80">
        <w:rPr>
          <w:rFonts w:ascii="Times New Roman" w:hAnsi="Times New Roman"/>
          <w:spacing w:val="-1"/>
          <w:sz w:val="24"/>
          <w:szCs w:val="24"/>
          <w:lang w:val="en-US" w:eastAsia="ru-RU"/>
        </w:rPr>
        <w:t>DSG</w:t>
      </w:r>
      <w:r w:rsidRPr="00604F80">
        <w:rPr>
          <w:rFonts w:ascii="Times New Roman" w:hAnsi="Times New Roman"/>
          <w:spacing w:val="-1"/>
          <w:sz w:val="24"/>
          <w:szCs w:val="24"/>
          <w:lang w:eastAsia="ru-RU"/>
        </w:rPr>
        <w:t>.</w:t>
      </w:r>
    </w:p>
    <w:p w:rsidR="00C260FD" w:rsidRPr="00604F80" w:rsidRDefault="00C260FD" w:rsidP="00604F8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0FD" w:rsidRPr="008634E2" w:rsidRDefault="00C260FD" w:rsidP="00E84052">
      <w:pPr>
        <w:spacing w:after="15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</w:p>
    <w:p w:rsidR="00C260FD" w:rsidRDefault="00C260FD" w:rsidP="00485BE3">
      <w:pPr>
        <w:pStyle w:val="a"/>
        <w:spacing w:after="120"/>
        <w:jc w:val="both"/>
        <w:rPr>
          <w:spacing w:val="-1"/>
        </w:rPr>
      </w:pPr>
    </w:p>
    <w:p w:rsidR="00C260FD" w:rsidRDefault="00C260FD" w:rsidP="00485BE3">
      <w:pPr>
        <w:pStyle w:val="ListParagraph"/>
        <w:numPr>
          <w:ilvl w:val="0"/>
          <w:numId w:val="4"/>
        </w:numPr>
        <w:spacing w:after="0" w:line="360" w:lineRule="auto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Общие требования</w:t>
      </w:r>
    </w:p>
    <w:p w:rsidR="00C260FD" w:rsidRDefault="00C260FD" w:rsidP="00485BE3">
      <w:pPr>
        <w:spacing w:line="240" w:lineRule="auto"/>
      </w:pPr>
      <w:r>
        <w:t xml:space="preserve">Поставляемый автомобиль должен быть новым, без пробега, год выпуска не ранее 2011 (не допускается поставка выставочных образцов, а также собранных из восстановленных узлов и агрегатов). Автомобиль должен быть поставлен в комплектном состоянии. </w:t>
      </w:r>
    </w:p>
    <w:p w:rsidR="00C260FD" w:rsidRDefault="00C260FD" w:rsidP="00485BE3">
      <w:pPr>
        <w:spacing w:line="240" w:lineRule="auto"/>
      </w:pPr>
      <w:r>
        <w:t>Гарантийный срок 24 месяца с момента приемки</w:t>
      </w:r>
      <w:r>
        <w:rPr>
          <w:color w:val="000000"/>
        </w:rPr>
        <w:t xml:space="preserve"> или 100 тысяч км пробега в зависимости от того, что наступит ранее</w:t>
      </w:r>
      <w:r>
        <w:t>.</w:t>
      </w:r>
    </w:p>
    <w:p w:rsidR="00C260FD" w:rsidRDefault="00C260FD" w:rsidP="00485BE3">
      <w:pPr>
        <w:pStyle w:val="ListParagraph"/>
        <w:spacing w:after="0"/>
        <w:ind w:left="567"/>
        <w:rPr>
          <w:sz w:val="28"/>
          <w:szCs w:val="28"/>
        </w:rPr>
      </w:pPr>
      <w:r>
        <w:rPr>
          <w:sz w:val="28"/>
          <w:szCs w:val="28"/>
        </w:rPr>
        <w:t>Автомобиль должен пройти таможенную очистку.</w:t>
      </w:r>
    </w:p>
    <w:p w:rsidR="00C260FD" w:rsidRDefault="00C260FD" w:rsidP="00485BE3">
      <w:pPr>
        <w:pStyle w:val="ListParagraph"/>
        <w:spacing w:after="0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Автомобиль не должен проходить перепродажу между дилерами производителя (или иными юридическими или физическими лицами), допускается отметка в ПТС только о смене собственника от завода-изготовителя к поставщику. </w:t>
      </w:r>
    </w:p>
    <w:p w:rsidR="00C260FD" w:rsidRDefault="00C260FD" w:rsidP="00485BE3">
      <w:pPr>
        <w:pStyle w:val="ListParagraph"/>
        <w:ind w:left="0" w:firstLine="709"/>
        <w:rPr>
          <w:lang w:val="en-US"/>
        </w:rPr>
      </w:pPr>
    </w:p>
    <w:p w:rsidR="00C260FD" w:rsidRDefault="00C260FD" w:rsidP="00485BE3">
      <w:pPr>
        <w:pStyle w:val="ListParagraph"/>
        <w:ind w:left="0" w:firstLine="709"/>
        <w:rPr>
          <w:lang w:val="en-US"/>
        </w:rPr>
      </w:pPr>
    </w:p>
    <w:p w:rsidR="00C260FD" w:rsidRDefault="00C260FD" w:rsidP="00485BE3">
      <w:pPr>
        <w:pStyle w:val="ListParagraph"/>
        <w:ind w:left="0" w:firstLine="709"/>
        <w:rPr>
          <w:lang w:val="en-US"/>
        </w:rPr>
      </w:pPr>
    </w:p>
    <w:p w:rsidR="00C260FD" w:rsidRDefault="00C260FD" w:rsidP="00485BE3">
      <w:pPr>
        <w:pStyle w:val="ListParagraph"/>
        <w:ind w:left="0" w:firstLine="709"/>
        <w:rPr>
          <w:lang w:val="en-US"/>
        </w:rPr>
      </w:pPr>
    </w:p>
    <w:p w:rsidR="00C260FD" w:rsidRDefault="00C260FD" w:rsidP="00485BE3">
      <w:pPr>
        <w:pStyle w:val="ListParagraph"/>
        <w:ind w:left="0" w:firstLine="709"/>
        <w:rPr>
          <w:lang w:val="en-US"/>
        </w:rPr>
      </w:pPr>
    </w:p>
    <w:p w:rsidR="00C260FD" w:rsidRPr="00485BE3" w:rsidRDefault="00C260FD" w:rsidP="00485BE3">
      <w:pPr>
        <w:pStyle w:val="ListParagraph"/>
        <w:ind w:left="0" w:firstLine="709"/>
        <w:rPr>
          <w:lang w:val="en-US"/>
        </w:rPr>
      </w:pPr>
    </w:p>
    <w:p w:rsidR="00C260FD" w:rsidRDefault="00C260FD" w:rsidP="00485BE3">
      <w:pPr>
        <w:pStyle w:val="ListParagraph"/>
        <w:numPr>
          <w:ilvl w:val="0"/>
          <w:numId w:val="4"/>
        </w:numPr>
        <w:spacing w:after="0" w:line="360" w:lineRule="auto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требования: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4"/>
        <w:gridCol w:w="2253"/>
        <w:gridCol w:w="5880"/>
        <w:gridCol w:w="1581"/>
      </w:tblGrid>
      <w:tr w:rsidR="00C260FD" w:rsidTr="00042366">
        <w:tc>
          <w:tcPr>
            <w:tcW w:w="634" w:type="dxa"/>
          </w:tcPr>
          <w:p w:rsidR="00C260FD" w:rsidRDefault="00C260FD" w:rsidP="00042366">
            <w:pPr>
              <w:pStyle w:val="ListParagraph"/>
              <w:shd w:val="clear" w:color="auto" w:fill="FFFFFF"/>
              <w:ind w:left="0"/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  <w:t>№</w:t>
            </w:r>
          </w:p>
          <w:p w:rsidR="00C260FD" w:rsidRDefault="00C260FD" w:rsidP="00042366">
            <w:pPr>
              <w:pStyle w:val="ListParagraph"/>
              <w:shd w:val="clear" w:color="auto" w:fill="FFFFFF"/>
              <w:ind w:left="0"/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  <w:t>п</w:t>
            </w:r>
            <w:r>
              <w:rPr>
                <w:rFonts w:ascii="Cambria" w:hAnsi="Cambria" w:cs="Cambria"/>
                <w:b/>
                <w:bCs/>
                <w:spacing w:val="-9"/>
                <w:sz w:val="18"/>
                <w:szCs w:val="18"/>
                <w:lang w:val="en-US"/>
              </w:rPr>
              <w:t>/</w:t>
            </w:r>
            <w:r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  <w:t>п</w:t>
            </w:r>
          </w:p>
        </w:tc>
        <w:tc>
          <w:tcPr>
            <w:tcW w:w="2253" w:type="dxa"/>
          </w:tcPr>
          <w:p w:rsidR="00C260FD" w:rsidRDefault="00C260FD" w:rsidP="00042366">
            <w:pPr>
              <w:pStyle w:val="ListParagraph"/>
              <w:shd w:val="clear" w:color="auto" w:fill="FFFFFF"/>
              <w:ind w:left="0"/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Cambria" w:hAnsi="Cambria" w:cs="Cambria"/>
                <w:b/>
                <w:bCs/>
                <w:spacing w:val="-9"/>
                <w:sz w:val="18"/>
                <w:szCs w:val="18"/>
              </w:rPr>
              <w:t>Характеристики</w:t>
            </w:r>
          </w:p>
        </w:tc>
        <w:tc>
          <w:tcPr>
            <w:tcW w:w="5880" w:type="dxa"/>
          </w:tcPr>
          <w:p w:rsidR="00C260FD" w:rsidRDefault="00C260FD" w:rsidP="00042366">
            <w:pPr>
              <w:pStyle w:val="ListParagraph"/>
              <w:ind w:left="0"/>
              <w:rPr>
                <w:rFonts w:ascii="Cambria" w:hAnsi="Cambria" w:cs="Cambria"/>
                <w:spacing w:val="-1"/>
                <w:sz w:val="16"/>
                <w:szCs w:val="16"/>
                <w:lang w:val="en-US"/>
              </w:rPr>
            </w:pP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ind w:left="0"/>
              <w:rPr>
                <w:rFonts w:ascii="Cambria" w:hAnsi="Cambria" w:cs="Cambria"/>
                <w:spacing w:val="-1"/>
                <w:sz w:val="16"/>
                <w:szCs w:val="16"/>
              </w:rPr>
            </w:pPr>
            <w:r>
              <w:rPr>
                <w:spacing w:val="-1"/>
                <w:sz w:val="20"/>
                <w:szCs w:val="20"/>
              </w:rPr>
              <w:t>Примечание</w:t>
            </w:r>
          </w:p>
        </w:tc>
      </w:tr>
      <w:tr w:rsidR="00C260FD" w:rsidRPr="007D5530" w:rsidTr="00042366">
        <w:trPr>
          <w:trHeight w:val="233"/>
        </w:trPr>
        <w:tc>
          <w:tcPr>
            <w:tcW w:w="634" w:type="dxa"/>
          </w:tcPr>
          <w:p w:rsidR="00C260FD" w:rsidRDefault="00C260FD" w:rsidP="00042366">
            <w:pPr>
              <w:pStyle w:val="ListParagraph"/>
              <w:shd w:val="clear" w:color="auto" w:fill="FFFFFF"/>
              <w:ind w:left="66"/>
              <w:rPr>
                <w:b/>
                <w:bCs/>
                <w:spacing w:val="-9"/>
                <w:sz w:val="20"/>
                <w:szCs w:val="20"/>
                <w:lang w:val="en-US"/>
              </w:rPr>
            </w:pPr>
            <w:r>
              <w:rPr>
                <w:b/>
                <w:bCs/>
                <w:spacing w:val="-9"/>
                <w:sz w:val="20"/>
                <w:szCs w:val="20"/>
                <w:lang w:val="en-US"/>
              </w:rPr>
              <w:t>1</w:t>
            </w:r>
          </w:p>
        </w:tc>
        <w:tc>
          <w:tcPr>
            <w:tcW w:w="2253" w:type="dxa"/>
          </w:tcPr>
          <w:p w:rsidR="00C260FD" w:rsidRDefault="00C260FD" w:rsidP="00042366">
            <w:pPr>
              <w:pStyle w:val="ListParagraph"/>
              <w:shd w:val="clear" w:color="auto" w:fill="FFFFFF"/>
              <w:ind w:left="66"/>
              <w:rPr>
                <w:sz w:val="20"/>
                <w:szCs w:val="20"/>
              </w:rPr>
            </w:pPr>
            <w:r>
              <w:rPr>
                <w:b/>
                <w:bCs/>
                <w:spacing w:val="-9"/>
                <w:sz w:val="20"/>
                <w:szCs w:val="20"/>
              </w:rPr>
              <w:t>Модель</w:t>
            </w:r>
          </w:p>
        </w:tc>
        <w:tc>
          <w:tcPr>
            <w:tcW w:w="5880" w:type="dxa"/>
          </w:tcPr>
          <w:p w:rsidR="00C260FD" w:rsidRDefault="00C260FD" w:rsidP="0004236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>
              <w:rPr>
                <w:spacing w:val="-1"/>
                <w:sz w:val="20"/>
                <w:szCs w:val="20"/>
                <w:lang w:val="en-US"/>
              </w:rPr>
              <w:t xml:space="preserve">Passat Sedan Highline </w:t>
            </w:r>
            <w:smartTag w:uri="urn:schemas-microsoft-com:office:smarttags" w:element="metricconverter">
              <w:smartTagPr>
                <w:attr w:name="ProductID" w:val="2,0 l"/>
              </w:smartTagPr>
              <w:r>
                <w:rPr>
                  <w:spacing w:val="-1"/>
                  <w:sz w:val="20"/>
                  <w:szCs w:val="20"/>
                  <w:lang w:val="en-US"/>
                </w:rPr>
                <w:t>2,0 l</w:t>
              </w:r>
            </w:smartTag>
            <w:r>
              <w:rPr>
                <w:spacing w:val="-1"/>
                <w:sz w:val="20"/>
                <w:szCs w:val="20"/>
                <w:lang w:val="en-US"/>
              </w:rPr>
              <w:t xml:space="preserve"> TSI 155 kW (210 HP) 6-speed DSG</w:t>
            </w: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ind w:left="0"/>
              <w:rPr>
                <w:spacing w:val="-1"/>
                <w:sz w:val="20"/>
                <w:szCs w:val="20"/>
                <w:lang w:val="en-US"/>
              </w:rPr>
            </w:pPr>
          </w:p>
        </w:tc>
      </w:tr>
      <w:tr w:rsidR="00C260FD" w:rsidTr="00042366">
        <w:tc>
          <w:tcPr>
            <w:tcW w:w="634" w:type="dxa"/>
          </w:tcPr>
          <w:p w:rsidR="00C260FD" w:rsidRDefault="00C260FD" w:rsidP="00042366">
            <w:pPr>
              <w:shd w:val="clear" w:color="auto" w:fill="FFFFFF"/>
              <w:spacing w:before="206"/>
              <w:ind w:firstLine="66"/>
              <w:rPr>
                <w:b/>
                <w:bCs/>
                <w:spacing w:val="-7"/>
                <w:sz w:val="20"/>
                <w:szCs w:val="20"/>
                <w:lang w:val="en-US"/>
              </w:rPr>
            </w:pPr>
            <w:r>
              <w:rPr>
                <w:b/>
                <w:bCs/>
                <w:spacing w:val="-7"/>
                <w:sz w:val="20"/>
                <w:szCs w:val="20"/>
                <w:lang w:val="en-US"/>
              </w:rPr>
              <w:t>2</w:t>
            </w:r>
          </w:p>
        </w:tc>
        <w:tc>
          <w:tcPr>
            <w:tcW w:w="2253" w:type="dxa"/>
          </w:tcPr>
          <w:p w:rsidR="00C260FD" w:rsidRDefault="00C260FD" w:rsidP="00042366">
            <w:pPr>
              <w:shd w:val="clear" w:color="auto" w:fill="FFFFFF"/>
              <w:spacing w:before="206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Цвет кузова</w:t>
            </w:r>
          </w:p>
        </w:tc>
        <w:tc>
          <w:tcPr>
            <w:tcW w:w="5880" w:type="dxa"/>
          </w:tcPr>
          <w:p w:rsidR="00C260FD" w:rsidRDefault="00C260FD" w:rsidP="0004236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Чёрный `</w:t>
            </w:r>
            <w:r>
              <w:rPr>
                <w:sz w:val="20"/>
                <w:szCs w:val="20"/>
                <w:lang w:val="en-US"/>
              </w:rPr>
              <w:t>Deep</w:t>
            </w:r>
            <w:r>
              <w:rPr>
                <w:sz w:val="20"/>
                <w:szCs w:val="20"/>
              </w:rPr>
              <w:t xml:space="preserve">`, перламутр </w:t>
            </w:r>
            <w:r>
              <w:rPr>
                <w:spacing w:val="-1"/>
                <w:sz w:val="20"/>
                <w:szCs w:val="20"/>
              </w:rPr>
              <w:t>Черный</w:t>
            </w: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C260FD" w:rsidTr="00042366">
        <w:trPr>
          <w:trHeight w:val="805"/>
        </w:trPr>
        <w:tc>
          <w:tcPr>
            <w:tcW w:w="634" w:type="dxa"/>
          </w:tcPr>
          <w:p w:rsidR="00C260FD" w:rsidRDefault="00C260FD" w:rsidP="00042366">
            <w:pPr>
              <w:shd w:val="clear" w:color="auto" w:fill="FFFFFF"/>
              <w:spacing w:before="86" w:line="178" w:lineRule="exact"/>
              <w:ind w:firstLine="66"/>
              <w:rPr>
                <w:b/>
                <w:bCs/>
                <w:spacing w:val="-5"/>
                <w:sz w:val="20"/>
                <w:szCs w:val="20"/>
                <w:lang w:val="en-US"/>
              </w:rPr>
            </w:pPr>
            <w:r>
              <w:rPr>
                <w:b/>
                <w:bCs/>
                <w:spacing w:val="-5"/>
                <w:sz w:val="20"/>
                <w:szCs w:val="20"/>
                <w:lang w:val="en-US"/>
              </w:rPr>
              <w:t>3</w:t>
            </w:r>
          </w:p>
        </w:tc>
        <w:tc>
          <w:tcPr>
            <w:tcW w:w="2253" w:type="dxa"/>
          </w:tcPr>
          <w:p w:rsidR="00C260FD" w:rsidRDefault="00C260FD" w:rsidP="00042366">
            <w:pPr>
              <w:shd w:val="clear" w:color="auto" w:fill="FFFFFF"/>
              <w:spacing w:before="86" w:line="178" w:lineRule="exact"/>
              <w:ind w:firstLine="66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Цвет салона</w:t>
            </w:r>
          </w:p>
          <w:p w:rsidR="00C260FD" w:rsidRDefault="00C260FD" w:rsidP="00042366">
            <w:pPr>
              <w:shd w:val="clear" w:color="auto" w:fill="FFFFFF"/>
              <w:spacing w:line="178" w:lineRule="exact"/>
              <w:ind w:firstLine="66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обивка/пaнель</w:t>
            </w:r>
          </w:p>
          <w:p w:rsidR="00C260FD" w:rsidRDefault="00C260FD" w:rsidP="00042366">
            <w:pPr>
              <w:shd w:val="clear" w:color="auto" w:fill="FFFFFF"/>
              <w:spacing w:line="178" w:lineRule="exact"/>
              <w:ind w:firstLine="66"/>
              <w:rPr>
                <w:b/>
                <w:bCs/>
                <w:spacing w:val="-10"/>
                <w:sz w:val="20"/>
                <w:szCs w:val="20"/>
              </w:rPr>
            </w:pPr>
            <w:r>
              <w:rPr>
                <w:b/>
                <w:bCs/>
                <w:spacing w:val="-10"/>
                <w:sz w:val="20"/>
                <w:szCs w:val="20"/>
              </w:rPr>
              <w:t>приборов/коврики/</w:t>
            </w:r>
          </w:p>
          <w:p w:rsidR="00C260FD" w:rsidRDefault="00C260FD" w:rsidP="00042366">
            <w:pPr>
              <w:shd w:val="clear" w:color="auto" w:fill="FFFFFF"/>
              <w:spacing w:line="178" w:lineRule="exact"/>
              <w:ind w:firstLine="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потолок</w:t>
            </w:r>
          </w:p>
        </w:tc>
        <w:tc>
          <w:tcPr>
            <w:tcW w:w="5880" w:type="dxa"/>
          </w:tcPr>
          <w:p w:rsidR="00C260FD" w:rsidRDefault="00C260FD" w:rsidP="0004236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Черный / Черный / Черный / Серый</w:t>
            </w: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ind w:left="0"/>
              <w:rPr>
                <w:spacing w:val="-1"/>
                <w:sz w:val="20"/>
                <w:szCs w:val="20"/>
              </w:rPr>
            </w:pPr>
          </w:p>
        </w:tc>
      </w:tr>
      <w:tr w:rsidR="00C260FD" w:rsidTr="00042366">
        <w:tc>
          <w:tcPr>
            <w:tcW w:w="634" w:type="dxa"/>
          </w:tcPr>
          <w:p w:rsidR="00C260FD" w:rsidRDefault="00C260FD" w:rsidP="00042366">
            <w:pPr>
              <w:shd w:val="clear" w:color="auto" w:fill="FFFFFF"/>
              <w:spacing w:before="86" w:line="178" w:lineRule="exact"/>
              <w:ind w:firstLine="66"/>
              <w:rPr>
                <w:b/>
                <w:bCs/>
                <w:spacing w:val="-5"/>
                <w:sz w:val="20"/>
                <w:szCs w:val="20"/>
                <w:lang w:val="en-US"/>
              </w:rPr>
            </w:pPr>
            <w:r>
              <w:rPr>
                <w:b/>
                <w:bCs/>
                <w:spacing w:val="-5"/>
                <w:sz w:val="20"/>
                <w:szCs w:val="20"/>
                <w:lang w:val="en-US"/>
              </w:rPr>
              <w:t>4</w:t>
            </w:r>
          </w:p>
        </w:tc>
        <w:tc>
          <w:tcPr>
            <w:tcW w:w="2253" w:type="dxa"/>
          </w:tcPr>
          <w:p w:rsidR="00C260FD" w:rsidRDefault="00C260FD" w:rsidP="00042366">
            <w:pPr>
              <w:shd w:val="clear" w:color="auto" w:fill="FFFFFF"/>
              <w:spacing w:before="86" w:line="178" w:lineRule="exact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Комплектация</w:t>
            </w:r>
          </w:p>
        </w:tc>
        <w:tc>
          <w:tcPr>
            <w:tcW w:w="5880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Легкосплавные диски </w:t>
            </w:r>
            <w:r w:rsidRPr="00B95C8D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  <w:lang w:val="en-US"/>
              </w:rPr>
              <w:t>Michigan</w:t>
            </w:r>
            <w:r w:rsidRPr="00B95C8D">
              <w:rPr>
                <w:sz w:val="20"/>
                <w:szCs w:val="20"/>
              </w:rPr>
              <w:t xml:space="preserve">” 7,5 </w:t>
            </w:r>
            <w:r>
              <w:rPr>
                <w:sz w:val="20"/>
                <w:szCs w:val="20"/>
                <w:lang w:val="en-US"/>
              </w:rPr>
              <w:t>j</w:t>
            </w:r>
            <w:r w:rsidRPr="00B95C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</w:t>
            </w:r>
            <w:r w:rsidRPr="00B95C8D">
              <w:rPr>
                <w:sz w:val="20"/>
                <w:szCs w:val="20"/>
              </w:rPr>
              <w:t xml:space="preserve"> 17 </w:t>
            </w:r>
            <w:r>
              <w:rPr>
                <w:sz w:val="20"/>
                <w:szCs w:val="20"/>
              </w:rPr>
              <w:t xml:space="preserve">, устойчивые к проколам шины 235/45 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 xml:space="preserve"> 17. Корпуса наружных зеркал и ручки открывания дверей – в цвет кузова. Боковые указатели поворота – светодиодные, интегрированы в наружные зеркала. Хромированная накладка на крышке багажника. Оцинкованный кузов. Решетка радиатора с хромированным обрамлением. Бамперы в цвет кузова, черные воздухозаборники с хромированной окантовкой. Хромированное обрамление бокового остекленения. Передние, боковые и задние молдинги – с хромированной полосой. Черная блестящая отделка центральных стоек крыши. Теплозащитное остекление. Подвеска для плохих дорог. Защита моторного отсека и антигравийная защита днища. Полноразмерное легкосплавное запасное колесо.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Интерьер: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подстаканника спереди с крышкой. Очечник в потолочной консоли. Ниши во всех дверях (спереди – с держателем для </w:t>
            </w:r>
            <w:smartTag w:uri="urn:schemas-microsoft-com:office:smarttags" w:element="metricconverter">
              <w:smartTagPr>
                <w:attr w:name="ProductID" w:val="1 л"/>
              </w:smartTagPr>
              <w:r>
                <w:rPr>
                  <w:sz w:val="20"/>
                  <w:szCs w:val="20"/>
                </w:rPr>
                <w:t>1 л</w:t>
              </w:r>
            </w:smartTag>
            <w:r>
              <w:rPr>
                <w:sz w:val="20"/>
                <w:szCs w:val="20"/>
              </w:rPr>
              <w:t xml:space="preserve"> бутылки со стороны водителя и </w:t>
            </w:r>
            <w:smartTag w:uri="urn:schemas-microsoft-com:office:smarttags" w:element="metricconverter">
              <w:smartTagPr>
                <w:attr w:name="ProductID" w:val="1,5 л"/>
              </w:smartTagPr>
              <w:r>
                <w:rPr>
                  <w:sz w:val="20"/>
                  <w:szCs w:val="20"/>
                </w:rPr>
                <w:t>1,5 л</w:t>
              </w:r>
            </w:smartTag>
            <w:r>
              <w:rPr>
                <w:sz w:val="20"/>
                <w:szCs w:val="20"/>
              </w:rPr>
              <w:t xml:space="preserve"> – со стороны пассажира). Приборы с хромированным обрамлением. Комфортные передние сиденья. Карманы за спинками передних сидений. Хромированная отделка воздуховодов спереди, поворотного выключателя света, блока управления стеклоподъемниками и регулировкой зеркал. Металлические накладки на пороги с надписью</w:t>
            </w:r>
            <w:r w:rsidRPr="00D91BE4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  <w:lang w:val="en-US"/>
              </w:rPr>
              <w:t>Passat</w:t>
            </w:r>
            <w:r w:rsidRPr="00D91BE4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 спереди и сзади. Тканевые коврики спереди. Проем для укладки длинномерных грузов в спинке заднего сиденья, центральный подлокотник в заднем сиденье с боксом и 2 подстаканниками. Обивка багажника тканевая. Перчаточный ящик с подсветкой, с функцией охлаждения. 3-спицевое рулевое многофункциональное рулевое колесо с алюминивыем декором и клавишами для управления многофункциональным дисплеем и аудиосистемой. Кожаная отделка рычага переключения передач. Салон для курящих (прикуриватель и пепельница спереди). Центральный подлокотник спереди с нишей и регулировкой положения. 2 дополнительных дефлектора вентиляции для задних пассажиров.Подушка заднего сидения неделимая, спинка – ассиметрично складывающаяся, с центральным подлокотником. Дистанционная разблокировка спинки заднего сиденья.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Безопасность.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задних подголовника, средний – уменьшенный.Передние подголовники с регулировкой по высоте и в продольном направлении. 4 такелажные петли в багажном отделении. Автоматические 3-точечные ремни безопасности для всех пассажиров, спереди – с регулировкой по высоте и аварийными преднатяжителями.Фронтальные подушки безопасности для водителя и переднего пассажира.Боковые подушки безопасности для водителя и переднего пассажира, подушки безопасности для защиты головы на весь салон. Салонное зеркало заднего вида с автозатемнением. Датчик давления в шинах. Противотуманные фары с хромированной окантовкой и функцией статичного бокового света. Противоугонная система с автономной сиреной, датчиками объема, защитой от буксировки, комфортным закрыванием. Предупредительный визуальный и звуковой сигнал непристегнутых ремней безопасности спереди.Электронная межколесная блокировка дифференциала</w:t>
            </w:r>
            <w:r w:rsidRPr="0074147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XDS</w:t>
            </w:r>
            <w:r>
              <w:rPr>
                <w:sz w:val="20"/>
                <w:szCs w:val="20"/>
              </w:rPr>
              <w:t xml:space="preserve">. Автоматическое включение аварийной сигнализации при экстренном торможении. Электронная система курсовой устойчивости </w:t>
            </w:r>
            <w:r>
              <w:rPr>
                <w:sz w:val="20"/>
                <w:szCs w:val="20"/>
                <w:lang w:val="en-US"/>
              </w:rPr>
              <w:t>ESP</w:t>
            </w:r>
            <w:r w:rsidRPr="008E5DB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включая антиблокировочную систему тормозов, ассистент торможения, электронную блокировку дифференциала, антипробуксовочную систему </w:t>
            </w:r>
            <w:r>
              <w:rPr>
                <w:sz w:val="20"/>
                <w:szCs w:val="20"/>
                <w:lang w:val="en-US"/>
              </w:rPr>
              <w:t>ASR</w:t>
            </w:r>
            <w:r>
              <w:rPr>
                <w:sz w:val="20"/>
                <w:szCs w:val="20"/>
              </w:rPr>
              <w:t xml:space="preserve"> систему регулировки тягового момента двигателя и функцию стабилизации прицепа. Подготовка </w:t>
            </w:r>
            <w:r>
              <w:rPr>
                <w:sz w:val="20"/>
                <w:szCs w:val="20"/>
                <w:lang w:val="en-US"/>
              </w:rPr>
              <w:t>isofix</w:t>
            </w:r>
            <w:r>
              <w:rPr>
                <w:sz w:val="20"/>
                <w:szCs w:val="20"/>
              </w:rPr>
              <w:t>. Знак аварийной остановки. Катафоты во всех дверях.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Функциональное оборудование.</w:t>
            </w:r>
          </w:p>
          <w:p w:rsidR="00C260FD" w:rsidRPr="001C689E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Режим дневного света фар. Кварцевые часы в приборной панели. Наружние зеркала с электро регулировкой и электрообогревом. Датчик наружной температуры. Розетка на 12в взадней части центральной консоли. Электростеклоподъемники спереди и сзади. Дистанционная разблокировка крышки багажника. Крышка багажника с автоматическим открыванием. Макияжные зеркала с подсветкой в солнцезащитных козырьках. Датчик дождя. Электропривод складывания наружных зеркал. Кондиционер автоматический </w:t>
            </w:r>
            <w:r w:rsidRPr="001C689E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  <w:lang w:val="en-US"/>
              </w:rPr>
              <w:t>Climatronic</w:t>
            </w:r>
            <w:r w:rsidRPr="001C689E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. 2-зонный с разделным регулированием температуры справа и слева. Центральный замок с дистанционным управлением, 2 радиоключа. Функция </w:t>
            </w:r>
            <w:r w:rsidRPr="001C689E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  <w:lang w:val="en-US"/>
              </w:rPr>
              <w:t>Auto</w:t>
            </w:r>
            <w:r w:rsidRPr="001C689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Hold</w:t>
            </w:r>
            <w:r w:rsidRPr="001C689E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>. Стеклоочистители с интервальным режимом. Электромеханический усилитель руля. Электрообогрев форсунок омывателя лобового стекла. Электрообогрев лобового стекла. Крючок для сумок в багажнике.</w:t>
            </w: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ind w:left="0"/>
              <w:rPr>
                <w:spacing w:val="-1"/>
                <w:sz w:val="20"/>
                <w:szCs w:val="20"/>
              </w:rPr>
            </w:pPr>
          </w:p>
        </w:tc>
      </w:tr>
      <w:tr w:rsidR="00C260FD" w:rsidTr="00042366">
        <w:tc>
          <w:tcPr>
            <w:tcW w:w="634" w:type="dxa"/>
          </w:tcPr>
          <w:p w:rsidR="00C260FD" w:rsidRPr="00B95C8D" w:rsidRDefault="00C260FD" w:rsidP="00042366">
            <w:pPr>
              <w:shd w:val="clear" w:color="auto" w:fill="FFFFFF"/>
              <w:spacing w:line="240" w:lineRule="auto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 w:rsidRPr="00B95C8D">
              <w:rPr>
                <w:b/>
                <w:bCs/>
                <w:spacing w:val="-5"/>
                <w:sz w:val="20"/>
                <w:szCs w:val="20"/>
              </w:rPr>
              <w:t>5</w:t>
            </w:r>
          </w:p>
        </w:tc>
        <w:tc>
          <w:tcPr>
            <w:tcW w:w="2253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Пакет экстерьера</w:t>
            </w:r>
          </w:p>
        </w:tc>
        <w:tc>
          <w:tcPr>
            <w:tcW w:w="5880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Пакет </w:t>
            </w:r>
            <w:r>
              <w:rPr>
                <w:sz w:val="20"/>
                <w:szCs w:val="20"/>
                <w:lang w:val="en-US"/>
              </w:rPr>
              <w:t>Technic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  <w:lang w:val="en-US"/>
              </w:rPr>
            </w:pP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  <w:lang w:val="en-US"/>
              </w:rPr>
            </w:pPr>
          </w:p>
          <w:p w:rsidR="00C260FD" w:rsidRPr="00C8501C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Пакет </w:t>
            </w:r>
            <w:r>
              <w:rPr>
                <w:sz w:val="20"/>
                <w:szCs w:val="20"/>
                <w:lang w:val="en-US"/>
              </w:rPr>
              <w:t>Comfort</w:t>
            </w: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Биксеноновые фары </w:t>
            </w:r>
            <w:r w:rsidRPr="001506EC">
              <w:rPr>
                <w:spacing w:val="-1"/>
                <w:sz w:val="20"/>
                <w:szCs w:val="20"/>
              </w:rPr>
              <w:t>(</w:t>
            </w:r>
            <w:r>
              <w:rPr>
                <w:spacing w:val="-1"/>
                <w:sz w:val="20"/>
                <w:szCs w:val="20"/>
              </w:rPr>
              <w:t xml:space="preserve">ксеноновые фары ближнего и дальнего света со светодиодными ходовыми огнями. Динамический поворотный све и корректор фар, омыватель </w:t>
            </w:r>
          </w:p>
          <w:p w:rsidR="00C260FD" w:rsidRPr="00485BE3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фар). Светодиодные задние фонари. Датчики давления в шинах, прямого измерения. Передние противотуманные фары с хромированной окантовкой и функцией статичного бокового света. Система</w:t>
            </w:r>
            <w:r w:rsidRPr="00485BE3">
              <w:rPr>
                <w:spacing w:val="-1"/>
                <w:sz w:val="20"/>
                <w:szCs w:val="20"/>
              </w:rPr>
              <w:t>”</w:t>
            </w:r>
            <w:r>
              <w:rPr>
                <w:spacing w:val="-1"/>
                <w:sz w:val="20"/>
                <w:szCs w:val="20"/>
                <w:lang w:val="en-US"/>
              </w:rPr>
              <w:t>Park</w:t>
            </w:r>
            <w:r w:rsidRPr="00485BE3">
              <w:rPr>
                <w:spacing w:val="-1"/>
                <w:sz w:val="20"/>
                <w:szCs w:val="20"/>
              </w:rPr>
              <w:t>-</w:t>
            </w:r>
            <w:r>
              <w:rPr>
                <w:spacing w:val="-1"/>
                <w:sz w:val="20"/>
                <w:szCs w:val="20"/>
                <w:lang w:val="en-US"/>
              </w:rPr>
              <w:t>Pilot</w:t>
            </w:r>
            <w:r w:rsidRPr="00485BE3">
              <w:rPr>
                <w:spacing w:val="-1"/>
                <w:sz w:val="20"/>
                <w:szCs w:val="20"/>
              </w:rPr>
              <w:t>”</w:t>
            </w:r>
          </w:p>
          <w:p w:rsidR="00C260FD" w:rsidRPr="00485BE3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</w:p>
          <w:p w:rsidR="00C260FD" w:rsidRPr="007C35F1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Атмосферная подсветка интерьера. Шторки на задних боковых стеклах. Шторка на заднем стекле с электроприводом. Электрообогрев задних боковых сидений. Круиз-контроль. Электророзетка 230В в задней части центральной консоли.</w:t>
            </w:r>
          </w:p>
        </w:tc>
      </w:tr>
      <w:tr w:rsidR="00C260FD" w:rsidTr="00042366">
        <w:tc>
          <w:tcPr>
            <w:tcW w:w="634" w:type="dxa"/>
          </w:tcPr>
          <w:p w:rsidR="00C260FD" w:rsidRPr="001506EC" w:rsidRDefault="00C260FD" w:rsidP="00042366">
            <w:pPr>
              <w:shd w:val="clear" w:color="auto" w:fill="FFFFFF"/>
              <w:spacing w:line="240" w:lineRule="auto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 w:rsidRPr="001506EC">
              <w:rPr>
                <w:b/>
                <w:bCs/>
                <w:spacing w:val="-5"/>
                <w:sz w:val="20"/>
                <w:szCs w:val="20"/>
              </w:rPr>
              <w:t>6</w:t>
            </w:r>
          </w:p>
        </w:tc>
        <w:tc>
          <w:tcPr>
            <w:tcW w:w="2253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Мультимедиа</w:t>
            </w:r>
          </w:p>
        </w:tc>
        <w:tc>
          <w:tcPr>
            <w:tcW w:w="5880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Пакет </w:t>
            </w:r>
            <w:r>
              <w:rPr>
                <w:sz w:val="20"/>
                <w:szCs w:val="20"/>
                <w:lang w:val="en-US"/>
              </w:rPr>
              <w:t>multimedia</w:t>
            </w:r>
          </w:p>
        </w:tc>
        <w:tc>
          <w:tcPr>
            <w:tcW w:w="1581" w:type="dxa"/>
          </w:tcPr>
          <w:p w:rsidR="00C260FD" w:rsidRPr="00DD7E9A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  <w:r w:rsidRPr="00DD7E9A">
              <w:rPr>
                <w:spacing w:val="-1"/>
                <w:sz w:val="20"/>
                <w:szCs w:val="20"/>
              </w:rPr>
              <w:t>“</w:t>
            </w:r>
            <w:r>
              <w:rPr>
                <w:spacing w:val="-1"/>
                <w:sz w:val="20"/>
                <w:szCs w:val="20"/>
                <w:lang w:val="en-US"/>
              </w:rPr>
              <w:t>RCD</w:t>
            </w:r>
            <w:r w:rsidRPr="00DD7E9A">
              <w:rPr>
                <w:spacing w:val="-1"/>
                <w:sz w:val="20"/>
                <w:szCs w:val="20"/>
              </w:rPr>
              <w:t xml:space="preserve"> 510”</w:t>
            </w:r>
            <w:r>
              <w:rPr>
                <w:spacing w:val="-1"/>
                <w:sz w:val="20"/>
                <w:szCs w:val="20"/>
              </w:rPr>
              <w:t xml:space="preserve">. Разъем </w:t>
            </w:r>
            <w:r w:rsidRPr="00DD7E9A">
              <w:rPr>
                <w:spacing w:val="-1"/>
                <w:sz w:val="20"/>
                <w:szCs w:val="20"/>
              </w:rPr>
              <w:t>“</w:t>
            </w:r>
            <w:r>
              <w:rPr>
                <w:spacing w:val="-1"/>
                <w:sz w:val="20"/>
                <w:szCs w:val="20"/>
                <w:lang w:val="en-US"/>
              </w:rPr>
              <w:t>MEDIA</w:t>
            </w:r>
            <w:r w:rsidRPr="00DD7E9A">
              <w:rPr>
                <w:spacing w:val="-1"/>
                <w:sz w:val="20"/>
                <w:szCs w:val="20"/>
              </w:rPr>
              <w:t>-</w:t>
            </w:r>
            <w:r>
              <w:rPr>
                <w:spacing w:val="-1"/>
                <w:sz w:val="20"/>
                <w:szCs w:val="20"/>
                <w:lang w:val="en-US"/>
              </w:rPr>
              <w:t>IN</w:t>
            </w:r>
            <w:r w:rsidRPr="00DD7E9A">
              <w:rPr>
                <w:spacing w:val="-1"/>
                <w:sz w:val="20"/>
                <w:szCs w:val="20"/>
              </w:rPr>
              <w:t>”</w:t>
            </w:r>
            <w:r>
              <w:rPr>
                <w:spacing w:val="-1"/>
                <w:sz w:val="20"/>
                <w:szCs w:val="20"/>
              </w:rPr>
              <w:t xml:space="preserve">. Многофункциональный цветной дисплей </w:t>
            </w:r>
            <w:r w:rsidRPr="00485BE3">
              <w:rPr>
                <w:spacing w:val="-1"/>
                <w:sz w:val="20"/>
                <w:szCs w:val="20"/>
              </w:rPr>
              <w:t>“</w:t>
            </w:r>
            <w:r>
              <w:rPr>
                <w:spacing w:val="-1"/>
                <w:sz w:val="20"/>
                <w:szCs w:val="20"/>
                <w:lang w:val="en-US"/>
              </w:rPr>
              <w:t>Premium</w:t>
            </w:r>
            <w:r w:rsidRPr="00485BE3">
              <w:rPr>
                <w:spacing w:val="-1"/>
                <w:sz w:val="20"/>
                <w:szCs w:val="20"/>
              </w:rPr>
              <w:t>”</w:t>
            </w:r>
            <w:r>
              <w:rPr>
                <w:spacing w:val="-1"/>
                <w:sz w:val="20"/>
                <w:szCs w:val="20"/>
              </w:rPr>
              <w:t>.</w:t>
            </w:r>
          </w:p>
        </w:tc>
      </w:tr>
      <w:tr w:rsidR="00C260FD" w:rsidTr="00042366">
        <w:tc>
          <w:tcPr>
            <w:tcW w:w="634" w:type="dxa"/>
          </w:tcPr>
          <w:p w:rsidR="00C260FD" w:rsidRPr="00DD7E9A" w:rsidRDefault="00C260FD" w:rsidP="00042366">
            <w:pPr>
              <w:shd w:val="clear" w:color="auto" w:fill="FFFFFF"/>
              <w:spacing w:line="240" w:lineRule="auto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7</w:t>
            </w:r>
          </w:p>
        </w:tc>
        <w:tc>
          <w:tcPr>
            <w:tcW w:w="2253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ind w:firstLine="66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 xml:space="preserve">Декор </w:t>
            </w:r>
          </w:p>
        </w:tc>
        <w:tc>
          <w:tcPr>
            <w:tcW w:w="5880" w:type="dxa"/>
          </w:tcPr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Декор Дерево Zebrano / Алюминий грубой шлифовки</w:t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C260FD" w:rsidRDefault="00C260FD" w:rsidP="00042366">
            <w:pPr>
              <w:shd w:val="clear" w:color="auto" w:fill="FFFFFF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81" w:type="dxa"/>
          </w:tcPr>
          <w:p w:rsidR="00C260FD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Декор `Алюминий грубой шлифовки` (металлические вставки) для центральной консоли</w:t>
            </w:r>
          </w:p>
          <w:p w:rsidR="00C260FD" w:rsidRDefault="00C260FD" w:rsidP="00042366">
            <w:pPr>
              <w:pStyle w:val="ListParagraph"/>
              <w:spacing w:after="0"/>
              <w:ind w:left="0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Декор `Дерево Zebrano` для панели приборов и дверей</w:t>
            </w:r>
            <w:r>
              <w:rPr>
                <w:spacing w:val="-1"/>
                <w:sz w:val="20"/>
                <w:szCs w:val="20"/>
              </w:rPr>
              <w:tab/>
            </w:r>
          </w:p>
        </w:tc>
      </w:tr>
    </w:tbl>
    <w:p w:rsidR="00C260FD" w:rsidRDefault="00C260FD" w:rsidP="00485BE3">
      <w:pPr>
        <w:pStyle w:val="ListParagraph"/>
        <w:ind w:left="927"/>
      </w:pPr>
      <w:r>
        <w:t>Главный инженер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Н.И. Белов </w:t>
      </w:r>
    </w:p>
    <w:p w:rsidR="00C260FD" w:rsidRDefault="00C260FD" w:rsidP="00485BE3"/>
    <w:p w:rsidR="00C260FD" w:rsidRPr="008634E2" w:rsidRDefault="00C260FD">
      <w:pPr>
        <w:rPr>
          <w:rFonts w:ascii="Times New Roman" w:hAnsi="Times New Roman"/>
          <w:sz w:val="24"/>
          <w:szCs w:val="24"/>
        </w:rPr>
      </w:pPr>
    </w:p>
    <w:sectPr w:rsidR="00C260FD" w:rsidRPr="008634E2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72A"/>
    <w:rsid w:val="000041AF"/>
    <w:rsid w:val="00012693"/>
    <w:rsid w:val="00030313"/>
    <w:rsid w:val="0003279C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E633B"/>
    <w:rsid w:val="000F0E12"/>
    <w:rsid w:val="000F5ABB"/>
    <w:rsid w:val="000F6713"/>
    <w:rsid w:val="00104BD3"/>
    <w:rsid w:val="00133FFD"/>
    <w:rsid w:val="00134C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6EBA"/>
    <w:rsid w:val="001C689E"/>
    <w:rsid w:val="001E106D"/>
    <w:rsid w:val="001E5396"/>
    <w:rsid w:val="001F4AE4"/>
    <w:rsid w:val="001F6A10"/>
    <w:rsid w:val="001F7137"/>
    <w:rsid w:val="00203CB6"/>
    <w:rsid w:val="0020462C"/>
    <w:rsid w:val="00211AC8"/>
    <w:rsid w:val="002130E3"/>
    <w:rsid w:val="00223541"/>
    <w:rsid w:val="00255298"/>
    <w:rsid w:val="002571B5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F01C8"/>
    <w:rsid w:val="00306197"/>
    <w:rsid w:val="00324A20"/>
    <w:rsid w:val="003424A6"/>
    <w:rsid w:val="003442F3"/>
    <w:rsid w:val="00364ED8"/>
    <w:rsid w:val="00393B46"/>
    <w:rsid w:val="003942BB"/>
    <w:rsid w:val="0039440F"/>
    <w:rsid w:val="003B556E"/>
    <w:rsid w:val="003C03D1"/>
    <w:rsid w:val="003C3735"/>
    <w:rsid w:val="003E5676"/>
    <w:rsid w:val="0040231B"/>
    <w:rsid w:val="00402520"/>
    <w:rsid w:val="00427F29"/>
    <w:rsid w:val="00433B1F"/>
    <w:rsid w:val="00436796"/>
    <w:rsid w:val="00440448"/>
    <w:rsid w:val="004426CC"/>
    <w:rsid w:val="00443FFB"/>
    <w:rsid w:val="00471486"/>
    <w:rsid w:val="00475660"/>
    <w:rsid w:val="00485BE3"/>
    <w:rsid w:val="004B77E9"/>
    <w:rsid w:val="004D3AC1"/>
    <w:rsid w:val="004E150C"/>
    <w:rsid w:val="004E245D"/>
    <w:rsid w:val="004E3C69"/>
    <w:rsid w:val="00506C98"/>
    <w:rsid w:val="00512F15"/>
    <w:rsid w:val="0052009B"/>
    <w:rsid w:val="005221C3"/>
    <w:rsid w:val="00551E59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5252A"/>
    <w:rsid w:val="007553F6"/>
    <w:rsid w:val="007608D5"/>
    <w:rsid w:val="00776CE0"/>
    <w:rsid w:val="00795A37"/>
    <w:rsid w:val="007A403F"/>
    <w:rsid w:val="007A6C58"/>
    <w:rsid w:val="007B42C8"/>
    <w:rsid w:val="007B6397"/>
    <w:rsid w:val="007C258B"/>
    <w:rsid w:val="007C35F1"/>
    <w:rsid w:val="007C5211"/>
    <w:rsid w:val="007D2D92"/>
    <w:rsid w:val="007D5530"/>
    <w:rsid w:val="007E40FA"/>
    <w:rsid w:val="007F24F4"/>
    <w:rsid w:val="007F4577"/>
    <w:rsid w:val="00800E1D"/>
    <w:rsid w:val="00803610"/>
    <w:rsid w:val="00807C5D"/>
    <w:rsid w:val="00821D6A"/>
    <w:rsid w:val="0082598B"/>
    <w:rsid w:val="0084223E"/>
    <w:rsid w:val="00854B5D"/>
    <w:rsid w:val="008634E2"/>
    <w:rsid w:val="0086583D"/>
    <w:rsid w:val="00877D72"/>
    <w:rsid w:val="00882EA5"/>
    <w:rsid w:val="008831BC"/>
    <w:rsid w:val="00887BF0"/>
    <w:rsid w:val="008B272E"/>
    <w:rsid w:val="008B7E84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5D9B"/>
    <w:rsid w:val="00985852"/>
    <w:rsid w:val="00993DA8"/>
    <w:rsid w:val="009A4234"/>
    <w:rsid w:val="009B62FE"/>
    <w:rsid w:val="009C1739"/>
    <w:rsid w:val="009D5517"/>
    <w:rsid w:val="00A01C3D"/>
    <w:rsid w:val="00A1046E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6221"/>
    <w:rsid w:val="00B024BA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EFF"/>
    <w:rsid w:val="00B63299"/>
    <w:rsid w:val="00B6664C"/>
    <w:rsid w:val="00B717CF"/>
    <w:rsid w:val="00B823C5"/>
    <w:rsid w:val="00B95C8D"/>
    <w:rsid w:val="00BC5E4F"/>
    <w:rsid w:val="00BD0919"/>
    <w:rsid w:val="00C10D4A"/>
    <w:rsid w:val="00C16270"/>
    <w:rsid w:val="00C201EC"/>
    <w:rsid w:val="00C260FD"/>
    <w:rsid w:val="00C657DD"/>
    <w:rsid w:val="00C664A5"/>
    <w:rsid w:val="00C812DF"/>
    <w:rsid w:val="00C84D90"/>
    <w:rsid w:val="00C8501C"/>
    <w:rsid w:val="00C85F1E"/>
    <w:rsid w:val="00C9248B"/>
    <w:rsid w:val="00C92EED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7390"/>
    <w:rsid w:val="00E128B5"/>
    <w:rsid w:val="00E37E39"/>
    <w:rsid w:val="00E42C61"/>
    <w:rsid w:val="00E46BCC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D4F82"/>
    <w:rsid w:val="00ED5789"/>
    <w:rsid w:val="00ED6536"/>
    <w:rsid w:val="00EF3264"/>
    <w:rsid w:val="00F03473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B3E9E"/>
    <w:rsid w:val="00FB4705"/>
    <w:rsid w:val="00FC192C"/>
    <w:rsid w:val="00FC3754"/>
    <w:rsid w:val="00FE30C8"/>
    <w:rsid w:val="00FF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A3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34E2"/>
    <w:rPr>
      <w:rFonts w:ascii="Cambria" w:hAnsi="Cambria" w:cs="Times New Roman"/>
      <w:b/>
      <w:bCs/>
      <w:color w:val="4F81BD"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Normal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877D72"/>
    <w:pPr>
      <w:ind w:left="720"/>
      <w:contextualSpacing/>
    </w:pPr>
  </w:style>
  <w:style w:type="paragraph" w:customStyle="1" w:styleId="a">
    <w:name w:val="Без интервала"/>
    <w:uiPriority w:val="99"/>
    <w:rsid w:val="00485BE3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67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71365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7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67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7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1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667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6</Pages>
  <Words>1458</Words>
  <Characters>8311</Characters>
  <Application>Microsoft Office Outlook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Соколы Светлана Петровна</dc:creator>
  <cp:keywords/>
  <dc:description/>
  <cp:lastModifiedBy>Акстына ОС</cp:lastModifiedBy>
  <cp:revision>8</cp:revision>
  <cp:lastPrinted>2012-03-15T12:06:00Z</cp:lastPrinted>
  <dcterms:created xsi:type="dcterms:W3CDTF">2012-03-15T07:04:00Z</dcterms:created>
  <dcterms:modified xsi:type="dcterms:W3CDTF">2012-03-15T12:08:00Z</dcterms:modified>
</cp:coreProperties>
</file>