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34" w:rsidRPr="00B30534" w:rsidRDefault="00B30534" w:rsidP="00B30534">
      <w:pPr>
        <w:widowControl w:val="0"/>
        <w:suppressAutoHyphens/>
        <w:spacing w:after="60" w:line="240" w:lineRule="auto"/>
        <w:jc w:val="right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Приложение № </w:t>
      </w:r>
      <w:r w:rsidR="00A90EED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2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B30534" w:rsidRPr="00B30534" w:rsidRDefault="00B30534" w:rsidP="00B3053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к извещению о проведении запроса </w:t>
      </w:r>
      <w:r w:rsidR="007B083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котировок</w:t>
      </w:r>
    </w:p>
    <w:p w:rsidR="00B30534" w:rsidRPr="00B30534" w:rsidRDefault="00B30534" w:rsidP="00B3053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B30534" w:rsidRDefault="00B30534" w:rsidP="00B3053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>ТЕХНИЧЕСКОЕ ЗАДАНИЕ</w:t>
      </w:r>
    </w:p>
    <w:p w:rsidR="00B30534" w:rsidRPr="00B30534" w:rsidRDefault="00B30534" w:rsidP="00B30534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>на поставку</w:t>
      </w:r>
    </w:p>
    <w:p w:rsidR="00B30534" w:rsidRDefault="00B30534" w:rsidP="00B30534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сканирующ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его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134F1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э</w:t>
      </w:r>
      <w:r w:rsidR="00134F13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лектронн</w:t>
      </w:r>
      <w:r w:rsidR="00134F1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ого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микроскоп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а</w:t>
      </w:r>
    </w:p>
    <w:p w:rsidR="00B30534" w:rsidRPr="00B30534" w:rsidRDefault="00B30534" w:rsidP="00B30534">
      <w:pPr>
        <w:widowControl w:val="0"/>
        <w:suppressAutoHyphens/>
        <w:spacing w:after="0" w:line="360" w:lineRule="auto"/>
        <w:ind w:firstLine="709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1. Назначение</w:t>
      </w:r>
    </w:p>
    <w:p w:rsidR="00B30534" w:rsidRPr="00B30534" w:rsidRDefault="00134F13" w:rsidP="00134F13">
      <w:pPr>
        <w:widowControl w:val="0"/>
        <w:suppressAutoHyphens/>
        <w:spacing w:after="0" w:line="360" w:lineRule="auto"/>
        <w:ind w:firstLine="709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канирующ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ий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э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лектронн</w:t>
      </w: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ый</w:t>
      </w:r>
      <w:r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микроскоп</w:t>
      </w:r>
      <w:r w:rsidR="0001628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B30534"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для исследования полимерных нанокомпозитных материалов. 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2. </w:t>
      </w:r>
      <w:r w:rsidR="00134F13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Характеристики оборудования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9"/>
        <w:gridCol w:w="3827"/>
        <w:gridCol w:w="4678"/>
      </w:tblGrid>
      <w:tr w:rsidR="00B30534" w:rsidRPr="00B30534" w:rsidTr="001A4F60">
        <w:trPr>
          <w:trHeight w:val="529"/>
        </w:trPr>
        <w:tc>
          <w:tcPr>
            <w:tcW w:w="529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>№</w:t>
            </w:r>
          </w:p>
        </w:tc>
        <w:tc>
          <w:tcPr>
            <w:tcW w:w="3827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 xml:space="preserve">Наименование </w:t>
            </w:r>
            <w:bookmarkStart w:id="0" w:name="_GoBack"/>
            <w:bookmarkEnd w:id="0"/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>оборудования</w:t>
            </w:r>
          </w:p>
        </w:tc>
        <w:tc>
          <w:tcPr>
            <w:tcW w:w="4678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hi-IN" w:bidi="hi-IN"/>
              </w:rPr>
              <w:t>Характеристики оборудования</w:t>
            </w:r>
          </w:p>
        </w:tc>
      </w:tr>
      <w:tr w:rsidR="00B30534" w:rsidRPr="00B30534" w:rsidTr="001A4F60">
        <w:trPr>
          <w:trHeight w:val="357"/>
        </w:trPr>
        <w:tc>
          <w:tcPr>
            <w:tcW w:w="529" w:type="dxa"/>
          </w:tcPr>
          <w:p w:rsidR="00B30534" w:rsidRPr="00B30534" w:rsidRDefault="00B30534" w:rsidP="00B30534">
            <w:pPr>
              <w:widowControl w:val="0"/>
              <w:suppressAutoHyphens/>
              <w:spacing w:after="0" w:line="360" w:lineRule="auto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3827" w:type="dxa"/>
          </w:tcPr>
          <w:p w:rsidR="00B30534" w:rsidRPr="00B30534" w:rsidRDefault="00036888" w:rsidP="007D1B53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036888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Сканирующий электронный микроскоп</w:t>
            </w:r>
            <w:r w:rsidR="00B30534"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4678" w:type="dxa"/>
          </w:tcPr>
          <w:p w:rsidR="00134F13" w:rsidRDefault="00134F13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Оснащен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интегр</w:t>
            </w:r>
            <w:r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ированной системой микроанализа.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Разрешение – </w:t>
            </w:r>
            <w:r w:rsidR="007D1B53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не более 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4,0 нм и ускоряющем напряжении 30кВ.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Увеличение – от 10 (при рабочем расстоянии 39 мм) до 300,000.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Ускоряющее напряжение – от 0,3 до 3 кВ (при шаге 100В); от 3 до 30кВ (при шаге 1 кВ).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Зондовый ток – 10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vertAlign w:val="superscript"/>
                <w:lang w:eastAsia="hi-IN" w:bidi="hi-IN"/>
              </w:rPr>
              <w:t>-12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>-10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vertAlign w:val="superscript"/>
                <w:lang w:eastAsia="hi-IN" w:bidi="hi-IN"/>
              </w:rPr>
              <w:t>-6</w:t>
            </w: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 А.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Автофокус – встроенный. </w:t>
            </w:r>
          </w:p>
          <w:p w:rsidR="00B30534" w:rsidRPr="00B30534" w:rsidRDefault="00B30534" w:rsidP="00B30534">
            <w:pPr>
              <w:widowControl w:val="0"/>
              <w:suppressAutoHyphens/>
              <w:spacing w:after="0"/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B30534">
              <w:rPr>
                <w:rFonts w:ascii="Times New Roman" w:eastAsia="SimSun" w:hAnsi="Times New Roman" w:cs="Mangal"/>
                <w:kern w:val="1"/>
                <w:sz w:val="28"/>
                <w:szCs w:val="28"/>
                <w:lang w:eastAsia="hi-IN" w:bidi="hi-IN"/>
              </w:rPr>
              <w:t xml:space="preserve">Автоконтроль контрастности и яркости – встроенный. </w:t>
            </w:r>
          </w:p>
        </w:tc>
      </w:tr>
    </w:tbl>
    <w:p w:rsidR="00134F13" w:rsidRDefault="00134F13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B30534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3. Дополнительные требования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.1.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 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Проведение монтажа и пуско-наладочных работ на территории Заказчика. </w:t>
      </w:r>
    </w:p>
    <w:p w:rsid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.2.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 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Наличие у Исполнителя подтвержденного опыта поставки и пуско-наладки оборудования для исследования полимерных нано- и </w:t>
      </w:r>
      <w:r w:rsidRPr="00B3053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lastRenderedPageBreak/>
        <w:t>микрокомпозитов.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3.3. </w:t>
      </w:r>
      <w:r w:rsidR="00FC2EF3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Поставляемое оборудование должно быть новым (либо б/у) в отличном состоянии. </w:t>
      </w:r>
    </w:p>
    <w:p w:rsidR="00B30534" w:rsidRPr="00B30534" w:rsidRDefault="00B30534" w:rsidP="00B3053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</w:pPr>
      <w:r w:rsidRPr="00B30534"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>4. Порядок сдачи-приемки установки и сроки поставки</w:t>
      </w:r>
    </w:p>
    <w:p w:rsidR="00995C97" w:rsidRPr="00995C97" w:rsidRDefault="00995C97" w:rsidP="00995C9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C97">
        <w:rPr>
          <w:rFonts w:ascii="Times New Roman" w:hAnsi="Times New Roman" w:cs="Times New Roman"/>
          <w:color w:val="000000"/>
          <w:sz w:val="28"/>
          <w:szCs w:val="28"/>
        </w:rPr>
        <w:t xml:space="preserve">Исполнитель обязан поставить полный комплект оборудования не позднее 5 рабочих дней после подписания договора поставок </w:t>
      </w:r>
      <w:r w:rsidR="00B40F4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</w:t>
      </w:r>
      <w:r w:rsidR="00B40F4C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канирующ</w:t>
      </w:r>
      <w:r w:rsidR="00B40F4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ий э</w:t>
      </w:r>
      <w:r w:rsidR="00B40F4C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лектронн</w:t>
      </w:r>
      <w:r w:rsidR="00B40F4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ый</w:t>
      </w:r>
      <w:r w:rsidR="00B40F4C" w:rsidRPr="00B305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микроскоп</w:t>
      </w:r>
      <w:r w:rsidRPr="00995C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</w:pPr>
      <w:r w:rsidRPr="00B30534"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  <w:t>По результатам испытаний составляется двусторонний акт сдачи - приемки.</w:t>
      </w:r>
    </w:p>
    <w:p w:rsid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</w:pPr>
      <w:r w:rsidRPr="00B30534"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>5. Стоимость оборудования</w:t>
      </w:r>
      <w:r>
        <w:rPr>
          <w:rFonts w:ascii="Times New Roman" w:eastAsia="Times New Roman" w:hAnsi="Times New Roman" w:cs="Mangal"/>
          <w:color w:val="000000"/>
          <w:kern w:val="1"/>
          <w:sz w:val="28"/>
          <w:szCs w:val="28"/>
          <w:lang w:eastAsia="ru-RU" w:bidi="hi-IN"/>
        </w:rPr>
        <w:t xml:space="preserve"> – 7 540 000 (семь миллионов пятьсот сорок тысяч) рублей. </w:t>
      </w:r>
    </w:p>
    <w:p w:rsidR="00B30534" w:rsidRPr="00B30534" w:rsidRDefault="00B30534" w:rsidP="00B30534">
      <w:pPr>
        <w:tabs>
          <w:tab w:val="num" w:pos="0"/>
        </w:tabs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ab/>
      </w:r>
      <w:r w:rsidRPr="00B30534"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 xml:space="preserve">6. </w:t>
      </w:r>
      <w:r>
        <w:rPr>
          <w:rFonts w:ascii="Times New Roman" w:eastAsia="Times New Roman" w:hAnsi="Times New Roman" w:cs="Mangal"/>
          <w:b/>
          <w:color w:val="000000"/>
          <w:kern w:val="1"/>
          <w:sz w:val="28"/>
          <w:szCs w:val="28"/>
          <w:lang w:eastAsia="ru-RU" w:bidi="hi-IN"/>
        </w:rPr>
        <w:t>Порядок расчетов: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95C97" w:rsidRPr="00995C97">
        <w:rPr>
          <w:rFonts w:ascii="Times New Roman" w:hAnsi="Times New Roman" w:cs="Times New Roman"/>
          <w:bCs/>
          <w:sz w:val="28"/>
          <w:szCs w:val="28"/>
        </w:rPr>
        <w:t>аванс 50% от суммы договора перечисляется заказчиком в течение 3 рабочих дней с даты подписания договора;</w:t>
      </w:r>
      <w:r w:rsidR="00995C97" w:rsidRPr="00995C97">
        <w:rPr>
          <w:rStyle w:val="a6"/>
          <w:rFonts w:ascii="Times New Roman" w:hAnsi="Times New Roman"/>
          <w:b w:val="0"/>
          <w:sz w:val="28"/>
          <w:szCs w:val="28"/>
        </w:rPr>
        <w:t xml:space="preserve"> </w:t>
      </w:r>
      <w:r w:rsidR="00995C97" w:rsidRPr="00995C97">
        <w:rPr>
          <w:rFonts w:ascii="Times New Roman" w:hAnsi="Times New Roman" w:cs="Times New Roman"/>
          <w:bCs/>
          <w:sz w:val="28"/>
          <w:szCs w:val="28"/>
        </w:rPr>
        <w:t>полная оплата осуществляется в течение 5-ти банковских дней после поставки оборудования на склад заказчика и подписания акта сдачи-приемки оборудования</w:t>
      </w:r>
      <w:r w:rsidR="00995C97" w:rsidRPr="00995C97">
        <w:rPr>
          <w:rStyle w:val="a6"/>
          <w:rFonts w:ascii="Times New Roman" w:hAnsi="Times New Roman"/>
          <w:b w:val="0"/>
          <w:sz w:val="28"/>
          <w:szCs w:val="28"/>
        </w:rPr>
        <w:t>.</w:t>
      </w:r>
    </w:p>
    <w:p w:rsidR="00B30534" w:rsidRPr="00B30534" w:rsidRDefault="00B30534" w:rsidP="00B30534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:rsidR="00094B4D" w:rsidRDefault="00094B4D"/>
    <w:sectPr w:rsidR="00094B4D" w:rsidSect="00235FB7">
      <w:footerReference w:type="even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E1E" w:rsidRDefault="00E93E1E">
      <w:pPr>
        <w:spacing w:after="0" w:line="240" w:lineRule="auto"/>
      </w:pPr>
      <w:r>
        <w:separator/>
      </w:r>
    </w:p>
  </w:endnote>
  <w:endnote w:type="continuationSeparator" w:id="1">
    <w:p w:rsidR="00E93E1E" w:rsidRDefault="00E93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44F" w:rsidRDefault="00422692" w:rsidP="00AF3B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688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744F" w:rsidRDefault="00E93E1E" w:rsidP="007A7F9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44F" w:rsidRDefault="00422692" w:rsidP="00AF3B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688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0F4C">
      <w:rPr>
        <w:rStyle w:val="a5"/>
        <w:noProof/>
      </w:rPr>
      <w:t>2</w:t>
    </w:r>
    <w:r>
      <w:rPr>
        <w:rStyle w:val="a5"/>
      </w:rPr>
      <w:fldChar w:fldCharType="end"/>
    </w:r>
  </w:p>
  <w:p w:rsidR="0077744F" w:rsidRDefault="00E93E1E" w:rsidP="007A7F9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E1E" w:rsidRDefault="00E93E1E">
      <w:pPr>
        <w:spacing w:after="0" w:line="240" w:lineRule="auto"/>
      </w:pPr>
      <w:r>
        <w:separator/>
      </w:r>
    </w:p>
  </w:footnote>
  <w:footnote w:type="continuationSeparator" w:id="1">
    <w:p w:rsidR="00E93E1E" w:rsidRDefault="00E93E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0534"/>
    <w:rsid w:val="00016282"/>
    <w:rsid w:val="00036888"/>
    <w:rsid w:val="00042C24"/>
    <w:rsid w:val="00094B4D"/>
    <w:rsid w:val="00134F13"/>
    <w:rsid w:val="00401885"/>
    <w:rsid w:val="00422692"/>
    <w:rsid w:val="00695C49"/>
    <w:rsid w:val="007B0831"/>
    <w:rsid w:val="007D1B53"/>
    <w:rsid w:val="00995C97"/>
    <w:rsid w:val="009E0C42"/>
    <w:rsid w:val="00A26842"/>
    <w:rsid w:val="00A90EED"/>
    <w:rsid w:val="00AB4A35"/>
    <w:rsid w:val="00B30534"/>
    <w:rsid w:val="00B40F4C"/>
    <w:rsid w:val="00E93E1E"/>
    <w:rsid w:val="00F82189"/>
    <w:rsid w:val="00FC2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3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30534"/>
  </w:style>
  <w:style w:type="character" w:styleId="a5">
    <w:name w:val="page number"/>
    <w:basedOn w:val="a0"/>
    <w:rsid w:val="00B30534"/>
  </w:style>
  <w:style w:type="character" w:styleId="a6">
    <w:name w:val="Strong"/>
    <w:qFormat/>
    <w:rsid w:val="00995C97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30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30534"/>
  </w:style>
  <w:style w:type="character" w:styleId="a5">
    <w:name w:val="page number"/>
    <w:basedOn w:val="a0"/>
    <w:rsid w:val="00B305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АУП1</cp:lastModifiedBy>
  <cp:revision>6</cp:revision>
  <dcterms:created xsi:type="dcterms:W3CDTF">2011-10-25T12:34:00Z</dcterms:created>
  <dcterms:modified xsi:type="dcterms:W3CDTF">2011-10-25T14:38:00Z</dcterms:modified>
</cp:coreProperties>
</file>