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137" w:rsidRDefault="00D556F1" w:rsidP="00DC5BD5">
      <w:pPr>
        <w:pStyle w:val="1"/>
        <w:jc w:val="center"/>
      </w:pPr>
      <w:bookmarkStart w:id="0" w:name="_IV._%25D0%259F%25D0%25A0%25D0%259E%25D0"/>
      <w:r>
        <w:t>Техническая часть</w:t>
      </w:r>
    </w:p>
    <w:p w:rsidR="00CE22F6" w:rsidRDefault="00047137" w:rsidP="002F18FF">
      <w:r>
        <w:t xml:space="preserve">     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3969"/>
        <w:gridCol w:w="2693"/>
        <w:gridCol w:w="686"/>
        <w:gridCol w:w="1701"/>
      </w:tblGrid>
      <w:tr w:rsidR="00C837D3" w:rsidTr="00136AF1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3969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6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136AF1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3969" w:type="dxa"/>
          </w:tcPr>
          <w:p w:rsidR="00C837D3" w:rsidRDefault="00350622" w:rsidP="00350622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Сталь тонколистовая БТ-ПУ-О-1</w:t>
            </w:r>
          </w:p>
          <w:p w:rsidR="00350622" w:rsidRDefault="00350622" w:rsidP="00350622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12Х18Н10Т-М3а </w:t>
            </w:r>
          </w:p>
          <w:p w:rsidR="00350622" w:rsidRPr="00350622" w:rsidRDefault="00350622" w:rsidP="00350622">
            <w:pPr>
              <w:suppressAutoHyphens w:val="0"/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1х650х1500</w:t>
            </w:r>
          </w:p>
        </w:tc>
        <w:tc>
          <w:tcPr>
            <w:tcW w:w="2693" w:type="dxa"/>
          </w:tcPr>
          <w:p w:rsidR="00C837D3" w:rsidRDefault="00350622" w:rsidP="00CE22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ГОСТ 19904-90</w:t>
            </w:r>
          </w:p>
          <w:p w:rsidR="00350622" w:rsidRDefault="00350622" w:rsidP="00CE22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ГОСТ 5582-75</w:t>
            </w:r>
          </w:p>
          <w:p w:rsidR="00047137" w:rsidRDefault="00047137" w:rsidP="00CE22F6">
            <w:pPr>
              <w:rPr>
                <w:sz w:val="28"/>
                <w:szCs w:val="28"/>
              </w:rPr>
            </w:pPr>
          </w:p>
          <w:p w:rsidR="00047137" w:rsidRPr="00D4386C" w:rsidRDefault="00047137" w:rsidP="00CE22F6">
            <w:pPr>
              <w:rPr>
                <w:bCs/>
                <w:color w:val="000000"/>
              </w:rPr>
            </w:pPr>
          </w:p>
        </w:tc>
        <w:tc>
          <w:tcPr>
            <w:tcW w:w="686" w:type="dxa"/>
          </w:tcPr>
          <w:p w:rsidR="00C837D3" w:rsidRDefault="00350622" w:rsidP="00CE22F6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</w:tcPr>
          <w:p w:rsidR="00047137" w:rsidRDefault="005E66F9" w:rsidP="00CE22F6">
            <w:r>
              <w:t>1920</w:t>
            </w:r>
          </w:p>
          <w:p w:rsidR="005E66F9" w:rsidRDefault="005E66F9" w:rsidP="00CE22F6"/>
          <w:p w:rsidR="00047137" w:rsidRDefault="00047137" w:rsidP="00CE22F6"/>
          <w:p w:rsidR="00047137" w:rsidRDefault="00047137" w:rsidP="00CE22F6"/>
          <w:p w:rsidR="00047137" w:rsidRPr="00210A5F" w:rsidRDefault="00047137" w:rsidP="00CE22F6"/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FF57D9" w:rsidRDefault="00C837D3" w:rsidP="00C837D3">
      <w:pPr>
        <w:shd w:val="clear" w:color="auto" w:fill="FFFFFF"/>
        <w:spacing w:line="269" w:lineRule="exact"/>
      </w:pPr>
      <w:r>
        <w:t xml:space="preserve">Получение продукции в </w:t>
      </w:r>
      <w:r w:rsidR="00FF57D9">
        <w:t>Санкт-Петербурге,</w:t>
      </w:r>
      <w:r w:rsidR="008025DA">
        <w:t xml:space="preserve"> </w:t>
      </w:r>
      <w:proofErr w:type="spellStart"/>
      <w:r w:rsidR="00FF57D9">
        <w:t>п</w:t>
      </w:r>
      <w:proofErr w:type="gramStart"/>
      <w:r w:rsidR="00FF57D9">
        <w:t>.М</w:t>
      </w:r>
      <w:proofErr w:type="gramEnd"/>
      <w:r w:rsidR="00FF57D9">
        <w:t>еталлострой</w:t>
      </w:r>
      <w:proofErr w:type="spellEnd"/>
      <w:r w:rsidR="00FF57D9">
        <w:t>,</w:t>
      </w:r>
      <w:r w:rsidR="008025DA">
        <w:t xml:space="preserve"> </w:t>
      </w:r>
      <w:r w:rsidR="00FF57D9">
        <w:t>дорога на Металлострой</w:t>
      </w:r>
      <w:r w:rsidR="008025DA">
        <w:t xml:space="preserve"> д</w:t>
      </w:r>
      <w:r w:rsidR="00FF57D9">
        <w:t xml:space="preserve">.3, ФГУП «НИИЭФА им. </w:t>
      </w:r>
      <w:proofErr w:type="spellStart"/>
      <w:r w:rsidR="00FF57D9">
        <w:t>Д.В.Ефремова</w:t>
      </w:r>
      <w:proofErr w:type="spellEnd"/>
      <w:r w:rsidR="00FF57D9">
        <w:t>»</w:t>
      </w:r>
    </w:p>
    <w:p w:rsidR="00C837D3" w:rsidRPr="001C647C" w:rsidRDefault="00C837D3" w:rsidP="00C837D3">
      <w:pPr>
        <w:widowControl w:val="0"/>
        <w:autoSpaceDE w:val="0"/>
        <w:spacing w:after="0"/>
        <w:jc w:val="left"/>
      </w:pPr>
    </w:p>
    <w:p w:rsidR="00C837D3" w:rsidRPr="00F35C2E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8025DA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t>Поставка продукции в срок</w:t>
      </w:r>
      <w:r w:rsidR="002967FA">
        <w:t xml:space="preserve"> – </w:t>
      </w:r>
      <w:r w:rsidR="00480CB5">
        <w:t>60</w:t>
      </w:r>
      <w:r w:rsidR="002967FA">
        <w:t xml:space="preserve"> </w:t>
      </w:r>
      <w:r w:rsidR="00FF57D9">
        <w:t xml:space="preserve">календарных дней </w:t>
      </w:r>
      <w:proofErr w:type="gramStart"/>
      <w:r w:rsidR="00FF57D9">
        <w:t>с даты заключения</w:t>
      </w:r>
      <w:proofErr w:type="gramEnd"/>
      <w:r w:rsidR="00FF57D9">
        <w:t xml:space="preserve"> Договора</w:t>
      </w:r>
    </w:p>
    <w:p w:rsidR="00FF57D9" w:rsidRDefault="00CE22F6" w:rsidP="00FF57D9">
      <w:r>
        <w:rPr>
          <w:rFonts w:eastAsia="SimSun" w:cs="Tahoma"/>
          <w:b/>
          <w:kern w:val="1"/>
          <w:lang w:eastAsia="hi-IN" w:bidi="hi-IN"/>
        </w:rPr>
        <w:t>3. Требование к гарантии:</w:t>
      </w:r>
      <w:r w:rsidR="00FF57D9" w:rsidRPr="00FF57D9">
        <w:t xml:space="preserve"> </w:t>
      </w:r>
      <w:proofErr w:type="gramStart"/>
      <w:r w:rsidR="00FF57D9">
        <w:t>Приемка ПРОДУКЦИИ по количеству, качеству и комплектности осуществляется Покупателем в порядке, определенном Инструкциями Госарбитража СССР «О порядке  приемки продукции производственно-технического назначения  и товаров народного потребления по количеству»  № П-6 от 15.06.1965 г и «О порядке приемки продукции производственно-технического назначения и товаров народного потребления по качеству» № П-7 от 25.04.1966 г с последующими изменениями и дополнениями к ним,  в части, не противоречащей условиям</w:t>
      </w:r>
      <w:proofErr w:type="gramEnd"/>
      <w:r w:rsidR="00FF57D9">
        <w:t xml:space="preserve"> договора и нормам ГК РФ.</w:t>
      </w: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E22F6" w:rsidRPr="00F3234E" w:rsidRDefault="00CE22F6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упаковке:</w:t>
      </w:r>
      <w:r w:rsidR="00F3234E">
        <w:rPr>
          <w:rFonts w:eastAsia="SimSun" w:cs="Tahoma"/>
          <w:b/>
          <w:kern w:val="1"/>
          <w:lang w:eastAsia="hi-IN" w:bidi="hi-IN"/>
        </w:rPr>
        <w:t xml:space="preserve">  </w:t>
      </w:r>
      <w:r w:rsidR="00F3234E">
        <w:rPr>
          <w:rFonts w:eastAsia="SimSun" w:cs="Tahoma"/>
          <w:kern w:val="1"/>
          <w:lang w:eastAsia="hi-IN" w:bidi="hi-IN"/>
        </w:rPr>
        <w:t>ГОСТ 7566</w:t>
      </w: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C837D3">
      <w:pPr>
        <w:widowControl w:val="0"/>
        <w:autoSpaceDE w:val="0"/>
        <w:jc w:val="left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5634A4" w:rsidP="00C837D3">
      <w:pPr>
        <w:widowControl w:val="0"/>
        <w:autoSpaceDE w:val="0"/>
        <w:spacing w:after="0"/>
        <w:jc w:val="left"/>
      </w:pPr>
      <w:r>
        <w:t xml:space="preserve"> Качество продук</w:t>
      </w:r>
      <w:r w:rsidR="008025DA">
        <w:t xml:space="preserve">ции подтверждается сертификатом </w:t>
      </w:r>
      <w:r>
        <w:t xml:space="preserve"> качества.</w:t>
      </w:r>
    </w:p>
    <w:p w:rsidR="005634A4" w:rsidRDefault="008025DA" w:rsidP="00C837D3">
      <w:pPr>
        <w:widowControl w:val="0"/>
        <w:autoSpaceDE w:val="0"/>
        <w:spacing w:after="0"/>
        <w:jc w:val="left"/>
      </w:pPr>
      <w:r>
        <w:t xml:space="preserve"> </w:t>
      </w:r>
      <w:r w:rsidR="005634A4">
        <w:t>Сертификат о качестве должен содержать</w:t>
      </w:r>
      <w:proofErr w:type="gramStart"/>
      <w:r w:rsidR="005634A4">
        <w:t xml:space="preserve"> :</w:t>
      </w:r>
      <w:proofErr w:type="gramEnd"/>
    </w:p>
    <w:p w:rsidR="005634A4" w:rsidRDefault="005634A4" w:rsidP="00C837D3">
      <w:pPr>
        <w:widowControl w:val="0"/>
        <w:autoSpaceDE w:val="0"/>
        <w:spacing w:after="0"/>
        <w:jc w:val="left"/>
      </w:pPr>
      <w:r>
        <w:t>-Наименование и товарный знак предприятия изготовителя;</w:t>
      </w:r>
    </w:p>
    <w:p w:rsidR="005634A4" w:rsidRDefault="005634A4" w:rsidP="00C837D3">
      <w:pPr>
        <w:widowControl w:val="0"/>
        <w:autoSpaceDE w:val="0"/>
        <w:spacing w:after="0"/>
        <w:jc w:val="left"/>
      </w:pPr>
      <w:r>
        <w:t>-Наименование потребителя (заказчика);</w:t>
      </w:r>
    </w:p>
    <w:p w:rsidR="005634A4" w:rsidRDefault="005634A4" w:rsidP="00C837D3">
      <w:pPr>
        <w:widowControl w:val="0"/>
        <w:autoSpaceDE w:val="0"/>
        <w:spacing w:after="0"/>
        <w:jc w:val="left"/>
      </w:pPr>
      <w:r>
        <w:t>-Марку стали;</w:t>
      </w:r>
    </w:p>
    <w:p w:rsidR="005634A4" w:rsidRDefault="005634A4" w:rsidP="00C837D3">
      <w:pPr>
        <w:widowControl w:val="0"/>
        <w:autoSpaceDE w:val="0"/>
        <w:spacing w:after="0"/>
        <w:jc w:val="left"/>
      </w:pPr>
      <w:r>
        <w:t>-анализ химического состава материала</w:t>
      </w:r>
    </w:p>
    <w:p w:rsidR="005634A4" w:rsidRDefault="005634A4" w:rsidP="00C837D3">
      <w:pPr>
        <w:widowControl w:val="0"/>
        <w:autoSpaceDE w:val="0"/>
        <w:spacing w:after="0"/>
        <w:jc w:val="left"/>
      </w:pPr>
      <w:r>
        <w:lastRenderedPageBreak/>
        <w:t>-Номер партии;</w:t>
      </w:r>
    </w:p>
    <w:p w:rsidR="005634A4" w:rsidRDefault="005634A4" w:rsidP="00C837D3">
      <w:pPr>
        <w:widowControl w:val="0"/>
        <w:autoSpaceDE w:val="0"/>
        <w:spacing w:after="0"/>
        <w:jc w:val="left"/>
      </w:pPr>
      <w:r>
        <w:t>-Массу нетто партии;</w:t>
      </w:r>
    </w:p>
    <w:p w:rsidR="005634A4" w:rsidRDefault="005634A4" w:rsidP="00C837D3">
      <w:pPr>
        <w:widowControl w:val="0"/>
        <w:autoSpaceDE w:val="0"/>
        <w:spacing w:after="0"/>
        <w:jc w:val="left"/>
      </w:pPr>
      <w:r>
        <w:t>-Дату изготовления.</w:t>
      </w:r>
    </w:p>
    <w:p w:rsidR="005634A4" w:rsidRPr="00F35C2E" w:rsidRDefault="005634A4" w:rsidP="00C837D3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C837D3" w:rsidRDefault="00CE22F6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>. НМЦ:</w:t>
      </w:r>
      <w:r w:rsidR="00480CB5">
        <w:rPr>
          <w:rFonts w:eastAsia="SimSun" w:cs="Tahoma"/>
          <w:b/>
          <w:kern w:val="1"/>
          <w:lang w:eastAsia="hi-IN" w:bidi="hi-IN"/>
        </w:rPr>
        <w:t xml:space="preserve">    3 320 000руб.</w:t>
      </w:r>
      <w:r w:rsidR="001E3BCA">
        <w:rPr>
          <w:rFonts w:eastAsia="SimSun" w:cs="Tahoma"/>
          <w:kern w:val="1"/>
          <w:lang w:eastAsia="hi-IN" w:bidi="hi-IN"/>
        </w:rPr>
        <w:t>, в т. ч. НДС 18% (НДС не облагается).</w:t>
      </w:r>
    </w:p>
    <w:p w:rsidR="00F91722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5C5979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7. Порядок формирования цены:</w:t>
      </w:r>
      <w:r w:rsidR="00EA7D03">
        <w:rPr>
          <w:rFonts w:eastAsia="SimSun" w:cs="Tahoma"/>
          <w:b/>
          <w:kern w:val="1"/>
          <w:lang w:eastAsia="hi-IN" w:bidi="hi-IN"/>
        </w:rPr>
        <w:t xml:space="preserve"> </w:t>
      </w:r>
      <w:r w:rsidR="00EA7D03">
        <w:t>В цену включены все расходы</w:t>
      </w:r>
      <w:r w:rsidR="00136AF1">
        <w:t xml:space="preserve"> </w:t>
      </w:r>
      <w:r w:rsidR="00EA7D03">
        <w:t xml:space="preserve"> </w:t>
      </w:r>
      <w:r w:rsidR="00F3234E">
        <w:rPr>
          <w:b/>
          <w:i/>
        </w:rPr>
        <w:t xml:space="preserve">(с учетом </w:t>
      </w:r>
      <w:r w:rsidR="00EA7D03" w:rsidRPr="00EA7D03">
        <w:rPr>
          <w:b/>
          <w:i/>
        </w:rPr>
        <w:t xml:space="preserve"> расходов на перевозку, страхование, уплату таможенных пошлин, налогов и других обязательных платежей и т.д. и т.п.)</w:t>
      </w:r>
    </w:p>
    <w:p w:rsidR="00F91722" w:rsidRDefault="00F91722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837D3" w:rsidRDefault="00F91722" w:rsidP="004B1725">
      <w:pPr>
        <w:rPr>
          <w:rFonts w:eastAsia="SimSun"/>
          <w:lang w:eastAsia="hi-IN" w:bidi="hi-IN"/>
        </w:rPr>
      </w:pPr>
      <w:r w:rsidRPr="00595767">
        <w:rPr>
          <w:rFonts w:eastAsia="SimSun"/>
        </w:rPr>
        <w:t>8</w:t>
      </w:r>
      <w:r w:rsidR="00C837D3" w:rsidRPr="00595767">
        <w:rPr>
          <w:rFonts w:eastAsia="SimSun"/>
        </w:rPr>
        <w:t xml:space="preserve">. </w:t>
      </w:r>
      <w:r w:rsidR="00C837D3" w:rsidRPr="00595767">
        <w:rPr>
          <w:b/>
        </w:rPr>
        <w:t>Порядок расчетов</w:t>
      </w:r>
      <w:r w:rsidR="00C837D3" w:rsidRPr="00F35C2E">
        <w:rPr>
          <w:rFonts w:eastAsia="SimSun"/>
          <w:lang w:eastAsia="hi-IN" w:bidi="hi-IN"/>
        </w:rPr>
        <w:t>:</w:t>
      </w:r>
      <w:r w:rsidR="00FB6C2A">
        <w:rPr>
          <w:rFonts w:eastAsia="SimSun"/>
          <w:lang w:eastAsia="hi-IN" w:bidi="hi-IN"/>
        </w:rPr>
        <w:t xml:space="preserve"> 50%</w:t>
      </w:r>
      <w:r w:rsidR="007D70FE">
        <w:rPr>
          <w:rFonts w:eastAsia="SimSun"/>
          <w:lang w:eastAsia="hi-IN" w:bidi="hi-IN"/>
        </w:rPr>
        <w:t xml:space="preserve"> а</w:t>
      </w:r>
      <w:r w:rsidR="007D70FE" w:rsidRPr="004B1725">
        <w:rPr>
          <w:rFonts w:eastAsia="SimSun"/>
          <w:lang w:eastAsia="hi-IN" w:bidi="hi-IN"/>
        </w:rPr>
        <w:t>в</w:t>
      </w:r>
      <w:r w:rsidR="00FB6C2A">
        <w:rPr>
          <w:rFonts w:eastAsia="SimSun"/>
          <w:lang w:eastAsia="hi-IN" w:bidi="hi-IN"/>
        </w:rPr>
        <w:t>анс</w:t>
      </w:r>
      <w:r w:rsidR="007D70FE">
        <w:rPr>
          <w:rFonts w:eastAsia="SimSun"/>
          <w:lang w:eastAsia="hi-IN" w:bidi="hi-IN"/>
        </w:rPr>
        <w:t>,</w:t>
      </w:r>
      <w:r w:rsidR="00F3234E">
        <w:rPr>
          <w:rFonts w:eastAsia="SimSun"/>
          <w:lang w:eastAsia="hi-IN" w:bidi="hi-IN"/>
        </w:rPr>
        <w:t xml:space="preserve"> </w:t>
      </w:r>
      <w:r w:rsidR="007D70FE">
        <w:rPr>
          <w:rFonts w:eastAsia="SimSun"/>
          <w:lang w:eastAsia="hi-IN" w:bidi="hi-IN"/>
        </w:rPr>
        <w:t>окончательный расчет в течение  15 (пятнадцати</w:t>
      </w:r>
      <w:proofErr w:type="gramStart"/>
      <w:r w:rsidR="007D70FE">
        <w:rPr>
          <w:rFonts w:eastAsia="SimSun"/>
          <w:lang w:eastAsia="hi-IN" w:bidi="hi-IN"/>
        </w:rPr>
        <w:t xml:space="preserve"> )</w:t>
      </w:r>
      <w:proofErr w:type="gramEnd"/>
    </w:p>
    <w:p w:rsidR="007D70FE" w:rsidRDefault="004B1725" w:rsidP="004B1725">
      <w:pPr>
        <w:rPr>
          <w:rFonts w:eastAsia="SimSun"/>
          <w:lang w:eastAsia="hi-IN" w:bidi="hi-IN"/>
        </w:rPr>
      </w:pPr>
      <w:r>
        <w:rPr>
          <w:rFonts w:eastAsia="SimSun"/>
          <w:lang w:eastAsia="hi-IN" w:bidi="hi-IN"/>
        </w:rPr>
        <w:t>б</w:t>
      </w:r>
      <w:r w:rsidR="007D70FE">
        <w:rPr>
          <w:rFonts w:eastAsia="SimSun"/>
          <w:lang w:eastAsia="hi-IN" w:bidi="hi-IN"/>
        </w:rPr>
        <w:t>анковских дней после получения Заказчиком документов о сертификации Продукции,</w:t>
      </w:r>
      <w:r w:rsidR="00F3234E">
        <w:rPr>
          <w:rFonts w:eastAsia="SimSun"/>
          <w:lang w:eastAsia="hi-IN" w:bidi="hi-IN"/>
        </w:rPr>
        <w:t xml:space="preserve"> </w:t>
      </w:r>
      <w:r w:rsidR="003B342B">
        <w:rPr>
          <w:rFonts w:eastAsia="SimSun"/>
          <w:lang w:eastAsia="hi-IN" w:bidi="hi-IN"/>
        </w:rPr>
        <w:t xml:space="preserve">счета, </w:t>
      </w:r>
      <w:r w:rsidR="007D70FE">
        <w:rPr>
          <w:rFonts w:eastAsia="SimSun"/>
          <w:lang w:eastAsia="hi-IN" w:bidi="hi-IN"/>
        </w:rPr>
        <w:t>счета-фактуры и подписания накладной  ТОРГ-12.</w:t>
      </w: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C837D3" w:rsidRDefault="00F91722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E5085D" w:rsidRDefault="00E5085D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E5085D" w:rsidRDefault="00E5085D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10. Особые условия: </w:t>
      </w:r>
      <w:r>
        <w:rPr>
          <w:sz w:val="24"/>
          <w:szCs w:val="24"/>
        </w:rPr>
        <w:t xml:space="preserve">Для изготовления резисторов конструкторами при проектировании заложен материал </w:t>
      </w:r>
      <w:r w:rsidRPr="00E5085D">
        <w:rPr>
          <w:sz w:val="24"/>
          <w:szCs w:val="24"/>
        </w:rPr>
        <w:t>12Х18Н10Т-М3а.</w:t>
      </w:r>
      <w:r>
        <w:rPr>
          <w:sz w:val="24"/>
          <w:szCs w:val="24"/>
        </w:rPr>
        <w:t xml:space="preserve"> Тепловой расчёт выполнен, исходя из сопротивления именно этой марки стали. Применение аналогов </w:t>
      </w:r>
      <w:r w:rsidR="003824BE">
        <w:rPr>
          <w:sz w:val="24"/>
          <w:szCs w:val="24"/>
        </w:rPr>
        <w:t>приведет к изменению конструкции резисторов (габариты, вес).</w:t>
      </w:r>
    </w:p>
    <w:p w:rsidR="003824BE" w:rsidRPr="00E5085D" w:rsidRDefault="003824BE" w:rsidP="00C837D3">
      <w:pPr>
        <w:pStyle w:val="21"/>
        <w:autoSpaceDE w:val="0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В связи</w:t>
      </w:r>
      <w:r w:rsidR="00194C8B">
        <w:rPr>
          <w:sz w:val="24"/>
          <w:szCs w:val="24"/>
        </w:rPr>
        <w:t xml:space="preserve"> с вышеизложенным, применение аналогов невозможно.</w:t>
      </w:r>
      <w:bookmarkStart w:id="2" w:name="_GoBack"/>
      <w:bookmarkEnd w:id="2"/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151F9"/>
    <w:rsid w:val="00047137"/>
    <w:rsid w:val="000D5BC5"/>
    <w:rsid w:val="00136AF1"/>
    <w:rsid w:val="00156D14"/>
    <w:rsid w:val="00194C8B"/>
    <w:rsid w:val="001E3BCA"/>
    <w:rsid w:val="002955AC"/>
    <w:rsid w:val="002967FA"/>
    <w:rsid w:val="002F18FF"/>
    <w:rsid w:val="00350622"/>
    <w:rsid w:val="003824BE"/>
    <w:rsid w:val="003B1986"/>
    <w:rsid w:val="003B342B"/>
    <w:rsid w:val="0043156C"/>
    <w:rsid w:val="00480CB5"/>
    <w:rsid w:val="004B1725"/>
    <w:rsid w:val="005634A4"/>
    <w:rsid w:val="00595767"/>
    <w:rsid w:val="005C5979"/>
    <w:rsid w:val="005E66F9"/>
    <w:rsid w:val="0077101E"/>
    <w:rsid w:val="007D70FE"/>
    <w:rsid w:val="008025DA"/>
    <w:rsid w:val="009406EC"/>
    <w:rsid w:val="00C837D3"/>
    <w:rsid w:val="00CB76CA"/>
    <w:rsid w:val="00CE22F6"/>
    <w:rsid w:val="00D116E4"/>
    <w:rsid w:val="00D42CF8"/>
    <w:rsid w:val="00D556F1"/>
    <w:rsid w:val="00DC5BD5"/>
    <w:rsid w:val="00E5085D"/>
    <w:rsid w:val="00EA7D03"/>
    <w:rsid w:val="00ED6622"/>
    <w:rsid w:val="00F3234E"/>
    <w:rsid w:val="00F42DF0"/>
    <w:rsid w:val="00F91722"/>
    <w:rsid w:val="00FB6C2A"/>
    <w:rsid w:val="00FF5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2AD5B-B95C-4675-BAD9-855CB716A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17</cp:revision>
  <cp:lastPrinted>2012-10-22T06:13:00Z</cp:lastPrinted>
  <dcterms:created xsi:type="dcterms:W3CDTF">2012-10-17T06:36:00Z</dcterms:created>
  <dcterms:modified xsi:type="dcterms:W3CDTF">2012-11-16T06:40:00Z</dcterms:modified>
</cp:coreProperties>
</file>