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E699F" w:rsidRPr="00B94EDF" w:rsidRDefault="00CE699F" w:rsidP="00CE699F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B94EDF">
        <w:rPr>
          <w:sz w:val="28"/>
          <w:szCs w:val="28"/>
          <w:lang w:val="ru-RU"/>
        </w:rPr>
        <w:t xml:space="preserve">открытый аукцион в электронной форме без квалификационного отбора на право заключения договора </w:t>
      </w:r>
    </w:p>
    <w:p w:rsidR="00CA2886" w:rsidRPr="00723913" w:rsidRDefault="00CE699F" w:rsidP="00CE699F">
      <w:pPr>
        <w:widowControl w:val="0"/>
        <w:jc w:val="center"/>
      </w:pPr>
      <w:r w:rsidRPr="00B94EDF">
        <w:rPr>
          <w:bCs/>
          <w:color w:val="000000"/>
          <w:sz w:val="28"/>
          <w:szCs w:val="28"/>
        </w:rPr>
        <w:t xml:space="preserve">на поставку автомобилей Камаз-6520 для выполнения </w:t>
      </w:r>
      <w:proofErr w:type="spellStart"/>
      <w:r w:rsidRPr="00B94EDF">
        <w:rPr>
          <w:bCs/>
          <w:color w:val="000000"/>
          <w:sz w:val="28"/>
          <w:szCs w:val="28"/>
        </w:rPr>
        <w:t>Госконтракта</w:t>
      </w:r>
      <w:proofErr w:type="spellEnd"/>
      <w:r w:rsidRPr="00B94EDF">
        <w:rPr>
          <w:bCs/>
          <w:color w:val="000000"/>
          <w:sz w:val="28"/>
          <w:szCs w:val="28"/>
        </w:rPr>
        <w:t xml:space="preserve"> № Д.4ш.21.24.14.1085 от 30.06.2014 филиалом «Сибирский территориальный округ» ФГУП «РосРАО»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F47903" w:rsidRDefault="00F47903" w:rsidP="00A806D1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на поставку </w:t>
      </w:r>
      <w:r w:rsidR="00A806D1" w:rsidRPr="006C45F2">
        <w:rPr>
          <w:bCs/>
          <w:color w:val="000000"/>
          <w:sz w:val="28"/>
          <w:szCs w:val="28"/>
        </w:rPr>
        <w:t xml:space="preserve">автомобилей Камаз-6520 для выполнения </w:t>
      </w:r>
      <w:proofErr w:type="spellStart"/>
      <w:r w:rsidR="00A806D1" w:rsidRPr="006C45F2">
        <w:rPr>
          <w:bCs/>
          <w:color w:val="000000"/>
          <w:sz w:val="28"/>
          <w:szCs w:val="28"/>
        </w:rPr>
        <w:t>Госконтракта</w:t>
      </w:r>
      <w:proofErr w:type="spellEnd"/>
      <w:r w:rsidR="00A806D1" w:rsidRPr="006C45F2">
        <w:rPr>
          <w:bCs/>
          <w:color w:val="000000"/>
          <w:sz w:val="28"/>
          <w:szCs w:val="28"/>
        </w:rPr>
        <w:t xml:space="preserve"> № Д.4ш.21.24.14.1085 от 30.06.2014 филиалом «Сибирский территориальный округ» ФГУП «РосРАО»</w:t>
      </w:r>
      <w:r w:rsidRPr="00637035">
        <w:rPr>
          <w:bCs/>
          <w:sz w:val="28"/>
          <w:szCs w:val="28"/>
        </w:rPr>
        <w:t>»</w:t>
      </w:r>
    </w:p>
    <w:p w:rsidR="00F47903" w:rsidRDefault="00F47903" w:rsidP="00F47903">
      <w:pPr>
        <w:jc w:val="center"/>
        <w:rPr>
          <w:bCs/>
          <w:sz w:val="28"/>
          <w:szCs w:val="28"/>
        </w:rPr>
      </w:pPr>
    </w:p>
    <w:p w:rsidR="00F47903" w:rsidRPr="00675479" w:rsidRDefault="00F47903" w:rsidP="00F47903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1. ОБЩИЕ СВЕДЕНИЯ</w:t>
      </w:r>
    </w:p>
    <w:p w:rsidR="00F47903" w:rsidRPr="00675479" w:rsidRDefault="00F47903" w:rsidP="00F47903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F47903" w:rsidRPr="00675479" w:rsidRDefault="00F47903" w:rsidP="00F47903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F47903" w:rsidRPr="00675479" w:rsidRDefault="00F47903" w:rsidP="00F47903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F47903" w:rsidRPr="00675479" w:rsidRDefault="00F47903" w:rsidP="00F47903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F47903" w:rsidRPr="00675479" w:rsidRDefault="00F47903" w:rsidP="00F47903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F47903" w:rsidRPr="00675479" w:rsidRDefault="00F47903" w:rsidP="00F47903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F47903" w:rsidRPr="00675479" w:rsidRDefault="00F47903" w:rsidP="00F47903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F47903" w:rsidRPr="00675479" w:rsidRDefault="00F47903" w:rsidP="00F47903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F47903" w:rsidRDefault="00F47903" w:rsidP="00F47903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F47903" w:rsidRDefault="00F47903" w:rsidP="00F4790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F47903" w:rsidRPr="00675479" w:rsidRDefault="00F47903" w:rsidP="00F47903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F47903" w:rsidRPr="00675479" w:rsidRDefault="00F47903" w:rsidP="00F47903">
      <w:pPr>
        <w:rPr>
          <w:bCs/>
        </w:rPr>
      </w:pPr>
    </w:p>
    <w:p w:rsidR="00F47903" w:rsidRPr="00675479" w:rsidRDefault="00F47903" w:rsidP="00F47903">
      <w:pPr>
        <w:rPr>
          <w:bCs/>
        </w:rPr>
      </w:pPr>
    </w:p>
    <w:p w:rsidR="00F47903" w:rsidRDefault="00F47903" w:rsidP="00F47903">
      <w:pPr>
        <w:rPr>
          <w:bCs/>
          <w:sz w:val="28"/>
          <w:szCs w:val="28"/>
        </w:rPr>
      </w:pPr>
    </w:p>
    <w:p w:rsidR="00F47903" w:rsidRDefault="00F47903" w:rsidP="00F47903">
      <w:pPr>
        <w:jc w:val="center"/>
        <w:rPr>
          <w:bCs/>
          <w:sz w:val="28"/>
          <w:szCs w:val="28"/>
        </w:rPr>
      </w:pPr>
      <w:bookmarkStart w:id="2" w:name="_GoBack"/>
      <w:bookmarkEnd w:id="2"/>
      <w:r>
        <w:rPr>
          <w:bCs/>
          <w:sz w:val="28"/>
          <w:szCs w:val="28"/>
        </w:rPr>
        <w:lastRenderedPageBreak/>
        <w:t>РАЗД</w:t>
      </w:r>
      <w:r w:rsidR="008C6B6C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Л 1. ОБЩИЕ СВЕДЕНИЯ</w:t>
      </w:r>
    </w:p>
    <w:p w:rsidR="00F47903" w:rsidRDefault="00F47903" w:rsidP="00F47903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F47903" w:rsidRPr="00C77C5D" w:rsidTr="00EB2EF6">
        <w:tc>
          <w:tcPr>
            <w:tcW w:w="10279" w:type="dxa"/>
          </w:tcPr>
          <w:p w:rsidR="00F47903" w:rsidRPr="004F6338" w:rsidRDefault="00F47903" w:rsidP="00EB2EF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1.Автомобили Камаз-6520 для </w:t>
            </w:r>
            <w:r w:rsidRPr="00515723">
              <w:rPr>
                <w:bCs/>
                <w:color w:val="000000"/>
                <w:sz w:val="28"/>
                <w:szCs w:val="28"/>
              </w:rPr>
              <w:t xml:space="preserve">выполнения </w:t>
            </w:r>
            <w:proofErr w:type="spellStart"/>
            <w:r w:rsidRPr="00515723">
              <w:rPr>
                <w:bCs/>
                <w:color w:val="000000"/>
                <w:sz w:val="28"/>
                <w:szCs w:val="28"/>
              </w:rPr>
              <w:t>Госконтракта</w:t>
            </w:r>
            <w:proofErr w:type="spellEnd"/>
            <w:r w:rsidRPr="00515723">
              <w:rPr>
                <w:bCs/>
                <w:color w:val="000000"/>
                <w:sz w:val="28"/>
                <w:szCs w:val="28"/>
              </w:rPr>
              <w:t xml:space="preserve"> № Д.4ш.21.24.14.1085 от 30.06.2014 филиалом «Сибирский территориальный округ» ФГУП «РосРАО»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:rsidR="00F47903" w:rsidRPr="00C77C5D" w:rsidRDefault="00F47903" w:rsidP="00EB2EF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 Автомобиль самосвал Камаз-6520-6041-73 (6х4) Евро-4 с одним спальным местом</w:t>
            </w:r>
            <w:r w:rsidRPr="005B6B45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(или аналог) со стандартным и дополнительным оборудованием в количестве 2 шт.</w:t>
            </w:r>
          </w:p>
        </w:tc>
      </w:tr>
      <w:tr w:rsidR="00F47903" w:rsidRPr="00C77C5D" w:rsidTr="00EB2EF6">
        <w:tc>
          <w:tcPr>
            <w:tcW w:w="10279" w:type="dxa"/>
          </w:tcPr>
          <w:p w:rsidR="00F47903" w:rsidRPr="00C77C5D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F47903" w:rsidRPr="00C77C5D" w:rsidTr="00EB2EF6">
        <w:tc>
          <w:tcPr>
            <w:tcW w:w="10279" w:type="dxa"/>
          </w:tcPr>
          <w:p w:rsidR="00F47903" w:rsidRDefault="00F47903" w:rsidP="00EB2EF6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Поставляемое оборудование должно быть новым, выпуска не ранее 2014 года, (не бывшем в употреблении, не восстановленным), не являться выставочным образ-</w:t>
            </w:r>
            <w:proofErr w:type="spellStart"/>
            <w:r>
              <w:rPr>
                <w:bCs/>
                <w:sz w:val="28"/>
                <w:szCs w:val="28"/>
              </w:rPr>
              <w:t>цом</w:t>
            </w:r>
            <w:proofErr w:type="spellEnd"/>
            <w:r>
              <w:rPr>
                <w:bCs/>
                <w:sz w:val="28"/>
                <w:szCs w:val="28"/>
              </w:rPr>
              <w:t>, свободным от прав третьих лиц.</w:t>
            </w:r>
            <w:proofErr w:type="gramEnd"/>
          </w:p>
          <w:p w:rsidR="00F47903" w:rsidRPr="00C77C5D" w:rsidRDefault="00F47903" w:rsidP="00EB2EF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Технические характеристики </w:t>
            </w:r>
            <w:proofErr w:type="gramStart"/>
            <w:r>
              <w:rPr>
                <w:bCs/>
                <w:sz w:val="28"/>
                <w:szCs w:val="28"/>
              </w:rPr>
              <w:t>оборудования</w:t>
            </w:r>
            <w:proofErr w:type="gramEnd"/>
            <w:r>
              <w:rPr>
                <w:bCs/>
                <w:sz w:val="28"/>
                <w:szCs w:val="28"/>
              </w:rPr>
              <w:t xml:space="preserve"> подтверждающие его новизну.</w:t>
            </w:r>
          </w:p>
        </w:tc>
      </w:tr>
      <w:tr w:rsidR="00F47903" w:rsidRPr="00C77C5D" w:rsidTr="00EB2EF6">
        <w:tc>
          <w:tcPr>
            <w:tcW w:w="10279" w:type="dxa"/>
          </w:tcPr>
          <w:p w:rsidR="00F47903" w:rsidRPr="00C77C5D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F47903" w:rsidRPr="00C77C5D" w:rsidTr="00EB2EF6">
        <w:tc>
          <w:tcPr>
            <w:tcW w:w="10279" w:type="dxa"/>
          </w:tcPr>
          <w:p w:rsidR="00F47903" w:rsidRPr="00502F8A" w:rsidRDefault="00F47903" w:rsidP="00EB2EF6">
            <w:pPr>
              <w:rPr>
                <w:bCs/>
                <w:sz w:val="28"/>
                <w:szCs w:val="28"/>
              </w:rPr>
            </w:pPr>
            <w:r w:rsidRPr="00502F8A">
              <w:rPr>
                <w:bCs/>
                <w:sz w:val="28"/>
                <w:szCs w:val="28"/>
              </w:rPr>
              <w:t>Код ОКП 451</w:t>
            </w:r>
            <w:r>
              <w:rPr>
                <w:bCs/>
                <w:sz w:val="28"/>
                <w:szCs w:val="28"/>
              </w:rPr>
              <w:t>1</w:t>
            </w:r>
            <w:r w:rsidRPr="00502F8A">
              <w:rPr>
                <w:bCs/>
                <w:sz w:val="28"/>
                <w:szCs w:val="28"/>
              </w:rPr>
              <w:t>13</w:t>
            </w:r>
          </w:p>
        </w:tc>
      </w:tr>
    </w:tbl>
    <w:p w:rsidR="00F47903" w:rsidRDefault="00F47903" w:rsidP="00F47903">
      <w:pPr>
        <w:jc w:val="center"/>
        <w:rPr>
          <w:bCs/>
          <w:sz w:val="28"/>
          <w:szCs w:val="28"/>
        </w:rPr>
      </w:pPr>
    </w:p>
    <w:p w:rsidR="00F47903" w:rsidRDefault="00F47903" w:rsidP="00F4790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F47903" w:rsidRDefault="00F47903" w:rsidP="00F47903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Default="00F47903" w:rsidP="00EB2EF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1.Спецавтомобиль для </w:t>
            </w:r>
            <w:r w:rsidRPr="00515723">
              <w:rPr>
                <w:bCs/>
                <w:color w:val="000000"/>
                <w:sz w:val="28"/>
                <w:szCs w:val="28"/>
              </w:rPr>
              <w:t xml:space="preserve">выполнения </w:t>
            </w:r>
            <w:proofErr w:type="spellStart"/>
            <w:r w:rsidRPr="00515723">
              <w:rPr>
                <w:bCs/>
                <w:color w:val="000000"/>
                <w:sz w:val="28"/>
                <w:szCs w:val="28"/>
              </w:rPr>
              <w:t>Госконтракта</w:t>
            </w:r>
            <w:proofErr w:type="spellEnd"/>
            <w:r w:rsidRPr="00515723">
              <w:rPr>
                <w:bCs/>
                <w:color w:val="000000"/>
                <w:sz w:val="28"/>
                <w:szCs w:val="28"/>
              </w:rPr>
              <w:t xml:space="preserve"> № Д.4ш.21.24.14.1085 от 30.06.2014 филиалом «Сибирский территориальный округ» ФГУП «РосРАО».</w:t>
            </w:r>
          </w:p>
        </w:tc>
      </w:tr>
    </w:tbl>
    <w:p w:rsidR="00F47903" w:rsidRDefault="00F47903" w:rsidP="00F47903">
      <w:pPr>
        <w:jc w:val="center"/>
        <w:rPr>
          <w:bCs/>
          <w:sz w:val="28"/>
          <w:szCs w:val="28"/>
        </w:rPr>
      </w:pPr>
    </w:p>
    <w:p w:rsidR="00F47903" w:rsidRDefault="00F47903" w:rsidP="00F4790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F47903" w:rsidRDefault="00F47903" w:rsidP="00F47903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9D1D46">
              <w:rPr>
                <w:bCs/>
                <w:sz w:val="28"/>
                <w:szCs w:val="28"/>
              </w:rPr>
              <w:t>от</w:t>
            </w:r>
            <w:proofErr w:type="gramEnd"/>
            <w:r w:rsidRPr="009D1D46">
              <w:rPr>
                <w:bCs/>
                <w:sz w:val="28"/>
                <w:szCs w:val="28"/>
              </w:rPr>
              <w:t xml:space="preserve"> </w:t>
            </w:r>
          </w:p>
          <w:p w:rsidR="00F47903" w:rsidRPr="009D1D46" w:rsidRDefault="00F47903" w:rsidP="00EB2EF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-40</w:t>
            </w:r>
            <w:r w:rsidRPr="009D1D46">
              <w:rPr>
                <w:bCs/>
                <w:sz w:val="28"/>
                <w:szCs w:val="28"/>
              </w:rPr>
              <w:t>С до +40С</w:t>
            </w:r>
          </w:p>
          <w:p w:rsidR="00F47903" w:rsidRPr="007E0E41" w:rsidRDefault="00F47903" w:rsidP="00EB2EF6">
            <w:pPr>
              <w:rPr>
                <w:bCs/>
                <w:i/>
                <w:sz w:val="28"/>
                <w:szCs w:val="28"/>
              </w:rPr>
            </w:pPr>
          </w:p>
        </w:tc>
      </w:tr>
    </w:tbl>
    <w:p w:rsidR="00F47903" w:rsidRDefault="00F47903" w:rsidP="00F47903">
      <w:pPr>
        <w:jc w:val="center"/>
        <w:rPr>
          <w:bCs/>
          <w:sz w:val="28"/>
          <w:szCs w:val="28"/>
        </w:rPr>
      </w:pPr>
    </w:p>
    <w:p w:rsidR="00F47903" w:rsidRDefault="00F47903" w:rsidP="00F4790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</w:t>
      </w:r>
      <w:r w:rsidR="005B54B9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Л 4. ТЕХНИЧЕСКИЕ ТРЕБОВАНИЯ</w:t>
      </w:r>
    </w:p>
    <w:p w:rsidR="00F47903" w:rsidRDefault="00F47903" w:rsidP="00F47903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7"/>
        <w:gridCol w:w="5725"/>
      </w:tblGrid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Весовые параметры и нагрузки: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Снаряженная масса, </w:t>
            </w:r>
            <w:proofErr w:type="gramStart"/>
            <w:r w:rsidRPr="003F7A19">
              <w:rPr>
                <w:sz w:val="26"/>
                <w:szCs w:val="26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12950 до </w:t>
            </w:r>
            <w:r w:rsidRPr="003F7A19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3025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нагрузка на передний мост, </w:t>
            </w:r>
            <w:proofErr w:type="gramStart"/>
            <w:r w:rsidRPr="003F7A19">
              <w:rPr>
                <w:sz w:val="26"/>
                <w:szCs w:val="26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472D55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нагрузка на заднюю тележку, </w:t>
            </w:r>
            <w:proofErr w:type="gramStart"/>
            <w:r w:rsidRPr="003F7A19">
              <w:rPr>
                <w:sz w:val="26"/>
                <w:szCs w:val="26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472D55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Грузоподъемность, </w:t>
            </w:r>
            <w:proofErr w:type="gramStart"/>
            <w:r w:rsidRPr="003F7A19">
              <w:rPr>
                <w:sz w:val="26"/>
                <w:szCs w:val="26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20000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Полная масса, </w:t>
            </w:r>
            <w:proofErr w:type="gramStart"/>
            <w:r w:rsidRPr="003F7A19">
              <w:rPr>
                <w:sz w:val="26"/>
                <w:szCs w:val="26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33100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нагрузка на переднюю ось, </w:t>
            </w:r>
            <w:proofErr w:type="gramStart"/>
            <w:r w:rsidRPr="003F7A19">
              <w:rPr>
                <w:sz w:val="26"/>
                <w:szCs w:val="26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7500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lastRenderedPageBreak/>
              <w:t xml:space="preserve">нагрузка на заднюю тележку, </w:t>
            </w:r>
            <w:proofErr w:type="gramStart"/>
            <w:r w:rsidRPr="003F7A19">
              <w:rPr>
                <w:sz w:val="26"/>
                <w:szCs w:val="26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9A7917">
              <w:rPr>
                <w:sz w:val="26"/>
                <w:szCs w:val="26"/>
              </w:rPr>
              <w:t>25600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Габаритные размеры, </w:t>
            </w:r>
            <w:proofErr w:type="gramStart"/>
            <w:r w:rsidRPr="003F7A19">
              <w:rPr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7900х255</w:t>
            </w:r>
            <w:r w:rsidRPr="003F7A19">
              <w:rPr>
                <w:sz w:val="26"/>
                <w:szCs w:val="26"/>
              </w:rPr>
              <w:t>0х3</w:t>
            </w:r>
            <w:r>
              <w:rPr>
                <w:sz w:val="26"/>
                <w:szCs w:val="26"/>
              </w:rPr>
              <w:t>200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Двигатель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КАМАЗ </w:t>
            </w:r>
            <w:r w:rsidRPr="003F7A19">
              <w:rPr>
                <w:sz w:val="26"/>
                <w:szCs w:val="26"/>
              </w:rPr>
              <w:t>740.73</w:t>
            </w:r>
            <w:r>
              <w:rPr>
                <w:sz w:val="26"/>
                <w:szCs w:val="26"/>
              </w:rPr>
              <w:t>-400</w:t>
            </w:r>
            <w:r w:rsidRPr="003F7A19">
              <w:rPr>
                <w:sz w:val="26"/>
                <w:szCs w:val="26"/>
              </w:rPr>
              <w:t xml:space="preserve">, </w:t>
            </w:r>
            <w:r w:rsidRPr="003F7A19">
              <w:rPr>
                <w:sz w:val="26"/>
                <w:szCs w:val="26"/>
                <w:lang w:val="en-US"/>
              </w:rPr>
              <w:t>Common Rail</w:t>
            </w:r>
            <w:r w:rsidRPr="003F7A19">
              <w:rPr>
                <w:sz w:val="26"/>
                <w:szCs w:val="26"/>
              </w:rPr>
              <w:t>, Евро-4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proofErr w:type="gramStart"/>
            <w:r w:rsidRPr="003F7A19">
              <w:rPr>
                <w:sz w:val="26"/>
                <w:szCs w:val="26"/>
              </w:rPr>
              <w:t>дизельный</w:t>
            </w:r>
            <w:proofErr w:type="gramEnd"/>
            <w:r w:rsidRPr="003F7A19">
              <w:rPr>
                <w:sz w:val="26"/>
                <w:szCs w:val="26"/>
              </w:rPr>
              <w:t xml:space="preserve"> с </w:t>
            </w:r>
            <w:proofErr w:type="spellStart"/>
            <w:r w:rsidRPr="003F7A19">
              <w:rPr>
                <w:sz w:val="26"/>
                <w:szCs w:val="26"/>
              </w:rPr>
              <w:t>турбонаддувом</w:t>
            </w:r>
            <w:proofErr w:type="spellEnd"/>
            <w:r w:rsidRPr="003F7A19">
              <w:rPr>
                <w:sz w:val="26"/>
                <w:szCs w:val="26"/>
              </w:rPr>
              <w:t xml:space="preserve">, с промежуточным охлаждением </w:t>
            </w:r>
            <w:proofErr w:type="spellStart"/>
            <w:r w:rsidRPr="003F7A19">
              <w:rPr>
                <w:sz w:val="26"/>
                <w:szCs w:val="26"/>
              </w:rPr>
              <w:t>наддувочного</w:t>
            </w:r>
            <w:proofErr w:type="spellEnd"/>
            <w:r w:rsidRPr="003F7A19">
              <w:rPr>
                <w:sz w:val="26"/>
                <w:szCs w:val="26"/>
              </w:rPr>
              <w:t xml:space="preserve"> воздуха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Максимальная полезная мощность, кВт (</w:t>
            </w:r>
            <w:proofErr w:type="spellStart"/>
            <w:r w:rsidRPr="003F7A19">
              <w:rPr>
                <w:sz w:val="26"/>
                <w:szCs w:val="26"/>
              </w:rPr>
              <w:t>л.с</w:t>
            </w:r>
            <w:proofErr w:type="spellEnd"/>
            <w:r w:rsidRPr="003F7A19">
              <w:rPr>
                <w:sz w:val="26"/>
                <w:szCs w:val="26"/>
              </w:rPr>
              <w:t>.)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294 (400)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при частоте вращения коленчатого вала, </w:t>
            </w:r>
            <w:proofErr w:type="gramStart"/>
            <w:r w:rsidRPr="003F7A19">
              <w:rPr>
                <w:sz w:val="26"/>
                <w:szCs w:val="26"/>
              </w:rPr>
              <w:t>об</w:t>
            </w:r>
            <w:proofErr w:type="gramEnd"/>
            <w:r w:rsidRPr="003F7A19">
              <w:rPr>
                <w:sz w:val="26"/>
                <w:szCs w:val="26"/>
              </w:rPr>
              <w:t>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1900±50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Максимальный полезный крутящий момент. </w:t>
            </w:r>
            <w:proofErr w:type="spellStart"/>
            <w:r w:rsidRPr="003F7A19">
              <w:rPr>
                <w:sz w:val="26"/>
                <w:szCs w:val="26"/>
              </w:rPr>
              <w:t>Нм</w:t>
            </w:r>
            <w:proofErr w:type="spellEnd"/>
            <w:r w:rsidRPr="003F7A19">
              <w:rPr>
                <w:sz w:val="26"/>
                <w:szCs w:val="26"/>
              </w:rPr>
              <w:t xml:space="preserve"> (кгс*м)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1766 (180)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при частоте вращения </w:t>
            </w:r>
            <w:proofErr w:type="spellStart"/>
            <w:r w:rsidRPr="003F7A19">
              <w:rPr>
                <w:sz w:val="26"/>
                <w:szCs w:val="26"/>
              </w:rPr>
              <w:t>коленвала</w:t>
            </w:r>
            <w:proofErr w:type="spellEnd"/>
            <w:r w:rsidRPr="003F7A19">
              <w:rPr>
                <w:sz w:val="26"/>
                <w:szCs w:val="26"/>
              </w:rPr>
              <w:t xml:space="preserve">, </w:t>
            </w:r>
            <w:proofErr w:type="gramStart"/>
            <w:r w:rsidRPr="003F7A19">
              <w:rPr>
                <w:sz w:val="26"/>
                <w:szCs w:val="26"/>
              </w:rPr>
              <w:t>об</w:t>
            </w:r>
            <w:proofErr w:type="gramEnd"/>
            <w:r w:rsidRPr="003F7A19">
              <w:rPr>
                <w:sz w:val="26"/>
                <w:szCs w:val="26"/>
              </w:rPr>
              <w:t>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1300±50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Расположение и число цилиндров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V-образное, 8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Рабочий объем, </w:t>
            </w:r>
            <w:proofErr w:type="gramStart"/>
            <w:r w:rsidRPr="003F7A19">
              <w:rPr>
                <w:sz w:val="26"/>
                <w:szCs w:val="26"/>
              </w:rPr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11,76</w:t>
            </w:r>
            <w:r>
              <w:rPr>
                <w:sz w:val="26"/>
                <w:szCs w:val="26"/>
              </w:rPr>
              <w:t>2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Диаметр цилиндра х ход поршня, </w:t>
            </w:r>
            <w:proofErr w:type="gramStart"/>
            <w:r w:rsidRPr="003F7A19">
              <w:rPr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120x130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Степень сжатия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16,8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Система питания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Вместимость топливного бака, </w:t>
            </w:r>
            <w:proofErr w:type="gramStart"/>
            <w:r w:rsidRPr="003F7A19">
              <w:rPr>
                <w:sz w:val="26"/>
                <w:szCs w:val="26"/>
              </w:rPr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350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Электрооборудование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Напряжение, </w:t>
            </w:r>
            <w:proofErr w:type="gramStart"/>
            <w:r w:rsidRPr="003F7A19">
              <w:rPr>
                <w:sz w:val="26"/>
                <w:szCs w:val="26"/>
              </w:rPr>
              <w:t>В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24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Аккумуляторы, В/А*час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2x12/190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Генератор, </w:t>
            </w:r>
            <w:proofErr w:type="gramStart"/>
            <w:r w:rsidRPr="003F7A19">
              <w:rPr>
                <w:sz w:val="26"/>
                <w:szCs w:val="26"/>
              </w:rPr>
              <w:t>В</w:t>
            </w:r>
            <w:proofErr w:type="gramEnd"/>
            <w:r w:rsidRPr="003F7A19">
              <w:rPr>
                <w:sz w:val="26"/>
                <w:szCs w:val="26"/>
              </w:rPr>
              <w:t>/Вт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28/2000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Сцепление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диафрагменное, однодисковое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lastRenderedPageBreak/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гидравлический с </w:t>
            </w:r>
            <w:proofErr w:type="spellStart"/>
            <w:r w:rsidRPr="003F7A19">
              <w:rPr>
                <w:sz w:val="26"/>
                <w:szCs w:val="26"/>
              </w:rPr>
              <w:t>пневмоусилителем</w:t>
            </w:r>
            <w:proofErr w:type="spellEnd"/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Передаточные числа на передачах</w:t>
            </w:r>
          </w:p>
        </w:tc>
      </w:tr>
      <w:tr w:rsidR="00F47903" w:rsidRPr="006A6499" w:rsidTr="00EB2EF6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4"/>
              <w:gridCol w:w="1099"/>
              <w:gridCol w:w="1099"/>
              <w:gridCol w:w="1099"/>
              <w:gridCol w:w="1099"/>
              <w:gridCol w:w="1099"/>
              <w:gridCol w:w="1099"/>
              <w:gridCol w:w="1099"/>
              <w:gridCol w:w="1115"/>
            </w:tblGrid>
            <w:tr w:rsidR="00F47903" w:rsidRPr="003F7A19" w:rsidTr="00EB2EF6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ЗХ</w:t>
                  </w:r>
                </w:p>
              </w:tc>
            </w:tr>
            <w:tr w:rsidR="00F47903" w:rsidRPr="003F7A19" w:rsidTr="00EB2EF6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13,8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9,49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6,53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4,57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3,02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2,08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1,43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1,00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12,92</w:t>
                  </w:r>
                </w:p>
              </w:tc>
            </w:tr>
            <w:tr w:rsidR="00F47903" w:rsidRPr="003F7A19" w:rsidTr="00EB2EF6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11,54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7,93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5,46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3,82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2,53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1,74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1,20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0,84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47903" w:rsidRPr="003F7A19" w:rsidRDefault="00F47903" w:rsidP="00EB2EF6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10,8</w:t>
                  </w:r>
                </w:p>
              </w:tc>
            </w:tr>
          </w:tbl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Главная передача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Передаточное отношение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5,11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Тормоза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пневматический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барабанные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Колеса и шины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 колес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дисковые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пневматические, </w:t>
            </w:r>
            <w:r>
              <w:rPr>
                <w:sz w:val="26"/>
                <w:szCs w:val="26"/>
              </w:rPr>
              <w:t>бес</w:t>
            </w:r>
            <w:r w:rsidRPr="003F7A19">
              <w:rPr>
                <w:sz w:val="26"/>
                <w:szCs w:val="26"/>
              </w:rPr>
              <w:t>камерные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Размер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315/80</w:t>
            </w:r>
            <w:r w:rsidRPr="003F7A19">
              <w:rPr>
                <w:sz w:val="26"/>
                <w:szCs w:val="26"/>
                <w:lang w:val="en-US"/>
              </w:rPr>
              <w:t>R</w:t>
            </w:r>
            <w:r w:rsidRPr="003F7A19">
              <w:rPr>
                <w:sz w:val="26"/>
                <w:szCs w:val="26"/>
              </w:rPr>
              <w:t>22,5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 xml:space="preserve">Кабина </w:t>
            </w:r>
            <w:proofErr w:type="spellStart"/>
            <w:r w:rsidRPr="003F7A19">
              <w:rPr>
                <w:b/>
                <w:bCs/>
                <w:sz w:val="26"/>
                <w:szCs w:val="26"/>
              </w:rPr>
              <w:t>рестайлинг</w:t>
            </w:r>
            <w:proofErr w:type="spellEnd"/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proofErr w:type="gramStart"/>
            <w:r w:rsidRPr="003F7A19">
              <w:rPr>
                <w:sz w:val="26"/>
                <w:szCs w:val="26"/>
              </w:rPr>
              <w:t>расположенная</w:t>
            </w:r>
            <w:proofErr w:type="gramEnd"/>
            <w:r w:rsidRPr="003F7A19">
              <w:rPr>
                <w:sz w:val="26"/>
                <w:szCs w:val="26"/>
              </w:rPr>
              <w:t xml:space="preserve"> над двигателем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Исполнение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одно спальное место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Самосвальная платформа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Объем платформы, м3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Угол подъема платформы, град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50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Направление разгрузки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назад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Характеристика а/</w:t>
            </w:r>
            <w:proofErr w:type="gramStart"/>
            <w:r w:rsidRPr="003F7A19">
              <w:rPr>
                <w:b/>
                <w:bCs/>
                <w:sz w:val="26"/>
                <w:szCs w:val="26"/>
              </w:rPr>
              <w:t>м</w:t>
            </w:r>
            <w:proofErr w:type="gramEnd"/>
            <w:r w:rsidRPr="003F7A19">
              <w:rPr>
                <w:b/>
                <w:bCs/>
                <w:sz w:val="26"/>
                <w:szCs w:val="26"/>
              </w:rPr>
              <w:t xml:space="preserve"> полной массой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Максимальная скорость, не менее, </w:t>
            </w:r>
            <w:proofErr w:type="gramStart"/>
            <w:r w:rsidRPr="003F7A19">
              <w:rPr>
                <w:sz w:val="26"/>
                <w:szCs w:val="26"/>
              </w:rPr>
              <w:t>км</w:t>
            </w:r>
            <w:proofErr w:type="gramEnd"/>
            <w:r w:rsidRPr="003F7A19">
              <w:rPr>
                <w:sz w:val="26"/>
                <w:szCs w:val="26"/>
              </w:rPr>
              <w:t>/ч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90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Угол преодолеваемого подъема, не менее, %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25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lastRenderedPageBreak/>
              <w:t xml:space="preserve">Внешний габаритный радиус поворота, </w:t>
            </w:r>
            <w:proofErr w:type="gramStart"/>
            <w:r w:rsidRPr="003F7A19">
              <w:rPr>
                <w:sz w:val="26"/>
                <w:szCs w:val="26"/>
              </w:rPr>
              <w:t>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9,3</w:t>
            </w:r>
          </w:p>
        </w:tc>
      </w:tr>
      <w:tr w:rsidR="00F47903" w:rsidRPr="006A6499" w:rsidTr="00EB2EF6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Коробка передач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ZF16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proofErr w:type="gramStart"/>
            <w:r w:rsidRPr="003F7A19">
              <w:rPr>
                <w:sz w:val="26"/>
                <w:szCs w:val="26"/>
              </w:rPr>
              <w:t>механическая</w:t>
            </w:r>
            <w:proofErr w:type="gramEnd"/>
            <w:r w:rsidRPr="003F7A19">
              <w:rPr>
                <w:sz w:val="26"/>
                <w:szCs w:val="26"/>
              </w:rPr>
              <w:t>, шестнадцати ступенчатая</w:t>
            </w:r>
          </w:p>
        </w:tc>
      </w:tr>
      <w:tr w:rsidR="00F47903" w:rsidRPr="006A6499" w:rsidTr="00EB2EF6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пневматический</w:t>
            </w:r>
          </w:p>
        </w:tc>
      </w:tr>
      <w:tr w:rsidR="00F47903" w:rsidRPr="006A6499" w:rsidTr="00EB2EF6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47903" w:rsidRPr="003F7A19" w:rsidRDefault="00F47903" w:rsidP="00EB2EF6">
            <w:pPr>
              <w:spacing w:before="200" w:line="240" w:lineRule="atLeast"/>
              <w:rPr>
                <w:sz w:val="26"/>
                <w:szCs w:val="26"/>
              </w:rPr>
            </w:pPr>
          </w:p>
        </w:tc>
      </w:tr>
    </w:tbl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4.2 </w:t>
            </w:r>
            <w:proofErr w:type="gramStart"/>
            <w:r>
              <w:rPr>
                <w:bCs/>
                <w:sz w:val="28"/>
                <w:szCs w:val="28"/>
              </w:rPr>
              <w:t>Основные</w:t>
            </w:r>
            <w:proofErr w:type="gramEnd"/>
            <w:r>
              <w:rPr>
                <w:bCs/>
                <w:sz w:val="28"/>
                <w:szCs w:val="28"/>
              </w:rPr>
              <w:t xml:space="preserve"> технико-экономические </w:t>
            </w:r>
          </w:p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и эксплуатационные показатели</w:t>
            </w:r>
          </w:p>
        </w:tc>
      </w:tr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Автомобили Камаз-6520 для </w:t>
            </w:r>
            <w:r w:rsidRPr="00515723">
              <w:rPr>
                <w:bCs/>
                <w:color w:val="000000"/>
                <w:sz w:val="28"/>
                <w:szCs w:val="28"/>
              </w:rPr>
              <w:t xml:space="preserve">выполнения </w:t>
            </w:r>
            <w:proofErr w:type="spellStart"/>
            <w:r w:rsidRPr="00515723">
              <w:rPr>
                <w:bCs/>
                <w:color w:val="000000"/>
                <w:sz w:val="28"/>
                <w:szCs w:val="28"/>
              </w:rPr>
              <w:t>Госконтракта</w:t>
            </w:r>
            <w:proofErr w:type="spellEnd"/>
            <w:r w:rsidRPr="00515723">
              <w:rPr>
                <w:bCs/>
                <w:color w:val="000000"/>
                <w:sz w:val="28"/>
                <w:szCs w:val="28"/>
              </w:rPr>
              <w:t xml:space="preserve"> № Д.4ш.21.24.14.1085 от 30.06.2014 филиалом «Сибирский территориальный округ» ФГУП «РосРАО»</w:t>
            </w:r>
            <w:r w:rsidRPr="005B6B45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(или аналог) </w:t>
            </w:r>
            <w:r w:rsidRPr="009D1D46">
              <w:rPr>
                <w:bCs/>
                <w:sz w:val="28"/>
                <w:szCs w:val="28"/>
              </w:rPr>
              <w:t>дол</w:t>
            </w:r>
            <w:r>
              <w:rPr>
                <w:bCs/>
                <w:sz w:val="28"/>
                <w:szCs w:val="28"/>
              </w:rPr>
              <w:t>жны</w:t>
            </w:r>
            <w:r w:rsidRPr="009D1D46">
              <w:rPr>
                <w:bCs/>
                <w:sz w:val="28"/>
                <w:szCs w:val="28"/>
              </w:rPr>
              <w:t xml:space="preserve"> обеспечивать максимальную</w:t>
            </w:r>
            <w:r>
              <w:rPr>
                <w:bCs/>
                <w:sz w:val="28"/>
                <w:szCs w:val="28"/>
              </w:rPr>
              <w:t xml:space="preserve"> безопасность при перевозке грузов, грузоподъемность, не менее 20000 кг, максимальную скорость, не менее 90 км/ч.</w:t>
            </w:r>
          </w:p>
        </w:tc>
      </w:tr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службы до 7 лет включительно.</w:t>
            </w:r>
          </w:p>
        </w:tc>
      </w:tr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F47903" w:rsidTr="00EB2EF6">
        <w:tc>
          <w:tcPr>
            <w:tcW w:w="10279" w:type="dxa"/>
          </w:tcPr>
          <w:p w:rsidR="00F47903" w:rsidRPr="0099771D" w:rsidRDefault="00F47903" w:rsidP="00EB2EF6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Удобство обслуживания и ремонта.</w:t>
            </w:r>
          </w:p>
        </w:tc>
      </w:tr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F47903" w:rsidTr="00EB2EF6">
        <w:tc>
          <w:tcPr>
            <w:tcW w:w="10279" w:type="dxa"/>
          </w:tcPr>
          <w:p w:rsidR="00F47903" w:rsidRPr="0099771D" w:rsidRDefault="00F47903" w:rsidP="00EB2EF6">
            <w:pPr>
              <w:rPr>
                <w:bCs/>
                <w:i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Автомобили Камаз-6520 </w:t>
            </w:r>
            <w:r w:rsidRPr="009D1D46">
              <w:rPr>
                <w:bCs/>
                <w:sz w:val="28"/>
                <w:szCs w:val="28"/>
              </w:rPr>
              <w:t>дол</w:t>
            </w:r>
            <w:r>
              <w:rPr>
                <w:bCs/>
                <w:sz w:val="28"/>
                <w:szCs w:val="28"/>
              </w:rPr>
              <w:t>жны</w:t>
            </w:r>
            <w:r w:rsidRPr="009D1D46">
              <w:rPr>
                <w:bCs/>
                <w:sz w:val="28"/>
                <w:szCs w:val="28"/>
              </w:rPr>
              <w:t xml:space="preserve"> обладать гарантийным сроком эксплуатации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bCs/>
                <w:sz w:val="28"/>
                <w:szCs w:val="28"/>
              </w:rPr>
              <w:t xml:space="preserve">не менее </w:t>
            </w:r>
            <w:r>
              <w:rPr>
                <w:sz w:val="28"/>
                <w:szCs w:val="28"/>
              </w:rPr>
              <w:t>24 месяцев или 100000км пробега</w:t>
            </w:r>
            <w:r w:rsidRPr="009D1D46">
              <w:rPr>
                <w:bCs/>
                <w:sz w:val="28"/>
                <w:szCs w:val="28"/>
              </w:rPr>
              <w:t>.</w:t>
            </w:r>
          </w:p>
        </w:tc>
      </w:tr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факторов  внешней среды</w:t>
            </w:r>
          </w:p>
        </w:tc>
      </w:tr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Автомобили Камаз-6520 </w:t>
            </w:r>
            <w:r w:rsidRPr="009D1D46">
              <w:rPr>
                <w:bCs/>
                <w:sz w:val="28"/>
                <w:szCs w:val="28"/>
              </w:rPr>
              <w:t>долж</w:t>
            </w:r>
            <w:r>
              <w:rPr>
                <w:bCs/>
                <w:sz w:val="28"/>
                <w:szCs w:val="28"/>
              </w:rPr>
              <w:t>ны</w:t>
            </w:r>
            <w:r w:rsidRPr="009D1D46">
              <w:rPr>
                <w:bCs/>
                <w:sz w:val="28"/>
                <w:szCs w:val="28"/>
              </w:rPr>
              <w:t xml:space="preserve"> сохранять работоспособность при температуре от -</w:t>
            </w:r>
            <w:r>
              <w:rPr>
                <w:bCs/>
                <w:sz w:val="28"/>
                <w:szCs w:val="28"/>
              </w:rPr>
              <w:t>40</w:t>
            </w:r>
            <w:r w:rsidRPr="009D1D46">
              <w:rPr>
                <w:bCs/>
                <w:sz w:val="28"/>
                <w:szCs w:val="28"/>
              </w:rPr>
              <w:t>С до 40С в условиях дождя, тумана, снегопада.</w:t>
            </w:r>
          </w:p>
        </w:tc>
      </w:tr>
      <w:tr w:rsidR="00F47903" w:rsidTr="00EB2EF6">
        <w:tc>
          <w:tcPr>
            <w:tcW w:w="10279" w:type="dxa"/>
          </w:tcPr>
          <w:p w:rsidR="00F47903" w:rsidRPr="000B4401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F47903" w:rsidTr="00EB2EF6">
        <w:tc>
          <w:tcPr>
            <w:tcW w:w="10279" w:type="dxa"/>
          </w:tcPr>
          <w:p w:rsidR="00F47903" w:rsidRDefault="00F47903" w:rsidP="00EB2EF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4.8 Требования к </w:t>
            </w:r>
            <w:proofErr w:type="gramStart"/>
            <w:r>
              <w:rPr>
                <w:bCs/>
                <w:sz w:val="28"/>
                <w:szCs w:val="28"/>
              </w:rPr>
              <w:t>контрольно-измерительным</w:t>
            </w:r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</w:p>
          <w:p w:rsidR="00F47903" w:rsidRPr="000B4401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приборам и автоматике</w:t>
            </w:r>
          </w:p>
        </w:tc>
      </w:tr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F47903" w:rsidTr="00EB2EF6">
        <w:tc>
          <w:tcPr>
            <w:tcW w:w="10279" w:type="dxa"/>
          </w:tcPr>
          <w:p w:rsidR="00F47903" w:rsidRPr="000B4401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оборудование должно быть укомплектовано </w:t>
            </w:r>
            <w:r>
              <w:rPr>
                <w:bCs/>
                <w:sz w:val="28"/>
                <w:szCs w:val="28"/>
              </w:rPr>
              <w:t>в соответствии с комплектовочной ведомостью.</w:t>
            </w:r>
          </w:p>
          <w:p w:rsidR="00F47903" w:rsidRPr="00424C37" w:rsidRDefault="00F47903" w:rsidP="00EB2EF6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</w:t>
            </w:r>
            <w:r>
              <w:rPr>
                <w:bCs/>
                <w:sz w:val="28"/>
                <w:szCs w:val="28"/>
              </w:rPr>
              <w:t xml:space="preserve"> Автомобили Камаз-6520 (или аналог)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должны быть укомплектованы ЗИП (шланг подкачки, монтировка, плоскогубцы, отвертка комбинированная, ключ рожковый, ключ для откручивания гаек на колесе, знак аварийной остановки, аптечка,  огнетушитель).</w:t>
            </w:r>
          </w:p>
        </w:tc>
      </w:tr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4.11 Требования к упаковке</w:t>
            </w:r>
          </w:p>
        </w:tc>
      </w:tr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</w:tbl>
    <w:p w:rsidR="00F47903" w:rsidRPr="00C77C5D" w:rsidRDefault="00F47903" w:rsidP="00F47903">
      <w:pPr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F47903" w:rsidTr="00EB2EF6">
        <w:tc>
          <w:tcPr>
            <w:tcW w:w="10279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</w:t>
            </w:r>
            <w:proofErr w:type="gramStart"/>
            <w:r>
              <w:rPr>
                <w:sz w:val="28"/>
                <w:szCs w:val="28"/>
              </w:rPr>
              <w:t>технических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передать с оборудованием инструкции по эксплуатации, сервисную книжку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</w:t>
            </w:r>
            <w:r>
              <w:rPr>
                <w:sz w:val="28"/>
                <w:szCs w:val="28"/>
              </w:rPr>
              <w:t>т</w:t>
            </w:r>
            <w:r w:rsidRPr="009D1D46">
              <w:rPr>
                <w:sz w:val="28"/>
                <w:szCs w:val="28"/>
              </w:rPr>
              <w:t>вуют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</w:t>
      </w:r>
      <w:r w:rsidR="008C6B6C">
        <w:rPr>
          <w:sz w:val="28"/>
          <w:szCs w:val="28"/>
        </w:rPr>
        <w:t>Е</w:t>
      </w:r>
      <w:r>
        <w:rPr>
          <w:sz w:val="28"/>
          <w:szCs w:val="28"/>
        </w:rPr>
        <w:t xml:space="preserve">Л 8. ТРЕБОВАНИЯ К ОБЪЕМУ И/ИЛИ СРОКУ ПРЕДОСТАВЛЕНИЯ </w:t>
      </w: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286E1C" w:rsidRDefault="00F47903" w:rsidP="00EB2EF6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требования к гарантийным срокам эксплуатации</w:t>
            </w:r>
            <w:r>
              <w:rPr>
                <w:sz w:val="28"/>
                <w:szCs w:val="28"/>
              </w:rPr>
              <w:t xml:space="preserve"> </w:t>
            </w:r>
            <w:r w:rsidRPr="009D1D46">
              <w:rPr>
                <w:sz w:val="28"/>
                <w:szCs w:val="28"/>
              </w:rPr>
              <w:t xml:space="preserve">не менее </w:t>
            </w:r>
            <w:r>
              <w:rPr>
                <w:sz w:val="28"/>
                <w:szCs w:val="28"/>
              </w:rPr>
              <w:t>24 месяцев или 100000км пробега.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Автомобили Камаз-6520 </w:t>
            </w:r>
            <w:r w:rsidRPr="009D1D46">
              <w:rPr>
                <w:sz w:val="28"/>
                <w:szCs w:val="28"/>
              </w:rPr>
              <w:t>должн</w:t>
            </w:r>
            <w:r>
              <w:rPr>
                <w:sz w:val="28"/>
                <w:szCs w:val="28"/>
              </w:rPr>
              <w:t>ы</w:t>
            </w:r>
            <w:r w:rsidRPr="009D1D46">
              <w:rPr>
                <w:sz w:val="28"/>
                <w:szCs w:val="28"/>
              </w:rPr>
              <w:t xml:space="preserve"> быть </w:t>
            </w:r>
            <w:proofErr w:type="spellStart"/>
            <w:r w:rsidRPr="009D1D46">
              <w:rPr>
                <w:sz w:val="28"/>
                <w:szCs w:val="28"/>
              </w:rPr>
              <w:t>ремонтопригод</w:t>
            </w:r>
            <w:r>
              <w:rPr>
                <w:sz w:val="28"/>
                <w:szCs w:val="28"/>
              </w:rPr>
              <w:t>ными</w:t>
            </w:r>
            <w:proofErr w:type="spellEnd"/>
          </w:p>
          <w:p w:rsidR="00F47903" w:rsidRPr="00286E1C" w:rsidRDefault="00F47903" w:rsidP="00EB2EF6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на </w:t>
            </w:r>
            <w:r>
              <w:rPr>
                <w:bCs/>
                <w:sz w:val="28"/>
                <w:szCs w:val="28"/>
              </w:rPr>
              <w:t xml:space="preserve">автомобилях Камаз-6520 </w:t>
            </w:r>
            <w:r>
              <w:rPr>
                <w:sz w:val="28"/>
                <w:szCs w:val="28"/>
              </w:rPr>
              <w:t>должна</w:t>
            </w:r>
            <w:r w:rsidRPr="009D1D46">
              <w:rPr>
                <w:sz w:val="28"/>
                <w:szCs w:val="28"/>
              </w:rPr>
              <w:t xml:space="preserve"> присутствовать возможность заменять части и агрегаты для ремонта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A9315F" w:rsidRDefault="00F47903" w:rsidP="00EB2EF6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должен </w:t>
            </w:r>
            <w:r>
              <w:rPr>
                <w:sz w:val="28"/>
                <w:szCs w:val="28"/>
              </w:rPr>
              <w:t>обладать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сервисным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центром по </w:t>
            </w:r>
            <w:r w:rsidRPr="009D1D46">
              <w:rPr>
                <w:sz w:val="28"/>
                <w:szCs w:val="28"/>
              </w:rPr>
              <w:t>обслуживани</w:t>
            </w:r>
            <w:r>
              <w:rPr>
                <w:sz w:val="28"/>
                <w:szCs w:val="28"/>
              </w:rPr>
              <w:t>ю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</w:t>
            </w:r>
            <w:r w:rsidRPr="009D1D46">
              <w:rPr>
                <w:sz w:val="28"/>
                <w:szCs w:val="28"/>
              </w:rPr>
              <w:t>гарантийно</w:t>
            </w:r>
            <w:r>
              <w:rPr>
                <w:sz w:val="28"/>
                <w:szCs w:val="28"/>
              </w:rPr>
              <w:t>му ремонту седельного тягача или иметь соглашение (договор) на сервисное обслуживание и гарантийный ремонт в г. Иркутске.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-не менее ЕВРО-4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12. ТРЕБОВАНИЯ ПО БЕЗОПАСНОСТИ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0F5094" w:rsidRDefault="00F47903" w:rsidP="00EB2EF6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тормозная система </w:t>
            </w:r>
            <w:r>
              <w:rPr>
                <w:sz w:val="28"/>
                <w:szCs w:val="28"/>
                <w:lang w:val="en-US"/>
              </w:rPr>
              <w:t>ABS</w:t>
            </w:r>
          </w:p>
          <w:p w:rsidR="00F47903" w:rsidRPr="009D1D46" w:rsidRDefault="00F47903" w:rsidP="00EB2EF6">
            <w:pPr>
              <w:rPr>
                <w:sz w:val="28"/>
                <w:szCs w:val="28"/>
              </w:rPr>
            </w:pPr>
            <w:r w:rsidRPr="00B333C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ремни безопасности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соответствие стандартам РФ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14. ТЕХНИЧЕСКОЕ СОПРВОЖДЕНИЕ СТАНДАРТНОГО </w:t>
      </w: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ПРОМЫШЛЕННОГО ОБОРУДОВАНИЯ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производитель </w:t>
            </w:r>
            <w:r w:rsidRPr="009A7917">
              <w:rPr>
                <w:b/>
                <w:sz w:val="28"/>
                <w:szCs w:val="28"/>
              </w:rPr>
              <w:t>должен</w:t>
            </w:r>
            <w:r w:rsidRPr="009D1D46">
              <w:rPr>
                <w:sz w:val="28"/>
                <w:szCs w:val="28"/>
              </w:rPr>
              <w:t xml:space="preserve"> обладать каталогом запасных частей и руководством по ремонту поставляемого оборудования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9D1D46" w:rsidRDefault="00F47903" w:rsidP="00EB2EF6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исполнение для Российской Федерации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</w:t>
      </w:r>
      <w:r w:rsidR="008C6B6C">
        <w:rPr>
          <w:sz w:val="28"/>
          <w:szCs w:val="28"/>
        </w:rPr>
        <w:t>Л</w:t>
      </w:r>
      <w:r>
        <w:rPr>
          <w:sz w:val="28"/>
          <w:szCs w:val="28"/>
        </w:rPr>
        <w:t xml:space="preserve"> 16. ТРЕБОВАНИЯ К КОЛИЧЕСТВУ И СРОКУ (ПЕРИОДИЧНОСТИ) </w:t>
      </w: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011075" w:rsidRDefault="00F47903" w:rsidP="00EB2EF6">
            <w:pPr>
              <w:jc w:val="both"/>
              <w:rPr>
                <w:bCs/>
                <w:color w:val="000000"/>
                <w:sz w:val="32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F47903" w:rsidRPr="00011075" w:rsidRDefault="00F47903" w:rsidP="00EB2EF6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 xml:space="preserve">Дата окончания поставки – </w:t>
            </w:r>
            <w:r>
              <w:rPr>
                <w:bCs/>
                <w:color w:val="000000"/>
                <w:sz w:val="28"/>
              </w:rPr>
              <w:t>30.11.2014 г.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011075" w:rsidRDefault="00F47903" w:rsidP="00EB2EF6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-отсутствует.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7903" w:rsidTr="00EB2EF6">
        <w:tc>
          <w:tcPr>
            <w:tcW w:w="10279" w:type="dxa"/>
          </w:tcPr>
          <w:p w:rsidR="00F47903" w:rsidRPr="006B3A5E" w:rsidRDefault="00F47903" w:rsidP="00EB2EF6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 xml:space="preserve">- Поставщик должен провести инструктаж </w:t>
            </w:r>
            <w:r>
              <w:rPr>
                <w:sz w:val="28"/>
                <w:szCs w:val="28"/>
              </w:rPr>
              <w:t>водителя</w:t>
            </w:r>
            <w:r w:rsidRPr="006B3A5E">
              <w:rPr>
                <w:sz w:val="28"/>
                <w:szCs w:val="28"/>
              </w:rPr>
              <w:t xml:space="preserve">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8C6B6C" w:rsidRDefault="008C6B6C" w:rsidP="00F47903">
      <w:pPr>
        <w:jc w:val="center"/>
        <w:rPr>
          <w:sz w:val="28"/>
          <w:szCs w:val="28"/>
        </w:rPr>
      </w:pPr>
    </w:p>
    <w:p w:rsidR="008C6B6C" w:rsidRDefault="008C6B6C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6"/>
        <w:gridCol w:w="3416"/>
        <w:gridCol w:w="5906"/>
      </w:tblGrid>
      <w:tr w:rsidR="00F47903" w:rsidTr="00EB2EF6">
        <w:tc>
          <w:tcPr>
            <w:tcW w:w="817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426" w:type="dxa"/>
            <w:vAlign w:val="center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Сокращение</w:t>
            </w:r>
          </w:p>
        </w:tc>
        <w:tc>
          <w:tcPr>
            <w:tcW w:w="5930" w:type="dxa"/>
            <w:vAlign w:val="center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F47903" w:rsidTr="00EB2EF6">
        <w:tc>
          <w:tcPr>
            <w:tcW w:w="817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426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</w:p>
    <w:p w:rsidR="00F47903" w:rsidRDefault="00F47903" w:rsidP="00F4790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p w:rsidR="00F47903" w:rsidRDefault="00F47903" w:rsidP="00F47903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5"/>
        <w:gridCol w:w="7905"/>
        <w:gridCol w:w="1418"/>
      </w:tblGrid>
      <w:tr w:rsidR="00F47903" w:rsidTr="00EB2EF6">
        <w:tc>
          <w:tcPr>
            <w:tcW w:w="817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7938" w:type="dxa"/>
            <w:vAlign w:val="center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F47903" w:rsidTr="00EB2EF6">
        <w:tc>
          <w:tcPr>
            <w:tcW w:w="817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</w:p>
        </w:tc>
      </w:tr>
      <w:tr w:rsidR="00F47903" w:rsidTr="00EB2EF6">
        <w:tc>
          <w:tcPr>
            <w:tcW w:w="817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F47903" w:rsidRDefault="00F47903" w:rsidP="00EB2EF6">
            <w:pPr>
              <w:jc w:val="center"/>
              <w:rPr>
                <w:sz w:val="28"/>
                <w:szCs w:val="28"/>
              </w:rPr>
            </w:pPr>
          </w:p>
        </w:tc>
      </w:tr>
    </w:tbl>
    <w:p w:rsidR="00991255" w:rsidRPr="00991255" w:rsidRDefault="00991255" w:rsidP="00BB1988">
      <w:pPr>
        <w:jc w:val="center"/>
        <w:rPr>
          <w:bCs/>
          <w:iCs/>
          <w:highlight w:val="yellow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C030AA" w:rsidRDefault="00A806D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CE699F" w:rsidRPr="00B94EDF">
      <w:rPr>
        <w:rFonts w:ascii="Times New Roman" w:hAnsi="Times New Roman" w:cs="Times New Roman"/>
        <w:bCs/>
        <w:color w:val="000000"/>
      </w:rPr>
      <w:t xml:space="preserve">поставку автомобилей Камаз-6520 для выполнения </w:t>
    </w:r>
    <w:proofErr w:type="spellStart"/>
    <w:r w:rsidR="00CE699F" w:rsidRPr="00B94EDF">
      <w:rPr>
        <w:rFonts w:ascii="Times New Roman" w:hAnsi="Times New Roman" w:cs="Times New Roman"/>
        <w:bCs/>
        <w:color w:val="000000"/>
      </w:rPr>
      <w:t>Госконтракта</w:t>
    </w:r>
    <w:proofErr w:type="spellEnd"/>
    <w:r w:rsidR="00CE699F" w:rsidRPr="00B94EDF">
      <w:rPr>
        <w:rFonts w:ascii="Times New Roman" w:hAnsi="Times New Roman" w:cs="Times New Roman"/>
        <w:bCs/>
        <w:color w:val="000000"/>
      </w:rPr>
      <w:t xml:space="preserve"> № Д.4ш.21.24.14.1085 от 30.06.2014 филиалом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3"/>
  </w:num>
  <w:num w:numId="12">
    <w:abstractNumId w:val="8"/>
  </w:num>
  <w:num w:numId="13">
    <w:abstractNumId w:val="18"/>
  </w:num>
  <w:num w:numId="14">
    <w:abstractNumId w:val="10"/>
  </w:num>
  <w:num w:numId="15">
    <w:abstractNumId w:val="6"/>
  </w:num>
  <w:num w:numId="16">
    <w:abstractNumId w:val="9"/>
  </w:num>
  <w:num w:numId="17">
    <w:abstractNumId w:val="25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20"/>
  </w:num>
  <w:num w:numId="23">
    <w:abstractNumId w:val="22"/>
  </w:num>
  <w:num w:numId="24">
    <w:abstractNumId w:val="15"/>
  </w:num>
  <w:num w:numId="25">
    <w:abstractNumId w:val="21"/>
  </w:num>
  <w:num w:numId="26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4B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B6C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06D1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053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99F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47903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22AB4D0-6A37-4A51-ADB5-CAAFD21F8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</TotalTime>
  <Pages>9</Pages>
  <Words>1150</Words>
  <Characters>8574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Майоров Андрей Андреевич</cp:lastModifiedBy>
  <cp:revision>5</cp:revision>
  <cp:lastPrinted>2014-09-24T14:39:00Z</cp:lastPrinted>
  <dcterms:created xsi:type="dcterms:W3CDTF">2014-10-09T12:49:00Z</dcterms:created>
  <dcterms:modified xsi:type="dcterms:W3CDTF">2014-10-09T13:23:00Z</dcterms:modified>
</cp:coreProperties>
</file>