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F79" w:rsidRDefault="00FE2F79" w:rsidP="00FE2F79">
      <w:pPr>
        <w:jc w:val="center"/>
        <w:rPr>
          <w:bCs/>
          <w:sz w:val="32"/>
          <w:szCs w:val="32"/>
        </w:rPr>
      </w:pPr>
      <w:bookmarkStart w:id="0" w:name="_Toc398564572"/>
      <w:bookmarkStart w:id="1" w:name="_Toc399408082"/>
      <w:bookmarkStart w:id="2" w:name="_Toc412202937"/>
      <w:bookmarkStart w:id="3" w:name="_Toc423361312"/>
      <w:bookmarkStart w:id="4" w:name="_Toc428515303"/>
      <w:r>
        <w:rPr>
          <w:bCs/>
          <w:sz w:val="32"/>
          <w:szCs w:val="32"/>
        </w:rPr>
        <w:t>А</w:t>
      </w:r>
      <w:r w:rsidRPr="005C0AB4">
        <w:rPr>
          <w:bCs/>
          <w:sz w:val="32"/>
          <w:szCs w:val="32"/>
        </w:rPr>
        <w:t>кционерное общество</w:t>
      </w:r>
    </w:p>
    <w:p w:rsidR="00FE2F79" w:rsidRDefault="00FE2F79" w:rsidP="00FE2F79">
      <w:pPr>
        <w:jc w:val="center"/>
        <w:rPr>
          <w:bCs/>
          <w:sz w:val="32"/>
          <w:szCs w:val="32"/>
        </w:rPr>
      </w:pPr>
      <w:r w:rsidRPr="008F1A0E">
        <w:rPr>
          <w:bCs/>
          <w:sz w:val="32"/>
          <w:szCs w:val="32"/>
        </w:rPr>
        <w:t>«Управление административными зданиями»</w:t>
      </w:r>
    </w:p>
    <w:p w:rsidR="00FE2F79" w:rsidRPr="00284BAB" w:rsidRDefault="00FE2F79" w:rsidP="00FE2F79">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0FF9CDD4" wp14:editId="7D59EE0B">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p w:rsidR="00FE2F79" w:rsidRPr="00AF7423" w:rsidRDefault="00FE2F79" w:rsidP="00FE2F79">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p>
    <w:p w:rsidR="00FE2F79" w:rsidRDefault="00FE2F79" w:rsidP="00FE2F79">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FE2F79" w:rsidRDefault="00FE2F79" w:rsidP="00FE2F79">
      <w:pPr>
        <w:ind w:left="-392" w:firstLine="392"/>
        <w:jc w:val="right"/>
        <w:rPr>
          <w:sz w:val="28"/>
        </w:rPr>
      </w:pPr>
      <w:r>
        <w:rPr>
          <w:sz w:val="28"/>
        </w:rPr>
        <w:t>ВЕИО – И.О. Генерального</w:t>
      </w:r>
    </w:p>
    <w:p w:rsidR="00FE2F79" w:rsidRDefault="00FE2F79" w:rsidP="00FE2F79">
      <w:pPr>
        <w:ind w:left="-392" w:firstLine="392"/>
        <w:jc w:val="right"/>
        <w:rPr>
          <w:sz w:val="28"/>
        </w:rPr>
      </w:pPr>
      <w:r>
        <w:rPr>
          <w:sz w:val="28"/>
        </w:rPr>
        <w:t>директора АО «УАЗ»</w:t>
      </w:r>
    </w:p>
    <w:p w:rsidR="00FE2F79" w:rsidRDefault="00FE2F79" w:rsidP="00FE2F79">
      <w:pPr>
        <w:ind w:left="-392" w:firstLine="392"/>
        <w:jc w:val="right"/>
        <w:rPr>
          <w:sz w:val="28"/>
        </w:rPr>
      </w:pPr>
    </w:p>
    <w:p w:rsidR="00FE2F79" w:rsidRDefault="00FE2F79" w:rsidP="00FE2F79">
      <w:pPr>
        <w:pStyle w:val="HTML"/>
        <w:tabs>
          <w:tab w:val="clear" w:pos="916"/>
          <w:tab w:val="clear" w:pos="1832"/>
          <w:tab w:val="clear" w:pos="2748"/>
          <w:tab w:val="clear" w:pos="3664"/>
          <w:tab w:val="clear" w:pos="4580"/>
          <w:tab w:val="clear" w:pos="5496"/>
          <w:tab w:val="left" w:pos="-117"/>
          <w:tab w:val="left" w:pos="2019"/>
          <w:tab w:val="left" w:pos="6516"/>
        </w:tabs>
        <w:suppressAutoHyphens/>
        <w:ind w:left="-392" w:firstLine="392"/>
        <w:jc w:val="right"/>
        <w:rPr>
          <w:rFonts w:ascii="Times New Roman" w:hAnsi="Times New Roman" w:cs="Times New Roman"/>
          <w:sz w:val="28"/>
          <w:szCs w:val="28"/>
        </w:rPr>
      </w:pPr>
    </w:p>
    <w:p w:rsidR="00FE2F79" w:rsidRPr="00CE4979" w:rsidRDefault="00FE2F79" w:rsidP="00FE2F79">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FE2F79" w:rsidRPr="008F627C" w:rsidRDefault="00FE2F79" w:rsidP="00FE2F79">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sidRPr="00D355D3">
        <w:rPr>
          <w:rFonts w:ascii="Times New Roman" w:hAnsi="Times New Roman" w:cs="Times New Roman"/>
          <w:sz w:val="28"/>
          <w:szCs w:val="28"/>
        </w:rPr>
        <w:t xml:space="preserve"> </w:t>
      </w:r>
      <w:r>
        <w:rPr>
          <w:rFonts w:ascii="Times New Roman" w:hAnsi="Times New Roman" w:cs="Times New Roman"/>
          <w:sz w:val="28"/>
          <w:szCs w:val="28"/>
        </w:rPr>
        <w:t xml:space="preserve">октября </w:t>
      </w:r>
      <w:r w:rsidRPr="00EF0178">
        <w:rPr>
          <w:rFonts w:ascii="Times New Roman" w:hAnsi="Times New Roman" w:cs="Times New Roman"/>
          <w:sz w:val="28"/>
          <w:szCs w:val="28"/>
        </w:rPr>
        <w:t>2015 г.</w:t>
      </w:r>
    </w:p>
    <w:p w:rsidR="00FE2F79" w:rsidRPr="00FE2F79" w:rsidRDefault="00FE2F79" w:rsidP="00FE2F79"/>
    <w:p w:rsidR="00FE2F79" w:rsidRPr="00563FFA" w:rsidRDefault="00FE2F79" w:rsidP="00FE2F79">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FE2F79" w:rsidRPr="00563FFA" w:rsidRDefault="00FE2F79" w:rsidP="00FE2F79">
      <w:pPr>
        <w:rPr>
          <w:sz w:val="28"/>
          <w:szCs w:val="28"/>
        </w:rPr>
      </w:pPr>
    </w:p>
    <w:p w:rsidR="00FE2F79" w:rsidRPr="0025753D"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FE2F79" w:rsidRPr="000D13C3"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 от 04.06.2015 № 73, от 29.07.2015 № 75, от 22.09.2015 № 76)</w:t>
      </w:r>
      <w:r>
        <w:rPr>
          <w:rFonts w:ascii="Times New Roman" w:hAnsi="Times New Roman"/>
        </w:rPr>
        <w:t>.</w:t>
      </w:r>
      <w:proofErr w:type="gramEnd"/>
    </w:p>
    <w:p w:rsidR="00FE2F79" w:rsidRDefault="00D355D3" w:rsidP="00D355D3">
      <w:pPr>
        <w:tabs>
          <w:tab w:val="left" w:pos="709"/>
        </w:tabs>
        <w:jc w:val="both"/>
        <w:rPr>
          <w:rFonts w:eastAsia="Calibri"/>
          <w:sz w:val="28"/>
          <w:szCs w:val="28"/>
        </w:rPr>
      </w:pPr>
      <w:r>
        <w:rPr>
          <w:rFonts w:eastAsia="Calibri"/>
          <w:sz w:val="28"/>
          <w:szCs w:val="28"/>
          <w:lang w:val="en-US"/>
        </w:rPr>
        <w:tab/>
      </w:r>
      <w:bookmarkStart w:id="5" w:name="_GoBack"/>
      <w:bookmarkEnd w:id="5"/>
      <w:r w:rsidR="00FE2F79" w:rsidRPr="009B7564">
        <w:rPr>
          <w:rFonts w:eastAsia="Calibri"/>
          <w:sz w:val="28"/>
          <w:szCs w:val="28"/>
        </w:rPr>
        <w:t xml:space="preserve">На Заказчика </w:t>
      </w:r>
      <w:r w:rsidR="00FE2F79" w:rsidRPr="003A7F5E">
        <w:rPr>
          <w:rFonts w:eastAsia="Calibri"/>
          <w:sz w:val="28"/>
          <w:szCs w:val="28"/>
        </w:rPr>
        <w:t>распространяется действие</w:t>
      </w:r>
      <w:r w:rsidR="00FE2F79"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00FE2F79" w:rsidRPr="00F07813">
        <w:rPr>
          <w:rFonts w:eastAsia="Calibri"/>
          <w:sz w:val="28"/>
          <w:szCs w:val="28"/>
        </w:rPr>
        <w:t>юридических лиц».</w:t>
      </w:r>
    </w:p>
    <w:p w:rsidR="00FE2F79" w:rsidRPr="00981DE6" w:rsidRDefault="00FE2F79" w:rsidP="00FE2F79">
      <w:pPr>
        <w:pStyle w:val="a6"/>
        <w:numPr>
          <w:ilvl w:val="0"/>
          <w:numId w:val="3"/>
        </w:numPr>
        <w:tabs>
          <w:tab w:val="left" w:pos="1134"/>
        </w:tabs>
        <w:spacing w:after="0" w:line="240" w:lineRule="auto"/>
        <w:ind w:left="0" w:firstLine="709"/>
        <w:jc w:val="both"/>
        <w:rPr>
          <w:rFonts w:ascii="Times New Roman" w:hAnsi="Times New Roman"/>
          <w:sz w:val="28"/>
          <w:szCs w:val="28"/>
          <w:lang w:eastAsia="ru-RU"/>
        </w:rPr>
      </w:pPr>
      <w:r w:rsidRPr="00981DE6">
        <w:rPr>
          <w:rFonts w:ascii="Times New Roman" w:hAnsi="Times New Roman"/>
          <w:sz w:val="28"/>
          <w:szCs w:val="28"/>
        </w:rPr>
        <w:t xml:space="preserve">Предмет закупки: </w:t>
      </w:r>
      <w:r w:rsidRPr="00981DE6">
        <w:rPr>
          <w:rFonts w:ascii="Times New Roman" w:hAnsi="Times New Roman"/>
          <w:sz w:val="28"/>
          <w:szCs w:val="28"/>
          <w:lang w:eastAsia="ru-RU"/>
        </w:rPr>
        <w:t>Обслуживание кровель комплекса административных зданий в зимний период.</w:t>
      </w:r>
    </w:p>
    <w:p w:rsidR="00FE2F79" w:rsidRPr="00981DE6" w:rsidRDefault="00FE2F79" w:rsidP="00FE2F79">
      <w:pPr>
        <w:tabs>
          <w:tab w:val="left" w:pos="709"/>
        </w:tabs>
        <w:jc w:val="both"/>
        <w:rPr>
          <w:sz w:val="28"/>
          <w:szCs w:val="28"/>
        </w:rPr>
      </w:pPr>
      <w:r>
        <w:rPr>
          <w:sz w:val="28"/>
          <w:szCs w:val="28"/>
        </w:rPr>
        <w:tab/>
      </w:r>
      <w:r w:rsidRPr="00981DE6">
        <w:rPr>
          <w:sz w:val="28"/>
          <w:szCs w:val="28"/>
        </w:rPr>
        <w:t>Заказчик Акционерное общество «Управление административными зданиями» (далее – АО «УАЗ»)</w:t>
      </w:r>
    </w:p>
    <w:p w:rsidR="00FE2F79" w:rsidRPr="002105AC" w:rsidRDefault="00FE2F79" w:rsidP="00FE2F79">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FE2F79" w:rsidRDefault="00FE2F79" w:rsidP="00FE2F79">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FE2F79" w:rsidRPr="004A6376" w:rsidRDefault="00FE2F79" w:rsidP="00FE2F79">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FE2F79" w:rsidRPr="002105AC"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FE2F79" w:rsidRPr="002105AC" w:rsidRDefault="00FE2F79" w:rsidP="00FE2F79">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FE2F79" w:rsidRPr="002105AC" w:rsidRDefault="00FE2F79" w:rsidP="00FE2F79">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FE2F79" w:rsidRPr="00C65EAD" w:rsidRDefault="00FE2F79" w:rsidP="00FE2F79">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FE2F79" w:rsidRPr="00C65EAD" w:rsidRDefault="00FE2F79" w:rsidP="00FE2F79">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FE2F79" w:rsidRPr="00C65EAD" w:rsidRDefault="00FE2F79" w:rsidP="00FE2F79">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w:t>
      </w:r>
      <w:r w:rsidRPr="005B034D">
        <w:rPr>
          <w:rFonts w:eastAsia="Calibri"/>
          <w:sz w:val="28"/>
          <w:szCs w:val="28"/>
          <w:lang w:eastAsia="en-US"/>
        </w:rPr>
        <w:t>Мурыгин Александр Сергеевич</w:t>
      </w:r>
      <w:r w:rsidRPr="00C65EAD">
        <w:rPr>
          <w:rFonts w:eastAsia="Calibri"/>
          <w:sz w:val="28"/>
          <w:szCs w:val="28"/>
          <w:lang w:eastAsia="en-US"/>
        </w:rPr>
        <w:t xml:space="preserve">, </w:t>
      </w:r>
      <w:r w:rsidRPr="005B034D">
        <w:rPr>
          <w:rFonts w:eastAsia="Calibri"/>
          <w:sz w:val="28"/>
          <w:szCs w:val="28"/>
          <w:lang w:eastAsia="en-US"/>
        </w:rPr>
        <w:t>AlSMurygin</w:t>
      </w:r>
      <w:r w:rsidRPr="00194082">
        <w:rPr>
          <w:rFonts w:eastAsia="Calibri"/>
          <w:sz w:val="28"/>
          <w:szCs w:val="28"/>
          <w:lang w:eastAsia="en-US"/>
        </w:rPr>
        <w:t>@rosatom.ru</w:t>
      </w:r>
      <w:r>
        <w:rPr>
          <w:rFonts w:eastAsia="Calibri"/>
          <w:sz w:val="28"/>
          <w:szCs w:val="28"/>
          <w:lang w:eastAsia="en-US"/>
        </w:rPr>
        <w:t xml:space="preserve">, тел. </w:t>
      </w:r>
      <w:r w:rsidRPr="00C65EAD">
        <w:rPr>
          <w:rFonts w:eastAsia="Calibri"/>
          <w:sz w:val="28"/>
          <w:szCs w:val="28"/>
          <w:lang w:eastAsia="en-US"/>
        </w:rPr>
        <w:t xml:space="preserve">8 (499) </w:t>
      </w:r>
      <w:r>
        <w:rPr>
          <w:rFonts w:eastAsia="Calibri"/>
          <w:sz w:val="28"/>
          <w:szCs w:val="28"/>
          <w:lang w:eastAsia="en-US"/>
        </w:rPr>
        <w:t>949-24-50</w:t>
      </w:r>
      <w:r w:rsidRPr="00C65EAD">
        <w:rPr>
          <w:rFonts w:eastAsia="Calibri"/>
          <w:sz w:val="28"/>
          <w:szCs w:val="28"/>
          <w:lang w:eastAsia="en-US"/>
        </w:rPr>
        <w:t>, тел. +7</w:t>
      </w:r>
      <w:r>
        <w:rPr>
          <w:rFonts w:eastAsia="Calibri"/>
          <w:sz w:val="28"/>
          <w:szCs w:val="28"/>
          <w:lang w:eastAsia="en-US"/>
        </w:rPr>
        <w:t> (916) 037-60-70</w:t>
      </w:r>
      <w:r w:rsidRPr="00C65EAD">
        <w:rPr>
          <w:rFonts w:eastAsia="Calibri"/>
          <w:sz w:val="28"/>
          <w:szCs w:val="28"/>
          <w:lang w:eastAsia="en-US"/>
        </w:rPr>
        <w:t>.</w:t>
      </w:r>
    </w:p>
    <w:p w:rsidR="00FE2F79"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FE2F79" w:rsidRPr="00981DE6" w:rsidRDefault="00FE2F79" w:rsidP="00FE2F79">
      <w:pPr>
        <w:pStyle w:val="a6"/>
        <w:numPr>
          <w:ilvl w:val="0"/>
          <w:numId w:val="3"/>
        </w:numPr>
        <w:tabs>
          <w:tab w:val="left" w:pos="1134"/>
        </w:tabs>
        <w:spacing w:after="0" w:line="240" w:lineRule="auto"/>
        <w:ind w:left="0" w:firstLine="709"/>
        <w:jc w:val="both"/>
        <w:rPr>
          <w:rFonts w:ascii="Times New Roman" w:hAnsi="Times New Roman"/>
          <w:sz w:val="28"/>
          <w:szCs w:val="28"/>
          <w:lang w:eastAsia="ru-RU"/>
        </w:rPr>
      </w:pPr>
      <w:r w:rsidRPr="005B034D">
        <w:rPr>
          <w:rFonts w:ascii="Times New Roman" w:hAnsi="Times New Roman"/>
          <w:sz w:val="28"/>
          <w:szCs w:val="28"/>
        </w:rPr>
        <w:t>Предмет договора:</w:t>
      </w:r>
      <w:r w:rsidRPr="005B034D">
        <w:rPr>
          <w:rFonts w:ascii="Times New Roman" w:hAnsi="Times New Roman"/>
          <w:sz w:val="26"/>
          <w:szCs w:val="26"/>
        </w:rPr>
        <w:t xml:space="preserve"> </w:t>
      </w:r>
      <w:r w:rsidRPr="00981DE6">
        <w:rPr>
          <w:rFonts w:ascii="Times New Roman" w:hAnsi="Times New Roman"/>
          <w:sz w:val="28"/>
          <w:szCs w:val="28"/>
          <w:lang w:eastAsia="ru-RU"/>
        </w:rPr>
        <w:t>Обслуживание кровель комплекса административных зданий в зимний период.</w:t>
      </w:r>
    </w:p>
    <w:p w:rsidR="00FE2F79" w:rsidRPr="005B034D" w:rsidRDefault="00FE2F79" w:rsidP="00FE2F79">
      <w:pPr>
        <w:tabs>
          <w:tab w:val="left" w:pos="1134"/>
        </w:tabs>
        <w:ind w:firstLine="709"/>
        <w:jc w:val="both"/>
        <w:rPr>
          <w:sz w:val="28"/>
          <w:szCs w:val="28"/>
        </w:rPr>
      </w:pPr>
      <w:r w:rsidRPr="005B034D">
        <w:rPr>
          <w:rFonts w:eastAsia="Calibri"/>
          <w:sz w:val="28"/>
          <w:szCs w:val="28"/>
          <w:lang w:eastAsia="en-US"/>
        </w:rPr>
        <w:lastRenderedPageBreak/>
        <w:t xml:space="preserve">Срок выполнения поставок/работ/услуг: </w:t>
      </w:r>
      <w:r>
        <w:rPr>
          <w:sz w:val="28"/>
          <w:szCs w:val="28"/>
        </w:rPr>
        <w:t>н</w:t>
      </w:r>
      <w:r w:rsidRPr="005B034D">
        <w:rPr>
          <w:sz w:val="28"/>
          <w:szCs w:val="28"/>
        </w:rPr>
        <w:t>астоящий Договор вступает в силу со дня подписания его сторонами и действует до полного исполнения сторонами своих обязательств.</w:t>
      </w:r>
    </w:p>
    <w:p w:rsidR="00FE2F79" w:rsidRDefault="00FE2F79" w:rsidP="00FE2F79">
      <w:pPr>
        <w:tabs>
          <w:tab w:val="left" w:pos="1134"/>
        </w:tabs>
        <w:ind w:firstLine="709"/>
        <w:jc w:val="both"/>
        <w:rPr>
          <w:sz w:val="28"/>
          <w:szCs w:val="28"/>
        </w:rPr>
      </w:pPr>
      <w:r w:rsidRPr="005B034D">
        <w:rPr>
          <w:sz w:val="28"/>
          <w:szCs w:val="28"/>
        </w:rPr>
        <w:t xml:space="preserve">Период оказания услуг по настоящему Договору определяется п.2.1.2. </w:t>
      </w:r>
      <w:proofErr w:type="gramStart"/>
      <w:r w:rsidRPr="005B034D">
        <w:rPr>
          <w:sz w:val="28"/>
          <w:szCs w:val="28"/>
        </w:rPr>
        <w:t>Технического задания (с 01.12.2015 г. по 31.03.2016 г. (4 полных мес.), с 01.12.2016 г. по 31.03.2017 г. (4 полных мес.).</w:t>
      </w:r>
      <w:proofErr w:type="gramEnd"/>
    </w:p>
    <w:p w:rsidR="00FE2F79" w:rsidRPr="005B034D" w:rsidRDefault="00FE2F79" w:rsidP="00FE2F79">
      <w:pPr>
        <w:tabs>
          <w:tab w:val="left" w:pos="1134"/>
        </w:tabs>
        <w:jc w:val="both"/>
        <w:rPr>
          <w:rFonts w:ascii="Calibri" w:hAnsi="Calibri"/>
          <w:sz w:val="28"/>
          <w:szCs w:val="28"/>
          <w:lang w:eastAsia="en-US"/>
        </w:rPr>
      </w:pPr>
      <w:r w:rsidRPr="005B034D">
        <w:rPr>
          <w:sz w:val="28"/>
          <w:szCs w:val="28"/>
        </w:rPr>
        <w:t xml:space="preserve">Место выполнения поставок/работ/услуг: г. Москва, ул. Большая Ордынка, д. 24, </w:t>
      </w:r>
      <w:proofErr w:type="spellStart"/>
      <w:r w:rsidRPr="005B034D">
        <w:rPr>
          <w:sz w:val="28"/>
          <w:szCs w:val="28"/>
        </w:rPr>
        <w:t>Старомонетный</w:t>
      </w:r>
      <w:proofErr w:type="spellEnd"/>
      <w:r w:rsidRPr="005B034D">
        <w:rPr>
          <w:sz w:val="28"/>
          <w:szCs w:val="28"/>
        </w:rPr>
        <w:t xml:space="preserve"> пер., д 26.</w:t>
      </w:r>
    </w:p>
    <w:p w:rsidR="00FE2F79" w:rsidRPr="00194082" w:rsidRDefault="00FE2F79" w:rsidP="00FE2F79">
      <w:pPr>
        <w:tabs>
          <w:tab w:val="left" w:pos="1134"/>
        </w:tabs>
        <w:jc w:val="both"/>
        <w:rPr>
          <w:sz w:val="28"/>
          <w:szCs w:val="28"/>
        </w:rPr>
      </w:pPr>
      <w:r w:rsidRPr="00194082">
        <w:rPr>
          <w:sz w:val="28"/>
          <w:szCs w:val="28"/>
        </w:rPr>
        <w:t>Состав и объем поставок/работ/услуг:</w:t>
      </w:r>
      <w:r w:rsidRPr="00563FFA">
        <w:t xml:space="preserve"> </w:t>
      </w:r>
      <w:r w:rsidRPr="00194082">
        <w:rPr>
          <w:sz w:val="28"/>
          <w:szCs w:val="28"/>
        </w:rPr>
        <w:t>все необходимые сведения приведены в Томе 2 закупочной документации.</w:t>
      </w:r>
    </w:p>
    <w:p w:rsidR="00FE2F79" w:rsidRDefault="00FE2F79" w:rsidP="00FE2F79">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 не допускается.</w:t>
      </w:r>
    </w:p>
    <w:p w:rsidR="00FE2F79" w:rsidRPr="00A06321" w:rsidRDefault="00FE2F79" w:rsidP="00FE2F79">
      <w:pPr>
        <w:pStyle w:val="a6"/>
        <w:numPr>
          <w:ilvl w:val="0"/>
          <w:numId w:val="3"/>
        </w:numPr>
        <w:tabs>
          <w:tab w:val="left" w:pos="709"/>
          <w:tab w:val="left" w:pos="1134"/>
        </w:tabs>
        <w:spacing w:after="0"/>
        <w:ind w:left="0" w:firstLine="709"/>
        <w:jc w:val="both"/>
        <w:rPr>
          <w:rFonts w:ascii="Times New Roman" w:hAnsi="Times New Roman"/>
          <w:sz w:val="28"/>
          <w:szCs w:val="28"/>
        </w:rPr>
      </w:pPr>
      <w:r w:rsidRPr="00A06321">
        <w:rPr>
          <w:rFonts w:ascii="Times New Roman" w:hAnsi="Times New Roman"/>
          <w:sz w:val="28"/>
          <w:szCs w:val="28"/>
        </w:rPr>
        <w:t>Условия оплаты: Оплата за Услуги осуществляется платежным поручением с расчетного счета Заказчика на расчетный счет Исполнителя. Датой платежа является дата списания денежных средств со счета Заказчика.</w:t>
      </w:r>
    </w:p>
    <w:p w:rsidR="00FE2F79" w:rsidRPr="00A06321" w:rsidRDefault="00FE2F79" w:rsidP="00FE2F79">
      <w:pPr>
        <w:tabs>
          <w:tab w:val="left" w:pos="335"/>
          <w:tab w:val="left" w:pos="709"/>
          <w:tab w:val="left" w:pos="1134"/>
        </w:tabs>
        <w:ind w:firstLine="709"/>
        <w:contextualSpacing/>
        <w:jc w:val="both"/>
        <w:rPr>
          <w:sz w:val="28"/>
          <w:szCs w:val="28"/>
        </w:rPr>
      </w:pPr>
      <w:r w:rsidRPr="00A06321">
        <w:rPr>
          <w:sz w:val="28"/>
          <w:szCs w:val="28"/>
        </w:rPr>
        <w:t>Оплата за Услуги в рамках Договора будет осущ</w:t>
      </w:r>
      <w:r>
        <w:rPr>
          <w:sz w:val="28"/>
          <w:szCs w:val="28"/>
        </w:rPr>
        <w:t>ествляться в следующем порядке: о</w:t>
      </w:r>
      <w:r w:rsidRPr="00A06321">
        <w:rPr>
          <w:sz w:val="28"/>
          <w:szCs w:val="28"/>
        </w:rPr>
        <w:t xml:space="preserve">плата производится ежемесячно по факту оказанных услуг на основании выставленного счета, Актов приемки-сдачи выполненных работ и </w:t>
      </w:r>
      <w:proofErr w:type="gramStart"/>
      <w:r w:rsidRPr="00A06321">
        <w:rPr>
          <w:sz w:val="28"/>
          <w:szCs w:val="28"/>
        </w:rPr>
        <w:t>счет-фактуры</w:t>
      </w:r>
      <w:proofErr w:type="gramEnd"/>
      <w:r w:rsidRPr="00A06321">
        <w:rPr>
          <w:sz w:val="28"/>
          <w:szCs w:val="28"/>
        </w:rPr>
        <w:t xml:space="preserve"> в течение 5 (пяти) банковских дней в безналичном порядке, путем перечисления денежных средств на расчетный счет исполнителя.</w:t>
      </w:r>
    </w:p>
    <w:p w:rsidR="00FE2F79" w:rsidRPr="00A06321" w:rsidRDefault="00FE2F79" w:rsidP="00FE2F79">
      <w:pPr>
        <w:tabs>
          <w:tab w:val="left" w:pos="1134"/>
        </w:tabs>
        <w:ind w:firstLine="709"/>
        <w:jc w:val="both"/>
        <w:rPr>
          <w:sz w:val="28"/>
          <w:szCs w:val="28"/>
        </w:rPr>
      </w:pPr>
      <w:r w:rsidRPr="00A06321">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FE2F79" w:rsidRPr="00563FFA" w:rsidRDefault="00FE2F79" w:rsidP="00FE2F79">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Pr>
          <w:sz w:val="28"/>
          <w:szCs w:val="28"/>
        </w:rPr>
        <w:t>ником в проекте договора (Часть 2</w:t>
      </w:r>
      <w:r w:rsidRPr="00563FFA">
        <w:rPr>
          <w:sz w:val="28"/>
          <w:szCs w:val="28"/>
        </w:rPr>
        <w:t xml:space="preserve"> «Проект договора»).</w:t>
      </w:r>
    </w:p>
    <w:p w:rsidR="00FE2F79" w:rsidRPr="00605562"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Pr>
          <w:rFonts w:ascii="Times New Roman" w:eastAsia="Times New Roman" w:hAnsi="Times New Roman"/>
          <w:sz w:val="28"/>
          <w:szCs w:val="28"/>
          <w:lang w:eastAsia="ru-RU"/>
        </w:rPr>
        <w:t>4 240 011,71</w:t>
      </w:r>
      <w:r w:rsidRPr="00605562">
        <w:rPr>
          <w:rFonts w:ascii="Times New Roman" w:eastAsia="Times New Roman" w:hAnsi="Times New Roman"/>
          <w:sz w:val="28"/>
          <w:szCs w:val="28"/>
          <w:lang w:eastAsia="ru-RU"/>
        </w:rPr>
        <w:t xml:space="preserve"> руб.,</w:t>
      </w:r>
      <w:r w:rsidRPr="00605562">
        <w:rPr>
          <w:rFonts w:ascii="Times New Roman" w:hAnsi="Times New Roman"/>
          <w:sz w:val="28"/>
          <w:szCs w:val="28"/>
        </w:rPr>
        <w:t xml:space="preserve"> включая НДС 18%, в том числе:</w:t>
      </w:r>
    </w:p>
    <w:p w:rsidR="00FE2F79" w:rsidRPr="00605562" w:rsidRDefault="00FE2F79" w:rsidP="00FE2F79">
      <w:pPr>
        <w:tabs>
          <w:tab w:val="left" w:pos="1134"/>
        </w:tabs>
        <w:ind w:firstLine="709"/>
        <w:contextualSpacing/>
        <w:jc w:val="both"/>
        <w:rPr>
          <w:sz w:val="28"/>
          <w:szCs w:val="28"/>
        </w:rPr>
      </w:pPr>
      <w:r w:rsidRPr="00605562">
        <w:rPr>
          <w:sz w:val="28"/>
          <w:szCs w:val="28"/>
        </w:rPr>
        <w:t xml:space="preserve">в текущем уровне цен: </w:t>
      </w:r>
      <w:r>
        <w:rPr>
          <w:bCs/>
          <w:color w:val="000000"/>
          <w:sz w:val="28"/>
          <w:szCs w:val="28"/>
        </w:rPr>
        <w:t>4 240 011,71</w:t>
      </w:r>
      <w:r w:rsidRPr="00605562">
        <w:rPr>
          <w:bCs/>
          <w:color w:val="000000"/>
          <w:sz w:val="28"/>
          <w:szCs w:val="28"/>
        </w:rPr>
        <w:t xml:space="preserve"> руб., включая НДС (18%) </w:t>
      </w:r>
      <w:r>
        <w:rPr>
          <w:bCs/>
          <w:i/>
          <w:color w:val="000000"/>
          <w:sz w:val="28"/>
          <w:szCs w:val="28"/>
          <w:u w:val="single"/>
        </w:rPr>
        <w:t>646 781,45</w:t>
      </w:r>
      <w:r w:rsidRPr="00605562">
        <w:rPr>
          <w:bCs/>
          <w:color w:val="000000"/>
          <w:sz w:val="28"/>
          <w:szCs w:val="28"/>
        </w:rPr>
        <w:t xml:space="preserve"> руб.</w:t>
      </w:r>
    </w:p>
    <w:p w:rsidR="00FE2F79" w:rsidRPr="00605562" w:rsidRDefault="00FE2F79" w:rsidP="00FE2F79">
      <w:pPr>
        <w:tabs>
          <w:tab w:val="left" w:pos="1134"/>
        </w:tabs>
        <w:ind w:firstLine="709"/>
        <w:contextualSpacing/>
        <w:jc w:val="both"/>
        <w:rPr>
          <w:b/>
          <w:i/>
          <w:sz w:val="28"/>
          <w:szCs w:val="28"/>
        </w:rPr>
      </w:pPr>
      <w:r w:rsidRPr="00605562">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E2F79" w:rsidRPr="006C58EB" w:rsidRDefault="00FE2F79" w:rsidP="00FE2F79">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FE2F79" w:rsidRPr="00563FFA"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FE2F79" w:rsidRPr="006C58EB" w:rsidRDefault="00FE2F79" w:rsidP="00FE2F79">
      <w:pPr>
        <w:tabs>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w:t>
      </w:r>
      <w:r w:rsidRPr="00563FFA">
        <w:rPr>
          <w:rFonts w:eastAsia="Calibri"/>
          <w:b/>
          <w:i/>
          <w:szCs w:val="22"/>
          <w:lang w:eastAsia="en-US"/>
        </w:rPr>
        <w:lastRenderedPageBreak/>
        <w:t>учитываются при рассмотрении заявки на участие в закупке. Ответственность за достоверность перевода на русский язык несет участник закупки.</w:t>
      </w:r>
    </w:p>
    <w:p w:rsidR="00FE2F79" w:rsidRPr="00563FFA"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FE2F79" w:rsidRPr="006C58EB" w:rsidRDefault="00FE2F79" w:rsidP="00FE2F79">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E2F79" w:rsidRPr="00563FFA"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FE2F79" w:rsidRPr="00711406" w:rsidRDefault="00FE2F79" w:rsidP="00FE2F79">
      <w:pPr>
        <w:pStyle w:val="a6"/>
        <w:numPr>
          <w:ilvl w:val="0"/>
          <w:numId w:val="3"/>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FE2F79" w:rsidRPr="00A06321" w:rsidRDefault="00FE2F79" w:rsidP="00FE2F79">
      <w:pPr>
        <w:tabs>
          <w:tab w:val="left" w:pos="10206"/>
        </w:tabs>
        <w:suppressAutoHyphens/>
        <w:ind w:firstLine="709"/>
        <w:jc w:val="both"/>
        <w:rPr>
          <w:u w:val="single"/>
        </w:rPr>
      </w:pPr>
      <w:r w:rsidRPr="00563FFA">
        <w:rPr>
          <w:sz w:val="28"/>
          <w:szCs w:val="28"/>
        </w:rPr>
        <w:t xml:space="preserve">Закупка проводится на </w:t>
      </w:r>
      <w:r w:rsidRPr="00A06321">
        <w:rPr>
          <w:sz w:val="28"/>
          <w:szCs w:val="28"/>
        </w:rPr>
        <w:t>электронной торговой площадке (ЭТП) ООО «АКД» в сети «Интернет» по адресу: http://</w:t>
      </w:r>
      <w:hyperlink r:id="rId6" w:history="1">
        <w:r w:rsidRPr="00A06321">
          <w:rPr>
            <w:rStyle w:val="a4"/>
            <w:sz w:val="28"/>
            <w:szCs w:val="28"/>
          </w:rPr>
          <w:t>www.</w:t>
        </w:r>
        <w:r w:rsidRPr="00A06321">
          <w:rPr>
            <w:rStyle w:val="a4"/>
            <w:sz w:val="28"/>
            <w:szCs w:val="28"/>
            <w:lang w:val="en-US"/>
          </w:rPr>
          <w:t>a</w:t>
        </w:r>
        <w:r w:rsidRPr="00A06321">
          <w:rPr>
            <w:rStyle w:val="a4"/>
            <w:sz w:val="28"/>
            <w:szCs w:val="28"/>
          </w:rPr>
          <w:t>-</w:t>
        </w:r>
        <w:r w:rsidRPr="00A06321">
          <w:rPr>
            <w:rStyle w:val="a4"/>
            <w:sz w:val="28"/>
            <w:szCs w:val="28"/>
            <w:lang w:val="en-US"/>
          </w:rPr>
          <w:t>k</w:t>
        </w:r>
        <w:r w:rsidRPr="00A06321">
          <w:rPr>
            <w:rStyle w:val="a4"/>
            <w:sz w:val="28"/>
            <w:szCs w:val="28"/>
          </w:rPr>
          <w:t>-</w:t>
        </w:r>
        <w:r w:rsidRPr="00A06321">
          <w:rPr>
            <w:rStyle w:val="a4"/>
            <w:sz w:val="28"/>
            <w:szCs w:val="28"/>
            <w:lang w:val="en-US"/>
          </w:rPr>
          <w:t>d</w:t>
        </w:r>
        <w:r w:rsidRPr="00A06321">
          <w:rPr>
            <w:rStyle w:val="a4"/>
            <w:sz w:val="28"/>
            <w:szCs w:val="28"/>
          </w:rPr>
          <w:t>.</w:t>
        </w:r>
        <w:proofErr w:type="spellStart"/>
        <w:r w:rsidRPr="00A06321">
          <w:rPr>
            <w:rStyle w:val="a4"/>
            <w:sz w:val="28"/>
            <w:szCs w:val="28"/>
          </w:rPr>
          <w:t>ru</w:t>
        </w:r>
        <w:proofErr w:type="spellEnd"/>
      </w:hyperlink>
      <w:r w:rsidRPr="00A06321">
        <w:rPr>
          <w:rStyle w:val="a4"/>
        </w:rPr>
        <w:t xml:space="preserve"> </w:t>
      </w:r>
      <w:r w:rsidRPr="00A06321">
        <w:rPr>
          <w:sz w:val="28"/>
          <w:szCs w:val="28"/>
        </w:rPr>
        <w:t>в порядке, установленном регламентом данной ЭТП в соответствии с условиями и требованиями закупочной документации.</w:t>
      </w:r>
    </w:p>
    <w:p w:rsidR="00FE2F79" w:rsidRPr="00A06321" w:rsidRDefault="00FE2F79" w:rsidP="00FE2F79">
      <w:pPr>
        <w:tabs>
          <w:tab w:val="left" w:pos="1134"/>
        </w:tabs>
        <w:ind w:firstLine="709"/>
        <w:contextualSpacing/>
        <w:jc w:val="both"/>
        <w:rPr>
          <w:sz w:val="28"/>
          <w:szCs w:val="28"/>
        </w:rPr>
      </w:pPr>
      <w:proofErr w:type="gramStart"/>
      <w:r w:rsidRPr="00A0632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E2F79" w:rsidRPr="00A06321" w:rsidRDefault="00FE2F79" w:rsidP="00FE2F79">
      <w:pPr>
        <w:tabs>
          <w:tab w:val="left" w:pos="1134"/>
        </w:tabs>
        <w:ind w:firstLine="709"/>
        <w:contextualSpacing/>
        <w:jc w:val="both"/>
        <w:rPr>
          <w:sz w:val="28"/>
          <w:szCs w:val="28"/>
        </w:rPr>
      </w:pPr>
      <w:r w:rsidRPr="00A06321">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E2F79" w:rsidRPr="00A06321"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6321">
        <w:rPr>
          <w:rFonts w:ascii="Times New Roman" w:hAnsi="Times New Roman"/>
          <w:sz w:val="28"/>
          <w:szCs w:val="28"/>
        </w:rPr>
        <w:t>Порядок получения закупочной документации:</w:t>
      </w:r>
    </w:p>
    <w:p w:rsidR="00FE2F79" w:rsidRPr="00A06321" w:rsidRDefault="00FE2F79" w:rsidP="00FE2F79">
      <w:pPr>
        <w:tabs>
          <w:tab w:val="left" w:pos="1134"/>
        </w:tabs>
        <w:ind w:firstLine="709"/>
        <w:contextualSpacing/>
        <w:jc w:val="both"/>
        <w:rPr>
          <w:b/>
          <w:i/>
        </w:rPr>
      </w:pPr>
      <w:r w:rsidRPr="00A06321">
        <w:rPr>
          <w:sz w:val="28"/>
          <w:szCs w:val="28"/>
        </w:rPr>
        <w:t xml:space="preserve">На официальных сайтах закупочная документация находится в открытом доступе, начиная </w:t>
      </w:r>
      <w:proofErr w:type="gramStart"/>
      <w:r w:rsidRPr="00A06321">
        <w:rPr>
          <w:sz w:val="28"/>
          <w:szCs w:val="28"/>
        </w:rPr>
        <w:t>с даты</w:t>
      </w:r>
      <w:proofErr w:type="gramEnd"/>
      <w:r w:rsidRPr="00A06321">
        <w:rPr>
          <w:sz w:val="28"/>
          <w:szCs w:val="28"/>
        </w:rPr>
        <w:t xml:space="preserve"> официальной публикации.</w:t>
      </w:r>
      <w:r w:rsidRPr="00A06321">
        <w:rPr>
          <w:spacing w:val="-6"/>
          <w:sz w:val="28"/>
          <w:szCs w:val="28"/>
        </w:rPr>
        <w:t xml:space="preserve"> Порядок получения закупочной документации на ЭТП определяется правилами данной ЭТП.</w:t>
      </w:r>
    </w:p>
    <w:p w:rsidR="00FE2F79" w:rsidRPr="00A06321" w:rsidRDefault="00FE2F79" w:rsidP="00FE2F79">
      <w:pPr>
        <w:tabs>
          <w:tab w:val="left" w:pos="1134"/>
        </w:tabs>
        <w:ind w:firstLine="709"/>
        <w:contextualSpacing/>
        <w:jc w:val="both"/>
        <w:rPr>
          <w:sz w:val="28"/>
          <w:szCs w:val="28"/>
        </w:rPr>
      </w:pPr>
      <w:r w:rsidRPr="00A06321">
        <w:rPr>
          <w:sz w:val="28"/>
          <w:szCs w:val="28"/>
        </w:rPr>
        <w:t xml:space="preserve">Официальная публикация документов по данной закупке: </w:t>
      </w:r>
      <w:bookmarkStart w:id="7" w:name="_Ref320025392"/>
      <w:r w:rsidRPr="00A06321">
        <w:rPr>
          <w:sz w:val="28"/>
          <w:szCs w:val="28"/>
        </w:rPr>
        <w:t>Официальный</w:t>
      </w:r>
      <w:r w:rsidRPr="00A06321">
        <w:rPr>
          <w:spacing w:val="-6"/>
          <w:sz w:val="28"/>
          <w:szCs w:val="28"/>
        </w:rPr>
        <w:t xml:space="preserve"> государственный сайт </w:t>
      </w:r>
      <w:r w:rsidRPr="00A06321">
        <w:rPr>
          <w:sz w:val="28"/>
          <w:szCs w:val="28"/>
        </w:rPr>
        <w:t>(</w:t>
      </w:r>
      <w:hyperlink r:id="rId7" w:history="1">
        <w:r w:rsidRPr="00A06321">
          <w:rPr>
            <w:rStyle w:val="a4"/>
            <w:rFonts w:eastAsia="Calibri"/>
            <w:sz w:val="28"/>
            <w:szCs w:val="28"/>
            <w:lang w:eastAsia="en-US"/>
          </w:rPr>
          <w:t>http://www.zakupki.gov.ru</w:t>
        </w:r>
      </w:hyperlink>
      <w:r w:rsidRPr="00A06321">
        <w:rPr>
          <w:sz w:val="28"/>
          <w:szCs w:val="28"/>
        </w:rPr>
        <w:t>),</w:t>
      </w:r>
      <w:bookmarkEnd w:id="7"/>
      <w:r w:rsidRPr="00A06321">
        <w:rPr>
          <w:sz w:val="28"/>
          <w:szCs w:val="28"/>
        </w:rPr>
        <w:t xml:space="preserve"> </w:t>
      </w:r>
    </w:p>
    <w:p w:rsidR="00FE2F79" w:rsidRPr="00A06321" w:rsidRDefault="00FE2F79" w:rsidP="00FE2F79">
      <w:pPr>
        <w:tabs>
          <w:tab w:val="left" w:pos="1134"/>
        </w:tabs>
        <w:ind w:firstLine="709"/>
        <w:contextualSpacing/>
        <w:jc w:val="both"/>
        <w:rPr>
          <w:sz w:val="28"/>
          <w:szCs w:val="28"/>
        </w:rPr>
      </w:pPr>
      <w:r w:rsidRPr="00A06321">
        <w:rPr>
          <w:sz w:val="28"/>
          <w:szCs w:val="28"/>
        </w:rPr>
        <w:t>Копии публикации документов по данной закупке:</w:t>
      </w:r>
    </w:p>
    <w:p w:rsidR="00FE2F79" w:rsidRPr="00A06321" w:rsidRDefault="00FE2F79" w:rsidP="00FE2F79">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A06321">
        <w:rPr>
          <w:rFonts w:ascii="Times New Roman" w:hAnsi="Times New Roman"/>
          <w:sz w:val="28"/>
          <w:szCs w:val="28"/>
        </w:rPr>
        <w:t xml:space="preserve">Официальный сайт по закупкам атомной отрасли </w:t>
      </w:r>
      <w:r w:rsidRPr="00A06321">
        <w:rPr>
          <w:rFonts w:ascii="Times New Roman" w:hAnsi="Times New Roman"/>
          <w:spacing w:val="-6"/>
          <w:sz w:val="28"/>
          <w:szCs w:val="28"/>
        </w:rPr>
        <w:t>(</w:t>
      </w:r>
      <w:hyperlink r:id="rId8" w:history="1">
        <w:r w:rsidRPr="00A06321">
          <w:rPr>
            <w:rStyle w:val="a4"/>
            <w:rFonts w:ascii="Times New Roman" w:hAnsi="Times New Roman"/>
            <w:sz w:val="28"/>
            <w:szCs w:val="28"/>
          </w:rPr>
          <w:t>http://zakupki.rosatom.ru</w:t>
        </w:r>
      </w:hyperlink>
      <w:r w:rsidRPr="00A06321">
        <w:rPr>
          <w:rFonts w:ascii="Times New Roman" w:hAnsi="Times New Roman"/>
          <w:spacing w:val="-6"/>
          <w:sz w:val="28"/>
          <w:szCs w:val="28"/>
        </w:rPr>
        <w:t>);</w:t>
      </w:r>
    </w:p>
    <w:p w:rsidR="00FE2F79" w:rsidRPr="00A06321" w:rsidRDefault="00FE2F79" w:rsidP="00FE2F79">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A06321">
        <w:rPr>
          <w:rFonts w:ascii="Times New Roman" w:hAnsi="Times New Roman"/>
          <w:sz w:val="28"/>
          <w:szCs w:val="28"/>
        </w:rPr>
        <w:t xml:space="preserve">ЭТП </w:t>
      </w:r>
      <w:r w:rsidRPr="00A06321">
        <w:rPr>
          <w:rFonts w:ascii="Times New Roman" w:eastAsia="Times New Roman" w:hAnsi="Times New Roman"/>
          <w:sz w:val="28"/>
          <w:szCs w:val="28"/>
          <w:lang w:eastAsia="ru-RU"/>
        </w:rPr>
        <w:t>ООО «Аукционный Конкурсный Дом»</w:t>
      </w:r>
      <w:r w:rsidRPr="00A06321">
        <w:rPr>
          <w:spacing w:val="-6"/>
          <w:sz w:val="28"/>
          <w:szCs w:val="28"/>
        </w:rPr>
        <w:t xml:space="preserve"> (</w:t>
      </w:r>
      <w:hyperlink r:id="rId9" w:history="1">
        <w:r w:rsidRPr="00A06321">
          <w:rPr>
            <w:rStyle w:val="a4"/>
            <w:rFonts w:ascii="Times New Roman" w:hAnsi="Times New Roman"/>
            <w:sz w:val="28"/>
            <w:szCs w:val="28"/>
          </w:rPr>
          <w:t>www.</w:t>
        </w:r>
        <w:r w:rsidRPr="00A06321">
          <w:rPr>
            <w:rStyle w:val="a4"/>
            <w:rFonts w:ascii="Times New Roman" w:hAnsi="Times New Roman"/>
            <w:sz w:val="28"/>
            <w:szCs w:val="28"/>
            <w:lang w:val="en-US"/>
          </w:rPr>
          <w:t>a</w:t>
        </w:r>
        <w:r w:rsidRPr="00A06321">
          <w:rPr>
            <w:rStyle w:val="a4"/>
            <w:rFonts w:ascii="Times New Roman" w:hAnsi="Times New Roman"/>
            <w:sz w:val="28"/>
            <w:szCs w:val="28"/>
          </w:rPr>
          <w:t>-</w:t>
        </w:r>
        <w:r w:rsidRPr="00A06321">
          <w:rPr>
            <w:rStyle w:val="a4"/>
            <w:rFonts w:ascii="Times New Roman" w:hAnsi="Times New Roman"/>
            <w:sz w:val="28"/>
            <w:szCs w:val="28"/>
            <w:lang w:val="en-US"/>
          </w:rPr>
          <w:t>k</w:t>
        </w:r>
        <w:r w:rsidRPr="00A06321">
          <w:rPr>
            <w:rStyle w:val="a4"/>
            <w:rFonts w:ascii="Times New Roman" w:hAnsi="Times New Roman"/>
            <w:sz w:val="28"/>
            <w:szCs w:val="28"/>
          </w:rPr>
          <w:t>-</w:t>
        </w:r>
        <w:r w:rsidRPr="00A06321">
          <w:rPr>
            <w:rStyle w:val="a4"/>
            <w:rFonts w:ascii="Times New Roman" w:hAnsi="Times New Roman"/>
            <w:sz w:val="28"/>
            <w:szCs w:val="28"/>
            <w:lang w:val="en-US"/>
          </w:rPr>
          <w:t>d</w:t>
        </w:r>
        <w:r w:rsidRPr="00A06321">
          <w:rPr>
            <w:rStyle w:val="a4"/>
            <w:rFonts w:ascii="Times New Roman" w:hAnsi="Times New Roman"/>
            <w:sz w:val="28"/>
            <w:szCs w:val="28"/>
          </w:rPr>
          <w:t>.</w:t>
        </w:r>
        <w:proofErr w:type="spellStart"/>
        <w:r w:rsidRPr="00A06321">
          <w:rPr>
            <w:rStyle w:val="a4"/>
            <w:rFonts w:ascii="Times New Roman" w:hAnsi="Times New Roman"/>
            <w:sz w:val="28"/>
            <w:szCs w:val="28"/>
          </w:rPr>
          <w:t>ru</w:t>
        </w:r>
        <w:proofErr w:type="spellEnd"/>
      </w:hyperlink>
      <w:r w:rsidRPr="00A06321">
        <w:rPr>
          <w:rFonts w:ascii="Times New Roman" w:hAnsi="Times New Roman"/>
          <w:sz w:val="28"/>
          <w:szCs w:val="28"/>
        </w:rPr>
        <w:t>)</w:t>
      </w:r>
      <w:r w:rsidRPr="00A06321">
        <w:rPr>
          <w:rStyle w:val="a4"/>
          <w:rFonts w:ascii="Times New Roman" w:hAnsi="Times New Roman"/>
          <w:sz w:val="28"/>
          <w:szCs w:val="28"/>
        </w:rPr>
        <w:t>.</w:t>
      </w:r>
    </w:p>
    <w:p w:rsidR="00FE2F79" w:rsidRPr="000E3352"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FE2F79" w:rsidRPr="00302B11"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FE2F79" w:rsidRPr="000E3352" w:rsidRDefault="00FE2F79" w:rsidP="00FE2F79">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FE2F79" w:rsidRPr="00BF10DD"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FE2F79" w:rsidRPr="000E3352"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«21» октября 2015</w:t>
      </w:r>
      <w:r w:rsidRPr="00563FFA">
        <w:rPr>
          <w:rFonts w:ascii="Times New Roman" w:hAnsi="Times New Roman"/>
          <w:spacing w:val="-6"/>
          <w:sz w:val="28"/>
          <w:szCs w:val="28"/>
        </w:rPr>
        <w:t xml:space="preserve"> года. </w:t>
      </w:r>
    </w:p>
    <w:p w:rsidR="00FE2F79" w:rsidRPr="00563FFA" w:rsidRDefault="00FE2F79" w:rsidP="00FE2F79">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FE2F79" w:rsidRDefault="00FE2F79" w:rsidP="00FE2F79">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«21» октября 2015</w:t>
      </w:r>
      <w:r w:rsidRPr="00563FFA">
        <w:rPr>
          <w:rFonts w:ascii="Times New Roman" w:hAnsi="Times New Roman"/>
          <w:spacing w:val="-6"/>
          <w:sz w:val="28"/>
          <w:szCs w:val="28"/>
        </w:rPr>
        <w:t xml:space="preserve"> года. </w:t>
      </w:r>
    </w:p>
    <w:p w:rsidR="00FE2F79" w:rsidRPr="009245D9" w:rsidRDefault="00FE2F79" w:rsidP="00FE2F79">
      <w:pPr>
        <w:tabs>
          <w:tab w:val="left" w:pos="0"/>
          <w:tab w:val="left" w:pos="709"/>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w:t>
      </w:r>
      <w:r w:rsidRPr="009245D9">
        <w:rPr>
          <w:sz w:val="28"/>
          <w:szCs w:val="28"/>
        </w:rPr>
        <w:lastRenderedPageBreak/>
        <w:t xml:space="preserve">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FE2F79" w:rsidRPr="00563FFA"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FE2F79" w:rsidRPr="00BF10DD" w:rsidRDefault="00FE2F79" w:rsidP="00FE2F79">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Pr>
          <w:sz w:val="28"/>
          <w:szCs w:val="28"/>
        </w:rPr>
        <w:t>, не позднее «26» октября</w:t>
      </w:r>
      <w:r w:rsidRPr="00BF10DD">
        <w:rPr>
          <w:sz w:val="28"/>
          <w:szCs w:val="28"/>
        </w:rPr>
        <w:t xml:space="preserve"> 2015 г.</w:t>
      </w:r>
    </w:p>
    <w:p w:rsidR="00FE2F79" w:rsidRPr="00BF10DD" w:rsidRDefault="00FE2F79" w:rsidP="00FE2F79">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Pr>
          <w:sz w:val="28"/>
          <w:szCs w:val="28"/>
        </w:rPr>
        <w:t>«26» октября</w:t>
      </w:r>
      <w:r w:rsidRPr="00BF10DD">
        <w:rPr>
          <w:sz w:val="28"/>
          <w:szCs w:val="28"/>
        </w:rPr>
        <w:t xml:space="preserve"> 2015 г.</w:t>
      </w:r>
    </w:p>
    <w:p w:rsidR="00FE2F79"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w:t>
      </w:r>
      <w:r>
        <w:rPr>
          <w:rFonts w:ascii="Times New Roman" w:hAnsi="Times New Roman"/>
          <w:b/>
          <w:i/>
          <w:sz w:val="24"/>
        </w:rPr>
        <w:t xml:space="preserve">20 </w:t>
      </w:r>
      <w:r w:rsidRPr="00594882">
        <w:rPr>
          <w:rFonts w:ascii="Times New Roman" w:hAnsi="Times New Roman"/>
          <w:b/>
          <w:i/>
          <w:sz w:val="24"/>
        </w:rPr>
        <w:t>(двадцати)</w:t>
      </w:r>
      <w:r>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E2F79" w:rsidRDefault="00FE2F79" w:rsidP="00FE2F79">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E2F79" w:rsidRDefault="00FE2F79" w:rsidP="00FE2F79">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E2F79" w:rsidRDefault="00FE2F79" w:rsidP="00FE2F79">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E2F79" w:rsidRDefault="00FE2F79" w:rsidP="00FE2F79">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E2F79" w:rsidRDefault="00FE2F79" w:rsidP="00FE2F7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E2F79" w:rsidRDefault="00FE2F79" w:rsidP="00FE2F7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FE2F79" w:rsidRPr="002D4B3F" w:rsidRDefault="00FE2F79" w:rsidP="00FE2F79">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E2F79" w:rsidRPr="002D4B3F" w:rsidRDefault="00FE2F79" w:rsidP="00FE2F79">
      <w:pPr>
        <w:numPr>
          <w:ilvl w:val="0"/>
          <w:numId w:val="3"/>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FE2F79" w:rsidRPr="00080773" w:rsidRDefault="00FE2F79" w:rsidP="00FE2F79">
      <w:pPr>
        <w:numPr>
          <w:ilvl w:val="0"/>
          <w:numId w:val="3"/>
        </w:numPr>
        <w:tabs>
          <w:tab w:val="left" w:pos="0"/>
          <w:tab w:val="left" w:pos="1134"/>
        </w:tabs>
        <w:ind w:left="0" w:firstLine="709"/>
        <w:contextualSpacing/>
        <w:jc w:val="both"/>
        <w:rPr>
          <w:sz w:val="28"/>
          <w:szCs w:val="28"/>
        </w:rPr>
      </w:pPr>
      <w:r w:rsidRPr="00563FFA">
        <w:rPr>
          <w:b/>
          <w:i/>
        </w:rPr>
        <w:lastRenderedPageBreak/>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FE2F79" w:rsidRPr="00A4214D" w:rsidRDefault="00FE2F79" w:rsidP="00FE2F79">
      <w:pPr>
        <w:pStyle w:val="a6"/>
        <w:numPr>
          <w:ilvl w:val="0"/>
          <w:numId w:val="3"/>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FE2F79" w:rsidRPr="005C0EFF" w:rsidRDefault="00FE2F79" w:rsidP="00FE2F79">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E2F79" w:rsidRPr="005C0EFF" w:rsidRDefault="00FE2F79" w:rsidP="00FE2F79">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E2F79" w:rsidRPr="005C0EFF" w:rsidRDefault="00FE2F79" w:rsidP="00FE2F79">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E2F79" w:rsidRDefault="00FE2F79" w:rsidP="00FE2F79">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FE2F79" w:rsidRPr="00563FFA" w:rsidRDefault="00FE2F79" w:rsidP="00FE2F7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40B94" w:rsidRDefault="00FE2F79" w:rsidP="00FE2F79">
      <w:r w:rsidRPr="00563FFA">
        <w:rPr>
          <w:sz w:val="28"/>
          <w:szCs w:val="28"/>
        </w:rPr>
        <w:t xml:space="preserve">Центральный арбитражный комитет (ЦАК) - </w:t>
      </w:r>
      <w:hyperlink r:id="rId10" w:history="1">
        <w:r w:rsidRPr="00563FFA">
          <w:rPr>
            <w:sz w:val="28"/>
            <w:szCs w:val="28"/>
          </w:rPr>
          <w:t>arbitration@rosatom.ru</w:t>
        </w:r>
      </w:hyperlink>
    </w:p>
    <w:sectPr w:rsidR="00E40B94" w:rsidSect="00FE2F79">
      <w:pgSz w:w="11906" w:h="16838"/>
      <w:pgMar w:top="568"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2A4"/>
    <w:rsid w:val="00D355D3"/>
    <w:rsid w:val="00D762A4"/>
    <w:rsid w:val="00E40B94"/>
    <w:rsid w:val="00FE2F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2F7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E2F7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E2F7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E2F7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E2F79"/>
    <w:rPr>
      <w:rFonts w:ascii="Arial" w:eastAsia="Times New Roman" w:hAnsi="Arial" w:cs="Arial"/>
      <w:b/>
      <w:bCs/>
      <w:i/>
      <w:iCs/>
      <w:sz w:val="28"/>
      <w:szCs w:val="28"/>
      <w:lang w:eastAsia="ru-RU"/>
    </w:rPr>
  </w:style>
  <w:style w:type="paragraph" w:customStyle="1" w:styleId="a">
    <w:name w:val="Пункт"/>
    <w:basedOn w:val="a0"/>
    <w:rsid w:val="00FE2F79"/>
    <w:pPr>
      <w:numPr>
        <w:ilvl w:val="2"/>
        <w:numId w:val="1"/>
      </w:numPr>
      <w:spacing w:line="360" w:lineRule="auto"/>
      <w:jc w:val="both"/>
    </w:pPr>
    <w:rPr>
      <w:snapToGrid w:val="0"/>
      <w:sz w:val="28"/>
      <w:szCs w:val="28"/>
    </w:rPr>
  </w:style>
  <w:style w:type="character" w:styleId="a4">
    <w:name w:val="Hyperlink"/>
    <w:uiPriority w:val="99"/>
    <w:rsid w:val="00FE2F79"/>
    <w:rPr>
      <w:color w:val="0000FF"/>
      <w:u w:val="single"/>
    </w:rPr>
  </w:style>
  <w:style w:type="paragraph" w:styleId="a5">
    <w:name w:val="List Continue"/>
    <w:basedOn w:val="a0"/>
    <w:rsid w:val="00FE2F79"/>
    <w:pPr>
      <w:spacing w:after="120"/>
      <w:ind w:left="283"/>
    </w:pPr>
  </w:style>
  <w:style w:type="paragraph" w:styleId="a6">
    <w:name w:val="List Paragraph"/>
    <w:basedOn w:val="a0"/>
    <w:link w:val="a7"/>
    <w:uiPriority w:val="34"/>
    <w:qFormat/>
    <w:rsid w:val="00FE2F7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FE2F79"/>
    <w:rPr>
      <w:rFonts w:ascii="Calibri" w:eastAsia="Calibri" w:hAnsi="Calibri" w:cs="Times New Roman"/>
    </w:rPr>
  </w:style>
  <w:style w:type="paragraph" w:styleId="HTML">
    <w:name w:val="HTML Preformatted"/>
    <w:basedOn w:val="a0"/>
    <w:link w:val="HTML0"/>
    <w:semiHidden/>
    <w:rsid w:val="00F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FE2F79"/>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2F7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E2F7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E2F7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E2F7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E2F79"/>
    <w:rPr>
      <w:rFonts w:ascii="Arial" w:eastAsia="Times New Roman" w:hAnsi="Arial" w:cs="Arial"/>
      <w:b/>
      <w:bCs/>
      <w:i/>
      <w:iCs/>
      <w:sz w:val="28"/>
      <w:szCs w:val="28"/>
      <w:lang w:eastAsia="ru-RU"/>
    </w:rPr>
  </w:style>
  <w:style w:type="paragraph" w:customStyle="1" w:styleId="a">
    <w:name w:val="Пункт"/>
    <w:basedOn w:val="a0"/>
    <w:rsid w:val="00FE2F79"/>
    <w:pPr>
      <w:numPr>
        <w:ilvl w:val="2"/>
        <w:numId w:val="1"/>
      </w:numPr>
      <w:spacing w:line="360" w:lineRule="auto"/>
      <w:jc w:val="both"/>
    </w:pPr>
    <w:rPr>
      <w:snapToGrid w:val="0"/>
      <w:sz w:val="28"/>
      <w:szCs w:val="28"/>
    </w:rPr>
  </w:style>
  <w:style w:type="character" w:styleId="a4">
    <w:name w:val="Hyperlink"/>
    <w:uiPriority w:val="99"/>
    <w:rsid w:val="00FE2F79"/>
    <w:rPr>
      <w:color w:val="0000FF"/>
      <w:u w:val="single"/>
    </w:rPr>
  </w:style>
  <w:style w:type="paragraph" w:styleId="a5">
    <w:name w:val="List Continue"/>
    <w:basedOn w:val="a0"/>
    <w:rsid w:val="00FE2F79"/>
    <w:pPr>
      <w:spacing w:after="120"/>
      <w:ind w:left="283"/>
    </w:pPr>
  </w:style>
  <w:style w:type="paragraph" w:styleId="a6">
    <w:name w:val="List Paragraph"/>
    <w:basedOn w:val="a0"/>
    <w:link w:val="a7"/>
    <w:uiPriority w:val="34"/>
    <w:qFormat/>
    <w:rsid w:val="00FE2F7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FE2F79"/>
    <w:rPr>
      <w:rFonts w:ascii="Calibri" w:eastAsia="Calibri" w:hAnsi="Calibri" w:cs="Times New Roman"/>
    </w:rPr>
  </w:style>
  <w:style w:type="paragraph" w:styleId="HTML">
    <w:name w:val="HTML Preformatted"/>
    <w:basedOn w:val="a0"/>
    <w:link w:val="HTML0"/>
    <w:semiHidden/>
    <w:rsid w:val="00F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FE2F79"/>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1826</Words>
  <Characters>10411</Characters>
  <Application>Microsoft Office Word</Application>
  <DocSecurity>0</DocSecurity>
  <Lines>86</Lines>
  <Paragraphs>24</Paragraphs>
  <ScaleCrop>false</ScaleCrop>
  <Company>Rosatom</Company>
  <LinksUpToDate>false</LinksUpToDate>
  <CharactersWithSpaces>12213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3</cp:revision>
  <dcterms:created xsi:type="dcterms:W3CDTF">2015-10-08T13:15:00Z</dcterms:created>
  <dcterms:modified xsi:type="dcterms:W3CDTF">2015-10-08T13:17:00Z</dcterms:modified>
</cp:coreProperties>
</file>