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8711FB" w:rsidRPr="00FC070F" w:rsidRDefault="00BA681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  <w:r>
        <w:rPr>
          <w:b/>
          <w:sz w:val="28"/>
          <w:szCs w:val="28"/>
        </w:rPr>
        <w:t xml:space="preserve">открытый одноэтапный запрос предложений </w:t>
      </w:r>
      <w:proofErr w:type="gramStart"/>
      <w:r>
        <w:rPr>
          <w:b/>
          <w:sz w:val="28"/>
          <w:szCs w:val="28"/>
        </w:rPr>
        <w:t>в электронной форме без квалификационного отбора на</w:t>
      </w:r>
      <w:r>
        <w:rPr>
          <w:b/>
          <w:bCs/>
          <w:sz w:val="28"/>
          <w:szCs w:val="28"/>
        </w:rPr>
        <w:t xml:space="preserve"> оказание услуг по повышению общественной приемлемости к деятельности</w:t>
      </w:r>
      <w:proofErr w:type="gramEnd"/>
      <w:r>
        <w:rPr>
          <w:b/>
          <w:bCs/>
          <w:sz w:val="28"/>
          <w:szCs w:val="28"/>
        </w:rPr>
        <w:t xml:space="preserve"> ФГУП «РосРАО» в Южном федеральном округе</w:t>
      </w: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  <w:lang w:val="en-US"/>
        </w:rPr>
      </w:pPr>
    </w:p>
    <w:p w:rsidR="00BA681B" w:rsidRDefault="00BA681B" w:rsidP="0064018B">
      <w:pPr>
        <w:jc w:val="center"/>
        <w:rPr>
          <w:sz w:val="28"/>
          <w:szCs w:val="28"/>
          <w:lang w:val="en-US"/>
        </w:rPr>
      </w:pPr>
    </w:p>
    <w:p w:rsidR="00BA681B" w:rsidRPr="00BA681B" w:rsidRDefault="00BA681B" w:rsidP="0064018B">
      <w:pPr>
        <w:jc w:val="center"/>
        <w:rPr>
          <w:sz w:val="28"/>
          <w:szCs w:val="28"/>
          <w:lang w:val="en-US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E16B42" w:rsidRDefault="00E16B42" w:rsidP="008E7D1F">
      <w:pPr>
        <w:rPr>
          <w:sz w:val="28"/>
          <w:szCs w:val="28"/>
          <w:lang w:val="en-US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  <w:r w:rsidRPr="00133597">
        <w:rPr>
          <w:sz w:val="22"/>
          <w:szCs w:val="22"/>
        </w:rPr>
        <w:t>Техническое задание</w:t>
      </w:r>
    </w:p>
    <w:p w:rsidR="00BA681B" w:rsidRPr="00B65F38" w:rsidRDefault="00BA681B" w:rsidP="00BA681B">
      <w:pPr>
        <w:jc w:val="center"/>
        <w:rPr>
          <w:sz w:val="22"/>
          <w:szCs w:val="22"/>
          <w:u w:val="single"/>
        </w:rPr>
      </w:pPr>
      <w:r w:rsidRPr="00B65F38">
        <w:rPr>
          <w:sz w:val="22"/>
          <w:szCs w:val="22"/>
          <w:u w:val="single"/>
        </w:rPr>
        <w:t xml:space="preserve">Оказание услуг по повышению общественной приемлемости к деятельности ФГУП «РосРАО» в Южном </w:t>
      </w:r>
      <w:r>
        <w:rPr>
          <w:sz w:val="22"/>
          <w:szCs w:val="22"/>
          <w:u w:val="single"/>
        </w:rPr>
        <w:t>федеральном округе</w:t>
      </w:r>
    </w:p>
    <w:p w:rsidR="00BA681B" w:rsidRPr="00133597" w:rsidRDefault="00BA681B" w:rsidP="00BA681B">
      <w:pPr>
        <w:jc w:val="center"/>
        <w:rPr>
          <w:sz w:val="22"/>
          <w:szCs w:val="22"/>
          <w:u w:val="single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  <w:r w:rsidRPr="00133597">
        <w:rPr>
          <w:sz w:val="22"/>
          <w:szCs w:val="22"/>
        </w:rPr>
        <w:t>СОДЕРЖАНИЕ</w:t>
      </w: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rPr>
          <w:sz w:val="22"/>
          <w:szCs w:val="22"/>
        </w:rPr>
      </w:pPr>
      <w:r w:rsidRPr="00133597">
        <w:rPr>
          <w:sz w:val="22"/>
          <w:szCs w:val="22"/>
        </w:rPr>
        <w:t>РАЗДЕЛ 1. НАИМЕНОВАНИЕ УСЛУГИ</w:t>
      </w:r>
    </w:p>
    <w:p w:rsidR="00BA681B" w:rsidRPr="00133597" w:rsidRDefault="00BA681B" w:rsidP="00BA681B">
      <w:pPr>
        <w:rPr>
          <w:sz w:val="22"/>
          <w:szCs w:val="22"/>
        </w:rPr>
      </w:pPr>
      <w:r w:rsidRPr="00133597">
        <w:rPr>
          <w:sz w:val="22"/>
          <w:szCs w:val="22"/>
        </w:rPr>
        <w:t>РАЗДЕЛ 2. ОПИСАНИЕ УСЛУГИ</w:t>
      </w:r>
    </w:p>
    <w:p w:rsidR="00BA681B" w:rsidRPr="00133597" w:rsidRDefault="00BA681B" w:rsidP="00BA681B">
      <w:pPr>
        <w:ind w:left="426"/>
        <w:rPr>
          <w:sz w:val="22"/>
          <w:szCs w:val="22"/>
        </w:rPr>
      </w:pPr>
      <w:r w:rsidRPr="00133597">
        <w:rPr>
          <w:sz w:val="22"/>
          <w:szCs w:val="22"/>
        </w:rPr>
        <w:t>Подраздел 2.1. Состав (перечень) оказываемых услуг</w:t>
      </w:r>
    </w:p>
    <w:p w:rsidR="00BA681B" w:rsidRPr="00133597" w:rsidRDefault="00BA681B" w:rsidP="00BA681B">
      <w:pPr>
        <w:ind w:left="426"/>
        <w:rPr>
          <w:sz w:val="22"/>
          <w:szCs w:val="22"/>
        </w:rPr>
      </w:pPr>
      <w:r w:rsidRPr="00133597">
        <w:rPr>
          <w:sz w:val="22"/>
          <w:szCs w:val="22"/>
        </w:rPr>
        <w:t>Подраздел 2.2. Описание оказываемых услуг</w:t>
      </w:r>
    </w:p>
    <w:p w:rsidR="00BA681B" w:rsidRPr="00133597" w:rsidRDefault="00BA681B" w:rsidP="00BA681B">
      <w:pPr>
        <w:ind w:left="426"/>
        <w:rPr>
          <w:sz w:val="22"/>
          <w:szCs w:val="22"/>
        </w:rPr>
      </w:pPr>
      <w:r w:rsidRPr="00133597">
        <w:rPr>
          <w:sz w:val="22"/>
          <w:szCs w:val="22"/>
        </w:rPr>
        <w:t>Подраздел 2.3. Объем оказываемых услуг (включая виды работ, услуг)</w:t>
      </w:r>
    </w:p>
    <w:p w:rsidR="00BA681B" w:rsidRPr="00133597" w:rsidRDefault="00BA681B" w:rsidP="00BA681B">
      <w:pPr>
        <w:rPr>
          <w:sz w:val="22"/>
          <w:szCs w:val="22"/>
        </w:rPr>
      </w:pPr>
      <w:r w:rsidRPr="00133597">
        <w:rPr>
          <w:sz w:val="22"/>
          <w:szCs w:val="22"/>
        </w:rPr>
        <w:t>РАЗДЕЛ 3. ТРЕБОВАНИЯ К УСЛУГАМ</w:t>
      </w:r>
    </w:p>
    <w:p w:rsidR="00BA681B" w:rsidRPr="00133597" w:rsidRDefault="00BA681B" w:rsidP="00BA681B">
      <w:pPr>
        <w:ind w:left="426"/>
        <w:rPr>
          <w:sz w:val="22"/>
          <w:szCs w:val="22"/>
        </w:rPr>
      </w:pPr>
      <w:r w:rsidRPr="00133597">
        <w:rPr>
          <w:sz w:val="22"/>
          <w:szCs w:val="22"/>
        </w:rPr>
        <w:t>Подраздел 3.1. Общие требования</w:t>
      </w:r>
    </w:p>
    <w:p w:rsidR="00BA681B" w:rsidRPr="00133597" w:rsidRDefault="00BA681B" w:rsidP="00BA681B">
      <w:pPr>
        <w:shd w:val="clear" w:color="auto" w:fill="FFFFFF" w:themeFill="background1"/>
        <w:ind w:left="426"/>
        <w:rPr>
          <w:sz w:val="22"/>
          <w:szCs w:val="22"/>
        </w:rPr>
      </w:pPr>
      <w:r w:rsidRPr="00133597">
        <w:rPr>
          <w:sz w:val="22"/>
          <w:szCs w:val="22"/>
        </w:rPr>
        <w:t>Подраздел 3.2. Требования к качеству оказываемых услуг</w:t>
      </w:r>
    </w:p>
    <w:p w:rsidR="00BA681B" w:rsidRPr="00133597" w:rsidRDefault="00BA681B" w:rsidP="00BA681B">
      <w:pPr>
        <w:shd w:val="clear" w:color="auto" w:fill="FFFFFF" w:themeFill="background1"/>
        <w:ind w:left="426"/>
        <w:rPr>
          <w:sz w:val="22"/>
          <w:szCs w:val="22"/>
        </w:rPr>
      </w:pPr>
      <w:r w:rsidRPr="00133597">
        <w:rPr>
          <w:sz w:val="22"/>
          <w:szCs w:val="22"/>
        </w:rPr>
        <w:t xml:space="preserve">Подраздел 3.3. Требования к гарантийным обязательствам оказываемых услуг </w:t>
      </w:r>
    </w:p>
    <w:p w:rsidR="00BA681B" w:rsidRPr="00133597" w:rsidRDefault="00BA681B" w:rsidP="00BA681B">
      <w:pPr>
        <w:shd w:val="clear" w:color="auto" w:fill="FFFFFF" w:themeFill="background1"/>
        <w:ind w:left="426"/>
        <w:rPr>
          <w:sz w:val="22"/>
          <w:szCs w:val="22"/>
        </w:rPr>
      </w:pPr>
      <w:r w:rsidRPr="00133597">
        <w:rPr>
          <w:sz w:val="22"/>
          <w:szCs w:val="22"/>
        </w:rPr>
        <w:t xml:space="preserve">Подраздел 3.4. Требования к конфиденциальности </w:t>
      </w:r>
    </w:p>
    <w:p w:rsidR="00BA681B" w:rsidRPr="00133597" w:rsidRDefault="00BA681B" w:rsidP="00BA681B">
      <w:pPr>
        <w:shd w:val="clear" w:color="auto" w:fill="FFFFFF" w:themeFill="background1"/>
        <w:ind w:left="426"/>
        <w:rPr>
          <w:sz w:val="22"/>
          <w:szCs w:val="22"/>
        </w:rPr>
      </w:pPr>
      <w:r w:rsidRPr="00133597">
        <w:rPr>
          <w:sz w:val="22"/>
          <w:szCs w:val="22"/>
        </w:rPr>
        <w:t>Подраздел 3.5</w:t>
      </w:r>
      <w:r>
        <w:rPr>
          <w:sz w:val="22"/>
          <w:szCs w:val="22"/>
        </w:rPr>
        <w:t>.</w:t>
      </w:r>
      <w:r w:rsidRPr="00133597">
        <w:rPr>
          <w:sz w:val="22"/>
          <w:szCs w:val="22"/>
        </w:rPr>
        <w:t xml:space="preserve"> Требования к безопасности оказания услуг и безопасности результата оказанных услуг</w:t>
      </w:r>
    </w:p>
    <w:p w:rsidR="00BA681B" w:rsidRPr="00133597" w:rsidRDefault="00BA681B" w:rsidP="00BA681B">
      <w:pPr>
        <w:shd w:val="clear" w:color="auto" w:fill="FFFFFF" w:themeFill="background1"/>
        <w:ind w:left="426"/>
        <w:rPr>
          <w:sz w:val="22"/>
          <w:szCs w:val="22"/>
        </w:rPr>
      </w:pPr>
      <w:r w:rsidRPr="00133597">
        <w:rPr>
          <w:sz w:val="22"/>
          <w:szCs w:val="22"/>
        </w:rPr>
        <w:lastRenderedPageBreak/>
        <w:t>Подраздел 3.6</w:t>
      </w:r>
      <w:r>
        <w:rPr>
          <w:sz w:val="22"/>
          <w:szCs w:val="22"/>
        </w:rPr>
        <w:t>.</w:t>
      </w:r>
      <w:r w:rsidRPr="00133597">
        <w:rPr>
          <w:sz w:val="22"/>
          <w:szCs w:val="22"/>
        </w:rPr>
        <w:t xml:space="preserve"> Требования по обучению персонала заказчика</w:t>
      </w:r>
    </w:p>
    <w:p w:rsidR="00BA681B" w:rsidRPr="00133597" w:rsidRDefault="00BA681B" w:rsidP="00BA681B">
      <w:pPr>
        <w:shd w:val="clear" w:color="auto" w:fill="FFFFFF" w:themeFill="background1"/>
        <w:ind w:left="426"/>
        <w:rPr>
          <w:sz w:val="22"/>
          <w:szCs w:val="22"/>
        </w:rPr>
      </w:pPr>
      <w:r w:rsidRPr="00133597">
        <w:rPr>
          <w:sz w:val="22"/>
          <w:szCs w:val="22"/>
        </w:rPr>
        <w:t>Подраздел 3.7</w:t>
      </w:r>
      <w:r>
        <w:rPr>
          <w:sz w:val="22"/>
          <w:szCs w:val="22"/>
        </w:rPr>
        <w:t>.</w:t>
      </w:r>
      <w:r w:rsidRPr="00133597">
        <w:rPr>
          <w:sz w:val="22"/>
          <w:szCs w:val="22"/>
        </w:rPr>
        <w:t xml:space="preserve"> Требования к составу технического предложения участника</w:t>
      </w:r>
    </w:p>
    <w:p w:rsidR="00BA681B" w:rsidRPr="00133597" w:rsidRDefault="00BA681B" w:rsidP="00BA681B">
      <w:pPr>
        <w:shd w:val="clear" w:color="auto" w:fill="FFFFFF" w:themeFill="background1"/>
        <w:ind w:left="426"/>
        <w:rPr>
          <w:sz w:val="22"/>
          <w:szCs w:val="22"/>
        </w:rPr>
      </w:pPr>
      <w:r w:rsidRPr="00133597">
        <w:rPr>
          <w:sz w:val="22"/>
          <w:szCs w:val="22"/>
        </w:rPr>
        <w:t>Подраздел 3.8</w:t>
      </w:r>
      <w:r>
        <w:rPr>
          <w:sz w:val="22"/>
          <w:szCs w:val="22"/>
        </w:rPr>
        <w:t>.</w:t>
      </w:r>
      <w:r w:rsidRPr="00133597">
        <w:rPr>
          <w:sz w:val="22"/>
          <w:szCs w:val="22"/>
        </w:rPr>
        <w:t xml:space="preserve"> Специальные требования</w:t>
      </w:r>
    </w:p>
    <w:p w:rsidR="00BA681B" w:rsidRPr="00133597" w:rsidRDefault="00BA681B" w:rsidP="00BA681B">
      <w:pPr>
        <w:shd w:val="clear" w:color="auto" w:fill="FFFFFF" w:themeFill="background1"/>
        <w:rPr>
          <w:sz w:val="22"/>
          <w:szCs w:val="22"/>
        </w:rPr>
      </w:pPr>
      <w:r w:rsidRPr="00133597">
        <w:rPr>
          <w:sz w:val="22"/>
          <w:szCs w:val="22"/>
        </w:rPr>
        <w:t>РАЗДЕЛ 4. Результат оказанных услуг</w:t>
      </w:r>
    </w:p>
    <w:p w:rsidR="00BA681B" w:rsidRPr="00133597" w:rsidRDefault="00BA681B" w:rsidP="00BA681B">
      <w:pPr>
        <w:shd w:val="clear" w:color="auto" w:fill="FFFFFF" w:themeFill="background1"/>
        <w:tabs>
          <w:tab w:val="left" w:pos="426"/>
        </w:tabs>
        <w:ind w:left="426"/>
        <w:rPr>
          <w:sz w:val="22"/>
          <w:szCs w:val="22"/>
        </w:rPr>
      </w:pPr>
      <w:r w:rsidRPr="00133597">
        <w:rPr>
          <w:sz w:val="22"/>
          <w:szCs w:val="22"/>
        </w:rPr>
        <w:t>Подраздел 4.1</w:t>
      </w:r>
      <w:r>
        <w:rPr>
          <w:sz w:val="22"/>
          <w:szCs w:val="22"/>
        </w:rPr>
        <w:t>.</w:t>
      </w:r>
      <w:r w:rsidRPr="00133597">
        <w:rPr>
          <w:sz w:val="22"/>
          <w:szCs w:val="22"/>
        </w:rPr>
        <w:t xml:space="preserve"> Описание конечного результата оказанных услуг</w:t>
      </w:r>
    </w:p>
    <w:p w:rsidR="00BA681B" w:rsidRPr="00133597" w:rsidRDefault="00BA681B" w:rsidP="00BA681B">
      <w:pPr>
        <w:shd w:val="clear" w:color="auto" w:fill="FFFFFF" w:themeFill="background1"/>
        <w:tabs>
          <w:tab w:val="left" w:pos="426"/>
        </w:tabs>
        <w:ind w:left="426"/>
        <w:rPr>
          <w:sz w:val="22"/>
          <w:szCs w:val="22"/>
        </w:rPr>
      </w:pPr>
      <w:r w:rsidRPr="00133597">
        <w:rPr>
          <w:sz w:val="22"/>
          <w:szCs w:val="22"/>
        </w:rPr>
        <w:t>Подраздел 4.2</w:t>
      </w:r>
      <w:r>
        <w:rPr>
          <w:sz w:val="22"/>
          <w:szCs w:val="22"/>
        </w:rPr>
        <w:t>.</w:t>
      </w:r>
      <w:r w:rsidRPr="00133597">
        <w:rPr>
          <w:sz w:val="22"/>
          <w:szCs w:val="22"/>
        </w:rPr>
        <w:t xml:space="preserve"> Требования по приёмке услуг</w:t>
      </w:r>
    </w:p>
    <w:p w:rsidR="00BA681B" w:rsidRPr="00133597" w:rsidRDefault="00BA681B" w:rsidP="00BA681B">
      <w:pPr>
        <w:shd w:val="clear" w:color="auto" w:fill="FFFFFF" w:themeFill="background1"/>
        <w:tabs>
          <w:tab w:val="left" w:pos="426"/>
        </w:tabs>
        <w:ind w:left="426"/>
        <w:rPr>
          <w:sz w:val="22"/>
          <w:szCs w:val="22"/>
        </w:rPr>
      </w:pPr>
      <w:r w:rsidRPr="00133597">
        <w:rPr>
          <w:sz w:val="22"/>
          <w:szCs w:val="22"/>
        </w:rPr>
        <w:t>Подраздел 4.3</w:t>
      </w:r>
      <w:r>
        <w:rPr>
          <w:sz w:val="22"/>
          <w:szCs w:val="22"/>
        </w:rPr>
        <w:t>.</w:t>
      </w:r>
      <w:r w:rsidRPr="00133597">
        <w:rPr>
          <w:sz w:val="22"/>
          <w:szCs w:val="22"/>
        </w:rPr>
        <w:t xml:space="preserve"> Требования по передаче заказчику технических и иных документов (оформление результатов оказанных услуг)</w:t>
      </w:r>
    </w:p>
    <w:p w:rsidR="00BA681B" w:rsidRPr="00133597" w:rsidRDefault="00BA681B" w:rsidP="00BA681B">
      <w:pPr>
        <w:shd w:val="clear" w:color="auto" w:fill="FFFFFF" w:themeFill="background1"/>
        <w:rPr>
          <w:sz w:val="22"/>
          <w:szCs w:val="22"/>
        </w:rPr>
      </w:pPr>
      <w:r w:rsidRPr="00133597">
        <w:rPr>
          <w:sz w:val="22"/>
          <w:szCs w:val="22"/>
        </w:rPr>
        <w:t>РАЗДЕЛ 5. ТРЕБОВАНИЯ К ТЕХНИЧЕСКОМУ ОБУЧЕНИЮ ПЕРСОНАЛА ЗАКАЗЧИКА</w:t>
      </w:r>
    </w:p>
    <w:p w:rsidR="00BA681B" w:rsidRPr="00133597" w:rsidRDefault="00BA681B" w:rsidP="00BA681B">
      <w:pPr>
        <w:shd w:val="clear" w:color="auto" w:fill="FFFFFF" w:themeFill="background1"/>
        <w:rPr>
          <w:sz w:val="22"/>
          <w:szCs w:val="22"/>
        </w:rPr>
      </w:pPr>
      <w:r w:rsidRPr="00133597">
        <w:rPr>
          <w:sz w:val="22"/>
          <w:szCs w:val="22"/>
        </w:rPr>
        <w:t>РАЗДЕЛ 6. ПЕРЕЧЕНЬ ПРИНЯТЫХ СОКРАЩЕНИЙ</w:t>
      </w:r>
    </w:p>
    <w:p w:rsidR="00BA681B" w:rsidRPr="00133597" w:rsidRDefault="00BA681B" w:rsidP="00BA681B">
      <w:pPr>
        <w:shd w:val="clear" w:color="auto" w:fill="FFFFFF" w:themeFill="background1"/>
        <w:rPr>
          <w:sz w:val="22"/>
          <w:szCs w:val="22"/>
        </w:rPr>
      </w:pPr>
      <w:r w:rsidRPr="00133597">
        <w:rPr>
          <w:sz w:val="22"/>
          <w:szCs w:val="22"/>
        </w:rPr>
        <w:t>РАЗДЕЛ 7. ПЕРЕЧЕНЬ ПРИЛОЖЕНИЙ</w:t>
      </w:r>
    </w:p>
    <w:p w:rsidR="00BA681B" w:rsidRPr="00133597" w:rsidRDefault="00BA681B" w:rsidP="00BA681B">
      <w:pPr>
        <w:shd w:val="clear" w:color="auto" w:fill="FFFFFF" w:themeFill="background1"/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133597" w:rsidRDefault="00BA681B" w:rsidP="00BA681B">
      <w:pPr>
        <w:jc w:val="center"/>
        <w:rPr>
          <w:sz w:val="22"/>
          <w:szCs w:val="22"/>
        </w:rPr>
      </w:pPr>
    </w:p>
    <w:p w:rsidR="00BA681B" w:rsidRPr="00BA681B" w:rsidRDefault="00BA681B" w:rsidP="00BA681B">
      <w:pPr>
        <w:jc w:val="center"/>
      </w:pPr>
      <w:r w:rsidRPr="00BA681B">
        <w:lastRenderedPageBreak/>
        <w:t xml:space="preserve">ТЕХНИЧЕСКОЕ ЗАДАНИЕ </w:t>
      </w:r>
    </w:p>
    <w:p w:rsidR="00BA681B" w:rsidRPr="00BA681B" w:rsidRDefault="00BA681B" w:rsidP="00BA681B">
      <w:pPr>
        <w:jc w:val="center"/>
      </w:pPr>
    </w:p>
    <w:p w:rsidR="00BA681B" w:rsidRPr="00BA681B" w:rsidRDefault="00BA681B" w:rsidP="00BA681B">
      <w:pPr>
        <w:jc w:val="center"/>
      </w:pPr>
      <w:r w:rsidRPr="00BA681B">
        <w:t>на оказание консультационных услуг и услуг по организации информационных мероприятий на территории Южного федерального округа в рамках повышения общественной приемлемости деятельности Федерального государственного унитарного предприятия «Предприятие по обращению с радиоактивными отходами «РосРАО» (ФГУП «РосРАО»)</w:t>
      </w:r>
    </w:p>
    <w:p w:rsidR="00BA681B" w:rsidRPr="00BA681B" w:rsidRDefault="00BA681B" w:rsidP="00BA681B">
      <w:pPr>
        <w:jc w:val="center"/>
      </w:pPr>
    </w:p>
    <w:p w:rsidR="00BA681B" w:rsidRPr="00BA681B" w:rsidRDefault="00BA681B" w:rsidP="00BA681B">
      <w:pPr>
        <w:jc w:val="center"/>
      </w:pPr>
    </w:p>
    <w:p w:rsidR="00BA681B" w:rsidRPr="00BA681B" w:rsidRDefault="00BA681B" w:rsidP="00BA681B">
      <w:pPr>
        <w:jc w:val="center"/>
      </w:pPr>
      <w:r w:rsidRPr="00BA681B">
        <w:t>1. НАИМЕНОВАНИЕ УСЛУГИ</w:t>
      </w:r>
    </w:p>
    <w:p w:rsidR="00BA681B" w:rsidRPr="00BA681B" w:rsidRDefault="00BA681B" w:rsidP="00BA681B">
      <w:pPr>
        <w:rPr>
          <w:i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01"/>
      </w:tblGrid>
      <w:tr w:rsidR="00BA681B" w:rsidRPr="00BA681B" w:rsidTr="00BA681B">
        <w:trPr>
          <w:trHeight w:val="319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681B" w:rsidRPr="00BA681B" w:rsidRDefault="00BA681B" w:rsidP="00FD3409">
            <w:pPr>
              <w:ind w:left="34" w:firstLine="709"/>
              <w:jc w:val="both"/>
            </w:pPr>
            <w:r w:rsidRPr="00BA681B">
              <w:t>Консультационные услуги и услуги по организации информационных мероприятий на территории Южного федерального округа в рамках повышения общественной приемлемости деятельности Федерального государственного унитарного предприятия «Предприятие по обращению с радиоактивными отходами «РосРАО» (ФГУП «РосРАО»).</w:t>
            </w:r>
          </w:p>
          <w:p w:rsidR="00BA681B" w:rsidRPr="00BA681B" w:rsidRDefault="00BA681B" w:rsidP="00FD3409">
            <w:pPr>
              <w:ind w:left="34" w:firstLine="709"/>
              <w:jc w:val="both"/>
            </w:pPr>
          </w:p>
        </w:tc>
      </w:tr>
    </w:tbl>
    <w:p w:rsidR="00BA681B" w:rsidRPr="00BA681B" w:rsidRDefault="00BA681B" w:rsidP="00BA681B">
      <w:pPr>
        <w:jc w:val="center"/>
      </w:pPr>
    </w:p>
    <w:p w:rsidR="00BA681B" w:rsidRPr="00BA681B" w:rsidRDefault="00BA681B" w:rsidP="00BA681B">
      <w:pPr>
        <w:jc w:val="center"/>
      </w:pPr>
      <w:r w:rsidRPr="00BA681B">
        <w:t>2. ОПИСАНИЕ УСЛУГИ</w:t>
      </w:r>
    </w:p>
    <w:p w:rsidR="00BA681B" w:rsidRPr="00BA681B" w:rsidRDefault="00BA681B" w:rsidP="00BA681B">
      <w:pPr>
        <w:jc w:val="center"/>
      </w:pPr>
    </w:p>
    <w:tbl>
      <w:tblPr>
        <w:tblW w:w="14618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18"/>
      </w:tblGrid>
      <w:tr w:rsidR="00BA681B" w:rsidRPr="00BA681B" w:rsidTr="00BA681B">
        <w:trPr>
          <w:trHeight w:val="20"/>
        </w:trPr>
        <w:tc>
          <w:tcPr>
            <w:tcW w:w="14618" w:type="dxa"/>
          </w:tcPr>
          <w:p w:rsidR="00BA681B" w:rsidRPr="00BA681B" w:rsidRDefault="00BA681B" w:rsidP="00FD3409">
            <w:pPr>
              <w:jc w:val="center"/>
            </w:pPr>
            <w:r w:rsidRPr="00BA681B">
              <w:t>2.1. Состав (перечень) оказываемых услуг</w:t>
            </w:r>
          </w:p>
        </w:tc>
      </w:tr>
      <w:tr w:rsidR="00BA681B" w:rsidRPr="00BA681B" w:rsidTr="00BA681B">
        <w:trPr>
          <w:trHeight w:val="20"/>
        </w:trPr>
        <w:tc>
          <w:tcPr>
            <w:tcW w:w="14618" w:type="dxa"/>
          </w:tcPr>
          <w:p w:rsidR="00BA681B" w:rsidRPr="00BA681B" w:rsidRDefault="00BA681B" w:rsidP="00FD3409">
            <w:pPr>
              <w:shd w:val="clear" w:color="auto" w:fill="FFFFFF"/>
              <w:tabs>
                <w:tab w:val="left" w:pos="403"/>
              </w:tabs>
              <w:ind w:firstLine="700"/>
              <w:jc w:val="both"/>
            </w:pPr>
            <w:r w:rsidRPr="00BA681B">
              <w:t>Реализация социально значимых и информационных проектов, посвященных тематике безопасного обращения с радиоактивными отходами, специфике и планам работы Федерального государственного унитарного предприятия «Предприятие по обращению с радиоактивными отходами «РосРАО» (ФГУП «РосРАО») в регионе.</w:t>
            </w:r>
          </w:p>
          <w:p w:rsidR="00BA681B" w:rsidRPr="00BA681B" w:rsidRDefault="00BA681B" w:rsidP="00FD3409">
            <w:pPr>
              <w:shd w:val="clear" w:color="auto" w:fill="FFFFFF"/>
              <w:tabs>
                <w:tab w:val="left" w:pos="403"/>
              </w:tabs>
              <w:ind w:firstLine="700"/>
              <w:jc w:val="both"/>
            </w:pPr>
          </w:p>
        </w:tc>
      </w:tr>
      <w:tr w:rsidR="00BA681B" w:rsidRPr="00BA681B" w:rsidTr="00BA681B">
        <w:trPr>
          <w:trHeight w:val="20"/>
        </w:trPr>
        <w:tc>
          <w:tcPr>
            <w:tcW w:w="14618" w:type="dxa"/>
          </w:tcPr>
          <w:p w:rsidR="00BA681B" w:rsidRPr="00BA681B" w:rsidRDefault="00BA681B" w:rsidP="00FD3409">
            <w:pPr>
              <w:jc w:val="center"/>
            </w:pPr>
            <w:r w:rsidRPr="00BA681B">
              <w:t>2.2. Описание оказываемых услуг</w:t>
            </w:r>
          </w:p>
        </w:tc>
      </w:tr>
      <w:tr w:rsidR="00BA681B" w:rsidRPr="00BA681B" w:rsidTr="00BA681B">
        <w:trPr>
          <w:trHeight w:val="20"/>
        </w:trPr>
        <w:tc>
          <w:tcPr>
            <w:tcW w:w="14618" w:type="dxa"/>
          </w:tcPr>
          <w:p w:rsidR="00BA681B" w:rsidRPr="00BA681B" w:rsidRDefault="00BA681B" w:rsidP="00FD3409">
            <w:pPr>
              <w:jc w:val="both"/>
            </w:pPr>
            <w:r w:rsidRPr="00BA681B">
              <w:t>2.2.1. Организация мероприятий информационного характера для СМИ, общественности, представителей экспертного сообщества и экологических организаций;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2.2.2. Обеспечение информирования общественности об экологической значимости деятельности по обращению РАО.</w:t>
            </w:r>
          </w:p>
          <w:p w:rsidR="00BA681B" w:rsidRPr="00BA681B" w:rsidRDefault="00BA681B" w:rsidP="00FD3409">
            <w:pPr>
              <w:pStyle w:val="afff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681B" w:rsidRPr="00BA681B" w:rsidTr="00BA681B">
        <w:trPr>
          <w:trHeight w:val="20"/>
        </w:trPr>
        <w:tc>
          <w:tcPr>
            <w:tcW w:w="14618" w:type="dxa"/>
          </w:tcPr>
          <w:p w:rsidR="00BA681B" w:rsidRPr="00BA681B" w:rsidRDefault="00BA681B" w:rsidP="00FD3409">
            <w:pPr>
              <w:jc w:val="center"/>
            </w:pPr>
            <w:r w:rsidRPr="00BA681B">
              <w:t>2.3. Объем оказываемых услуг (включая виды работ, услуг)</w:t>
            </w:r>
          </w:p>
        </w:tc>
      </w:tr>
      <w:tr w:rsidR="00BA681B" w:rsidRPr="00BA681B" w:rsidTr="00BA681B">
        <w:trPr>
          <w:trHeight w:val="20"/>
        </w:trPr>
        <w:tc>
          <w:tcPr>
            <w:tcW w:w="14618" w:type="dxa"/>
          </w:tcPr>
          <w:p w:rsidR="00BA681B" w:rsidRPr="00BA681B" w:rsidRDefault="00BA681B" w:rsidP="00FD3409">
            <w:pPr>
              <w:jc w:val="both"/>
              <w:rPr>
                <w:b/>
              </w:rPr>
            </w:pPr>
            <w:r w:rsidRPr="00BA681B">
              <w:rPr>
                <w:b/>
              </w:rPr>
              <w:t xml:space="preserve">2.3.1. Организация качественного социологического исследования (глубинные экспертные интервью) с анализом аффективного, когнитивного и поведенческого аспектов восприятия экспертным сообществом тематики обращения с РАО: </w:t>
            </w:r>
          </w:p>
          <w:p w:rsidR="00BA681B" w:rsidRPr="00BA681B" w:rsidRDefault="00BA681B" w:rsidP="00FD3409">
            <w:pPr>
              <w:jc w:val="both"/>
              <w:rPr>
                <w:color w:val="000000"/>
              </w:rPr>
            </w:pPr>
            <w:r w:rsidRPr="00BA681B">
              <w:t xml:space="preserve">2.3.1.1. </w:t>
            </w:r>
            <w:r w:rsidRPr="00BA681B">
              <w:rPr>
                <w:color w:val="000000"/>
              </w:rPr>
              <w:t xml:space="preserve">Подготовка программы исследования, включающей состав экспертов, сценарии проведения глубинных интервью (с указанием конкретных вопросов и </w:t>
            </w:r>
            <w:proofErr w:type="spellStart"/>
            <w:r w:rsidRPr="00BA681B">
              <w:rPr>
                <w:color w:val="000000"/>
              </w:rPr>
              <w:t>тайминга</w:t>
            </w:r>
            <w:proofErr w:type="spellEnd"/>
            <w:r w:rsidRPr="00BA681B">
              <w:rPr>
                <w:color w:val="000000"/>
              </w:rPr>
              <w:t>), критерии оценки</w:t>
            </w:r>
            <w:r w:rsidRPr="00BA681B">
              <w:rPr>
                <w:b/>
              </w:rPr>
              <w:t xml:space="preserve"> </w:t>
            </w:r>
            <w:r w:rsidRPr="00BA681B">
              <w:rPr>
                <w:color w:val="000000"/>
              </w:rPr>
              <w:t>аффективного, когнитивного и поведенческого аспектов восприятия респондентами тематики обращения с РАО. Согласование с Заказчиком;</w:t>
            </w:r>
          </w:p>
          <w:p w:rsidR="00BA681B" w:rsidRPr="00BA681B" w:rsidRDefault="00BA681B" w:rsidP="00FD3409">
            <w:pPr>
              <w:jc w:val="both"/>
            </w:pPr>
            <w:r w:rsidRPr="00BA681B">
              <w:t xml:space="preserve">2.3.1.2. Проведение не менее 10 глубинных экспертных интервью, подготовка отчета для Заказчика с указанием имен (без фамилий и </w:t>
            </w:r>
            <w:r w:rsidRPr="00BA681B">
              <w:lastRenderedPageBreak/>
              <w:t>отчеств) и сфер занятости респондентов, контактных телефонных номеров (для проверки).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2.3.1.3. Подготовка отчета по итогам проведения исследования с анализом</w:t>
            </w:r>
            <w:r w:rsidRPr="00BA681B">
              <w:rPr>
                <w:b/>
              </w:rPr>
              <w:t xml:space="preserve"> </w:t>
            </w:r>
            <w:r w:rsidRPr="00BA681B">
              <w:t>аффективного, когнитивного и поведенческого аспектов восприятия экспертным сообществом тематики обращения с РАО и рекомендациями для Заказчика по выстраиванию эффективной коммуникации с экспертным сообществом в регионе.</w:t>
            </w:r>
          </w:p>
          <w:p w:rsidR="00BA681B" w:rsidRPr="00BA681B" w:rsidRDefault="00BA681B" w:rsidP="00FD3409">
            <w:pPr>
              <w:jc w:val="both"/>
            </w:pPr>
          </w:p>
          <w:p w:rsidR="00BA681B" w:rsidRPr="00BA681B" w:rsidRDefault="00BA681B" w:rsidP="00FD3409">
            <w:pPr>
              <w:jc w:val="both"/>
              <w:rPr>
                <w:b/>
              </w:rPr>
            </w:pPr>
            <w:r w:rsidRPr="00BA681B">
              <w:rPr>
                <w:b/>
              </w:rPr>
              <w:t>2.3.2.</w:t>
            </w:r>
            <w:r w:rsidRPr="00BA681B">
              <w:rPr>
                <w:b/>
              </w:rPr>
              <w:tab/>
              <w:t>Аналитическое исследование публичного образа ФГУП «РосРАО» в регионе, социально-экономических и социально-политических условий реализации проектов ФГУП «РосРАО» на территории региона:</w:t>
            </w:r>
          </w:p>
          <w:p w:rsidR="00BA681B" w:rsidRPr="00BA681B" w:rsidRDefault="00BA681B" w:rsidP="00FD3409">
            <w:pPr>
              <w:jc w:val="both"/>
            </w:pPr>
            <w:r w:rsidRPr="00BA681B">
              <w:t xml:space="preserve">2.3.2.1. Анализ (формализованный контент-анализ, </w:t>
            </w:r>
            <w:proofErr w:type="spellStart"/>
            <w:r w:rsidRPr="00BA681B">
              <w:t>контекстологический</w:t>
            </w:r>
            <w:proofErr w:type="spellEnd"/>
            <w:r w:rsidRPr="00BA681B">
              <w:t xml:space="preserve"> анализ) образа ФГУП «РосРАО» в публичном информационном поле.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2.3.2.2. Подготовка аналитического отчета, в котором должны содержаться артикулированные и агрегированные тезисы публичной критики деятельности ФГУП «РосРАО» (с анализом когнитивной и аффективной составляющей) и рекомендации по работе с общественным мнением.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2.3.2.3. Подготовка аналитических справок о социально-экономических и социально-политических условиях реализации проекта ФГУП «РосРАО» на территории региона.</w:t>
            </w:r>
          </w:p>
          <w:p w:rsidR="00BA681B" w:rsidRPr="00BA681B" w:rsidRDefault="00BA681B" w:rsidP="00FD3409">
            <w:pPr>
              <w:jc w:val="both"/>
            </w:pPr>
          </w:p>
          <w:p w:rsidR="00BA681B" w:rsidRPr="00BA681B" w:rsidRDefault="00BA681B" w:rsidP="00FD3409">
            <w:pPr>
              <w:jc w:val="both"/>
            </w:pPr>
            <w:r w:rsidRPr="00BA681B">
              <w:rPr>
                <w:b/>
              </w:rPr>
              <w:t>2.3.3. Информирование о деятельности ФГУП «РосРАО» на территории региона: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2.3.3.1. Подготовка коммуникационной стратегии ФГУП «РосРАО» для реализации на территории региона, подготовка детализированного медиа-плана и согласование с Заказчиком.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2.3.3.2. Подготовка информационных материалов на тему обращения с РАО с учетом региональной специфики деятельности ФГУП «РосРАО» на территории региона. Сбор мнений местных экспертов, представителей общественности и власти на тему обращения с РАО.</w:t>
            </w:r>
          </w:p>
          <w:p w:rsidR="00BA681B" w:rsidRPr="00BA681B" w:rsidRDefault="00BA681B" w:rsidP="00FD3409">
            <w:pPr>
              <w:jc w:val="both"/>
            </w:pPr>
            <w:r w:rsidRPr="00BA681B">
              <w:t xml:space="preserve">2.3.3.3. Оптимизация материалов для публикации в региональных и федеральных средствах массовой информации. </w:t>
            </w:r>
          </w:p>
          <w:p w:rsidR="00BA681B" w:rsidRPr="00BA681B" w:rsidRDefault="00BA681B" w:rsidP="00FD3409">
            <w:pPr>
              <w:jc w:val="both"/>
            </w:pPr>
            <w:r w:rsidRPr="00BA681B">
              <w:t xml:space="preserve">2.3.3.4. </w:t>
            </w:r>
            <w:proofErr w:type="gramStart"/>
            <w:r w:rsidRPr="00BA681B">
              <w:t xml:space="preserve">Организация размещения материалов о деятельности ФГУП «РосРАО» на различных </w:t>
            </w:r>
            <w:proofErr w:type="spellStart"/>
            <w:r w:rsidRPr="00BA681B">
              <w:t>интернет-ресурсах</w:t>
            </w:r>
            <w:proofErr w:type="spellEnd"/>
            <w:r w:rsidRPr="00BA681B">
              <w:t>, региональном телевидении и в печатных СМИ (не менее 30 сюжетов/публикаций).</w:t>
            </w:r>
            <w:proofErr w:type="gramEnd"/>
          </w:p>
          <w:p w:rsidR="00BA681B" w:rsidRPr="00BA681B" w:rsidRDefault="00BA681B" w:rsidP="00FD3409">
            <w:pPr>
              <w:jc w:val="both"/>
            </w:pPr>
            <w:r w:rsidRPr="00BA681B">
              <w:t>2.3.3.5. Контроль выхода информационных материалов и их качества.</w:t>
            </w:r>
          </w:p>
          <w:p w:rsidR="00BA681B" w:rsidRPr="00BA681B" w:rsidRDefault="00BA681B" w:rsidP="00FD3409">
            <w:pPr>
              <w:jc w:val="both"/>
            </w:pPr>
          </w:p>
          <w:p w:rsidR="00BA681B" w:rsidRPr="00BA681B" w:rsidRDefault="00BA681B" w:rsidP="00FD3409">
            <w:pPr>
              <w:jc w:val="both"/>
              <w:rPr>
                <w:b/>
              </w:rPr>
            </w:pPr>
            <w:r w:rsidRPr="00BA681B">
              <w:rPr>
                <w:b/>
              </w:rPr>
              <w:t>2.3.4. Работа в телекоммуникационной сети Интернет (социальные сети, форумы):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2.3.4.1. Составление и утверждение плана работы;</w:t>
            </w:r>
          </w:p>
          <w:p w:rsidR="00BA681B" w:rsidRPr="00BA681B" w:rsidRDefault="00BA681B" w:rsidP="00FD3409">
            <w:pPr>
              <w:jc w:val="both"/>
            </w:pPr>
            <w:r w:rsidRPr="00BA681B">
              <w:t xml:space="preserve">2.3.4.2. Информирование общественности о безопасности и экологическом значении деятельности по обращению с РАО; </w:t>
            </w:r>
          </w:p>
          <w:p w:rsidR="00BA681B" w:rsidRPr="00BA681B" w:rsidRDefault="00BA681B" w:rsidP="00FD3409">
            <w:pPr>
              <w:jc w:val="both"/>
            </w:pPr>
            <w:r w:rsidRPr="00BA681B">
              <w:t xml:space="preserve">2.3.4.3. Организация </w:t>
            </w:r>
            <w:proofErr w:type="spellStart"/>
            <w:r w:rsidRPr="00BA681B">
              <w:t>on-line</w:t>
            </w:r>
            <w:proofErr w:type="spellEnd"/>
            <w:r w:rsidRPr="00BA681B">
              <w:t xml:space="preserve"> дискуссий и обсуждений (</w:t>
            </w:r>
            <w:proofErr w:type="gramStart"/>
            <w:r w:rsidRPr="00BA681B">
              <w:t>региональные</w:t>
            </w:r>
            <w:proofErr w:type="gramEnd"/>
            <w:r w:rsidRPr="00BA681B">
              <w:t xml:space="preserve"> интернет-площадки, не менее 3-х, отобранных по результатам анализа);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2.3.4.4. Сбор и публикация в сети Интернет мнений-</w:t>
            </w:r>
            <w:proofErr w:type="gramStart"/>
            <w:r w:rsidRPr="00BA681B">
              <w:t>комментариев лидеров</w:t>
            </w:r>
            <w:proofErr w:type="gramEnd"/>
            <w:r w:rsidRPr="00BA681B">
              <w:t xml:space="preserve"> общественного мнения по вопросам обращения с РАО.</w:t>
            </w:r>
          </w:p>
          <w:p w:rsidR="00BA681B" w:rsidRPr="00BA681B" w:rsidRDefault="00BA681B" w:rsidP="00FD3409">
            <w:pPr>
              <w:jc w:val="both"/>
            </w:pPr>
          </w:p>
          <w:p w:rsidR="00BA681B" w:rsidRPr="00BA681B" w:rsidRDefault="00BA681B" w:rsidP="00FD3409">
            <w:pPr>
              <w:jc w:val="both"/>
              <w:rPr>
                <w:b/>
              </w:rPr>
            </w:pPr>
            <w:r w:rsidRPr="00BA681B">
              <w:rPr>
                <w:b/>
              </w:rPr>
              <w:t>2.3.5. Организация регулярного мониторинга информационного пространства региона по тематике обращения с РАО (</w:t>
            </w:r>
            <w:proofErr w:type="spellStart"/>
            <w:r w:rsidRPr="00BA681B">
              <w:rPr>
                <w:b/>
              </w:rPr>
              <w:t>интернет-ресурсы</w:t>
            </w:r>
            <w:proofErr w:type="spellEnd"/>
            <w:r w:rsidRPr="00BA681B">
              <w:rPr>
                <w:b/>
              </w:rPr>
              <w:t>, региональное телевидение, печатные СМИ, социальные сети, форумы):</w:t>
            </w:r>
          </w:p>
          <w:p w:rsidR="00BA681B" w:rsidRPr="00BA681B" w:rsidRDefault="00BA681B" w:rsidP="00FD3409">
            <w:pPr>
              <w:jc w:val="both"/>
            </w:pPr>
            <w:r w:rsidRPr="00BA681B">
              <w:lastRenderedPageBreak/>
              <w:t>2.3.5.1. Отслеживание и анализ упоминаний (тональность, источник, спикер) тематики обращения с РАО в информационном пространстве региона.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2.3.5.2. Еженедельная подготовка не менее 2-х отчетов по результатам мониторинга по форме, согласованной Заказчиком.</w:t>
            </w:r>
          </w:p>
          <w:p w:rsidR="00BA681B" w:rsidRPr="00BA681B" w:rsidRDefault="00BA681B" w:rsidP="00FD3409">
            <w:pPr>
              <w:jc w:val="both"/>
            </w:pPr>
          </w:p>
          <w:p w:rsidR="00BA681B" w:rsidRPr="00BA681B" w:rsidRDefault="00BA681B" w:rsidP="00FD3409">
            <w:pPr>
              <w:jc w:val="both"/>
              <w:rPr>
                <w:b/>
              </w:rPr>
            </w:pPr>
            <w:r w:rsidRPr="00BA681B">
              <w:rPr>
                <w:b/>
              </w:rPr>
              <w:t>2.3.6. Подготовка и печать раздаточной продукции о деятельности ФГУП «РосРАО»: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2.3.6.1. Подготовка текстового материала для раздаточной продукции. Организация интервью с представителями ФГУП «РосРАО», экспертами для сбора материала. Подготовка текстового макета и его согласование.</w:t>
            </w:r>
          </w:p>
          <w:p w:rsidR="00BA681B" w:rsidRPr="00BA681B" w:rsidRDefault="00BA681B" w:rsidP="00FD3409">
            <w:pPr>
              <w:jc w:val="both"/>
            </w:pPr>
            <w:r w:rsidRPr="00BA681B">
              <w:t xml:space="preserve">2.3.6.2. Печать раздаточной продукции: </w:t>
            </w:r>
            <w:proofErr w:type="spellStart"/>
            <w:r w:rsidRPr="00BA681B">
              <w:t>евробуклет</w:t>
            </w:r>
            <w:proofErr w:type="spellEnd"/>
            <w:r w:rsidRPr="00BA681B">
              <w:t xml:space="preserve">, </w:t>
            </w:r>
            <w:r w:rsidRPr="00BA681B">
              <w:rPr>
                <w:lang w:val="en-US"/>
              </w:rPr>
              <w:t>A</w:t>
            </w:r>
            <w:r w:rsidRPr="00BA681B">
              <w:t xml:space="preserve">4 в развороте, 2 фальца, </w:t>
            </w:r>
            <w:proofErr w:type="spellStart"/>
            <w:r w:rsidRPr="00BA681B">
              <w:t>полноцвет</w:t>
            </w:r>
            <w:proofErr w:type="spellEnd"/>
            <w:r w:rsidRPr="00BA681B">
              <w:t xml:space="preserve">, 1000 экз. </w:t>
            </w:r>
          </w:p>
          <w:p w:rsidR="00BA681B" w:rsidRPr="00BA681B" w:rsidRDefault="00BA681B" w:rsidP="00FD3409">
            <w:pPr>
              <w:jc w:val="both"/>
            </w:pPr>
            <w:r w:rsidRPr="00BA681B">
              <w:t xml:space="preserve">2.3.6.3. Распространение раздаточной продукции на мероприятиях с участием ФГУП «РосРАО». </w:t>
            </w:r>
          </w:p>
          <w:p w:rsidR="00BA681B" w:rsidRPr="00BA681B" w:rsidRDefault="00BA681B" w:rsidP="00FD3409">
            <w:pPr>
              <w:jc w:val="both"/>
            </w:pPr>
          </w:p>
          <w:p w:rsidR="00BA681B" w:rsidRPr="00BA681B" w:rsidRDefault="00BA681B" w:rsidP="00FD3409">
            <w:pPr>
              <w:jc w:val="both"/>
              <w:rPr>
                <w:b/>
              </w:rPr>
            </w:pPr>
            <w:r w:rsidRPr="00BA681B">
              <w:rPr>
                <w:b/>
              </w:rPr>
              <w:t>2.3.7. Организация и проведение мероприятий с участием ФГУП «РосРАО», местных экспертов, лидеров общественного мнения, представителей власти, СМИ (не менее 2-х мероприятий):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2.3.7.1. Подготовка программ мероприятий, списка выступающих и участников.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2.3.7.2. Организация пригласительной кампании, информирование о мероприятии профильных и иных заинтересованных общественных организаций, СМИ.</w:t>
            </w:r>
          </w:p>
          <w:p w:rsidR="00BA681B" w:rsidRPr="00BA681B" w:rsidRDefault="00BA681B" w:rsidP="00FD3409">
            <w:pPr>
              <w:jc w:val="both"/>
            </w:pPr>
            <w:r w:rsidRPr="00BA681B">
              <w:t xml:space="preserve">2.3.7.3. Аренда площадок, привлечение подрядчиков для организации </w:t>
            </w:r>
            <w:proofErr w:type="spellStart"/>
            <w:r w:rsidRPr="00BA681B">
              <w:t>кейтерингового</w:t>
            </w:r>
            <w:proofErr w:type="spellEnd"/>
            <w:r w:rsidRPr="00BA681B">
              <w:t xml:space="preserve"> обслуживания, фотосъемки, трансфера (по согласованию с Заказчиком).</w:t>
            </w:r>
          </w:p>
          <w:p w:rsidR="00BA681B" w:rsidRPr="00BA681B" w:rsidRDefault="00BA681B" w:rsidP="00FD3409">
            <w:pPr>
              <w:jc w:val="both"/>
            </w:pPr>
            <w:r w:rsidRPr="00BA681B">
              <w:t xml:space="preserve">2.3.7.4. Привлечение на мероприятие (не менее чем на одно) члена Общественного совета </w:t>
            </w:r>
            <w:proofErr w:type="spellStart"/>
            <w:r w:rsidRPr="00BA681B">
              <w:t>Госкорпорации</w:t>
            </w:r>
            <w:proofErr w:type="spellEnd"/>
            <w:r w:rsidRPr="00BA681B">
              <w:t xml:space="preserve"> «</w:t>
            </w:r>
            <w:proofErr w:type="spellStart"/>
            <w:r w:rsidRPr="00BA681B">
              <w:t>Росатом</w:t>
            </w:r>
            <w:proofErr w:type="spellEnd"/>
            <w:r w:rsidRPr="00BA681B">
              <w:t>» в качестве эксперта. Организация трансфера и проживания эксперта. Привлечение иных региональных и федеральных экспертов в сфере экологии, атомной промышленности и обращения с РАО.</w:t>
            </w:r>
          </w:p>
          <w:p w:rsidR="00BA681B" w:rsidRPr="00BA681B" w:rsidRDefault="00BA681B" w:rsidP="00FD3409">
            <w:pPr>
              <w:jc w:val="both"/>
            </w:pPr>
            <w:r w:rsidRPr="00BA681B">
              <w:t xml:space="preserve">2.3.7.5. Подготовка анонсирующих пресс-релизов и </w:t>
            </w:r>
            <w:proofErr w:type="gramStart"/>
            <w:r w:rsidRPr="00BA681B">
              <w:t>пост-релизов</w:t>
            </w:r>
            <w:proofErr w:type="gramEnd"/>
            <w:r w:rsidRPr="00BA681B">
              <w:t xml:space="preserve"> о мероприятии, организация рассылки местным и региональным СМИ.</w:t>
            </w:r>
          </w:p>
          <w:p w:rsidR="00BA681B" w:rsidRPr="00BA681B" w:rsidRDefault="00BA681B" w:rsidP="00FD3409">
            <w:pPr>
              <w:jc w:val="both"/>
            </w:pPr>
          </w:p>
          <w:p w:rsidR="00BA681B" w:rsidRPr="00BA681B" w:rsidRDefault="00BA681B" w:rsidP="00FD3409">
            <w:pPr>
              <w:jc w:val="both"/>
              <w:rPr>
                <w:b/>
              </w:rPr>
            </w:pPr>
            <w:r w:rsidRPr="00BA681B">
              <w:rPr>
                <w:b/>
              </w:rPr>
              <w:t>2.3.8. Организация и проведение мероприятий для массовой аудитории с участием представителей ФГУП «РосРАО» (не менее 3-х мероприятий):</w:t>
            </w:r>
          </w:p>
          <w:p w:rsidR="00BA681B" w:rsidRPr="00BA681B" w:rsidRDefault="00BA681B" w:rsidP="00FD3409">
            <w:pPr>
              <w:jc w:val="both"/>
            </w:pPr>
            <w:r w:rsidRPr="00BA681B">
              <w:t xml:space="preserve">2.3.8.1. Формирование предложений по проведению мероприятий и согласование с Заказчиком. Подготовка программ </w:t>
            </w:r>
            <w:proofErr w:type="gramStart"/>
            <w:r w:rsidRPr="00BA681B">
              <w:t>мероприятий</w:t>
            </w:r>
            <w:proofErr w:type="gramEnd"/>
            <w:r w:rsidRPr="00BA681B">
              <w:t xml:space="preserve"> с указанием списка выступающих и участников, места и времени проведения, подробного тайм-плана.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2.3.8.2. Организация пригласительной кампании, информирование о мероприятии заинтересованной общественности посредством встреч с инициативными группами, информирования с помощью СМИ и рассылки приглашений</w:t>
            </w:r>
          </w:p>
          <w:p w:rsidR="00BA681B" w:rsidRPr="00BA681B" w:rsidRDefault="00BA681B" w:rsidP="00FD3409">
            <w:pPr>
              <w:jc w:val="both"/>
            </w:pPr>
            <w:r w:rsidRPr="00BA681B">
              <w:t xml:space="preserve">2.3.8.3. Аренда площадок, привлечение подрядчиков для организации </w:t>
            </w:r>
            <w:proofErr w:type="spellStart"/>
            <w:r w:rsidRPr="00BA681B">
              <w:t>кейтерингового</w:t>
            </w:r>
            <w:proofErr w:type="spellEnd"/>
            <w:r w:rsidRPr="00BA681B">
              <w:t xml:space="preserve"> обслуживания, фотосъемки, трансфера (по согласованию с Заказчиком).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2.3.8.4. Обеспечение суммарного участия не менее 300 чел. в ходе 3-х мероприятий. Организация предварительной записи участников на мероприятия, информирование участников по поводу содержания мероприятия.</w:t>
            </w:r>
          </w:p>
          <w:p w:rsidR="00BA681B" w:rsidRPr="00BA681B" w:rsidRDefault="00BA681B" w:rsidP="00FD3409">
            <w:pPr>
              <w:jc w:val="both"/>
            </w:pPr>
            <w:r w:rsidRPr="00BA681B">
              <w:t xml:space="preserve">2.3.8.5. Обеспечение присутствия представителей СМИ на мероприятиях (не менее 8 СМИ). Подготовка анонсирующих пресс-релизов и </w:t>
            </w:r>
            <w:proofErr w:type="gramStart"/>
            <w:r w:rsidRPr="00BA681B">
              <w:t>пост-релизов</w:t>
            </w:r>
            <w:proofErr w:type="gramEnd"/>
            <w:r w:rsidRPr="00BA681B">
              <w:t xml:space="preserve"> о мероприятии, организация рассылки СМИ.</w:t>
            </w:r>
          </w:p>
          <w:p w:rsidR="00BA681B" w:rsidRPr="00BA681B" w:rsidRDefault="00BA681B" w:rsidP="00FD3409">
            <w:pPr>
              <w:jc w:val="both"/>
            </w:pPr>
            <w:r w:rsidRPr="00BA681B">
              <w:lastRenderedPageBreak/>
              <w:t>2.3.8.6. Организация интерактивных активностей, позволяющих наглядно продемонстрировать участникам мероприятий экологические аспекты деятельности ФГУП «РосРАО» (не менее чем на одном мероприятии).</w:t>
            </w:r>
          </w:p>
          <w:p w:rsidR="00BA681B" w:rsidRPr="00BA681B" w:rsidRDefault="00BA681B" w:rsidP="00FD3409">
            <w:pPr>
              <w:jc w:val="both"/>
            </w:pPr>
          </w:p>
          <w:p w:rsidR="00BA681B" w:rsidRPr="00BA681B" w:rsidRDefault="00BA681B" w:rsidP="00FD3409">
            <w:pPr>
              <w:jc w:val="both"/>
              <w:rPr>
                <w:b/>
              </w:rPr>
            </w:pPr>
            <w:r w:rsidRPr="00BA681B">
              <w:rPr>
                <w:b/>
              </w:rPr>
              <w:t>2.3.9. Подготовка и реализация институционального социального проекта по вовлечению местного населения в обсуждение тематики обращения с РАО: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2.3.9.1. Подготовка предложений для ФГУП «РосРАО» в части реализации возможных институциональных социальных проектов по вовлечению местного населения в обсуждение тематики обращения с РАО. Согласование конечного формата проекта с Заказчиком.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2.3.9.2. Организация консультаций по реализации указанного проекта с участием представителей местных органов власти и общественности.</w:t>
            </w:r>
          </w:p>
          <w:p w:rsidR="00BA681B" w:rsidRPr="00BA681B" w:rsidRDefault="00BA681B" w:rsidP="00FD3409">
            <w:pPr>
              <w:jc w:val="both"/>
            </w:pPr>
            <w:r w:rsidRPr="00BA681B">
              <w:t xml:space="preserve">2.3.9.3. Подготовка концепции проекта, включающей его цели, задачи, критерии эффективности и целевые аудитории, формирование детального </w:t>
            </w:r>
            <w:proofErr w:type="gramStart"/>
            <w:r w:rsidRPr="00BA681B">
              <w:t>тайм-плана</w:t>
            </w:r>
            <w:proofErr w:type="gramEnd"/>
            <w:r w:rsidRPr="00BA681B">
              <w:t xml:space="preserve"> реализации и предложений по участию представителей ФГУП «РосРАО». </w:t>
            </w:r>
          </w:p>
          <w:p w:rsidR="00BA681B" w:rsidRPr="00BA681B" w:rsidRDefault="00BA681B" w:rsidP="00FD3409">
            <w:pPr>
              <w:jc w:val="both"/>
            </w:pPr>
            <w:r w:rsidRPr="00BA681B">
              <w:t xml:space="preserve">2.3.9.4. Организация публичных мероприятий в рамках реализации проекта – не менее 2-х. </w:t>
            </w:r>
          </w:p>
          <w:p w:rsidR="00BA681B" w:rsidRPr="00BA681B" w:rsidRDefault="00BA681B" w:rsidP="00FD3409">
            <w:pPr>
              <w:jc w:val="both"/>
            </w:pPr>
          </w:p>
          <w:p w:rsidR="00BA681B" w:rsidRPr="00BA681B" w:rsidRDefault="00BA681B" w:rsidP="00FD3409">
            <w:pPr>
              <w:jc w:val="both"/>
              <w:rPr>
                <w:b/>
              </w:rPr>
            </w:pPr>
            <w:r w:rsidRPr="00BA681B">
              <w:rPr>
                <w:b/>
              </w:rPr>
              <w:t>2.3.10. Организация внутренних информационных мероприятий ФГУП «РосРАО» по организации коммуникации с местной общественностью: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2.3.10.1. Подготовка предложений для ФГУП «РосРАО» по возможным форматам мероприятия. Подготовка программы мероприятий, включающей систему критериев эффективности реализации проекта</w:t>
            </w:r>
          </w:p>
          <w:p w:rsidR="00BA681B" w:rsidRPr="00BA681B" w:rsidRDefault="00BA681B" w:rsidP="00FD3409">
            <w:pPr>
              <w:jc w:val="both"/>
            </w:pPr>
            <w:r w:rsidRPr="00BA681B">
              <w:t>2.3.10.2. Реализация внутренних информационных мероприятий. Подготовка отчета по итогам проведения мероприятий с отражением реально достигнутых показателей эффективности.</w:t>
            </w:r>
          </w:p>
        </w:tc>
      </w:tr>
    </w:tbl>
    <w:p w:rsidR="00BA681B" w:rsidRPr="00BA681B" w:rsidRDefault="00BA681B" w:rsidP="00BA681B">
      <w:pPr>
        <w:jc w:val="center"/>
      </w:pPr>
    </w:p>
    <w:p w:rsidR="00BA681B" w:rsidRPr="00BA681B" w:rsidRDefault="00BA681B" w:rsidP="00BA681B">
      <w:pPr>
        <w:jc w:val="center"/>
      </w:pPr>
      <w:r w:rsidRPr="00BA681B">
        <w:t>3. ТРЕБОВАНИЯ К УСЛУГАМ</w:t>
      </w:r>
    </w:p>
    <w:p w:rsidR="00BA681B" w:rsidRPr="00BA681B" w:rsidRDefault="00BA681B" w:rsidP="00BA681B">
      <w:pPr>
        <w:jc w:val="center"/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4601"/>
      </w:tblGrid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BA681B">
            <w:pPr>
              <w:pStyle w:val="afff0"/>
              <w:widowControl w:val="0"/>
              <w:numPr>
                <w:ilvl w:val="1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681B">
              <w:rPr>
                <w:rFonts w:ascii="Times New Roman" w:hAnsi="Times New Roman"/>
                <w:sz w:val="24"/>
                <w:szCs w:val="24"/>
              </w:rPr>
              <w:t>Общие требования</w:t>
            </w:r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jc w:val="both"/>
            </w:pPr>
            <w:r w:rsidRPr="00BA681B">
              <w:t>3.1.1. Все материалы для размещения в СМИ в обязательном порядке должны быть согласованы с Заказчиком;</w:t>
            </w:r>
          </w:p>
          <w:p w:rsidR="00BA681B" w:rsidRPr="00BA681B" w:rsidRDefault="00BA681B" w:rsidP="00FD3409">
            <w:pPr>
              <w:jc w:val="both"/>
              <w:rPr>
                <w:b/>
              </w:rPr>
            </w:pPr>
            <w:r w:rsidRPr="00BA681B">
              <w:rPr>
                <w:color w:val="000000"/>
              </w:rPr>
              <w:t xml:space="preserve">3.1.2. </w:t>
            </w:r>
            <w:proofErr w:type="gramStart"/>
            <w:r w:rsidRPr="00BA681B">
              <w:rPr>
                <w:color w:val="000000"/>
              </w:rPr>
              <w:t>Стороны обязуются обеспечивать конфиденциальность условий Договора, информации (сведений), не раскрывать и не разглашать (не распространять) в целом или частично соответствующие документы, информацию, сведения без предварительного письменного согласия другой Стороны настоящего Договора (за исключением случаев обращения уполномоченных государственных органов, передача которым документов, информации и сведений должна осуществляться при условии предварительного письменного уведомления другой Стороны).</w:t>
            </w:r>
            <w:proofErr w:type="gramEnd"/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jc w:val="both"/>
            </w:pPr>
            <w:r w:rsidRPr="00BA681B">
              <w:t>3.1.3. Место оказания услуг: Российская Федерация, территория Южного федерального округа.</w:t>
            </w:r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jc w:val="both"/>
            </w:pPr>
            <w:r w:rsidRPr="00BA681B">
              <w:t>3.1.4. Сроки оказания услуг:</w:t>
            </w:r>
          </w:p>
          <w:p w:rsidR="00BA681B" w:rsidRPr="00BA681B" w:rsidRDefault="00BA681B" w:rsidP="00FD3409">
            <w:pPr>
              <w:jc w:val="both"/>
            </w:pPr>
            <w:r w:rsidRPr="00BA681B">
              <w:t>дата начала оказания услуг – с момента заключения договора;</w:t>
            </w:r>
          </w:p>
          <w:p w:rsidR="00BA681B" w:rsidRPr="00BA681B" w:rsidRDefault="00BA681B" w:rsidP="00FD3409">
            <w:pPr>
              <w:jc w:val="both"/>
            </w:pPr>
            <w:r w:rsidRPr="00BA681B">
              <w:t>дата окончания оказания услуг – не позднее 20.12.2015.</w:t>
            </w:r>
          </w:p>
          <w:p w:rsidR="00BA681B" w:rsidRPr="00BA681B" w:rsidRDefault="00BA681B" w:rsidP="00FD3409">
            <w:pPr>
              <w:jc w:val="both"/>
            </w:pPr>
            <w:r w:rsidRPr="00BA681B">
              <w:t>3.1.5. Исполнитель вправе привлекать к выполнению работ третьих лиц и сторонние организации.</w:t>
            </w:r>
          </w:p>
          <w:p w:rsidR="00BA681B" w:rsidRPr="00BA681B" w:rsidRDefault="00BA681B" w:rsidP="00FD3409">
            <w:pPr>
              <w:jc w:val="both"/>
            </w:pPr>
            <w:r w:rsidRPr="00BA681B">
              <w:lastRenderedPageBreak/>
              <w:t>По согласованию с Заказчиком Исполнитель в качестве основы материалов использует информацию, размещенную на официальном сайте ФГУП «РосРАО», согласованные Управлением по коммуникациям ФГУП «РосРАО» интервью работников Предприятия, интервью экспертов атомной отрасли, представителей государственной власти.</w:t>
            </w:r>
          </w:p>
          <w:p w:rsidR="00BA681B" w:rsidRPr="00BA681B" w:rsidRDefault="00BA681B" w:rsidP="00FD3409">
            <w:pPr>
              <w:jc w:val="both"/>
            </w:pPr>
            <w:proofErr w:type="gramStart"/>
            <w:r w:rsidRPr="00BA681B">
              <w:t>Стороны обязуются обеспечивать конфиденциальность условий Договора, информации (сведений), не раскрывать и не разглашать (не распространять) в целом или частично соответствующие документы, информацию, сведения без предварительного письменного согласия другой  Стороны   настоящего   Договора   (за   исключением   случаев   обращения уполномоченных  государственных   органов, передача документов, информации и сведений которым  должна осуществляться при условии предварительного письменного уведомления другой Стороны);</w:t>
            </w:r>
            <w:proofErr w:type="gramEnd"/>
          </w:p>
          <w:p w:rsidR="00BA681B" w:rsidRPr="00BA681B" w:rsidRDefault="00BA681B" w:rsidP="00FD3409">
            <w:pPr>
              <w:jc w:val="both"/>
            </w:pPr>
            <w:r w:rsidRPr="00BA681B">
              <w:t>По согласованию с Исполнителем изменять объем услуг, подлежащих выполнению по настоящему Договору и Техническому заданию к нему. В этом случае Стороны подписывают дополнительное соглашение к Договору, в котором определяют услуги, их объем, сроки оказания и их стоимость;</w:t>
            </w:r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jc w:val="center"/>
            </w:pPr>
            <w:r w:rsidRPr="00BA681B">
              <w:lastRenderedPageBreak/>
              <w:t>Подраздел 3.2. Требования к качеству оказываемых услуг</w:t>
            </w:r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jc w:val="center"/>
            </w:pPr>
            <w:r w:rsidRPr="00BA681B">
              <w:t>Требования к качеству определяются необходимостью обеспечения выполнения всех пунктов раздела 2.3 данного технического задания в соответствии с условиями договора</w:t>
            </w:r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jc w:val="center"/>
            </w:pPr>
            <w:r w:rsidRPr="00BA681B">
              <w:t>Подраздел 3.3. Требования к гарантийным обязательствам оказываемых услуг</w:t>
            </w:r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jc w:val="center"/>
            </w:pPr>
            <w:r w:rsidRPr="00BA681B">
              <w:t>Требования не установлены.</w:t>
            </w:r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jc w:val="center"/>
            </w:pPr>
            <w:r w:rsidRPr="00BA681B">
              <w:t>Подраздел 3.4. Требования к конфиденциальности</w:t>
            </w:r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shd w:val="clear" w:color="auto" w:fill="FFFFFF" w:themeFill="background1"/>
              <w:jc w:val="center"/>
            </w:pPr>
            <w:r w:rsidRPr="00BA681B">
              <w:t>3.4.1. Заказчик и Исполнитель (далее — Стороны) обязуются обеспечивать конфиденциальность полученной друг от друга информации и не допускать ее разглашения. Стороны несут ответственность за соблюдение этого требования в соответствии с законодательством Российской Федерации.</w:t>
            </w:r>
          </w:p>
          <w:p w:rsidR="00BA681B" w:rsidRPr="00BA681B" w:rsidRDefault="00BA681B" w:rsidP="00FD3409">
            <w:pPr>
              <w:shd w:val="clear" w:color="auto" w:fill="FFFFFF" w:themeFill="background1"/>
              <w:jc w:val="center"/>
            </w:pPr>
            <w:r w:rsidRPr="00BA681B">
              <w:tab/>
            </w:r>
            <w:r w:rsidRPr="00BA681B">
              <w:tab/>
              <w:t>3.4.2. Вышеперечисленные обязательства по обеспечению конфиденциальности полученной Исполнителем информации действуют во все время оказания услуги и в течение 3 лет после окончания этой услуги, если другое не предусмотрено действующим законодательством Российской Федерации.</w:t>
            </w:r>
          </w:p>
          <w:p w:rsidR="00BA681B" w:rsidRPr="00BA681B" w:rsidRDefault="00BA681B" w:rsidP="00FD3409">
            <w:pPr>
              <w:shd w:val="clear" w:color="auto" w:fill="FFFFFF" w:themeFill="background1"/>
              <w:jc w:val="center"/>
            </w:pPr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shd w:val="clear" w:color="auto" w:fill="FFFFFF" w:themeFill="background1"/>
              <w:jc w:val="center"/>
            </w:pPr>
            <w:r w:rsidRPr="00BA681B">
              <w:t>3.5. Требования к безопасности оказания услуг и безопасности результата оказанных услуг</w:t>
            </w:r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shd w:val="clear" w:color="auto" w:fill="FFFFFF" w:themeFill="background1"/>
              <w:jc w:val="both"/>
            </w:pPr>
            <w:r w:rsidRPr="00BA681B">
              <w:t>Требования не установлены.</w:t>
            </w:r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shd w:val="clear" w:color="auto" w:fill="FFFFFF" w:themeFill="background1"/>
              <w:jc w:val="center"/>
            </w:pPr>
            <w:r w:rsidRPr="00BA681B">
              <w:t>3.6. Требования по обучению персонала заказчика</w:t>
            </w:r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shd w:val="clear" w:color="auto" w:fill="FFFFFF" w:themeFill="background1"/>
              <w:jc w:val="both"/>
            </w:pPr>
            <w:r w:rsidRPr="00BA681B">
              <w:t>Требования не установлены</w:t>
            </w:r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shd w:val="clear" w:color="auto" w:fill="FFFFFF" w:themeFill="background1"/>
              <w:jc w:val="center"/>
            </w:pPr>
            <w:r w:rsidRPr="00BA681B">
              <w:t>3.7. Требования к составу технического предложения участника</w:t>
            </w:r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shd w:val="clear" w:color="auto" w:fill="FFFFFF" w:themeFill="background1"/>
              <w:jc w:val="both"/>
            </w:pPr>
            <w:r w:rsidRPr="00BA681B">
              <w:t>Требования не установлены</w:t>
            </w:r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shd w:val="clear" w:color="auto" w:fill="FFFFFF" w:themeFill="background1"/>
              <w:jc w:val="center"/>
            </w:pPr>
            <w:r w:rsidRPr="00BA681B">
              <w:t>3.8. Специальные требования</w:t>
            </w:r>
          </w:p>
        </w:tc>
      </w:tr>
      <w:tr w:rsidR="00BA681B" w:rsidRPr="00BA681B" w:rsidTr="00BA681B">
        <w:trPr>
          <w:trHeight w:val="20"/>
        </w:trPr>
        <w:tc>
          <w:tcPr>
            <w:tcW w:w="14601" w:type="dxa"/>
            <w:shd w:val="clear" w:color="auto" w:fill="FFFFFF" w:themeFill="background1"/>
          </w:tcPr>
          <w:p w:rsidR="00BA681B" w:rsidRPr="00BA681B" w:rsidRDefault="00BA681B" w:rsidP="00FD3409">
            <w:pPr>
              <w:shd w:val="clear" w:color="auto" w:fill="FFFFFF" w:themeFill="background1"/>
              <w:jc w:val="both"/>
            </w:pPr>
            <w:r w:rsidRPr="00BA681B">
              <w:t>Требования не установлены</w:t>
            </w:r>
          </w:p>
        </w:tc>
      </w:tr>
    </w:tbl>
    <w:p w:rsidR="00BA681B" w:rsidRPr="00BA681B" w:rsidRDefault="00BA681B" w:rsidP="00BA681B">
      <w:pPr>
        <w:shd w:val="clear" w:color="auto" w:fill="FFFFFF" w:themeFill="background1"/>
        <w:jc w:val="center"/>
      </w:pPr>
    </w:p>
    <w:p w:rsidR="00BA681B" w:rsidRPr="00BA681B" w:rsidRDefault="00BA681B" w:rsidP="00BA681B">
      <w:pPr>
        <w:shd w:val="clear" w:color="auto" w:fill="FFFFFF" w:themeFill="background1"/>
        <w:jc w:val="center"/>
        <w:rPr>
          <w:b/>
        </w:rPr>
      </w:pPr>
      <w:r w:rsidRPr="00BA681B">
        <w:rPr>
          <w:b/>
        </w:rPr>
        <w:lastRenderedPageBreak/>
        <w:t>4. РЕЗУЛЬТАТ ОКАЗАННЫХ УСЛУГ</w:t>
      </w:r>
    </w:p>
    <w:p w:rsidR="00BA681B" w:rsidRPr="00BA681B" w:rsidRDefault="00BA681B" w:rsidP="00BA681B">
      <w:pPr>
        <w:shd w:val="clear" w:color="auto" w:fill="FFFFFF" w:themeFill="background1"/>
        <w:jc w:val="center"/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78"/>
      </w:tblGrid>
      <w:tr w:rsidR="00BA681B" w:rsidRPr="00BA681B" w:rsidTr="00BA681B">
        <w:trPr>
          <w:trHeight w:val="385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681B" w:rsidRPr="00BA681B" w:rsidRDefault="00BA681B" w:rsidP="00FD3409">
            <w:pPr>
              <w:shd w:val="clear" w:color="auto" w:fill="FFFFFF" w:themeFill="background1"/>
              <w:jc w:val="center"/>
            </w:pPr>
            <w:r w:rsidRPr="00BA681B">
              <w:t>4.1. Описание конечного результата оказанных услуг</w:t>
            </w:r>
          </w:p>
        </w:tc>
      </w:tr>
      <w:tr w:rsidR="00BA681B" w:rsidRPr="00BA681B" w:rsidTr="00BA681B">
        <w:trPr>
          <w:trHeight w:val="385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afff6"/>
              <w:tblW w:w="14488" w:type="dxa"/>
              <w:shd w:val="clear" w:color="auto" w:fill="FFFFFF" w:themeFill="background1"/>
              <w:tblLook w:val="04A0" w:firstRow="1" w:lastRow="0" w:firstColumn="1" w:lastColumn="0" w:noHBand="0" w:noVBand="1"/>
            </w:tblPr>
            <w:tblGrid>
              <w:gridCol w:w="876"/>
              <w:gridCol w:w="3546"/>
              <w:gridCol w:w="10066"/>
            </w:tblGrid>
            <w:tr w:rsidR="00BA681B" w:rsidRPr="00BA681B" w:rsidTr="00BA681B">
              <w:tc>
                <w:tcPr>
                  <w:tcW w:w="87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  <w:r w:rsidRPr="00BA681B">
                    <w:rPr>
                      <w:b/>
                      <w:bCs/>
                      <w:color w:val="000000"/>
                    </w:rPr>
                    <w:t>№</w:t>
                  </w:r>
                </w:p>
              </w:tc>
              <w:tc>
                <w:tcPr>
                  <w:tcW w:w="354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  <w:r w:rsidRPr="00BA681B">
                    <w:rPr>
                      <w:b/>
                      <w:bCs/>
                      <w:color w:val="000000"/>
                    </w:rPr>
                    <w:t>Перечень услуг/работ</w:t>
                  </w: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  <w:r w:rsidRPr="00BA681B">
                    <w:rPr>
                      <w:b/>
                      <w:bCs/>
                      <w:color w:val="000000"/>
                    </w:rPr>
                    <w:t>Предоставляемые документы, форма предоставляемых документов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4.1.1.</w:t>
                  </w:r>
                </w:p>
              </w:tc>
              <w:tc>
                <w:tcPr>
                  <w:tcW w:w="354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t>Организация качественного социологического исследования (глубинные экспертные интервью) с анализом аффективного, когнитивного и поведенческого аспектов восприятия экспертным сообществом тематики обращения с РАО</w:t>
                  </w: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color w:val="000000"/>
                    </w:rPr>
                  </w:pPr>
                  <w:r w:rsidRPr="00BA681B">
                    <w:rPr>
                      <w:color w:val="000000"/>
                    </w:rPr>
                    <w:t xml:space="preserve">Программа исследования, включающая состав экспертов, подробные сценарии проведения глубинных интервью (с указанием конкретных вопросов и </w:t>
                  </w:r>
                  <w:proofErr w:type="spellStart"/>
                  <w:r w:rsidRPr="00BA681B">
                    <w:rPr>
                      <w:color w:val="000000"/>
                    </w:rPr>
                    <w:t>тайминга</w:t>
                  </w:r>
                  <w:proofErr w:type="spellEnd"/>
                  <w:r w:rsidRPr="00BA681B">
                    <w:rPr>
                      <w:color w:val="000000"/>
                    </w:rPr>
                    <w:t>), критерии оценки</w:t>
                  </w:r>
                  <w:r w:rsidRPr="00BA681B">
                    <w:rPr>
                      <w:b/>
                    </w:rPr>
                    <w:t xml:space="preserve"> </w:t>
                  </w:r>
                  <w:r w:rsidRPr="00BA681B">
                    <w:rPr>
                      <w:color w:val="000000"/>
                    </w:rPr>
                    <w:t>аффективного, когнитивного и поведенческого аспектов восприятия респондентами тематики обращения с РАО.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>Отчет для Заказчика с указанием имен (без фамилий и отчеств) и сфер занятости респондентов, контактных телефонных номеров.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  <w:rPr>
                      <w:b/>
                      <w:bCs/>
                      <w:color w:val="000000"/>
                    </w:rPr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</w:pPr>
                  <w:r w:rsidRPr="00BA681B">
                    <w:t>Отчет по итогам проведения исследования с анализом</w:t>
                  </w:r>
                  <w:r w:rsidRPr="00BA681B">
                    <w:rPr>
                      <w:b/>
                    </w:rPr>
                    <w:t xml:space="preserve"> </w:t>
                  </w:r>
                  <w:r w:rsidRPr="00BA681B">
                    <w:t>аффективного, когнитивного и поведенческого аспектов восприятия экспертным сообществом тематики обращения с РАО и рекомендациями для Заказчика по выстраиванию коммуникации с экспертным сообществом в регионе.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4.1.2.</w:t>
                  </w:r>
                </w:p>
              </w:tc>
              <w:tc>
                <w:tcPr>
                  <w:tcW w:w="354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>Аналитическое исследование публичного образа ФГУП «РосРАО» в регионе, социально-экономических и социально-политических условий реализации проекта ФГУП «РосРАО» на территории региона</w:t>
                  </w: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>Аналитический отчет с тезисами публичной критики деятельности ФГУП «РосРАО», анализом их содержания (когнитивная и аффективная составляющие), рекомендациями по работе с общественным мнением.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  <w:rPr>
                      <w:b/>
                      <w:bCs/>
                      <w:color w:val="000000"/>
                    </w:rPr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</w:pPr>
                  <w:r w:rsidRPr="00BA681B">
                    <w:t>Аналитические справки о социально-экономических и социально-политических условиях реализации проекта ФГУП «РосРАО» на территории региона (2 справки).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4.1.3.</w:t>
                  </w:r>
                </w:p>
              </w:tc>
              <w:tc>
                <w:tcPr>
                  <w:tcW w:w="354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>Информирование о деятельности ФГУП «РосРАО» на территории региона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>Коммуникационная стратегия ФГУП «РосРАО» для реализации на территории региона, медиа-план с указанием СМИ, дат и количества выходов.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  <w:rPr>
                      <w:b/>
                      <w:bCs/>
                      <w:color w:val="000000"/>
                    </w:rPr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</w:pPr>
                  <w:r w:rsidRPr="00BA681B">
                    <w:t>Проекты информационных материалов.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</w:pPr>
                  <w:r w:rsidRPr="00BA681B">
                    <w:t xml:space="preserve">Опубликованные информационные материалы на тему обращения с РАО с учетом региональной специфики деятельности ФГУП «РосРАО» на территории региона. 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  <w:r w:rsidRPr="00BA681B">
                    <w:t xml:space="preserve">Копии размещенных материалов (скриншоты, копии публикаций в газетах, ТВ-сюжеты на </w:t>
                  </w:r>
                  <w:r w:rsidRPr="00BA681B">
                    <w:rPr>
                      <w:lang w:val="en-US"/>
                    </w:rPr>
                    <w:lastRenderedPageBreak/>
                    <w:t>DVD</w:t>
                  </w:r>
                  <w:r w:rsidRPr="00BA681B">
                    <w:t>-диске и эфирные справки) в 2-х</w:t>
                  </w:r>
                  <w:r w:rsidRPr="00BA681B">
                    <w:rPr>
                      <w:color w:val="000000"/>
                    </w:rPr>
                    <w:t xml:space="preserve"> экземплярах. Не менее 30 публикаций.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Отчет по реализации медиа-плана.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4.1.4.</w:t>
                  </w:r>
                </w:p>
              </w:tc>
              <w:tc>
                <w:tcPr>
                  <w:tcW w:w="354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  <w:rPr>
                      <w:b/>
                      <w:bCs/>
                      <w:color w:val="000000"/>
                    </w:rPr>
                  </w:pPr>
                  <w:r w:rsidRPr="00BA681B">
                    <w:t>Работа в телекоммуникационной сети Интернет (социальные сети, форумы)</w:t>
                  </w: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>План работы в телекоммуникационной сети Интернет.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  <w:rPr>
                      <w:b/>
                      <w:bCs/>
                      <w:color w:val="000000"/>
                    </w:rPr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 xml:space="preserve">Отчет об организации </w:t>
                  </w:r>
                  <w:proofErr w:type="spellStart"/>
                  <w:r w:rsidRPr="00BA681B">
                    <w:t>on-line</w:t>
                  </w:r>
                  <w:proofErr w:type="spellEnd"/>
                  <w:r w:rsidRPr="00BA681B">
                    <w:t xml:space="preserve"> дискуссий и обсуждений (региональные </w:t>
                  </w:r>
                  <w:proofErr w:type="gramStart"/>
                  <w:r w:rsidRPr="00BA681B">
                    <w:t>интернет-площадки</w:t>
                  </w:r>
                  <w:proofErr w:type="gramEnd"/>
                  <w:r w:rsidRPr="00BA681B">
                    <w:t>, не менее 3-х, отобранных по результатам анализа) с указанием прямых ссылок.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  <w:rPr>
                      <w:b/>
                      <w:bCs/>
                      <w:color w:val="000000"/>
                    </w:rPr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 xml:space="preserve">. 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</w:pPr>
                  <w:r w:rsidRPr="00BA681B">
                    <w:t>Отчет по итогам сбора и публикации в сети Интернет мнений-</w:t>
                  </w:r>
                  <w:proofErr w:type="gramStart"/>
                  <w:r w:rsidRPr="00BA681B">
                    <w:t>комментариев лидеров</w:t>
                  </w:r>
                  <w:proofErr w:type="gramEnd"/>
                  <w:r w:rsidRPr="00BA681B">
                    <w:t xml:space="preserve"> общественного мнения по вопросам обращения с РАО.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4.1.5.</w:t>
                  </w:r>
                </w:p>
              </w:tc>
              <w:tc>
                <w:tcPr>
                  <w:tcW w:w="354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>Организация регулярного мониторинга информационного пространства региона по тематике обращения с РАО (</w:t>
                  </w:r>
                  <w:proofErr w:type="spellStart"/>
                  <w:r w:rsidRPr="00BA681B">
                    <w:t>интернет-ресурсы</w:t>
                  </w:r>
                  <w:proofErr w:type="spellEnd"/>
                  <w:r w:rsidRPr="00BA681B">
                    <w:t>, региональное телевидение, печатные СМИ, социальные сети, форумы)</w:t>
                  </w: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>Отчеты (не менее 2-х еженедельно) по результатам мониторинга и анализа упоминаний (критерии – тональность, источник, спикер) тематики обращения с РАО в информационном пространстве региона.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  <w:rPr>
                      <w:b/>
                      <w:bCs/>
                      <w:color w:val="000000"/>
                    </w:rPr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4.1.6.</w:t>
                  </w:r>
                </w:p>
              </w:tc>
              <w:tc>
                <w:tcPr>
                  <w:tcW w:w="354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>Подготовка и печать раздаточной продукции о деятельности ФГУП «РосРАО»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 xml:space="preserve">Оригиналы раздаточной продукции. 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  <w:rPr>
                      <w:b/>
                      <w:bCs/>
                      <w:color w:val="000000"/>
                    </w:rPr>
                  </w:pPr>
                  <w:r w:rsidRPr="00BA681B">
                    <w:t>В 3-х экземплярах.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 xml:space="preserve">Фотоотчет, </w:t>
                  </w:r>
                  <w:proofErr w:type="gramStart"/>
                  <w:r w:rsidRPr="00BA681B">
                    <w:t>подтверждающий</w:t>
                  </w:r>
                  <w:proofErr w:type="gramEnd"/>
                  <w:r w:rsidRPr="00BA681B">
                    <w:t xml:space="preserve"> распространение раздаточной продукции на мероприятиях с участием ФГУП «РосРАО».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  <w:rPr>
                      <w:b/>
                      <w:bCs/>
                      <w:color w:val="000000"/>
                    </w:rPr>
                  </w:pPr>
                  <w:r w:rsidRPr="00BA681B">
                    <w:t xml:space="preserve">В электронном виде на </w:t>
                  </w:r>
                  <w:r w:rsidRPr="00BA681B">
                    <w:rPr>
                      <w:lang w:val="en-US"/>
                    </w:rPr>
                    <w:t>DVD</w:t>
                  </w:r>
                  <w:r w:rsidRPr="00BA681B">
                    <w:t>-диске.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4.1.7.</w:t>
                  </w:r>
                </w:p>
              </w:tc>
              <w:tc>
                <w:tcPr>
                  <w:tcW w:w="354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>Организация и проведение мероприятий с участием ФГУП «РосРАО», местных экспертов, лидеров общественного мнения, представителей власти, СМИ (не менее 2-х мероприятий)</w:t>
                  </w: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>Программы мероприятий, списки выступающих и участников.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  <w:rPr>
                      <w:b/>
                      <w:bCs/>
                      <w:color w:val="000000"/>
                    </w:rPr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 xml:space="preserve">Фотоотчет, </w:t>
                  </w:r>
                  <w:proofErr w:type="gramStart"/>
                  <w:r w:rsidRPr="00BA681B">
                    <w:rPr>
                      <w:bCs/>
                      <w:color w:val="000000"/>
                    </w:rPr>
                    <w:t>подтверждающий</w:t>
                  </w:r>
                  <w:proofErr w:type="gramEnd"/>
                  <w:r w:rsidRPr="00BA681B">
                    <w:rPr>
                      <w:bCs/>
                      <w:color w:val="000000"/>
                    </w:rPr>
                    <w:t xml:space="preserve"> проведение мероприятий на конкретных площадках, участие обозначенных в программе экспертов, указанного в программе количества участников.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t xml:space="preserve">В электронном виде на </w:t>
                  </w:r>
                  <w:r w:rsidRPr="00BA681B">
                    <w:rPr>
                      <w:lang w:val="en-US"/>
                    </w:rPr>
                    <w:t>DVD</w:t>
                  </w:r>
                  <w:r w:rsidRPr="00BA681B">
                    <w:t>-диске.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Проекты пресс-релизов и отчет о проведении рассылки местным и региональным СМИ.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4.1.8.</w:t>
                  </w:r>
                </w:p>
              </w:tc>
              <w:tc>
                <w:tcPr>
                  <w:tcW w:w="354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t xml:space="preserve">Организация и проведение мероприятий для массовой </w:t>
                  </w:r>
                  <w:r w:rsidRPr="00BA681B">
                    <w:lastRenderedPageBreak/>
                    <w:t>аудитории с участием представителей ФГУП «РосРАО» (не менее 3-х мероприятий)</w:t>
                  </w: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lastRenderedPageBreak/>
                    <w:t xml:space="preserve">Программы мероприятий с указанием списка выступающих и участников, места и времени проведения, подробного </w:t>
                  </w:r>
                  <w:proofErr w:type="gramStart"/>
                  <w:r w:rsidRPr="00BA681B">
                    <w:t>тайм-плана</w:t>
                  </w:r>
                  <w:proofErr w:type="gramEnd"/>
                  <w:r w:rsidRPr="00BA681B">
                    <w:t>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rPr>
                      <w:color w:val="000000"/>
                    </w:rPr>
                    <w:lastRenderedPageBreak/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>Отчет о проведении пригласительной кампании на мероприятия, содержащий фотоотчет о встречах с инициативными группами или публикации в СМИ, проекты афиш, персональных приглашений, отчет о рассылке приглашений.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  <w:rPr>
                      <w:color w:val="000000"/>
                    </w:rPr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 xml:space="preserve">Фотоотчет, </w:t>
                  </w:r>
                  <w:proofErr w:type="gramStart"/>
                  <w:r w:rsidRPr="00BA681B">
                    <w:rPr>
                      <w:bCs/>
                      <w:color w:val="000000"/>
                    </w:rPr>
                    <w:t>подтверждающий</w:t>
                  </w:r>
                  <w:proofErr w:type="gramEnd"/>
                  <w:r w:rsidRPr="00BA681B">
                    <w:rPr>
                      <w:bCs/>
                      <w:color w:val="000000"/>
                    </w:rPr>
                    <w:t xml:space="preserve"> проведение мероприятий на конкретных площадках, участие обозначенных в программе экспертов, указанного в программе количества участников, присутствие представителей СМИ.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t xml:space="preserve">В электронном виде на </w:t>
                  </w:r>
                  <w:r w:rsidRPr="00BA681B">
                    <w:rPr>
                      <w:lang w:val="en-US"/>
                    </w:rPr>
                    <w:t>DVD</w:t>
                  </w:r>
                  <w:r w:rsidRPr="00BA681B">
                    <w:t>-диске.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Листы регистрации участников мероприятий.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Оригиналы на бумажных носителях.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Проекты пресс-релизов и отчет о проведении рассылки местным и региональным СМИ.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</w:pPr>
                  <w:r w:rsidRPr="00BA681B">
                    <w:rPr>
                      <w:bCs/>
                      <w:color w:val="000000"/>
                    </w:rPr>
                    <w:t>Отчет с описанием</w:t>
                  </w:r>
                  <w:r w:rsidRPr="00BA681B">
                    <w:t xml:space="preserve"> интерактивных активностей, позволяющих наглядно продемонстрировать участникам мероприятий экологические аспекты деятельности ФГУП «РосРАО» (не менее чем на одном мероприятии).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t>Текстовый отчет с фотографиями н</w:t>
                  </w:r>
                  <w:r w:rsidRPr="00BA681B">
                    <w:rPr>
                      <w:color w:val="000000"/>
                    </w:rPr>
                    <w:t xml:space="preserve">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4.1.9.</w:t>
                  </w:r>
                </w:p>
              </w:tc>
              <w:tc>
                <w:tcPr>
                  <w:tcW w:w="354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>Подготовка и реализация институционального социального проекта по вовлечению местного населения в обсуждение тематики обращения с РАО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 xml:space="preserve">Концепция проекта, включающая его цели, задачи, критерии эффективности и целевые аудитории, формирование детального </w:t>
                  </w:r>
                  <w:proofErr w:type="gramStart"/>
                  <w:r w:rsidRPr="00BA681B">
                    <w:t>тайм-плана</w:t>
                  </w:r>
                  <w:proofErr w:type="gramEnd"/>
                  <w:r w:rsidRPr="00BA681B">
                    <w:t xml:space="preserve"> реализации и предложения по участию представителей ФГУП «РосРАО».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</w:pPr>
                  <w:r w:rsidRPr="00BA681B">
                    <w:t>Отчет об организации не менее 2-х публичных мероприятий в рамках реализации институционального социального проекта.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t>Текстовый отчет с фотографиями н</w:t>
                  </w:r>
                  <w:r w:rsidRPr="00BA681B">
                    <w:rPr>
                      <w:color w:val="000000"/>
                    </w:rPr>
                    <w:t xml:space="preserve">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4.1.10.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 w:val="restart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  <w:rPr>
                      <w:b/>
                      <w:bCs/>
                      <w:color w:val="000000"/>
                    </w:rPr>
                  </w:pPr>
                  <w:r w:rsidRPr="00BA681B">
                    <w:t>Организация внутренних информационных мероприятий ФГУП «РосРАО» по организации коммуникации с местной общественностью</w:t>
                  </w: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t>Программа мероприятий, включающая систему критериев эффективности реализации проекта.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</w:pPr>
                  <w:r w:rsidRPr="00BA681B">
                    <w:rPr>
                      <w:color w:val="000000"/>
                    </w:rPr>
                    <w:t xml:space="preserve">На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87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3546" w:type="dxa"/>
                  <w:vMerge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066" w:type="dxa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</w:pPr>
                  <w:r w:rsidRPr="00BA681B">
                    <w:t>Отчет по итогам проведения мероприятий с отражением реально достигнутых показателей эффективности.</w:t>
                  </w:r>
                </w:p>
                <w:p w:rsidR="00BA681B" w:rsidRPr="00BA681B" w:rsidRDefault="00BA681B" w:rsidP="00FD3409">
                  <w:pPr>
                    <w:shd w:val="clear" w:color="auto" w:fill="FFFFFF" w:themeFill="background1"/>
                  </w:pPr>
                  <w:r w:rsidRPr="00BA681B">
                    <w:t>Текстовый отчет с фотографиями н</w:t>
                  </w:r>
                  <w:r w:rsidRPr="00BA681B">
                    <w:rPr>
                      <w:color w:val="000000"/>
                    </w:rPr>
                    <w:t xml:space="preserve">а бумажном носителе в 3-х экземплярах, а также в электронном виде в формате </w:t>
                  </w:r>
                  <w:r w:rsidRPr="00BA681B">
                    <w:rPr>
                      <w:color w:val="000000"/>
                      <w:lang w:val="en-US"/>
                    </w:rPr>
                    <w:t>PDF</w:t>
                  </w:r>
                  <w:r w:rsidRPr="00BA681B">
                    <w:rPr>
                      <w:color w:val="000000"/>
                    </w:rPr>
                    <w:t>.</w:t>
                  </w:r>
                </w:p>
              </w:tc>
            </w:tr>
            <w:tr w:rsidR="00BA681B" w:rsidRPr="00BA681B" w:rsidTr="00BA681B">
              <w:tc>
                <w:tcPr>
                  <w:tcW w:w="14488" w:type="dxa"/>
                  <w:gridSpan w:val="3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center"/>
                  </w:pPr>
                  <w:r w:rsidRPr="00BA681B">
                    <w:rPr>
                      <w:bCs/>
                      <w:color w:val="000000"/>
                    </w:rPr>
                    <w:t>4.2. Требования по приемке услуг</w:t>
                  </w:r>
                </w:p>
              </w:tc>
            </w:tr>
            <w:tr w:rsidR="00BA681B" w:rsidRPr="00BA681B" w:rsidTr="00BA681B">
              <w:tc>
                <w:tcPr>
                  <w:tcW w:w="14488" w:type="dxa"/>
                  <w:gridSpan w:val="3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lastRenderedPageBreak/>
                    <w:t>Прием оказанных услуг осуществляют представители Заказчика и Исполнителя с подписанием Акта сдачи-приемки оказанных услуг.</w:t>
                  </w:r>
                </w:p>
              </w:tc>
            </w:tr>
            <w:tr w:rsidR="00BA681B" w:rsidRPr="00BA681B" w:rsidTr="00BA681B">
              <w:tc>
                <w:tcPr>
                  <w:tcW w:w="14488" w:type="dxa"/>
                  <w:gridSpan w:val="3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center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4.3. Требования по передаче заказчику технических и иных документов (оформление результатов оказанных услуг)</w:t>
                  </w:r>
                </w:p>
              </w:tc>
            </w:tr>
            <w:tr w:rsidR="00BA681B" w:rsidRPr="00BA681B" w:rsidTr="00BA681B">
              <w:tc>
                <w:tcPr>
                  <w:tcW w:w="14488" w:type="dxa"/>
                  <w:gridSpan w:val="3"/>
                  <w:shd w:val="clear" w:color="auto" w:fill="FFFFFF" w:themeFill="background1"/>
                </w:tcPr>
                <w:p w:rsidR="00BA681B" w:rsidRPr="00BA681B" w:rsidRDefault="00BA681B" w:rsidP="00FD3409">
                  <w:pPr>
                    <w:shd w:val="clear" w:color="auto" w:fill="FFFFFF" w:themeFill="background1"/>
                    <w:jc w:val="both"/>
                    <w:rPr>
                      <w:bCs/>
                      <w:color w:val="000000"/>
                    </w:rPr>
                  </w:pPr>
                  <w:r w:rsidRPr="00BA681B">
                    <w:rPr>
                      <w:bCs/>
                      <w:color w:val="000000"/>
                    </w:rPr>
                    <w:t>Требования по передаче заказчику технических и иных документов (оформление результатов оказанных услуг) – РАЗДЕЛ 4, подраздел 4.1.</w:t>
                  </w:r>
                </w:p>
              </w:tc>
            </w:tr>
          </w:tbl>
          <w:p w:rsidR="00BA681B" w:rsidRPr="00BA681B" w:rsidRDefault="00BA681B" w:rsidP="00FD3409">
            <w:pPr>
              <w:shd w:val="clear" w:color="auto" w:fill="FFFFFF" w:themeFill="background1"/>
              <w:rPr>
                <w:b/>
                <w:bCs/>
                <w:color w:val="000000"/>
              </w:rPr>
            </w:pPr>
          </w:p>
        </w:tc>
      </w:tr>
    </w:tbl>
    <w:p w:rsidR="00BA681B" w:rsidRPr="00BA681B" w:rsidRDefault="00BA681B" w:rsidP="00BA681B">
      <w:pPr>
        <w:shd w:val="clear" w:color="auto" w:fill="FFFFFF" w:themeFill="background1"/>
        <w:tabs>
          <w:tab w:val="left" w:pos="4800"/>
        </w:tabs>
        <w:ind w:left="173"/>
        <w:jc w:val="right"/>
      </w:pPr>
    </w:p>
    <w:p w:rsidR="00BA681B" w:rsidRPr="00BA681B" w:rsidRDefault="00BA681B" w:rsidP="00BA681B">
      <w:pPr>
        <w:shd w:val="clear" w:color="auto" w:fill="FFFFFF" w:themeFill="background1"/>
        <w:tabs>
          <w:tab w:val="left" w:pos="4800"/>
        </w:tabs>
        <w:ind w:left="173"/>
        <w:jc w:val="right"/>
      </w:pPr>
      <w:r w:rsidRPr="00BA681B">
        <w:t>РАЗДЕЛ 5. ТРЕБОВАНИЯ К ТЕХНИЧЕСКОМУ ОБУЧЕНИЮ ПЕРСОНАЛА ЗАКАЗЧИКА</w:t>
      </w:r>
    </w:p>
    <w:tbl>
      <w:tblPr>
        <w:tblStyle w:val="afff6"/>
        <w:tblW w:w="0" w:type="auto"/>
        <w:tblInd w:w="173" w:type="dxa"/>
        <w:tblLook w:val="04A0" w:firstRow="1" w:lastRow="0" w:firstColumn="1" w:lastColumn="0" w:noHBand="0" w:noVBand="1"/>
      </w:tblPr>
      <w:tblGrid>
        <w:gridCol w:w="14536"/>
      </w:tblGrid>
      <w:tr w:rsidR="00BA681B" w:rsidRPr="00BA681B" w:rsidTr="00BA681B">
        <w:tc>
          <w:tcPr>
            <w:tcW w:w="14536" w:type="dxa"/>
          </w:tcPr>
          <w:p w:rsidR="00BA681B" w:rsidRPr="00BA681B" w:rsidRDefault="00BA681B" w:rsidP="00FD3409">
            <w:pPr>
              <w:shd w:val="clear" w:color="auto" w:fill="FFFFFF" w:themeFill="background1"/>
              <w:tabs>
                <w:tab w:val="left" w:pos="4800"/>
              </w:tabs>
              <w:jc w:val="both"/>
            </w:pPr>
            <w:r w:rsidRPr="00BA681B">
              <w:t>Требования не установлены</w:t>
            </w:r>
          </w:p>
        </w:tc>
      </w:tr>
    </w:tbl>
    <w:p w:rsidR="00BA681B" w:rsidRPr="00BA681B" w:rsidRDefault="00BA681B" w:rsidP="00BA681B">
      <w:pPr>
        <w:shd w:val="clear" w:color="auto" w:fill="FFFFFF" w:themeFill="background1"/>
        <w:tabs>
          <w:tab w:val="left" w:pos="4800"/>
        </w:tabs>
        <w:ind w:left="173"/>
        <w:jc w:val="center"/>
      </w:pPr>
    </w:p>
    <w:p w:rsidR="00BA681B" w:rsidRPr="00BA681B" w:rsidRDefault="00BA681B" w:rsidP="00BA681B">
      <w:pPr>
        <w:shd w:val="clear" w:color="auto" w:fill="FFFFFF" w:themeFill="background1"/>
        <w:tabs>
          <w:tab w:val="left" w:pos="4800"/>
        </w:tabs>
        <w:ind w:left="173"/>
        <w:jc w:val="center"/>
      </w:pPr>
      <w:r w:rsidRPr="00BA681B">
        <w:t>РАЗДЕЛ 6. ПЕРЕЧЕНЬ ПРИНЯТЫХ СОКРАЩЕНИЙ</w:t>
      </w:r>
    </w:p>
    <w:p w:rsidR="00BA681B" w:rsidRPr="00BA681B" w:rsidRDefault="00BA681B" w:rsidP="00BA681B">
      <w:pPr>
        <w:shd w:val="clear" w:color="auto" w:fill="FFFFFF" w:themeFill="background1"/>
        <w:tabs>
          <w:tab w:val="left" w:pos="4800"/>
        </w:tabs>
        <w:ind w:left="173"/>
        <w:jc w:val="center"/>
      </w:pPr>
    </w:p>
    <w:tbl>
      <w:tblPr>
        <w:tblStyle w:val="afff6"/>
        <w:tblW w:w="0" w:type="auto"/>
        <w:tblInd w:w="173" w:type="dxa"/>
        <w:tblLook w:val="04A0" w:firstRow="1" w:lastRow="0" w:firstColumn="1" w:lastColumn="0" w:noHBand="0" w:noVBand="1"/>
      </w:tblPr>
      <w:tblGrid>
        <w:gridCol w:w="928"/>
        <w:gridCol w:w="6520"/>
        <w:gridCol w:w="7088"/>
      </w:tblGrid>
      <w:tr w:rsidR="00BA681B" w:rsidRPr="00BA681B" w:rsidTr="00BA681B">
        <w:tc>
          <w:tcPr>
            <w:tcW w:w="928" w:type="dxa"/>
          </w:tcPr>
          <w:p w:rsidR="00BA681B" w:rsidRPr="00BA681B" w:rsidRDefault="00BA681B" w:rsidP="00FD3409">
            <w:pPr>
              <w:shd w:val="clear" w:color="auto" w:fill="FFFFFF" w:themeFill="background1"/>
              <w:tabs>
                <w:tab w:val="left" w:pos="4800"/>
              </w:tabs>
              <w:jc w:val="center"/>
            </w:pPr>
            <w:r w:rsidRPr="00BA681B">
              <w:t xml:space="preserve">№ </w:t>
            </w:r>
            <w:proofErr w:type="gramStart"/>
            <w:r w:rsidRPr="00BA681B">
              <w:t>п</w:t>
            </w:r>
            <w:proofErr w:type="gramEnd"/>
            <w:r w:rsidRPr="00BA681B">
              <w:t>/п</w:t>
            </w:r>
          </w:p>
        </w:tc>
        <w:tc>
          <w:tcPr>
            <w:tcW w:w="6520" w:type="dxa"/>
          </w:tcPr>
          <w:p w:rsidR="00BA681B" w:rsidRPr="00BA681B" w:rsidRDefault="00BA681B" w:rsidP="00FD3409">
            <w:pPr>
              <w:shd w:val="clear" w:color="auto" w:fill="FFFFFF" w:themeFill="background1"/>
              <w:tabs>
                <w:tab w:val="left" w:pos="4800"/>
              </w:tabs>
              <w:jc w:val="center"/>
            </w:pPr>
            <w:r w:rsidRPr="00BA681B">
              <w:t>Наименование приложения</w:t>
            </w:r>
          </w:p>
        </w:tc>
        <w:tc>
          <w:tcPr>
            <w:tcW w:w="7088" w:type="dxa"/>
          </w:tcPr>
          <w:p w:rsidR="00BA681B" w:rsidRPr="00BA681B" w:rsidRDefault="00BA681B" w:rsidP="00FD3409">
            <w:pPr>
              <w:shd w:val="clear" w:color="auto" w:fill="FFFFFF" w:themeFill="background1"/>
              <w:tabs>
                <w:tab w:val="left" w:pos="4800"/>
              </w:tabs>
              <w:jc w:val="center"/>
            </w:pPr>
            <w:r w:rsidRPr="00BA681B">
              <w:t>Номер страницы</w:t>
            </w:r>
          </w:p>
        </w:tc>
        <w:bookmarkStart w:id="0" w:name="_GoBack"/>
        <w:bookmarkEnd w:id="0"/>
      </w:tr>
      <w:tr w:rsidR="00BA681B" w:rsidRPr="00BA681B" w:rsidTr="00BA681B">
        <w:tc>
          <w:tcPr>
            <w:tcW w:w="928" w:type="dxa"/>
          </w:tcPr>
          <w:p w:rsidR="00BA681B" w:rsidRPr="00BA681B" w:rsidRDefault="00BA681B" w:rsidP="00FD3409">
            <w:pPr>
              <w:shd w:val="clear" w:color="auto" w:fill="FFFFFF" w:themeFill="background1"/>
              <w:tabs>
                <w:tab w:val="left" w:pos="4800"/>
              </w:tabs>
              <w:jc w:val="right"/>
            </w:pPr>
          </w:p>
        </w:tc>
        <w:tc>
          <w:tcPr>
            <w:tcW w:w="6520" w:type="dxa"/>
          </w:tcPr>
          <w:p w:rsidR="00BA681B" w:rsidRPr="00BA681B" w:rsidRDefault="00BA681B" w:rsidP="00FD3409">
            <w:pPr>
              <w:shd w:val="clear" w:color="auto" w:fill="FFFFFF" w:themeFill="background1"/>
              <w:tabs>
                <w:tab w:val="left" w:pos="4800"/>
              </w:tabs>
              <w:jc w:val="right"/>
            </w:pPr>
          </w:p>
        </w:tc>
        <w:tc>
          <w:tcPr>
            <w:tcW w:w="7088" w:type="dxa"/>
          </w:tcPr>
          <w:p w:rsidR="00BA681B" w:rsidRPr="00BA681B" w:rsidRDefault="00BA681B" w:rsidP="00FD3409">
            <w:pPr>
              <w:shd w:val="clear" w:color="auto" w:fill="FFFFFF" w:themeFill="background1"/>
              <w:tabs>
                <w:tab w:val="left" w:pos="4800"/>
              </w:tabs>
              <w:jc w:val="right"/>
            </w:pPr>
          </w:p>
        </w:tc>
      </w:tr>
    </w:tbl>
    <w:p w:rsidR="00BA681B" w:rsidRPr="00BA681B" w:rsidRDefault="00BA681B" w:rsidP="00BA681B">
      <w:pPr>
        <w:shd w:val="clear" w:color="auto" w:fill="FFFFFF" w:themeFill="background1"/>
        <w:tabs>
          <w:tab w:val="left" w:pos="4800"/>
        </w:tabs>
        <w:ind w:left="173"/>
        <w:jc w:val="right"/>
      </w:pPr>
    </w:p>
    <w:p w:rsidR="00BA681B" w:rsidRPr="00BA681B" w:rsidRDefault="00BA681B" w:rsidP="00BA681B">
      <w:pPr>
        <w:shd w:val="clear" w:color="auto" w:fill="FFFFFF" w:themeFill="background1"/>
        <w:tabs>
          <w:tab w:val="left" w:pos="4800"/>
        </w:tabs>
        <w:ind w:left="173"/>
        <w:jc w:val="center"/>
      </w:pPr>
      <w:r w:rsidRPr="00BA681B">
        <w:t>РАЗДЕЛ 7. ПЕРЕЧЕНЬ ПРИЛОЖЕНИЙ</w:t>
      </w:r>
    </w:p>
    <w:p w:rsidR="00BA681B" w:rsidRPr="00BA681B" w:rsidRDefault="00BA681B" w:rsidP="00BA681B">
      <w:pPr>
        <w:shd w:val="clear" w:color="auto" w:fill="FFFFFF" w:themeFill="background1"/>
        <w:tabs>
          <w:tab w:val="left" w:pos="4800"/>
        </w:tabs>
        <w:ind w:left="173"/>
        <w:jc w:val="right"/>
      </w:pPr>
    </w:p>
    <w:tbl>
      <w:tblPr>
        <w:tblStyle w:val="afff6"/>
        <w:tblW w:w="0" w:type="auto"/>
        <w:tblInd w:w="173" w:type="dxa"/>
        <w:tblLook w:val="04A0" w:firstRow="1" w:lastRow="0" w:firstColumn="1" w:lastColumn="0" w:noHBand="0" w:noVBand="1"/>
      </w:tblPr>
      <w:tblGrid>
        <w:gridCol w:w="928"/>
        <w:gridCol w:w="6520"/>
        <w:gridCol w:w="7088"/>
      </w:tblGrid>
      <w:tr w:rsidR="00BA681B" w:rsidRPr="00BA681B" w:rsidTr="00BA681B">
        <w:tc>
          <w:tcPr>
            <w:tcW w:w="928" w:type="dxa"/>
          </w:tcPr>
          <w:p w:rsidR="00BA681B" w:rsidRPr="00BA681B" w:rsidRDefault="00BA681B" w:rsidP="00FD3409">
            <w:pPr>
              <w:shd w:val="clear" w:color="auto" w:fill="FFFFFF" w:themeFill="background1"/>
              <w:tabs>
                <w:tab w:val="left" w:pos="4800"/>
              </w:tabs>
              <w:jc w:val="center"/>
            </w:pPr>
            <w:r w:rsidRPr="00BA681B">
              <w:t xml:space="preserve">№ </w:t>
            </w:r>
            <w:proofErr w:type="gramStart"/>
            <w:r w:rsidRPr="00BA681B">
              <w:t>п</w:t>
            </w:r>
            <w:proofErr w:type="gramEnd"/>
            <w:r w:rsidRPr="00BA681B">
              <w:t>/п</w:t>
            </w:r>
          </w:p>
        </w:tc>
        <w:tc>
          <w:tcPr>
            <w:tcW w:w="6520" w:type="dxa"/>
          </w:tcPr>
          <w:p w:rsidR="00BA681B" w:rsidRPr="00BA681B" w:rsidRDefault="00BA681B" w:rsidP="00FD3409">
            <w:pPr>
              <w:shd w:val="clear" w:color="auto" w:fill="FFFFFF" w:themeFill="background1"/>
              <w:tabs>
                <w:tab w:val="left" w:pos="4800"/>
              </w:tabs>
              <w:jc w:val="center"/>
            </w:pPr>
            <w:r w:rsidRPr="00BA681B">
              <w:t>Наименование приложения</w:t>
            </w:r>
          </w:p>
        </w:tc>
        <w:tc>
          <w:tcPr>
            <w:tcW w:w="7088" w:type="dxa"/>
          </w:tcPr>
          <w:p w:rsidR="00BA681B" w:rsidRPr="00BA681B" w:rsidRDefault="00BA681B" w:rsidP="00FD3409">
            <w:pPr>
              <w:shd w:val="clear" w:color="auto" w:fill="FFFFFF" w:themeFill="background1"/>
              <w:tabs>
                <w:tab w:val="left" w:pos="4800"/>
              </w:tabs>
              <w:jc w:val="center"/>
            </w:pPr>
            <w:r w:rsidRPr="00BA681B">
              <w:t>Номер страницы</w:t>
            </w:r>
          </w:p>
        </w:tc>
      </w:tr>
      <w:tr w:rsidR="00BA681B" w:rsidRPr="00BA681B" w:rsidTr="00BA681B">
        <w:tc>
          <w:tcPr>
            <w:tcW w:w="928" w:type="dxa"/>
          </w:tcPr>
          <w:p w:rsidR="00BA681B" w:rsidRPr="00BA681B" w:rsidRDefault="00BA681B" w:rsidP="00FD3409">
            <w:pPr>
              <w:shd w:val="clear" w:color="auto" w:fill="FFFFFF" w:themeFill="background1"/>
              <w:tabs>
                <w:tab w:val="left" w:pos="4800"/>
              </w:tabs>
              <w:jc w:val="right"/>
            </w:pPr>
          </w:p>
        </w:tc>
        <w:tc>
          <w:tcPr>
            <w:tcW w:w="6520" w:type="dxa"/>
          </w:tcPr>
          <w:p w:rsidR="00BA681B" w:rsidRPr="00BA681B" w:rsidRDefault="00BA681B" w:rsidP="00FD3409">
            <w:pPr>
              <w:shd w:val="clear" w:color="auto" w:fill="FFFFFF" w:themeFill="background1"/>
              <w:tabs>
                <w:tab w:val="left" w:pos="4800"/>
              </w:tabs>
              <w:jc w:val="right"/>
            </w:pPr>
          </w:p>
        </w:tc>
        <w:tc>
          <w:tcPr>
            <w:tcW w:w="7088" w:type="dxa"/>
          </w:tcPr>
          <w:p w:rsidR="00BA681B" w:rsidRPr="00BA681B" w:rsidRDefault="00BA681B" w:rsidP="00FD3409">
            <w:pPr>
              <w:shd w:val="clear" w:color="auto" w:fill="FFFFFF" w:themeFill="background1"/>
              <w:tabs>
                <w:tab w:val="left" w:pos="4800"/>
              </w:tabs>
              <w:jc w:val="right"/>
            </w:pPr>
          </w:p>
        </w:tc>
      </w:tr>
      <w:tr w:rsidR="00BA681B" w:rsidRPr="00BA681B" w:rsidTr="00BA681B">
        <w:tc>
          <w:tcPr>
            <w:tcW w:w="928" w:type="dxa"/>
          </w:tcPr>
          <w:p w:rsidR="00BA681B" w:rsidRPr="00BA681B" w:rsidRDefault="00BA681B" w:rsidP="00FD3409">
            <w:pPr>
              <w:shd w:val="clear" w:color="auto" w:fill="FFFFFF" w:themeFill="background1"/>
              <w:tabs>
                <w:tab w:val="left" w:pos="4800"/>
              </w:tabs>
            </w:pPr>
          </w:p>
        </w:tc>
        <w:tc>
          <w:tcPr>
            <w:tcW w:w="6520" w:type="dxa"/>
          </w:tcPr>
          <w:p w:rsidR="00BA681B" w:rsidRPr="00BA681B" w:rsidRDefault="00BA681B" w:rsidP="00FD3409">
            <w:pPr>
              <w:shd w:val="clear" w:color="auto" w:fill="FFFFFF" w:themeFill="background1"/>
              <w:tabs>
                <w:tab w:val="left" w:pos="4800"/>
              </w:tabs>
              <w:jc w:val="right"/>
            </w:pPr>
          </w:p>
        </w:tc>
        <w:tc>
          <w:tcPr>
            <w:tcW w:w="7088" w:type="dxa"/>
          </w:tcPr>
          <w:p w:rsidR="00BA681B" w:rsidRPr="00BA681B" w:rsidRDefault="00BA681B" w:rsidP="00FD3409">
            <w:pPr>
              <w:shd w:val="clear" w:color="auto" w:fill="FFFFFF" w:themeFill="background1"/>
              <w:tabs>
                <w:tab w:val="left" w:pos="4800"/>
              </w:tabs>
              <w:jc w:val="right"/>
            </w:pPr>
          </w:p>
        </w:tc>
      </w:tr>
    </w:tbl>
    <w:p w:rsidR="00BA681B" w:rsidRPr="00BA681B" w:rsidRDefault="00BA681B" w:rsidP="008E7D1F">
      <w:pPr>
        <w:rPr>
          <w:sz w:val="28"/>
          <w:szCs w:val="28"/>
          <w:lang w:val="en-US"/>
        </w:rPr>
      </w:pPr>
    </w:p>
    <w:sectPr w:rsidR="00BA681B" w:rsidRPr="00BA681B" w:rsidSect="00BA681B">
      <w:footerReference w:type="default" r:id="rId12"/>
      <w:footerReference w:type="first" r:id="rId13"/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A681B">
      <w:rPr>
        <w:noProof/>
      </w:rPr>
      <w:t>11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0CD041A3"/>
    <w:multiLevelType w:val="multilevel"/>
    <w:tmpl w:val="963E45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686256"/>
    <w:multiLevelType w:val="hybridMultilevel"/>
    <w:tmpl w:val="981021D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5">
    <w:nsid w:val="4CA87C1C"/>
    <w:multiLevelType w:val="hybridMultilevel"/>
    <w:tmpl w:val="441E98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EF38E6"/>
    <w:multiLevelType w:val="hybridMultilevel"/>
    <w:tmpl w:val="AA422018"/>
    <w:lvl w:ilvl="0" w:tplc="759EAD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53648B"/>
    <w:multiLevelType w:val="hybridMultilevel"/>
    <w:tmpl w:val="E28CAFC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55617F"/>
    <w:multiLevelType w:val="hybridMultilevel"/>
    <w:tmpl w:val="0B8C5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5">
    <w:nsid w:val="62B21667"/>
    <w:multiLevelType w:val="hybridMultilevel"/>
    <w:tmpl w:val="AE5233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7F953BA"/>
    <w:multiLevelType w:val="hybridMultilevel"/>
    <w:tmpl w:val="8BAE272C"/>
    <w:lvl w:ilvl="0" w:tplc="72BAC55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0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2"/>
  </w:num>
  <w:num w:numId="3">
    <w:abstractNumId w:val="28"/>
  </w:num>
  <w:num w:numId="4">
    <w:abstractNumId w:val="1"/>
  </w:num>
  <w:num w:numId="5">
    <w:abstractNumId w:val="0"/>
  </w:num>
  <w:num w:numId="6">
    <w:abstractNumId w:val="23"/>
  </w:num>
  <w:num w:numId="7">
    <w:abstractNumId w:val="3"/>
  </w:num>
  <w:num w:numId="8">
    <w:abstractNumId w:val="13"/>
  </w:num>
  <w:num w:numId="9">
    <w:abstractNumId w:val="2"/>
  </w:num>
  <w:num w:numId="10">
    <w:abstractNumId w:val="18"/>
  </w:num>
  <w:num w:numId="11">
    <w:abstractNumId w:val="36"/>
  </w:num>
  <w:num w:numId="12">
    <w:abstractNumId w:val="10"/>
  </w:num>
  <w:num w:numId="13">
    <w:abstractNumId w:val="30"/>
  </w:num>
  <w:num w:numId="14">
    <w:abstractNumId w:val="12"/>
  </w:num>
  <w:num w:numId="15">
    <w:abstractNumId w:val="5"/>
  </w:num>
  <w:num w:numId="16">
    <w:abstractNumId w:val="11"/>
  </w:num>
  <w:num w:numId="17">
    <w:abstractNumId w:val="7"/>
  </w:num>
  <w:num w:numId="18">
    <w:abstractNumId w:val="24"/>
  </w:num>
  <w:num w:numId="19">
    <w:abstractNumId w:val="34"/>
  </w:num>
  <w:num w:numId="20">
    <w:abstractNumId w:val="15"/>
  </w:num>
  <w:num w:numId="21">
    <w:abstractNumId w:val="21"/>
  </w:num>
  <w:num w:numId="22">
    <w:abstractNumId w:val="31"/>
  </w:num>
  <w:num w:numId="23">
    <w:abstractNumId w:val="19"/>
  </w:num>
  <w:num w:numId="24">
    <w:abstractNumId w:val="22"/>
  </w:num>
  <w:num w:numId="25">
    <w:abstractNumId w:val="20"/>
  </w:num>
  <w:num w:numId="26">
    <w:abstractNumId w:val="26"/>
  </w:num>
  <w:num w:numId="27">
    <w:abstractNumId w:val="37"/>
  </w:num>
  <w:num w:numId="28">
    <w:abstractNumId w:val="40"/>
  </w:num>
  <w:num w:numId="29">
    <w:abstractNumId w:val="9"/>
  </w:num>
  <w:num w:numId="30">
    <w:abstractNumId w:val="17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</w:num>
  <w:num w:numId="34">
    <w:abstractNumId w:val="33"/>
  </w:num>
  <w:num w:numId="35">
    <w:abstractNumId w:val="39"/>
  </w:num>
  <w:num w:numId="36">
    <w:abstractNumId w:val="35"/>
  </w:num>
  <w:num w:numId="37">
    <w:abstractNumId w:val="29"/>
  </w:num>
  <w:num w:numId="38">
    <w:abstractNumId w:val="25"/>
  </w:num>
  <w:num w:numId="39">
    <w:abstractNumId w:val="14"/>
  </w:num>
  <w:num w:numId="40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75F9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570C5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E7D1F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A681B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C5B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6B42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0488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link w:val="ListParagraphChar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  <w:style w:type="character" w:customStyle="1" w:styleId="ListParagraphChar">
    <w:name w:val="List Paragraph Char"/>
    <w:basedOn w:val="a4"/>
    <w:link w:val="1e"/>
    <w:locked/>
    <w:rsid w:val="008E7D1F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link w:val="ListParagraphChar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  <w:style w:type="character" w:customStyle="1" w:styleId="ListParagraphChar">
    <w:name w:val="List Paragraph Char"/>
    <w:basedOn w:val="a4"/>
    <w:link w:val="1e"/>
    <w:locked/>
    <w:rsid w:val="008E7D1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F500F78-1D1D-45BF-929D-B9FFEDC6F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383</TotalTime>
  <Pages>12</Pages>
  <Words>2655</Words>
  <Characters>19848</Characters>
  <Application>Microsoft Office Word</Application>
  <DocSecurity>0</DocSecurity>
  <Lines>165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22459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123</cp:revision>
  <cp:lastPrinted>2013-05-13T10:31:00Z</cp:lastPrinted>
  <dcterms:created xsi:type="dcterms:W3CDTF">2013-12-04T11:06:00Z</dcterms:created>
  <dcterms:modified xsi:type="dcterms:W3CDTF">2015-04-29T09:50:00Z</dcterms:modified>
</cp:coreProperties>
</file>