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FB" w:rsidRDefault="007455FB" w:rsidP="009F3572">
      <w:pPr>
        <w:jc w:val="center"/>
        <w:rPr>
          <w:b/>
          <w:sz w:val="28"/>
        </w:rPr>
      </w:pPr>
    </w:p>
    <w:p w:rsidR="00462D7D" w:rsidRPr="00D27421" w:rsidRDefault="0087250A" w:rsidP="009F3572">
      <w:pPr>
        <w:jc w:val="center"/>
        <w:rPr>
          <w:b/>
          <w:sz w:val="28"/>
        </w:rPr>
      </w:pPr>
      <w:r w:rsidRPr="00D27421">
        <w:rPr>
          <w:b/>
          <w:sz w:val="28"/>
        </w:rPr>
        <w:t>Техническое задание</w:t>
      </w:r>
    </w:p>
    <w:p w:rsidR="00042876" w:rsidRPr="00D27421" w:rsidRDefault="009F3572" w:rsidP="00635432">
      <w:pPr>
        <w:ind w:right="-1"/>
        <w:jc w:val="center"/>
        <w:rPr>
          <w:sz w:val="28"/>
        </w:rPr>
      </w:pPr>
      <w:r w:rsidRPr="00D27421">
        <w:rPr>
          <w:b/>
          <w:sz w:val="28"/>
        </w:rPr>
        <w:t xml:space="preserve">на поставку </w:t>
      </w:r>
      <w:r w:rsidR="000C7D02" w:rsidRPr="00D27421">
        <w:rPr>
          <w:b/>
          <w:sz w:val="28"/>
        </w:rPr>
        <w:t xml:space="preserve">Аккумуляторной батареи </w:t>
      </w:r>
      <w:r w:rsidR="000C7D02" w:rsidRPr="00D27421">
        <w:rPr>
          <w:b/>
          <w:sz w:val="28"/>
          <w:lang w:val="en-US"/>
        </w:rPr>
        <w:t>Vb</w:t>
      </w:r>
      <w:r w:rsidR="000C7D02" w:rsidRPr="00D27421">
        <w:rPr>
          <w:b/>
          <w:sz w:val="28"/>
        </w:rPr>
        <w:t>-231</w:t>
      </w:r>
      <w:r w:rsidR="009C4189">
        <w:rPr>
          <w:b/>
          <w:sz w:val="28"/>
        </w:rPr>
        <w:t>1</w:t>
      </w:r>
      <w:r w:rsidR="000C7D02" w:rsidRPr="00D27421">
        <w:rPr>
          <w:b/>
          <w:sz w:val="28"/>
        </w:rPr>
        <w:t>+</w:t>
      </w:r>
    </w:p>
    <w:p w:rsidR="009F3572" w:rsidRPr="009F3572" w:rsidRDefault="009F3572" w:rsidP="009F3572">
      <w:pPr>
        <w:jc w:val="center"/>
      </w:pPr>
    </w:p>
    <w:p w:rsidR="00462D7D" w:rsidRPr="00D27421" w:rsidRDefault="009F3572" w:rsidP="00462D7D">
      <w:pPr>
        <w:tabs>
          <w:tab w:val="left" w:pos="426"/>
        </w:tabs>
        <w:rPr>
          <w:b/>
        </w:rPr>
      </w:pPr>
      <w:r w:rsidRPr="00D27421">
        <w:rPr>
          <w:b/>
        </w:rPr>
        <w:t>1.</w:t>
      </w:r>
      <w:r w:rsidR="00462D7D" w:rsidRPr="00D27421">
        <w:rPr>
          <w:b/>
        </w:rPr>
        <w:tab/>
      </w:r>
      <w:r w:rsidRPr="00B93FA5">
        <w:rPr>
          <w:b/>
          <w:u w:val="single"/>
        </w:rPr>
        <w:t>Наименование поставляемого товара</w:t>
      </w:r>
    </w:p>
    <w:p w:rsidR="00916461" w:rsidRPr="00D27421" w:rsidRDefault="00382977" w:rsidP="00211509">
      <w:pPr>
        <w:tabs>
          <w:tab w:val="left" w:pos="426"/>
        </w:tabs>
        <w:ind w:left="426" w:right="-285" w:hanging="426"/>
      </w:pPr>
      <w:r w:rsidRPr="0043589C">
        <w:rPr>
          <w:b/>
        </w:rPr>
        <w:t>1.1</w:t>
      </w:r>
      <w:r w:rsidR="00462D7D" w:rsidRPr="0043589C">
        <w:rPr>
          <w:b/>
        </w:rPr>
        <w:t>.</w:t>
      </w:r>
      <w:r w:rsidR="00462D7D" w:rsidRPr="00D27421">
        <w:tab/>
      </w:r>
      <w:r w:rsidR="000C7D02" w:rsidRPr="00D27421">
        <w:t xml:space="preserve">Аккумуляторная батарея </w:t>
      </w:r>
      <w:r w:rsidR="000C7D02" w:rsidRPr="00D27421">
        <w:rPr>
          <w:lang w:val="en-US"/>
        </w:rPr>
        <w:t>Vb</w:t>
      </w:r>
      <w:r w:rsidR="000C7D02" w:rsidRPr="00D27421">
        <w:t>-231</w:t>
      </w:r>
      <w:r w:rsidR="009C4189">
        <w:t>1</w:t>
      </w:r>
      <w:r w:rsidR="000C7D02" w:rsidRPr="00D27421">
        <w:t>+</w:t>
      </w:r>
      <w:r w:rsidR="00E37E36">
        <w:t xml:space="preserve"> или аналог</w:t>
      </w:r>
      <w:r w:rsidR="00916461" w:rsidRPr="00D27421">
        <w:t>.</w:t>
      </w:r>
    </w:p>
    <w:p w:rsidR="0043589C" w:rsidRDefault="00635432" w:rsidP="007F0D5E">
      <w:pPr>
        <w:tabs>
          <w:tab w:val="left" w:pos="426"/>
        </w:tabs>
        <w:ind w:left="426" w:hanging="426"/>
      </w:pPr>
      <w:r>
        <w:rPr>
          <w:b/>
        </w:rPr>
        <w:t>1.2.</w:t>
      </w:r>
      <w:r w:rsidR="00462D7D" w:rsidRPr="00D27421">
        <w:tab/>
        <w:t xml:space="preserve">Оборудование </w:t>
      </w:r>
      <w:r w:rsidR="0043589C">
        <w:t xml:space="preserve">приобретается </w:t>
      </w:r>
      <w:r w:rsidR="00462D7D" w:rsidRPr="00D27421">
        <w:t>для Предприятия электрических и тепловых сетей</w:t>
      </w:r>
    </w:p>
    <w:p w:rsidR="00462D7D" w:rsidRDefault="00462D7D" w:rsidP="0043589C">
      <w:pPr>
        <w:tabs>
          <w:tab w:val="left" w:pos="426"/>
        </w:tabs>
        <w:ind w:left="426"/>
      </w:pPr>
      <w:r w:rsidRPr="00D27421">
        <w:t>ОАО «Приаргунское</w:t>
      </w:r>
      <w:r w:rsidR="007F0D5E" w:rsidRPr="00D27421">
        <w:t xml:space="preserve"> </w:t>
      </w:r>
      <w:r w:rsidRPr="00D27421">
        <w:t>Производственное Горно-Химическое Объединение».</w:t>
      </w:r>
    </w:p>
    <w:p w:rsidR="00635432" w:rsidRDefault="00635432" w:rsidP="00635432">
      <w:pPr>
        <w:tabs>
          <w:tab w:val="left" w:pos="426"/>
        </w:tabs>
      </w:pPr>
      <w:r w:rsidRPr="00635432">
        <w:rPr>
          <w:b/>
        </w:rPr>
        <w:t>1.3.</w:t>
      </w:r>
      <w:r w:rsidRPr="00635432">
        <w:rPr>
          <w:b/>
        </w:rPr>
        <w:tab/>
      </w:r>
      <w:r>
        <w:t>Оборудование приобретается взамен аккумуляторной батареи СК-16 и зарядных устройств</w:t>
      </w:r>
    </w:p>
    <w:p w:rsidR="00635432" w:rsidRDefault="00635432" w:rsidP="00635432">
      <w:pPr>
        <w:tabs>
          <w:tab w:val="left" w:pos="426"/>
        </w:tabs>
        <w:ind w:left="426"/>
      </w:pPr>
      <w:r>
        <w:t>ВАЗП-380/220-40/80-УХЛ4-1</w:t>
      </w:r>
      <w:r w:rsidR="000863A0">
        <w:t>, находящихся в эксплуатации с 1989г.</w:t>
      </w:r>
    </w:p>
    <w:p w:rsidR="00635432" w:rsidRDefault="00635432" w:rsidP="00635432">
      <w:pPr>
        <w:tabs>
          <w:tab w:val="left" w:pos="426"/>
        </w:tabs>
      </w:pPr>
      <w:r w:rsidRPr="00635432">
        <w:rPr>
          <w:b/>
        </w:rPr>
        <w:t>1.4.</w:t>
      </w:r>
      <w:r>
        <w:rPr>
          <w:b/>
        </w:rPr>
        <w:tab/>
      </w:r>
      <w:r>
        <w:t>Технические характеристики для проведения расчета аккумуляторной батареи и зарядных</w:t>
      </w:r>
    </w:p>
    <w:p w:rsidR="00635432" w:rsidRDefault="00635432" w:rsidP="00635432">
      <w:pPr>
        <w:tabs>
          <w:tab w:val="left" w:pos="426"/>
        </w:tabs>
        <w:ind w:left="426"/>
      </w:pPr>
      <w:r>
        <w:t xml:space="preserve">устройств приведены в разделе </w:t>
      </w:r>
      <w:r w:rsidR="00C5276C">
        <w:t>2.4.</w:t>
      </w:r>
    </w:p>
    <w:p w:rsidR="00B93FA5" w:rsidRDefault="00B93FA5" w:rsidP="00B93FA5">
      <w:pPr>
        <w:spacing w:before="120" w:after="120"/>
        <w:ind w:left="426" w:right="-285" w:hanging="426"/>
        <w:jc w:val="both"/>
        <w:rPr>
          <w:b/>
          <w:szCs w:val="22"/>
          <w:u w:val="single"/>
        </w:rPr>
      </w:pPr>
      <w:r>
        <w:rPr>
          <w:b/>
          <w:szCs w:val="22"/>
        </w:rPr>
        <w:t>1</w:t>
      </w:r>
      <w:r w:rsidRPr="00F31AE3">
        <w:rPr>
          <w:b/>
          <w:szCs w:val="22"/>
        </w:rPr>
        <w:t>.</w:t>
      </w:r>
      <w:r>
        <w:rPr>
          <w:b/>
          <w:szCs w:val="22"/>
        </w:rPr>
        <w:t>5</w:t>
      </w:r>
      <w:r w:rsidRPr="00F31AE3">
        <w:rPr>
          <w:b/>
          <w:szCs w:val="22"/>
        </w:rPr>
        <w:t>.</w:t>
      </w:r>
      <w:r w:rsidRPr="00F31AE3">
        <w:rPr>
          <w:b/>
          <w:szCs w:val="22"/>
        </w:rPr>
        <w:tab/>
      </w:r>
      <w:r w:rsidRPr="002D3614">
        <w:rPr>
          <w:b/>
          <w:szCs w:val="22"/>
          <w:u w:val="single"/>
        </w:rPr>
        <w:t>Комплект поставки: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851"/>
        <w:gridCol w:w="7352"/>
        <w:gridCol w:w="1050"/>
        <w:gridCol w:w="953"/>
      </w:tblGrid>
      <w:tr w:rsidR="00B93FA5" w:rsidRPr="00D27421" w:rsidTr="00457674">
        <w:tc>
          <w:tcPr>
            <w:tcW w:w="851" w:type="dxa"/>
          </w:tcPr>
          <w:p w:rsidR="00B93FA5" w:rsidRPr="00D27421" w:rsidRDefault="00B93FA5" w:rsidP="00457674">
            <w:pPr>
              <w:jc w:val="center"/>
            </w:pPr>
            <w:r w:rsidRPr="00D27421">
              <w:t>№п/п</w:t>
            </w:r>
          </w:p>
        </w:tc>
        <w:tc>
          <w:tcPr>
            <w:tcW w:w="7352" w:type="dxa"/>
          </w:tcPr>
          <w:p w:rsidR="00B93FA5" w:rsidRPr="00D27421" w:rsidRDefault="00B93FA5" w:rsidP="00457674">
            <w:pPr>
              <w:jc w:val="center"/>
            </w:pPr>
            <w:r w:rsidRPr="00D27421">
              <w:t>Наименование</w:t>
            </w:r>
          </w:p>
        </w:tc>
        <w:tc>
          <w:tcPr>
            <w:tcW w:w="1050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 w:rsidRPr="00D27421">
              <w:t>Кол-во</w:t>
            </w:r>
          </w:p>
        </w:tc>
        <w:tc>
          <w:tcPr>
            <w:tcW w:w="953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 w:rsidRPr="00D27421">
              <w:t>Ед. изм.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Pr="00D27421" w:rsidRDefault="00B93FA5" w:rsidP="00457674">
            <w:pPr>
              <w:jc w:val="center"/>
            </w:pPr>
            <w:r w:rsidRPr="00D27421">
              <w:t>1.</w:t>
            </w:r>
          </w:p>
        </w:tc>
        <w:tc>
          <w:tcPr>
            <w:tcW w:w="7352" w:type="dxa"/>
          </w:tcPr>
          <w:p w:rsidR="00B93FA5" w:rsidRPr="00D27421" w:rsidRDefault="00B93FA5" w:rsidP="00457674">
            <w:pPr>
              <w:ind w:right="-285"/>
            </w:pPr>
            <w:r w:rsidRPr="00D27421">
              <w:t xml:space="preserve">Аккумуляторная батарея </w:t>
            </w:r>
            <w:r w:rsidRPr="00D27421">
              <w:rPr>
                <w:lang w:val="en-US"/>
              </w:rPr>
              <w:t>Vb</w:t>
            </w:r>
            <w:r w:rsidRPr="00D27421">
              <w:t>-231</w:t>
            </w:r>
            <w:r>
              <w:t>1</w:t>
            </w:r>
            <w:r w:rsidRPr="00D27421">
              <w:t>+</w:t>
            </w:r>
            <w:r>
              <w:t xml:space="preserve">  (124 элемента)</w:t>
            </w:r>
          </w:p>
        </w:tc>
        <w:tc>
          <w:tcPr>
            <w:tcW w:w="1050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 w:rsidRPr="00D27421">
              <w:t>1</w:t>
            </w:r>
          </w:p>
        </w:tc>
        <w:tc>
          <w:tcPr>
            <w:tcW w:w="953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>
              <w:t>комп</w:t>
            </w:r>
            <w:r w:rsidRPr="00D27421">
              <w:t>.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Pr="00D27421" w:rsidRDefault="00B93FA5" w:rsidP="00457674">
            <w:pPr>
              <w:jc w:val="center"/>
            </w:pPr>
            <w:r>
              <w:t>2.</w:t>
            </w:r>
          </w:p>
        </w:tc>
        <w:tc>
          <w:tcPr>
            <w:tcW w:w="7352" w:type="dxa"/>
          </w:tcPr>
          <w:p w:rsidR="00B93FA5" w:rsidRPr="00D27421" w:rsidRDefault="00B93FA5" w:rsidP="00457674">
            <w:pPr>
              <w:autoSpaceDE w:val="0"/>
              <w:autoSpaceDN w:val="0"/>
              <w:adjustRightInd w:val="0"/>
            </w:pPr>
            <w:r>
              <w:t>ЗИП для аккумуляторной батареи</w:t>
            </w:r>
          </w:p>
        </w:tc>
        <w:tc>
          <w:tcPr>
            <w:tcW w:w="1050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>
              <w:t>1</w:t>
            </w:r>
          </w:p>
        </w:tc>
        <w:tc>
          <w:tcPr>
            <w:tcW w:w="953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>
              <w:t>комп.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Pr="00D27421" w:rsidRDefault="00B93FA5" w:rsidP="00457674">
            <w:pPr>
              <w:jc w:val="center"/>
            </w:pPr>
            <w:r>
              <w:t>3</w:t>
            </w:r>
            <w:r w:rsidRPr="00D27421">
              <w:t>.</w:t>
            </w:r>
          </w:p>
        </w:tc>
        <w:tc>
          <w:tcPr>
            <w:tcW w:w="7352" w:type="dxa"/>
          </w:tcPr>
          <w:p w:rsidR="00B93FA5" w:rsidRPr="00D27421" w:rsidRDefault="00B93FA5" w:rsidP="00457674">
            <w:pPr>
              <w:autoSpaceDE w:val="0"/>
              <w:autoSpaceDN w:val="0"/>
              <w:adjustRightInd w:val="0"/>
            </w:pPr>
            <w:r w:rsidRPr="00D27421">
              <w:t xml:space="preserve">Зарядное </w:t>
            </w:r>
            <w:r w:rsidRPr="006424B2">
              <w:t>устройство ВТЗП 100/220-40/42</w:t>
            </w:r>
          </w:p>
        </w:tc>
        <w:tc>
          <w:tcPr>
            <w:tcW w:w="1050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 w:rsidRPr="00D27421">
              <w:t>2</w:t>
            </w:r>
          </w:p>
        </w:tc>
        <w:tc>
          <w:tcPr>
            <w:tcW w:w="953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 w:rsidRPr="00D27421">
              <w:t>шт.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Pr="00D27421" w:rsidRDefault="00B93FA5" w:rsidP="00457674">
            <w:pPr>
              <w:jc w:val="center"/>
            </w:pPr>
            <w:r>
              <w:t>4.</w:t>
            </w:r>
          </w:p>
        </w:tc>
        <w:tc>
          <w:tcPr>
            <w:tcW w:w="7352" w:type="dxa"/>
          </w:tcPr>
          <w:p w:rsidR="00B93FA5" w:rsidRPr="00D27421" w:rsidRDefault="00B93FA5" w:rsidP="00457674">
            <w:pPr>
              <w:autoSpaceDE w:val="0"/>
              <w:autoSpaceDN w:val="0"/>
              <w:adjustRightInd w:val="0"/>
            </w:pPr>
            <w:r>
              <w:t>ЗИП для зарядного устройства</w:t>
            </w:r>
          </w:p>
        </w:tc>
        <w:tc>
          <w:tcPr>
            <w:tcW w:w="1050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>
              <w:t>1</w:t>
            </w:r>
          </w:p>
        </w:tc>
        <w:tc>
          <w:tcPr>
            <w:tcW w:w="953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>
              <w:t>комп.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Pr="00D27421" w:rsidRDefault="00B93FA5" w:rsidP="00457674">
            <w:pPr>
              <w:jc w:val="center"/>
            </w:pPr>
            <w:r>
              <w:t>5.</w:t>
            </w:r>
          </w:p>
        </w:tc>
        <w:tc>
          <w:tcPr>
            <w:tcW w:w="7352" w:type="dxa"/>
          </w:tcPr>
          <w:p w:rsidR="00B93FA5" w:rsidRPr="00C606EF" w:rsidRDefault="00B93FA5" w:rsidP="00457674">
            <w:pPr>
              <w:autoSpaceDE w:val="0"/>
              <w:autoSpaceDN w:val="0"/>
              <w:adjustRightInd w:val="0"/>
            </w:pPr>
            <w:r>
              <w:t xml:space="preserve">Стеллаж для аккумуляторной батареи </w:t>
            </w:r>
            <w:r>
              <w:rPr>
                <w:lang w:val="en-US"/>
              </w:rPr>
              <w:t>EQ</w:t>
            </w:r>
            <w:r w:rsidRPr="008A4C0F">
              <w:t>-</w:t>
            </w:r>
            <w:r>
              <w:rPr>
                <w:lang w:val="en-US"/>
              </w:rPr>
              <w:t>PGT</w:t>
            </w:r>
            <w:r w:rsidRPr="008A4C0F">
              <w:t xml:space="preserve"> 1-2</w:t>
            </w:r>
            <w:r w:rsidRPr="00C606EF">
              <w:t>7</w:t>
            </w:r>
            <w:r w:rsidRPr="008A4C0F">
              <w:t xml:space="preserve"> </w:t>
            </w:r>
            <w:r>
              <w:rPr>
                <w:lang w:val="en-US"/>
              </w:rPr>
              <w:t>BO</w:t>
            </w:r>
            <w:r w:rsidRPr="00C606EF">
              <w:t xml:space="preserve"> (13 </w:t>
            </w:r>
            <w:r>
              <w:t>элем.)</w:t>
            </w:r>
          </w:p>
        </w:tc>
        <w:tc>
          <w:tcPr>
            <w:tcW w:w="1050" w:type="dxa"/>
          </w:tcPr>
          <w:p w:rsidR="00B93FA5" w:rsidRPr="008A4C0F" w:rsidRDefault="00B93FA5" w:rsidP="00457674">
            <w:pPr>
              <w:ind w:left="-90" w:right="-94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53" w:type="dxa"/>
          </w:tcPr>
          <w:p w:rsidR="00B93FA5" w:rsidRDefault="00B93FA5" w:rsidP="00457674">
            <w:pPr>
              <w:ind w:left="-90" w:right="-94"/>
              <w:jc w:val="center"/>
            </w:pPr>
            <w:r w:rsidRPr="005C6F91">
              <w:t>шт.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Pr="00D27421" w:rsidRDefault="00B93FA5" w:rsidP="00457674">
            <w:pPr>
              <w:jc w:val="center"/>
            </w:pPr>
            <w:r>
              <w:t>6.</w:t>
            </w:r>
          </w:p>
        </w:tc>
        <w:tc>
          <w:tcPr>
            <w:tcW w:w="7352" w:type="dxa"/>
          </w:tcPr>
          <w:p w:rsidR="00B93FA5" w:rsidRPr="00C606EF" w:rsidRDefault="00B93FA5" w:rsidP="00457674">
            <w:r w:rsidRPr="00141DDD">
              <w:t>Стеллаж для аккумуляторной батареи</w:t>
            </w:r>
            <w:r>
              <w:t xml:space="preserve"> </w:t>
            </w:r>
            <w:r>
              <w:rPr>
                <w:lang w:val="en-US"/>
              </w:rPr>
              <w:t>EQ</w:t>
            </w:r>
            <w:r w:rsidRPr="008A4C0F">
              <w:t>-</w:t>
            </w:r>
            <w:r>
              <w:rPr>
                <w:lang w:val="en-US"/>
              </w:rPr>
              <w:t>PGT</w:t>
            </w:r>
            <w:r w:rsidRPr="008A4C0F">
              <w:t xml:space="preserve"> 1-</w:t>
            </w:r>
            <w:r w:rsidRPr="00C606EF">
              <w:t>33</w:t>
            </w:r>
            <w:r w:rsidRPr="008A4C0F">
              <w:t xml:space="preserve"> </w:t>
            </w:r>
            <w:r>
              <w:rPr>
                <w:lang w:val="en-US"/>
              </w:rPr>
              <w:t>BO</w:t>
            </w:r>
            <w:r>
              <w:t xml:space="preserve"> (16 элем.)</w:t>
            </w:r>
          </w:p>
        </w:tc>
        <w:tc>
          <w:tcPr>
            <w:tcW w:w="1050" w:type="dxa"/>
          </w:tcPr>
          <w:p w:rsidR="00B93FA5" w:rsidRPr="008A4C0F" w:rsidRDefault="00B93FA5" w:rsidP="00457674">
            <w:pPr>
              <w:ind w:left="-90" w:right="-94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53" w:type="dxa"/>
          </w:tcPr>
          <w:p w:rsidR="00B93FA5" w:rsidRDefault="00B93FA5" w:rsidP="00457674">
            <w:pPr>
              <w:ind w:left="-90" w:right="-94"/>
              <w:jc w:val="center"/>
            </w:pPr>
            <w:r w:rsidRPr="005C6F91">
              <w:t>шт.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Default="00B93FA5" w:rsidP="00457674">
            <w:pPr>
              <w:jc w:val="center"/>
            </w:pPr>
            <w:r>
              <w:t>7.</w:t>
            </w:r>
          </w:p>
        </w:tc>
        <w:tc>
          <w:tcPr>
            <w:tcW w:w="7352" w:type="dxa"/>
          </w:tcPr>
          <w:p w:rsidR="00B93FA5" w:rsidRPr="00C606EF" w:rsidRDefault="00B93FA5" w:rsidP="00457674">
            <w:r w:rsidRPr="00141DDD">
              <w:t>Стеллаж для аккумуляторной батареи</w:t>
            </w:r>
            <w:r>
              <w:t xml:space="preserve"> </w:t>
            </w:r>
            <w:r>
              <w:rPr>
                <w:lang w:val="en-US"/>
              </w:rPr>
              <w:t>EQ</w:t>
            </w:r>
            <w:r w:rsidRPr="008A4C0F">
              <w:t>-</w:t>
            </w:r>
            <w:r>
              <w:rPr>
                <w:lang w:val="en-US"/>
              </w:rPr>
              <w:t>PGT</w:t>
            </w:r>
            <w:r w:rsidRPr="008A4C0F">
              <w:t xml:space="preserve"> 1-3</w:t>
            </w:r>
            <w:r w:rsidRPr="00C606EF">
              <w:t>5</w:t>
            </w:r>
            <w:r w:rsidRPr="008A4C0F">
              <w:t xml:space="preserve"> </w:t>
            </w:r>
            <w:r>
              <w:rPr>
                <w:lang w:val="en-US"/>
              </w:rPr>
              <w:t>BO</w:t>
            </w:r>
            <w:r>
              <w:t xml:space="preserve"> (17 элем.)</w:t>
            </w:r>
          </w:p>
        </w:tc>
        <w:tc>
          <w:tcPr>
            <w:tcW w:w="1050" w:type="dxa"/>
          </w:tcPr>
          <w:p w:rsidR="00B93FA5" w:rsidRPr="008A4C0F" w:rsidRDefault="00B93FA5" w:rsidP="00457674">
            <w:pPr>
              <w:ind w:left="-90" w:right="-94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53" w:type="dxa"/>
          </w:tcPr>
          <w:p w:rsidR="00B93FA5" w:rsidRDefault="00B93FA5" w:rsidP="00457674">
            <w:pPr>
              <w:ind w:left="-90" w:right="-94"/>
              <w:jc w:val="center"/>
            </w:pPr>
            <w:r w:rsidRPr="005C6F91">
              <w:t>шт.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Default="00B93FA5" w:rsidP="00457674">
            <w:pPr>
              <w:jc w:val="center"/>
            </w:pPr>
            <w:r>
              <w:t>8.</w:t>
            </w:r>
          </w:p>
        </w:tc>
        <w:tc>
          <w:tcPr>
            <w:tcW w:w="7352" w:type="dxa"/>
          </w:tcPr>
          <w:p w:rsidR="00B93FA5" w:rsidRPr="00C606EF" w:rsidRDefault="00B93FA5" w:rsidP="00457674">
            <w:r w:rsidRPr="00141DDD">
              <w:t>Стеллаж для аккумуляторной батареи</w:t>
            </w:r>
            <w:r>
              <w:t xml:space="preserve"> </w:t>
            </w:r>
            <w:r>
              <w:rPr>
                <w:lang w:val="en-US"/>
              </w:rPr>
              <w:t>EQ</w:t>
            </w:r>
            <w:r w:rsidRPr="008A4C0F">
              <w:t>-</w:t>
            </w:r>
            <w:r>
              <w:rPr>
                <w:lang w:val="en-US"/>
              </w:rPr>
              <w:t>PGV</w:t>
            </w:r>
            <w:r w:rsidRPr="008A4C0F">
              <w:t xml:space="preserve"> 2-27 </w:t>
            </w:r>
            <w:r>
              <w:rPr>
                <w:lang w:val="en-US"/>
              </w:rPr>
              <w:t>BO</w:t>
            </w:r>
            <w:r>
              <w:t xml:space="preserve"> (2×26 элем.)</w:t>
            </w:r>
          </w:p>
        </w:tc>
        <w:tc>
          <w:tcPr>
            <w:tcW w:w="1050" w:type="dxa"/>
          </w:tcPr>
          <w:p w:rsidR="00B93FA5" w:rsidRPr="008A4C0F" w:rsidRDefault="00B93FA5" w:rsidP="00457674">
            <w:pPr>
              <w:ind w:left="-90" w:right="-94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53" w:type="dxa"/>
          </w:tcPr>
          <w:p w:rsidR="00B93FA5" w:rsidRDefault="00B93FA5" w:rsidP="00457674">
            <w:pPr>
              <w:ind w:left="-90" w:right="-94"/>
              <w:jc w:val="center"/>
            </w:pPr>
            <w:r w:rsidRPr="005C6F91">
              <w:t>шт.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Default="00B93FA5" w:rsidP="00457674">
            <w:pPr>
              <w:jc w:val="center"/>
            </w:pPr>
            <w:r>
              <w:t>9.</w:t>
            </w:r>
          </w:p>
        </w:tc>
        <w:tc>
          <w:tcPr>
            <w:tcW w:w="7352" w:type="dxa"/>
          </w:tcPr>
          <w:p w:rsidR="00B93FA5" w:rsidRPr="00D27421" w:rsidRDefault="00B93FA5" w:rsidP="00457674">
            <w:pPr>
              <w:autoSpaceDE w:val="0"/>
              <w:autoSpaceDN w:val="0"/>
              <w:adjustRightInd w:val="0"/>
            </w:pPr>
            <w:r>
              <w:t>Электролит для аккумуляторной батареи</w:t>
            </w:r>
          </w:p>
        </w:tc>
        <w:tc>
          <w:tcPr>
            <w:tcW w:w="1050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>
              <w:t>1665</w:t>
            </w:r>
          </w:p>
        </w:tc>
        <w:tc>
          <w:tcPr>
            <w:tcW w:w="953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>
              <w:t>кг</w:t>
            </w:r>
          </w:p>
        </w:tc>
      </w:tr>
      <w:tr w:rsidR="00B93FA5" w:rsidRPr="00D27421" w:rsidTr="00457674">
        <w:tc>
          <w:tcPr>
            <w:tcW w:w="851" w:type="dxa"/>
          </w:tcPr>
          <w:p w:rsidR="00B93FA5" w:rsidRDefault="00B93FA5" w:rsidP="00457674">
            <w:pPr>
              <w:jc w:val="center"/>
            </w:pPr>
            <w:r>
              <w:t>10.</w:t>
            </w:r>
          </w:p>
        </w:tc>
        <w:tc>
          <w:tcPr>
            <w:tcW w:w="7352" w:type="dxa"/>
          </w:tcPr>
          <w:p w:rsidR="00B93FA5" w:rsidRDefault="00B93FA5" w:rsidP="00457674">
            <w:pPr>
              <w:autoSpaceDE w:val="0"/>
              <w:autoSpaceDN w:val="0"/>
              <w:adjustRightInd w:val="0"/>
            </w:pPr>
            <w:r>
              <w:t>Приспособления и оснастка для монтажа и эксплуатации</w:t>
            </w:r>
          </w:p>
        </w:tc>
        <w:tc>
          <w:tcPr>
            <w:tcW w:w="1050" w:type="dxa"/>
          </w:tcPr>
          <w:p w:rsidR="00B93FA5" w:rsidRDefault="00B93FA5" w:rsidP="00457674">
            <w:pPr>
              <w:ind w:left="-90" w:right="-94"/>
              <w:jc w:val="center"/>
            </w:pPr>
            <w:r>
              <w:t>2</w:t>
            </w:r>
          </w:p>
        </w:tc>
        <w:tc>
          <w:tcPr>
            <w:tcW w:w="953" w:type="dxa"/>
          </w:tcPr>
          <w:p w:rsidR="00B93FA5" w:rsidRPr="00D27421" w:rsidRDefault="00B93FA5" w:rsidP="00457674">
            <w:pPr>
              <w:ind w:left="-90" w:right="-94"/>
              <w:jc w:val="center"/>
            </w:pPr>
            <w:r>
              <w:t>комп.</w:t>
            </w:r>
          </w:p>
        </w:tc>
      </w:tr>
    </w:tbl>
    <w:p w:rsidR="00916461" w:rsidRPr="00D27421" w:rsidRDefault="00462D7D" w:rsidP="00462D7D">
      <w:pPr>
        <w:tabs>
          <w:tab w:val="left" w:pos="426"/>
        </w:tabs>
        <w:spacing w:before="120"/>
        <w:rPr>
          <w:b/>
        </w:rPr>
      </w:pPr>
      <w:r w:rsidRPr="00D27421">
        <w:rPr>
          <w:b/>
        </w:rPr>
        <w:t>2.</w:t>
      </w:r>
      <w:r w:rsidRPr="00D27421">
        <w:rPr>
          <w:b/>
        </w:rPr>
        <w:tab/>
      </w:r>
      <w:r w:rsidR="00916461" w:rsidRPr="00B93FA5">
        <w:rPr>
          <w:b/>
          <w:u w:val="single"/>
        </w:rPr>
        <w:t>Описание товар</w:t>
      </w:r>
      <w:r w:rsidR="00D27421" w:rsidRPr="00B93FA5">
        <w:rPr>
          <w:b/>
          <w:u w:val="single"/>
        </w:rPr>
        <w:t>а</w:t>
      </w:r>
      <w:r w:rsidR="00916461" w:rsidRPr="00D27421">
        <w:rPr>
          <w:b/>
        </w:rPr>
        <w:t xml:space="preserve"> (функциональные характеристики и потребительские свойства)</w:t>
      </w:r>
    </w:p>
    <w:p w:rsidR="00D27421" w:rsidRDefault="009925A8" w:rsidP="007F0D5E">
      <w:pPr>
        <w:tabs>
          <w:tab w:val="left" w:pos="426"/>
        </w:tabs>
        <w:ind w:left="426" w:hanging="426"/>
        <w:jc w:val="both"/>
      </w:pPr>
      <w:r w:rsidRPr="0043589C"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1519555</wp:posOffset>
            </wp:positionH>
            <wp:positionV relativeFrom="paragraph">
              <wp:posOffset>231775</wp:posOffset>
            </wp:positionV>
            <wp:extent cx="2955290" cy="2360930"/>
            <wp:effectExtent l="19050" t="0" r="0" b="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290" cy="236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2977" w:rsidRPr="0043589C">
        <w:rPr>
          <w:b/>
        </w:rPr>
        <w:t>2.1.</w:t>
      </w:r>
      <w:r w:rsidR="00462D7D" w:rsidRPr="00D27421">
        <w:tab/>
      </w:r>
      <w:r w:rsidR="00D27421" w:rsidRPr="002C21A0">
        <w:rPr>
          <w:b/>
          <w:u w:val="single"/>
        </w:rPr>
        <w:t xml:space="preserve">Аккумуляторная батарея </w:t>
      </w:r>
      <w:r w:rsidR="00D27421" w:rsidRPr="002C21A0">
        <w:rPr>
          <w:b/>
          <w:u w:val="single"/>
          <w:lang w:val="en-US"/>
        </w:rPr>
        <w:t>Vb</w:t>
      </w:r>
      <w:r w:rsidR="00D27421" w:rsidRPr="002C21A0">
        <w:rPr>
          <w:b/>
          <w:u w:val="single"/>
        </w:rPr>
        <w:t>-231</w:t>
      </w:r>
      <w:r w:rsidR="009C4189" w:rsidRPr="002C21A0">
        <w:rPr>
          <w:b/>
          <w:u w:val="single"/>
        </w:rPr>
        <w:t>1</w:t>
      </w:r>
      <w:r w:rsidR="00D27421" w:rsidRPr="002C21A0">
        <w:rPr>
          <w:b/>
          <w:u w:val="single"/>
        </w:rPr>
        <w:t>+</w:t>
      </w:r>
    </w:p>
    <w:p w:rsidR="00D27421" w:rsidRDefault="009925A8" w:rsidP="002C21A0">
      <w:pPr>
        <w:jc w:val="both"/>
      </w:pPr>
      <w:r w:rsidRPr="00806118">
        <w:rPr>
          <w:b/>
        </w:rPr>
        <w:t>Батареи серии VARTA Block (</w:t>
      </w:r>
      <w:r w:rsidRPr="00806118">
        <w:rPr>
          <w:b/>
          <w:lang w:val="en-US"/>
        </w:rPr>
        <w:t>Vb</w:t>
      </w:r>
      <w:r w:rsidRPr="00806118">
        <w:rPr>
          <w:b/>
        </w:rPr>
        <w:t>)</w:t>
      </w:r>
      <w:r w:rsidRPr="009925A8">
        <w:t xml:space="preserve"> </w:t>
      </w:r>
      <w:r>
        <w:t>–</w:t>
      </w:r>
      <w:r w:rsidRPr="009925A8">
        <w:t xml:space="preserve"> закрытые свинцово-кислотные батареи, разработанные для универсального применения там, где необходимо соблюдать высокие требования безопасности. Особенности конструкции этих батарей позволяют использовать их как в режимах кратковреме</w:t>
      </w:r>
      <w:r w:rsidRPr="009925A8">
        <w:t>н</w:t>
      </w:r>
      <w:r w:rsidRPr="009925A8">
        <w:t>ных разрядов большими токами, так и в режимах длительных нагрузок с отбором большой емк</w:t>
      </w:r>
      <w:r w:rsidRPr="009925A8">
        <w:t>о</w:t>
      </w:r>
      <w:r w:rsidRPr="009925A8">
        <w:t>сти.</w:t>
      </w:r>
      <w:r>
        <w:t xml:space="preserve"> </w:t>
      </w:r>
      <w:r w:rsidRPr="009925A8">
        <w:t xml:space="preserve">Области применения </w:t>
      </w:r>
      <w:r w:rsidR="007C3D5D">
        <w:t>–</w:t>
      </w:r>
      <w:r w:rsidRPr="009925A8">
        <w:t xml:space="preserve"> установки резервного питания для электростанций, атомных электр</w:t>
      </w:r>
      <w:r w:rsidRPr="009925A8">
        <w:t>о</w:t>
      </w:r>
      <w:r w:rsidRPr="009925A8">
        <w:t>станций, трансформаторных подстанций, установок бесперебойного питания и в промышленном оборудовании</w:t>
      </w:r>
      <w:r>
        <w:t xml:space="preserve">, </w:t>
      </w:r>
      <w:r w:rsidRPr="009925A8">
        <w:t>установки резервного питания систем освещения и накопители энергии в солне</w:t>
      </w:r>
      <w:r w:rsidRPr="009925A8">
        <w:t>ч</w:t>
      </w:r>
      <w:r w:rsidRPr="009925A8">
        <w:t>ных батареях</w:t>
      </w:r>
      <w:r>
        <w:t>.</w:t>
      </w:r>
    </w:p>
    <w:p w:rsidR="00081986" w:rsidRPr="004D7F90" w:rsidRDefault="00DB6A36" w:rsidP="00081986">
      <w:pPr>
        <w:spacing w:before="120"/>
        <w:jc w:val="both"/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4569460</wp:posOffset>
            </wp:positionH>
            <wp:positionV relativeFrom="paragraph">
              <wp:posOffset>275590</wp:posOffset>
            </wp:positionV>
            <wp:extent cx="1506220" cy="2362200"/>
            <wp:effectExtent l="19050" t="0" r="0" b="0"/>
            <wp:wrapTopAndBottom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2600960</wp:posOffset>
            </wp:positionH>
            <wp:positionV relativeFrom="paragraph">
              <wp:posOffset>313690</wp:posOffset>
            </wp:positionV>
            <wp:extent cx="1242695" cy="2362200"/>
            <wp:effectExtent l="19050" t="0" r="0" b="0"/>
            <wp:wrapTopAndBottom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7674">
        <w:rPr>
          <w:b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473710</wp:posOffset>
            </wp:positionH>
            <wp:positionV relativeFrom="paragraph">
              <wp:posOffset>274955</wp:posOffset>
            </wp:positionV>
            <wp:extent cx="1212850" cy="2402840"/>
            <wp:effectExtent l="19050" t="0" r="6350" b="0"/>
            <wp:wrapTopAndBottom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240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1986" w:rsidRPr="00081986">
        <w:rPr>
          <w:b/>
        </w:rPr>
        <w:t xml:space="preserve">Конструкция элемента </w:t>
      </w:r>
      <w:r w:rsidR="00081986" w:rsidRPr="00081986">
        <w:rPr>
          <w:b/>
          <w:lang w:val="en-US"/>
        </w:rPr>
        <w:t>Vb</w:t>
      </w:r>
    </w:p>
    <w:p w:rsidR="00DB6A36" w:rsidRDefault="00DB6A36" w:rsidP="00457674">
      <w:pPr>
        <w:spacing w:before="240"/>
        <w:jc w:val="both"/>
        <w:rPr>
          <w:b/>
        </w:rPr>
      </w:pPr>
    </w:p>
    <w:p w:rsidR="00457674" w:rsidRDefault="00457674" w:rsidP="00457674">
      <w:pPr>
        <w:spacing w:before="240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2816860</wp:posOffset>
            </wp:positionH>
            <wp:positionV relativeFrom="paragraph">
              <wp:posOffset>19685</wp:posOffset>
            </wp:positionV>
            <wp:extent cx="1358900" cy="1689100"/>
            <wp:effectExtent l="19050" t="0" r="0" b="0"/>
            <wp:wrapTight wrapText="bothSides">
              <wp:wrapPolygon edited="0">
                <wp:start x="-303" y="0"/>
                <wp:lineTo x="-303" y="21438"/>
                <wp:lineTo x="21499" y="21438"/>
                <wp:lineTo x="21499" y="0"/>
                <wp:lineTo x="-303" y="0"/>
              </wp:wrapPolygon>
            </wp:wrapTight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68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5209" w:rsidRPr="002D5209">
        <w:rPr>
          <w:b/>
        </w:rPr>
        <w:t>Конструкция запатентованного</w:t>
      </w:r>
    </w:p>
    <w:p w:rsidR="00081986" w:rsidRPr="002D5209" w:rsidRDefault="002D5209" w:rsidP="00F40EF4">
      <w:pPr>
        <w:jc w:val="both"/>
        <w:rPr>
          <w:b/>
        </w:rPr>
      </w:pPr>
      <w:r w:rsidRPr="002D5209">
        <w:rPr>
          <w:b/>
        </w:rPr>
        <w:t>полюса безопасности</w:t>
      </w:r>
    </w:p>
    <w:p w:rsidR="00457674" w:rsidRDefault="002D5209" w:rsidP="002C21A0">
      <w:pPr>
        <w:jc w:val="both"/>
      </w:pPr>
      <w:r>
        <w:t>Благодаря конструкции лабиринта</w:t>
      </w:r>
    </w:p>
    <w:p w:rsidR="00457674" w:rsidRDefault="002D5209" w:rsidP="002C21A0">
      <w:pPr>
        <w:jc w:val="both"/>
      </w:pPr>
      <w:r>
        <w:t>и применению</w:t>
      </w:r>
      <w:r w:rsidR="00457674">
        <w:t xml:space="preserve"> </w:t>
      </w:r>
      <w:r>
        <w:t>пластмассо</w:t>
      </w:r>
      <w:r w:rsidR="00457674">
        <w:t>вого</w:t>
      </w:r>
    </w:p>
    <w:p w:rsidR="00EE1934" w:rsidRDefault="00EE1934" w:rsidP="002C21A0">
      <w:pPr>
        <w:jc w:val="both"/>
      </w:pPr>
      <w:r>
        <w:t>чехла борна обеспечивается</w:t>
      </w:r>
    </w:p>
    <w:p w:rsidR="00457674" w:rsidRDefault="002D5209" w:rsidP="002C21A0">
      <w:pPr>
        <w:jc w:val="both"/>
      </w:pPr>
      <w:r>
        <w:t>герметичнос</w:t>
      </w:r>
      <w:r w:rsidR="00457674">
        <w:t>ть элемента</w:t>
      </w:r>
    </w:p>
    <w:p w:rsidR="006F5128" w:rsidRDefault="006F5128" w:rsidP="002C21A0">
      <w:pPr>
        <w:jc w:val="both"/>
      </w:pPr>
      <w:r>
        <w:t>на протяжении всего</w:t>
      </w:r>
    </w:p>
    <w:p w:rsidR="00081986" w:rsidRDefault="00457674" w:rsidP="002C21A0">
      <w:pPr>
        <w:jc w:val="both"/>
      </w:pPr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4607560</wp:posOffset>
            </wp:positionH>
            <wp:positionV relativeFrom="paragraph">
              <wp:posOffset>69215</wp:posOffset>
            </wp:positionV>
            <wp:extent cx="1388110" cy="952500"/>
            <wp:effectExtent l="19050" t="0" r="2540" b="0"/>
            <wp:wrapTight wrapText="bothSides">
              <wp:wrapPolygon edited="0">
                <wp:start x="-296" y="0"/>
                <wp:lineTo x="-296" y="21168"/>
                <wp:lineTo x="21640" y="21168"/>
                <wp:lineTo x="21640" y="0"/>
                <wp:lineTo x="-296" y="0"/>
              </wp:wrapPolygon>
            </wp:wrapTight>
            <wp:docPr id="1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11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5209">
        <w:t>жизненного</w:t>
      </w:r>
      <w:r w:rsidR="006F5128">
        <w:t xml:space="preserve"> </w:t>
      </w:r>
      <w:r w:rsidR="002D5209">
        <w:t>цикла батареи.</w:t>
      </w:r>
    </w:p>
    <w:p w:rsidR="006F5128" w:rsidRDefault="006F5128" w:rsidP="00F40EF4">
      <w:pPr>
        <w:jc w:val="both"/>
        <w:rPr>
          <w:b/>
        </w:rPr>
      </w:pPr>
    </w:p>
    <w:p w:rsidR="00DB6A36" w:rsidRDefault="00DB6A36" w:rsidP="00F40EF4">
      <w:pPr>
        <w:jc w:val="both"/>
        <w:rPr>
          <w:b/>
        </w:rPr>
      </w:pPr>
    </w:p>
    <w:p w:rsidR="00081986" w:rsidRPr="002D5209" w:rsidRDefault="002D5209" w:rsidP="00F40EF4">
      <w:pPr>
        <w:jc w:val="both"/>
        <w:rPr>
          <w:b/>
        </w:rPr>
      </w:pPr>
      <w:r w:rsidRPr="002D5209">
        <w:rPr>
          <w:b/>
        </w:rPr>
        <w:t>Конструкция межэлементной перемычки</w:t>
      </w:r>
    </w:p>
    <w:p w:rsidR="00081986" w:rsidRDefault="002D5209" w:rsidP="002C21A0">
      <w:pPr>
        <w:jc w:val="both"/>
      </w:pPr>
      <w:r>
        <w:t>Выполнена из меди.</w:t>
      </w:r>
    </w:p>
    <w:p w:rsidR="002D5209" w:rsidRDefault="00DB6A36" w:rsidP="002C21A0">
      <w:pPr>
        <w:jc w:val="both"/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4607560</wp:posOffset>
            </wp:positionH>
            <wp:positionV relativeFrom="paragraph">
              <wp:posOffset>139065</wp:posOffset>
            </wp:positionV>
            <wp:extent cx="1387475" cy="958850"/>
            <wp:effectExtent l="19050" t="0" r="3175" b="0"/>
            <wp:wrapNone/>
            <wp:docPr id="1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95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5209">
        <w:t>Полюсные выводы и перемычки полностью изолированы.</w:t>
      </w:r>
    </w:p>
    <w:p w:rsidR="002D5209" w:rsidRDefault="002D5209" w:rsidP="002C21A0">
      <w:pPr>
        <w:jc w:val="both"/>
      </w:pPr>
      <w:r>
        <w:rPr>
          <w:lang w:val="en-US"/>
        </w:rPr>
        <w:t>PVC</w:t>
      </w:r>
      <w:r w:rsidRPr="002D5209">
        <w:t xml:space="preserve"> </w:t>
      </w:r>
      <w:r>
        <w:t>(поливинилхлорид) в конструкции перемычек не</w:t>
      </w:r>
    </w:p>
    <w:p w:rsidR="002D5209" w:rsidRPr="002D5209" w:rsidRDefault="002D5209" w:rsidP="002C21A0">
      <w:pPr>
        <w:jc w:val="both"/>
      </w:pPr>
      <w:r>
        <w:t>используется.</w:t>
      </w:r>
    </w:p>
    <w:p w:rsidR="00081986" w:rsidRDefault="002D5209" w:rsidP="002C21A0">
      <w:pPr>
        <w:jc w:val="both"/>
      </w:pPr>
      <w:r>
        <w:t>Болт и пружина – безуходные.</w:t>
      </w:r>
    </w:p>
    <w:p w:rsidR="00081986" w:rsidRDefault="002D5209" w:rsidP="002C21A0">
      <w:pPr>
        <w:jc w:val="both"/>
      </w:pPr>
      <w:r>
        <w:t>Измерение напряжения производится через специальное</w:t>
      </w:r>
    </w:p>
    <w:p w:rsidR="002D5209" w:rsidRDefault="002D5209" w:rsidP="002C21A0">
      <w:pPr>
        <w:jc w:val="both"/>
      </w:pPr>
      <w:r>
        <w:t>отверстие непосредственно на полюсном колпачке.</w:t>
      </w:r>
    </w:p>
    <w:p w:rsidR="00081986" w:rsidRDefault="00081986" w:rsidP="00F40EF4">
      <w:pPr>
        <w:jc w:val="both"/>
      </w:pPr>
    </w:p>
    <w:p w:rsidR="00DC2A2B" w:rsidRDefault="00DC2A2B" w:rsidP="00F40EF4">
      <w:pPr>
        <w:jc w:val="both"/>
      </w:pPr>
    </w:p>
    <w:p w:rsidR="00E81BF2" w:rsidRDefault="00C5276C" w:rsidP="00457674">
      <w:pPr>
        <w:pStyle w:val="ab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5276C">
        <w:rPr>
          <w:rFonts w:ascii="Times New Roman" w:hAnsi="Times New Roman"/>
          <w:b/>
          <w:sz w:val="24"/>
          <w:szCs w:val="24"/>
        </w:rPr>
        <w:t>2.2.</w:t>
      </w:r>
      <w:r w:rsidRPr="00C5276C">
        <w:rPr>
          <w:rFonts w:ascii="Times New Roman" w:hAnsi="Times New Roman"/>
          <w:b/>
          <w:sz w:val="24"/>
          <w:szCs w:val="24"/>
        </w:rPr>
        <w:tab/>
      </w:r>
      <w:r w:rsidR="003B3B09" w:rsidRPr="002C21A0">
        <w:rPr>
          <w:rFonts w:ascii="Times New Roman" w:hAnsi="Times New Roman"/>
          <w:b/>
          <w:sz w:val="24"/>
          <w:szCs w:val="24"/>
          <w:u w:val="single"/>
        </w:rPr>
        <w:t>Автоматические зарядно</w:t>
      </w:r>
      <w:r w:rsidR="003B3B09" w:rsidRPr="002C21A0">
        <w:rPr>
          <w:b/>
          <w:sz w:val="24"/>
          <w:szCs w:val="24"/>
          <w:u w:val="single"/>
        </w:rPr>
        <w:t>‐</w:t>
      </w:r>
      <w:r w:rsidR="003B3B09" w:rsidRPr="002C21A0">
        <w:rPr>
          <w:rFonts w:ascii="Times New Roman" w:hAnsi="Times New Roman"/>
          <w:b/>
          <w:sz w:val="24"/>
          <w:szCs w:val="24"/>
          <w:u w:val="single"/>
        </w:rPr>
        <w:t>подзарядные выпрямители серии ВТЗП 100/220-40/42</w:t>
      </w:r>
    </w:p>
    <w:p w:rsidR="003364B0" w:rsidRPr="007455FB" w:rsidRDefault="003364B0" w:rsidP="003364B0">
      <w:pPr>
        <w:autoSpaceDE w:val="0"/>
        <w:autoSpaceDN w:val="0"/>
        <w:adjustRightInd w:val="0"/>
        <w:spacing w:before="120"/>
        <w:jc w:val="both"/>
        <w:rPr>
          <w:b/>
          <w:bCs/>
          <w:kern w:val="36"/>
        </w:rPr>
      </w:pPr>
      <w:r w:rsidRPr="007455FB">
        <w:rPr>
          <w:b/>
        </w:rPr>
        <w:t>Автоматические зарядно</w:t>
      </w:r>
      <w:r w:rsidRPr="007455FB">
        <w:rPr>
          <w:rFonts w:ascii="Calibri" w:hAnsi="Calibri"/>
          <w:b/>
        </w:rPr>
        <w:t>‐</w:t>
      </w:r>
      <w:r w:rsidRPr="007455FB">
        <w:rPr>
          <w:b/>
        </w:rPr>
        <w:t xml:space="preserve">подзарядные выпрямители серии </w:t>
      </w:r>
      <w:r w:rsidRPr="00E81BF2">
        <w:rPr>
          <w:b/>
        </w:rPr>
        <w:t>ВТЗП 100/220-40/42</w:t>
      </w:r>
      <w:r>
        <w:rPr>
          <w:rFonts w:ascii="Arial" w:hAnsi="Arial" w:cs="Arial"/>
          <w:color w:val="003300"/>
          <w:sz w:val="20"/>
          <w:szCs w:val="20"/>
        </w:rPr>
        <w:t xml:space="preserve"> </w:t>
      </w:r>
      <w:r w:rsidRPr="007455FB">
        <w:t>(дал</w:t>
      </w:r>
      <w:r>
        <w:t>ее</w:t>
      </w:r>
      <w:r w:rsidRPr="007455FB">
        <w:t xml:space="preserve"> – ВТЗП) в сочетании с параллельно подключенными аккумуляторными батареями (дал</w:t>
      </w:r>
      <w:r>
        <w:t xml:space="preserve">ее – </w:t>
      </w:r>
      <w:r w:rsidRPr="007455FB">
        <w:t>АБ) о</w:t>
      </w:r>
      <w:r w:rsidRPr="007455FB">
        <w:t>б</w:t>
      </w:r>
      <w:r w:rsidRPr="007455FB">
        <w:t>разуют системы для бесперебойного</w:t>
      </w:r>
      <w:r>
        <w:t xml:space="preserve"> </w:t>
      </w:r>
      <w:r w:rsidRPr="007455FB">
        <w:t>питания оборудования постоянным током.</w:t>
      </w:r>
    </w:p>
    <w:p w:rsidR="003364B0" w:rsidRDefault="003364B0" w:rsidP="003364B0">
      <w:pPr>
        <w:jc w:val="both"/>
      </w:pPr>
      <w:r>
        <w:t>ВТЗП</w:t>
      </w:r>
      <w:r w:rsidRPr="003B3B09">
        <w:t xml:space="preserve"> предназначены для питания нагрузки выпрямленным постоянным током и одновременным зарядом (подзарядом) аккумуляторной батареи номинальным напряжением 110В или 220В.</w:t>
      </w:r>
    </w:p>
    <w:p w:rsidR="003364B0" w:rsidRPr="00E81BF2" w:rsidRDefault="003364B0" w:rsidP="003364B0">
      <w:pPr>
        <w:autoSpaceDE w:val="0"/>
        <w:autoSpaceDN w:val="0"/>
        <w:adjustRightInd w:val="0"/>
        <w:jc w:val="both"/>
      </w:pPr>
      <w:r w:rsidRPr="00E81BF2">
        <w:t>ВТЗП формирует постоянное напряжение для содержания АБ в режиме автоматического</w:t>
      </w:r>
      <w:r>
        <w:t xml:space="preserve"> </w:t>
      </w:r>
      <w:r w:rsidRPr="00E81BF2">
        <w:t>постоя</w:t>
      </w:r>
      <w:r w:rsidRPr="00E81BF2">
        <w:t>н</w:t>
      </w:r>
      <w:r w:rsidRPr="00E81BF2">
        <w:t>ного подзаряда, и питания нагрузки. АБ подключается параллельно нагрузке и, следовательно, это устройство хорошо работает с кратковременными пиковыми перегрузками.</w:t>
      </w:r>
    </w:p>
    <w:p w:rsidR="003364B0" w:rsidRDefault="003364B0" w:rsidP="003364B0">
      <w:pPr>
        <w:autoSpaceDE w:val="0"/>
        <w:autoSpaceDN w:val="0"/>
        <w:adjustRightInd w:val="0"/>
        <w:jc w:val="both"/>
      </w:pPr>
      <w:r w:rsidRPr="00E81BF2">
        <w:t>ВТЗП обеспечивает все режимы заряда/подзаряда АБ и питание нагрузки полностью в автомат</w:t>
      </w:r>
      <w:r w:rsidRPr="00E81BF2">
        <w:t>и</w:t>
      </w:r>
      <w:r w:rsidRPr="00E81BF2">
        <w:t>ческом режиме. Обслуживающий персонал вмешивается в работу только в случае сигналов об ошибках или для выполнения стандартных периодических проверок.</w:t>
      </w:r>
    </w:p>
    <w:p w:rsidR="003364B0" w:rsidRPr="003364B0" w:rsidRDefault="003364B0" w:rsidP="003364B0">
      <w:pPr>
        <w:pStyle w:val="ab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3267710</wp:posOffset>
            </wp:positionH>
            <wp:positionV relativeFrom="paragraph">
              <wp:posOffset>391795</wp:posOffset>
            </wp:positionV>
            <wp:extent cx="2173605" cy="3031490"/>
            <wp:effectExtent l="19050" t="0" r="0" b="0"/>
            <wp:wrapTopAndBottom/>
            <wp:docPr id="22" name="imgOvl" descr="http://www.reenergo.com/var/db/shared/kartinki-oborudovaniya/vtzp_uzkij_401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Ovl" descr="http://www.reenergo.com/var/db/shared/kartinki-oborudovaniya/vtzp_uzkij_401x6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605" cy="303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439420</wp:posOffset>
            </wp:positionH>
            <wp:positionV relativeFrom="paragraph">
              <wp:posOffset>245745</wp:posOffset>
            </wp:positionV>
            <wp:extent cx="2080260" cy="3261360"/>
            <wp:effectExtent l="19050" t="0" r="0" b="0"/>
            <wp:wrapTopAndBottom/>
            <wp:docPr id="23" name="Рисунок 17" descr="http://www.reenergo.com/var/db/html/27.zvu_kartinka_149x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reenergo.com/var/db/html/27.zvu_kartinka_149x24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326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364B0">
        <w:rPr>
          <w:rFonts w:ascii="Times New Roman" w:hAnsi="Times New Roman"/>
          <w:b/>
          <w:sz w:val="24"/>
          <w:szCs w:val="24"/>
        </w:rPr>
        <w:t>Автоматические зарядно</w:t>
      </w:r>
      <w:r w:rsidRPr="003364B0">
        <w:rPr>
          <w:b/>
          <w:sz w:val="24"/>
          <w:szCs w:val="24"/>
        </w:rPr>
        <w:t>‐</w:t>
      </w:r>
      <w:r w:rsidRPr="003364B0">
        <w:rPr>
          <w:rFonts w:ascii="Times New Roman" w:hAnsi="Times New Roman"/>
          <w:b/>
          <w:sz w:val="24"/>
          <w:szCs w:val="24"/>
        </w:rPr>
        <w:t>подзарядные выпрямители серии ВТЗП 100/220-40/42</w:t>
      </w:r>
    </w:p>
    <w:p w:rsidR="003364B0" w:rsidRDefault="003364B0" w:rsidP="003364B0">
      <w:pPr>
        <w:autoSpaceDE w:val="0"/>
        <w:autoSpaceDN w:val="0"/>
        <w:adjustRightInd w:val="0"/>
        <w:jc w:val="both"/>
        <w:rPr>
          <w:b/>
        </w:rPr>
      </w:pPr>
    </w:p>
    <w:p w:rsidR="003F4763" w:rsidRDefault="003364B0" w:rsidP="003364B0">
      <w:pPr>
        <w:autoSpaceDE w:val="0"/>
        <w:autoSpaceDN w:val="0"/>
        <w:adjustRightInd w:val="0"/>
        <w:spacing w:before="120" w:after="120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3526155</wp:posOffset>
            </wp:positionH>
            <wp:positionV relativeFrom="paragraph">
              <wp:posOffset>413385</wp:posOffset>
            </wp:positionV>
            <wp:extent cx="2489200" cy="1649730"/>
            <wp:effectExtent l="19050" t="0" r="6350" b="0"/>
            <wp:wrapTopAndBottom/>
            <wp:docPr id="4" name="lightbox-img" descr="http://www.electroconcept.ru/images/products/ridus/ridus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-img" descr="http://www.electroconcept.ru/images/products/ridus/ridus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164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372110</wp:posOffset>
            </wp:positionH>
            <wp:positionV relativeFrom="paragraph">
              <wp:posOffset>413385</wp:posOffset>
            </wp:positionV>
            <wp:extent cx="2213610" cy="1649730"/>
            <wp:effectExtent l="19050" t="0" r="0" b="0"/>
            <wp:wrapTopAndBottom/>
            <wp:docPr id="12" name="lightbox-img" descr="http://www.electroconcept.ru/images/products/ridus/ridus_v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-img" descr="http://www.electroconcept.ru/images/products/ridus/ridus_vi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649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4763" w:rsidRPr="003F4763">
        <w:rPr>
          <w:b/>
        </w:rPr>
        <w:t>Микроконтроллерный комплекс автоматизации и мониторинга RIDUS</w:t>
      </w:r>
    </w:p>
    <w:p w:rsidR="003F4763" w:rsidRPr="00E20570" w:rsidRDefault="003F4763" w:rsidP="003F4763">
      <w:pPr>
        <w:pStyle w:val="3"/>
        <w:keepNext w:val="0"/>
        <w:keepLines w:val="0"/>
        <w:shd w:val="clear" w:color="auto" w:fill="FAFBFC"/>
        <w:tabs>
          <w:tab w:val="left" w:pos="284"/>
        </w:tabs>
        <w:spacing w:before="0"/>
        <w:jc w:val="both"/>
        <w:rPr>
          <w:rFonts w:ascii="Times New Roman" w:hAnsi="Times New Roman" w:cs="Times New Roman"/>
          <w:color w:val="auto"/>
        </w:rPr>
      </w:pPr>
      <w:r w:rsidRPr="00E20570">
        <w:rPr>
          <w:rFonts w:ascii="Times New Roman" w:hAnsi="Times New Roman" w:cs="Times New Roman"/>
          <w:color w:val="auto"/>
        </w:rPr>
        <w:t>Назначение</w:t>
      </w:r>
      <w:r>
        <w:rPr>
          <w:rFonts w:ascii="Times New Roman" w:hAnsi="Times New Roman" w:cs="Times New Roman"/>
          <w:color w:val="auto"/>
        </w:rPr>
        <w:t>:</w:t>
      </w:r>
    </w:p>
    <w:p w:rsidR="003F4763" w:rsidRPr="00E20570" w:rsidRDefault="003F4763" w:rsidP="001626C6">
      <w:pPr>
        <w:pStyle w:val="af"/>
        <w:shd w:val="clear" w:color="auto" w:fill="FAFBFC"/>
        <w:spacing w:before="0" w:beforeAutospacing="0" w:after="0" w:afterAutospacing="0" w:line="187" w:lineRule="atLeast"/>
        <w:ind w:left="284"/>
        <w:jc w:val="both"/>
      </w:pPr>
      <w:r w:rsidRPr="00E20570">
        <w:t>Микроконтроллерный комплекс RIDUS может применяться практически с любым типом эле</w:t>
      </w:r>
      <w:r w:rsidRPr="00E20570">
        <w:t>к</w:t>
      </w:r>
      <w:r w:rsidRPr="00E20570">
        <w:t>трооборудования как для сетей постоянного, так и для сетей переменного тока.</w:t>
      </w:r>
    </w:p>
    <w:p w:rsidR="003F4763" w:rsidRPr="00E20570" w:rsidRDefault="003F4763" w:rsidP="002C21A0">
      <w:pPr>
        <w:pStyle w:val="3"/>
        <w:keepNext w:val="0"/>
        <w:keepLines w:val="0"/>
        <w:shd w:val="clear" w:color="auto" w:fill="FAFBFC"/>
        <w:tabs>
          <w:tab w:val="left" w:pos="284"/>
        </w:tabs>
        <w:spacing w:before="0"/>
        <w:jc w:val="both"/>
        <w:rPr>
          <w:rFonts w:ascii="Times New Roman" w:hAnsi="Times New Roman" w:cs="Times New Roman"/>
          <w:color w:val="auto"/>
        </w:rPr>
      </w:pPr>
      <w:r w:rsidRPr="00E20570">
        <w:rPr>
          <w:rFonts w:ascii="Times New Roman" w:hAnsi="Times New Roman" w:cs="Times New Roman"/>
          <w:color w:val="auto"/>
        </w:rPr>
        <w:t>Особенности и преимущества</w:t>
      </w:r>
      <w:r>
        <w:rPr>
          <w:rFonts w:ascii="Times New Roman" w:hAnsi="Times New Roman" w:cs="Times New Roman"/>
          <w:color w:val="auto"/>
        </w:rPr>
        <w:t>:</w:t>
      </w:r>
    </w:p>
    <w:p w:rsidR="003F4763" w:rsidRPr="00E20570" w:rsidRDefault="003F4763" w:rsidP="001626C6">
      <w:pPr>
        <w:pStyle w:val="ab"/>
        <w:numPr>
          <w:ilvl w:val="0"/>
          <w:numId w:val="16"/>
        </w:numPr>
        <w:shd w:val="clear" w:color="auto" w:fill="FAFBFC"/>
        <w:tabs>
          <w:tab w:val="left" w:pos="567"/>
        </w:tabs>
        <w:spacing w:after="0" w:line="187" w:lineRule="atLeast"/>
        <w:ind w:left="284" w:firstLine="0"/>
        <w:contextualSpacing w:val="0"/>
        <w:jc w:val="both"/>
        <w:rPr>
          <w:rFonts w:ascii="Times New Roman" w:hAnsi="Times New Roman"/>
          <w:sz w:val="24"/>
        </w:rPr>
      </w:pPr>
      <w:r w:rsidRPr="00E20570">
        <w:rPr>
          <w:rFonts w:ascii="Times New Roman" w:hAnsi="Times New Roman"/>
          <w:sz w:val="24"/>
        </w:rPr>
        <w:t>В режиме реального времени отслеживает состояние и параметры сети и оборудования, пр</w:t>
      </w:r>
      <w:r w:rsidRPr="00E20570">
        <w:rPr>
          <w:rFonts w:ascii="Times New Roman" w:hAnsi="Times New Roman"/>
          <w:sz w:val="24"/>
        </w:rPr>
        <w:t>е</w:t>
      </w:r>
      <w:r w:rsidRPr="00E20570">
        <w:rPr>
          <w:rFonts w:ascii="Times New Roman" w:hAnsi="Times New Roman"/>
          <w:sz w:val="24"/>
        </w:rPr>
        <w:t>доставляя информационный срез в любой момент времени.</w:t>
      </w:r>
    </w:p>
    <w:p w:rsidR="003F4763" w:rsidRPr="00E20570" w:rsidRDefault="003F4763" w:rsidP="001626C6">
      <w:pPr>
        <w:pStyle w:val="ab"/>
        <w:numPr>
          <w:ilvl w:val="0"/>
          <w:numId w:val="16"/>
        </w:numPr>
        <w:shd w:val="clear" w:color="auto" w:fill="FAFBFC"/>
        <w:tabs>
          <w:tab w:val="left" w:pos="567"/>
        </w:tabs>
        <w:spacing w:after="0" w:line="187" w:lineRule="atLeast"/>
        <w:ind w:left="284" w:firstLine="0"/>
        <w:contextualSpacing w:val="0"/>
        <w:jc w:val="both"/>
        <w:rPr>
          <w:rFonts w:ascii="Times New Roman" w:hAnsi="Times New Roman"/>
          <w:sz w:val="24"/>
        </w:rPr>
      </w:pPr>
      <w:r w:rsidRPr="00E20570">
        <w:rPr>
          <w:rFonts w:ascii="Times New Roman" w:hAnsi="Times New Roman"/>
          <w:sz w:val="24"/>
        </w:rPr>
        <w:t>Самостоятельно решает задачи управления, определенные на этапе проектирования и конс</w:t>
      </w:r>
      <w:r w:rsidRPr="00E20570">
        <w:rPr>
          <w:rFonts w:ascii="Times New Roman" w:hAnsi="Times New Roman"/>
          <w:sz w:val="24"/>
        </w:rPr>
        <w:t>т</w:t>
      </w:r>
      <w:r w:rsidRPr="00E20570">
        <w:rPr>
          <w:rFonts w:ascii="Times New Roman" w:hAnsi="Times New Roman"/>
          <w:sz w:val="24"/>
        </w:rPr>
        <w:t>руирования, не привлекая ресурсы системы управления верхнего уровня.</w:t>
      </w:r>
    </w:p>
    <w:p w:rsidR="003F4763" w:rsidRPr="00E20570" w:rsidRDefault="003F4763" w:rsidP="001626C6">
      <w:pPr>
        <w:pStyle w:val="ab"/>
        <w:numPr>
          <w:ilvl w:val="0"/>
          <w:numId w:val="16"/>
        </w:numPr>
        <w:shd w:val="clear" w:color="auto" w:fill="FAFBFC"/>
        <w:tabs>
          <w:tab w:val="left" w:pos="567"/>
        </w:tabs>
        <w:spacing w:after="0" w:line="187" w:lineRule="atLeast"/>
        <w:ind w:left="284" w:firstLine="0"/>
        <w:contextualSpacing w:val="0"/>
        <w:jc w:val="both"/>
        <w:rPr>
          <w:rFonts w:ascii="Times New Roman" w:hAnsi="Times New Roman"/>
          <w:sz w:val="24"/>
        </w:rPr>
      </w:pPr>
      <w:r w:rsidRPr="00E20570">
        <w:rPr>
          <w:rFonts w:ascii="Times New Roman" w:hAnsi="Times New Roman"/>
          <w:sz w:val="24"/>
        </w:rPr>
        <w:t>Своевременно предупреждает о возможности возникновения аварийных ситуаций, о необх</w:t>
      </w:r>
      <w:r w:rsidRPr="00E20570">
        <w:rPr>
          <w:rFonts w:ascii="Times New Roman" w:hAnsi="Times New Roman"/>
          <w:sz w:val="24"/>
        </w:rPr>
        <w:t>о</w:t>
      </w:r>
      <w:r w:rsidRPr="00E20570">
        <w:rPr>
          <w:rFonts w:ascii="Times New Roman" w:hAnsi="Times New Roman"/>
          <w:sz w:val="24"/>
        </w:rPr>
        <w:t>димости вмешательства персонала для устранения возникших неисправностей и т.д.</w:t>
      </w:r>
    </w:p>
    <w:p w:rsidR="00434470" w:rsidRDefault="00C5276C" w:rsidP="00C5276C">
      <w:pPr>
        <w:pStyle w:val="aa"/>
        <w:shd w:val="clear" w:color="auto" w:fill="FDFFFF"/>
        <w:tabs>
          <w:tab w:val="left" w:pos="426"/>
          <w:tab w:val="left" w:pos="3855"/>
        </w:tabs>
        <w:spacing w:before="120"/>
        <w:ind w:right="-1"/>
        <w:jc w:val="both"/>
        <w:rPr>
          <w:shd w:val="clear" w:color="auto" w:fill="FDFFFF"/>
        </w:rPr>
      </w:pPr>
      <w:r>
        <w:rPr>
          <w:b/>
        </w:rPr>
        <w:t>2.3.</w:t>
      </w:r>
      <w:r>
        <w:rPr>
          <w:b/>
        </w:rPr>
        <w:tab/>
      </w:r>
      <w:r w:rsidR="00434470" w:rsidRPr="002C21A0">
        <w:rPr>
          <w:b/>
          <w:u w:val="single"/>
        </w:rPr>
        <w:t>Стеллажи для аккумуляторной батареи.</w:t>
      </w:r>
    </w:p>
    <w:p w:rsidR="003B3B09" w:rsidRDefault="00C5276C" w:rsidP="001626C6">
      <w:pPr>
        <w:pStyle w:val="aa"/>
        <w:shd w:val="clear" w:color="auto" w:fill="FDFFFF"/>
        <w:tabs>
          <w:tab w:val="left" w:pos="3855"/>
        </w:tabs>
        <w:ind w:left="284" w:right="-1"/>
        <w:jc w:val="both"/>
        <w:rPr>
          <w:shd w:val="clear" w:color="auto" w:fill="FDFFFF"/>
        </w:rPr>
      </w:pPr>
      <w:r>
        <w:rPr>
          <w:shd w:val="clear" w:color="auto" w:fill="FDFFFF"/>
        </w:rPr>
        <w:t>Согласно общего сейсмического районирования территории РФ, аккумуляторная батарея ра</w:t>
      </w:r>
      <w:r>
        <w:rPr>
          <w:shd w:val="clear" w:color="auto" w:fill="FDFFFF"/>
        </w:rPr>
        <w:t>з</w:t>
      </w:r>
      <w:r>
        <w:rPr>
          <w:shd w:val="clear" w:color="auto" w:fill="FDFFFF"/>
        </w:rPr>
        <w:t xml:space="preserve">мещается в зоне интенсивности 7 (семь) баллов. </w:t>
      </w:r>
      <w:r w:rsidR="002C21A0">
        <w:rPr>
          <w:shd w:val="clear" w:color="auto" w:fill="FDFFFF"/>
        </w:rPr>
        <w:t>В связи с этим, а</w:t>
      </w:r>
      <w:r w:rsidR="00434470" w:rsidRPr="00434470">
        <w:rPr>
          <w:shd w:val="clear" w:color="auto" w:fill="FDFFFF"/>
        </w:rPr>
        <w:t>ккумуляторы должны быть сейсмостойкими (механически прочными) и выполнять свои функции во время и после прох</w:t>
      </w:r>
      <w:r w:rsidR="00434470" w:rsidRPr="00434470">
        <w:rPr>
          <w:shd w:val="clear" w:color="auto" w:fill="FDFFFF"/>
        </w:rPr>
        <w:t>о</w:t>
      </w:r>
      <w:r w:rsidR="00434470" w:rsidRPr="00434470">
        <w:rPr>
          <w:shd w:val="clear" w:color="auto" w:fill="FDFFFF"/>
        </w:rPr>
        <w:t>ждения сейсмических воздействий. Сейсмостойкость аккумуляторов обеспечивается при усл</w:t>
      </w:r>
      <w:r w:rsidR="00434470" w:rsidRPr="00434470">
        <w:rPr>
          <w:shd w:val="clear" w:color="auto" w:fill="FDFFFF"/>
        </w:rPr>
        <w:t>о</w:t>
      </w:r>
      <w:r w:rsidR="00434470" w:rsidRPr="00434470">
        <w:rPr>
          <w:shd w:val="clear" w:color="auto" w:fill="FDFFFF"/>
        </w:rPr>
        <w:t>вии установки и крепления их в сейсмостойких стеллажах.</w:t>
      </w:r>
    </w:p>
    <w:p w:rsidR="003364B0" w:rsidRDefault="003364B0" w:rsidP="003364B0">
      <w:pPr>
        <w:pStyle w:val="ab"/>
        <w:widowControl w:val="0"/>
        <w:spacing w:after="0" w:line="240" w:lineRule="auto"/>
        <w:ind w:left="0" w:right="-142" w:firstLine="284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</w:p>
    <w:p w:rsidR="0000282E" w:rsidRDefault="0000282E" w:rsidP="003364B0">
      <w:pPr>
        <w:pStyle w:val="ab"/>
        <w:widowControl w:val="0"/>
        <w:spacing w:after="0" w:line="240" w:lineRule="auto"/>
        <w:ind w:left="0" w:right="-142" w:firstLine="284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  <w:r w:rsidRPr="00C606EF">
        <w:rPr>
          <w:rFonts w:ascii="Times New Roman" w:hAnsi="Times New Roman"/>
          <w:b/>
          <w:bCs/>
          <w:kern w:val="36"/>
          <w:sz w:val="24"/>
        </w:rPr>
        <w:lastRenderedPageBreak/>
        <w:t xml:space="preserve">Сейсмоустойчивые стеллажи </w:t>
      </w:r>
      <w:r w:rsidRPr="00C606EF">
        <w:rPr>
          <w:rFonts w:ascii="Times New Roman" w:hAnsi="Times New Roman"/>
          <w:b/>
          <w:bCs/>
          <w:kern w:val="36"/>
          <w:sz w:val="24"/>
          <w:lang w:val="en-US"/>
        </w:rPr>
        <w:t>EQ</w:t>
      </w:r>
      <w:r w:rsidR="00C606EF" w:rsidRPr="00C606EF">
        <w:rPr>
          <w:rFonts w:ascii="Times New Roman" w:hAnsi="Times New Roman"/>
          <w:b/>
          <w:bCs/>
          <w:kern w:val="36"/>
          <w:sz w:val="24"/>
        </w:rPr>
        <w:t>-</w:t>
      </w:r>
      <w:r w:rsidR="00C606EF" w:rsidRPr="00C606EF">
        <w:rPr>
          <w:rFonts w:ascii="Times New Roman" w:hAnsi="Times New Roman"/>
          <w:b/>
          <w:bCs/>
          <w:kern w:val="36"/>
          <w:sz w:val="24"/>
          <w:lang w:val="en-US"/>
        </w:rPr>
        <w:t>PGT</w:t>
      </w:r>
      <w:r w:rsidR="00C606EF" w:rsidRPr="00C606EF">
        <w:rPr>
          <w:rFonts w:ascii="Times New Roman" w:hAnsi="Times New Roman"/>
          <w:b/>
          <w:bCs/>
          <w:kern w:val="36"/>
          <w:sz w:val="24"/>
        </w:rPr>
        <w:tab/>
      </w:r>
      <w:r w:rsidR="00C606EF" w:rsidRPr="00C606EF">
        <w:rPr>
          <w:rFonts w:ascii="Times New Roman" w:hAnsi="Times New Roman"/>
          <w:b/>
          <w:bCs/>
          <w:kern w:val="36"/>
          <w:sz w:val="24"/>
        </w:rPr>
        <w:tab/>
      </w:r>
      <w:r w:rsidRPr="00C606EF">
        <w:rPr>
          <w:rFonts w:ascii="Times New Roman" w:hAnsi="Times New Roman"/>
          <w:b/>
          <w:bCs/>
          <w:kern w:val="36"/>
          <w:sz w:val="24"/>
        </w:rPr>
        <w:t xml:space="preserve">Сейсмоустойчивые стеллажи </w:t>
      </w:r>
      <w:r w:rsidR="00C606EF" w:rsidRPr="00C606EF">
        <w:rPr>
          <w:rFonts w:ascii="Times New Roman" w:hAnsi="Times New Roman"/>
          <w:b/>
          <w:bCs/>
          <w:kern w:val="36"/>
          <w:sz w:val="24"/>
          <w:lang w:val="en-US"/>
        </w:rPr>
        <w:t>EQ</w:t>
      </w:r>
      <w:r w:rsidR="00C606EF" w:rsidRPr="00C606EF">
        <w:rPr>
          <w:rFonts w:ascii="Times New Roman" w:hAnsi="Times New Roman"/>
          <w:b/>
          <w:bCs/>
          <w:kern w:val="36"/>
          <w:sz w:val="24"/>
        </w:rPr>
        <w:t>-</w:t>
      </w:r>
      <w:r w:rsidR="00C606EF" w:rsidRPr="00C606EF">
        <w:rPr>
          <w:rFonts w:ascii="Times New Roman" w:hAnsi="Times New Roman"/>
          <w:b/>
          <w:bCs/>
          <w:kern w:val="36"/>
          <w:sz w:val="24"/>
          <w:lang w:val="en-US"/>
        </w:rPr>
        <w:t>PGV</w:t>
      </w:r>
    </w:p>
    <w:p w:rsidR="00B54781" w:rsidRPr="00B54781" w:rsidRDefault="00B54781" w:rsidP="00B54781">
      <w:pPr>
        <w:pStyle w:val="ab"/>
        <w:widowControl w:val="0"/>
        <w:spacing w:after="0" w:line="240" w:lineRule="auto"/>
        <w:ind w:left="1560" w:right="-142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  <w:r>
        <w:rPr>
          <w:rFonts w:ascii="Times New Roman" w:hAnsi="Times New Roman"/>
          <w:b/>
          <w:bCs/>
          <w:noProof/>
          <w:kern w:val="36"/>
          <w:sz w:val="24"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3610610</wp:posOffset>
            </wp:positionH>
            <wp:positionV relativeFrom="paragraph">
              <wp:posOffset>252730</wp:posOffset>
            </wp:positionV>
            <wp:extent cx="2620010" cy="1879600"/>
            <wp:effectExtent l="19050" t="0" r="8890" b="0"/>
            <wp:wrapTopAndBottom/>
            <wp:docPr id="13" name="Рисунок 4" descr="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8289" t="14369" r="19893" b="24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187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noProof/>
          <w:kern w:val="36"/>
          <w:sz w:val="24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397510</wp:posOffset>
            </wp:positionH>
            <wp:positionV relativeFrom="paragraph">
              <wp:posOffset>259080</wp:posOffset>
            </wp:positionV>
            <wp:extent cx="2559050" cy="1873250"/>
            <wp:effectExtent l="19050" t="0" r="0" b="0"/>
            <wp:wrapTopAndBottom/>
            <wp:docPr id="16" name="Рисунок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7406" t="12868" r="19785" b="25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87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kern w:val="36"/>
          <w:sz w:val="24"/>
        </w:rPr>
        <w:t>(однорядный)</w:t>
      </w:r>
      <w:r>
        <w:rPr>
          <w:rFonts w:ascii="Times New Roman" w:hAnsi="Times New Roman"/>
          <w:b/>
          <w:bCs/>
          <w:kern w:val="36"/>
          <w:sz w:val="24"/>
        </w:rPr>
        <w:tab/>
      </w:r>
      <w:r>
        <w:rPr>
          <w:rFonts w:ascii="Times New Roman" w:hAnsi="Times New Roman"/>
          <w:b/>
          <w:bCs/>
          <w:kern w:val="36"/>
          <w:sz w:val="24"/>
        </w:rPr>
        <w:tab/>
      </w:r>
      <w:r>
        <w:rPr>
          <w:rFonts w:ascii="Times New Roman" w:hAnsi="Times New Roman"/>
          <w:b/>
          <w:bCs/>
          <w:kern w:val="36"/>
          <w:sz w:val="24"/>
        </w:rPr>
        <w:tab/>
      </w:r>
      <w:r>
        <w:rPr>
          <w:rFonts w:ascii="Times New Roman" w:hAnsi="Times New Roman"/>
          <w:b/>
          <w:bCs/>
          <w:kern w:val="36"/>
          <w:sz w:val="24"/>
        </w:rPr>
        <w:tab/>
      </w:r>
      <w:r>
        <w:rPr>
          <w:rFonts w:ascii="Times New Roman" w:hAnsi="Times New Roman"/>
          <w:b/>
          <w:bCs/>
          <w:kern w:val="36"/>
          <w:sz w:val="24"/>
        </w:rPr>
        <w:tab/>
      </w:r>
      <w:r>
        <w:rPr>
          <w:rFonts w:ascii="Times New Roman" w:hAnsi="Times New Roman"/>
          <w:b/>
          <w:bCs/>
          <w:kern w:val="36"/>
          <w:sz w:val="24"/>
        </w:rPr>
        <w:tab/>
        <w:t>(двухрядный)</w:t>
      </w:r>
    </w:p>
    <w:p w:rsidR="002C21A0" w:rsidRDefault="003B3B09" w:rsidP="002C21A0">
      <w:pPr>
        <w:tabs>
          <w:tab w:val="left" w:pos="426"/>
        </w:tabs>
        <w:autoSpaceDE w:val="0"/>
        <w:autoSpaceDN w:val="0"/>
        <w:adjustRightInd w:val="0"/>
        <w:spacing w:before="120"/>
        <w:ind w:right="-1"/>
        <w:jc w:val="both"/>
        <w:rPr>
          <w:b/>
          <w:u w:val="single"/>
        </w:rPr>
      </w:pPr>
      <w:r w:rsidRPr="00F31AE3">
        <w:rPr>
          <w:b/>
        </w:rPr>
        <w:t>2.</w:t>
      </w:r>
      <w:r w:rsidR="00C5276C">
        <w:rPr>
          <w:b/>
        </w:rPr>
        <w:t>4</w:t>
      </w:r>
      <w:r w:rsidRPr="00F31AE3">
        <w:rPr>
          <w:b/>
        </w:rPr>
        <w:t>.</w:t>
      </w:r>
      <w:r w:rsidRPr="00F31AE3">
        <w:rPr>
          <w:b/>
        </w:rPr>
        <w:tab/>
      </w:r>
      <w:r w:rsidRPr="001C6552">
        <w:rPr>
          <w:b/>
          <w:u w:val="single"/>
        </w:rPr>
        <w:t xml:space="preserve">Основные </w:t>
      </w:r>
      <w:r w:rsidR="002C21A0">
        <w:rPr>
          <w:b/>
          <w:u w:val="single"/>
        </w:rPr>
        <w:t>технические</w:t>
      </w:r>
      <w:r w:rsidR="005B1720">
        <w:rPr>
          <w:b/>
          <w:u w:val="single"/>
        </w:rPr>
        <w:t xml:space="preserve"> характеристики </w:t>
      </w:r>
      <w:r w:rsidR="002C21A0">
        <w:rPr>
          <w:b/>
          <w:u w:val="single"/>
        </w:rPr>
        <w:t>для проведения расчета аккумуляторной</w:t>
      </w:r>
    </w:p>
    <w:p w:rsidR="003B3B09" w:rsidRDefault="002C21A0" w:rsidP="002C21A0">
      <w:pPr>
        <w:tabs>
          <w:tab w:val="left" w:pos="426"/>
        </w:tabs>
        <w:autoSpaceDE w:val="0"/>
        <w:autoSpaceDN w:val="0"/>
        <w:adjustRightInd w:val="0"/>
        <w:spacing w:after="120"/>
        <w:ind w:left="426" w:right="-1"/>
        <w:jc w:val="both"/>
        <w:rPr>
          <w:b/>
          <w:u w:val="single"/>
        </w:rPr>
      </w:pPr>
      <w:r>
        <w:rPr>
          <w:b/>
          <w:u w:val="single"/>
        </w:rPr>
        <w:t>батареи и зарядных устройств</w:t>
      </w:r>
      <w:r w:rsidR="003B3B09" w:rsidRPr="001C6552">
        <w:rPr>
          <w:b/>
          <w:u w:val="single"/>
        </w:rPr>
        <w:t>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7088"/>
        <w:gridCol w:w="3118"/>
      </w:tblGrid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Показатели</w:t>
            </w:r>
          </w:p>
        </w:tc>
      </w:tr>
      <w:tr w:rsidR="003B3B09" w:rsidTr="00C606EF">
        <w:tc>
          <w:tcPr>
            <w:tcW w:w="10206" w:type="dxa"/>
            <w:gridSpan w:val="2"/>
            <w:vAlign w:val="center"/>
          </w:tcPr>
          <w:p w:rsidR="003B3B09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sz w:val="24"/>
                <w:szCs w:val="24"/>
              </w:rPr>
              <w:t>Характеристики нагрузки:</w:t>
            </w:r>
          </w:p>
        </w:tc>
      </w:tr>
      <w:tr w:rsidR="003B3B09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Номинальное напряжение на нагрузке, В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220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Допустимый диапазон напряжения на шинах питания цепей управления в ЩПТ, В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от 220 до 240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Допустимый диапазон напряжения на шинах питания силовых цепей в ЩПТ, В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от 272,8 до 279</w:t>
            </w:r>
          </w:p>
        </w:tc>
      </w:tr>
      <w:tr w:rsidR="003B3B09" w:rsidRPr="00436691" w:rsidTr="00C606EF">
        <w:tc>
          <w:tcPr>
            <w:tcW w:w="10206" w:type="dxa"/>
            <w:gridSpan w:val="2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sz w:val="24"/>
                <w:szCs w:val="24"/>
              </w:rPr>
              <w:t>Характеристики рабочего (нормального) режима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Установившийся ток, потребляемый постоянной нагрузкой, А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18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Максимальный ток кратковременной толчковой нагрузки, А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296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Максимальная продолжительность толчковой нагрузки, сек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</w:tr>
      <w:tr w:rsidR="003B3B09" w:rsidRPr="00436691" w:rsidTr="00C606EF">
        <w:tc>
          <w:tcPr>
            <w:tcW w:w="10206" w:type="dxa"/>
            <w:gridSpan w:val="2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sz w:val="24"/>
                <w:szCs w:val="24"/>
              </w:rPr>
              <w:t>Характеристики аварийного режима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Установившийся ток, потребляемый постоянной нагрузкой, А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18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Нормируемая продолжительность аварийного режима, ч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2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Максимальный ток кратковременной толчковой нагрузки, А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25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Максимальная продолжительность толчковой нагрузки, сек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</w:tr>
      <w:tr w:rsidR="003B3B09" w:rsidRPr="00436691" w:rsidTr="00C606EF">
        <w:tc>
          <w:tcPr>
            <w:tcW w:w="708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Момент появления толчковой нагрузки в аварийном режиме</w:t>
            </w:r>
          </w:p>
        </w:tc>
        <w:tc>
          <w:tcPr>
            <w:tcW w:w="3118" w:type="dxa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ind w:left="-80" w:right="-93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b w:val="0"/>
                <w:sz w:val="24"/>
                <w:szCs w:val="24"/>
              </w:rPr>
              <w:t>в начале и в конце</w:t>
            </w:r>
          </w:p>
        </w:tc>
      </w:tr>
      <w:tr w:rsidR="003B3B09" w:rsidRPr="00436691" w:rsidTr="00C606EF">
        <w:tc>
          <w:tcPr>
            <w:tcW w:w="10206" w:type="dxa"/>
            <w:gridSpan w:val="2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ind w:left="284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sz w:val="24"/>
                <w:szCs w:val="24"/>
              </w:rPr>
              <w:t xml:space="preserve">Характеристики </w:t>
            </w:r>
            <w:r w:rsidRPr="001A799C">
              <w:rPr>
                <w:rFonts w:ascii="Times New Roman" w:hAnsi="Times New Roman"/>
                <w:sz w:val="24"/>
                <w:szCs w:val="24"/>
              </w:rPr>
              <w:t>используемых</w:t>
            </w:r>
            <w:r w:rsidRPr="00436691">
              <w:rPr>
                <w:rFonts w:ascii="Times New Roman" w:hAnsi="Times New Roman"/>
                <w:sz w:val="24"/>
                <w:szCs w:val="24"/>
              </w:rPr>
              <w:t xml:space="preserve"> АБ, ЗУ и схемы постоянного тока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Тип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АБ / </w:t>
            </w: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емкость АБ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СК-16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/ 576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Количество элементов в АБ, шт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128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pacing w:val="-8"/>
                <w:sz w:val="24"/>
                <w:szCs w:val="24"/>
              </w:rPr>
              <w:t>Номер элемента, от которого запитана постоянная нагрузка (цепи управления) в рабочем режиме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100 (108)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pacing w:val="-6"/>
                <w:sz w:val="24"/>
                <w:szCs w:val="24"/>
              </w:rPr>
              <w:t>Номер элемента, от которого запитана толчковая нагрузка (силовые цепи) в рабочем режиме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124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Полюс АБ, с которого начинается нумерация элементов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«+ плюс»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Тип питающей сети подзарядного устройства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3×380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Тип зарядного устройства</w:t>
            </w:r>
          </w:p>
        </w:tc>
        <w:tc>
          <w:tcPr>
            <w:tcW w:w="3118" w:type="dxa"/>
            <w:vAlign w:val="center"/>
          </w:tcPr>
          <w:p w:rsidR="003B3B09" w:rsidRPr="004C75F0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ind w:left="-76" w:right="-79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C75F0">
              <w:rPr>
                <w:rFonts w:ascii="Times New Roman" w:hAnsi="Times New Roman"/>
                <w:b w:val="0"/>
                <w:sz w:val="24"/>
                <w:szCs w:val="24"/>
              </w:rPr>
              <w:t>ВАЗП-380/220-40/80-УХЛ4-1</w:t>
            </w:r>
          </w:p>
        </w:tc>
      </w:tr>
      <w:tr w:rsidR="003B3B09" w:rsidRPr="00436691" w:rsidTr="00C606EF">
        <w:tc>
          <w:tcPr>
            <w:tcW w:w="10206" w:type="dxa"/>
            <w:gridSpan w:val="2"/>
            <w:vAlign w:val="center"/>
          </w:tcPr>
          <w:p w:rsidR="003B3B09" w:rsidRPr="00436691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36691">
              <w:rPr>
                <w:rFonts w:ascii="Times New Roman" w:hAnsi="Times New Roman"/>
                <w:sz w:val="24"/>
                <w:szCs w:val="24"/>
              </w:rPr>
              <w:t>Характеристики аккумуляторного помещения и кабелей/шин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 xml:space="preserve">Средняя температура в летний период, </w:t>
            </w: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sym w:font="Symbol" w:char="F0B0"/>
            </w: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С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+25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 xml:space="preserve">Средняя температура в зимний период, </w:t>
            </w: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sym w:font="Symbol" w:char="F0B0"/>
            </w: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С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+19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Длина, марка и сечение кабеля от ЩПТ до АБ, м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377819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2</w:t>
            </w:r>
            <w:r w:rsidR="00377819">
              <w:rPr>
                <w:rFonts w:ascii="Times New Roman" w:hAnsi="Times New Roman"/>
                <w:b w:val="0"/>
                <w:sz w:val="24"/>
                <w:szCs w:val="24"/>
              </w:rPr>
              <w:t>5</w:t>
            </w:r>
          </w:p>
        </w:tc>
      </w:tr>
      <w:tr w:rsidR="003B3B09" w:rsidRPr="001A799C" w:rsidTr="00C606EF">
        <w:tc>
          <w:tcPr>
            <w:tcW w:w="708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Длина, марка и сечение кабеля от ЩПТ до ЗУ, м</w:t>
            </w:r>
          </w:p>
        </w:tc>
        <w:tc>
          <w:tcPr>
            <w:tcW w:w="3118" w:type="dxa"/>
            <w:vAlign w:val="center"/>
          </w:tcPr>
          <w:p w:rsidR="003B3B09" w:rsidRPr="001A799C" w:rsidRDefault="003B3B09" w:rsidP="00B64980">
            <w:pPr>
              <w:pStyle w:val="4"/>
              <w:keepNext w:val="0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1A799C">
              <w:rPr>
                <w:rFonts w:ascii="Times New Roman" w:hAnsi="Times New Roman"/>
                <w:b w:val="0"/>
                <w:sz w:val="24"/>
                <w:szCs w:val="24"/>
              </w:rPr>
              <w:t>10</w:t>
            </w:r>
          </w:p>
        </w:tc>
      </w:tr>
    </w:tbl>
    <w:p w:rsidR="003B3B09" w:rsidRPr="004C75F0" w:rsidRDefault="00C57E89" w:rsidP="00457674">
      <w:pPr>
        <w:widowControl w:val="0"/>
        <w:spacing w:before="120" w:after="120"/>
        <w:jc w:val="center"/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-965835</wp:posOffset>
            </wp:positionV>
            <wp:extent cx="3502025" cy="5961380"/>
            <wp:effectExtent l="1257300" t="0" r="1241425" b="0"/>
            <wp:wrapTight wrapText="bothSides">
              <wp:wrapPolygon edited="0">
                <wp:start x="-65" y="21700"/>
                <wp:lineTo x="21672" y="21700"/>
                <wp:lineTo x="21672" y="-43"/>
                <wp:lineTo x="-65" y="-43"/>
                <wp:lineTo x="-65" y="21700"/>
              </wp:wrapPolygon>
            </wp:wrapTight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8478" t="4149" r="3560" b="1125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02025" cy="59613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3B09" w:rsidRPr="004C75F0">
        <w:rPr>
          <w:b/>
        </w:rPr>
        <w:t>План помещения:</w:t>
      </w:r>
    </w:p>
    <w:p w:rsidR="00FF410A" w:rsidRDefault="00FF410A" w:rsidP="00F76592">
      <w:pPr>
        <w:spacing w:before="240"/>
        <w:jc w:val="both"/>
        <w:rPr>
          <w:u w:val="single"/>
        </w:rPr>
      </w:pPr>
      <w:r w:rsidRPr="00F31AE3">
        <w:rPr>
          <w:b/>
        </w:rPr>
        <w:t>2.</w:t>
      </w:r>
      <w:r w:rsidR="002C21A0">
        <w:rPr>
          <w:b/>
        </w:rPr>
        <w:t>5</w:t>
      </w:r>
      <w:r w:rsidRPr="00F31AE3">
        <w:rPr>
          <w:b/>
        </w:rPr>
        <w:t>.</w:t>
      </w:r>
      <w:r w:rsidRPr="00E043F9">
        <w:t xml:space="preserve"> </w:t>
      </w:r>
      <w:r w:rsidRPr="001C6552">
        <w:rPr>
          <w:b/>
          <w:u w:val="single"/>
        </w:rPr>
        <w:t>Требования к закупаемой продукции:</w:t>
      </w:r>
    </w:p>
    <w:p w:rsidR="00FF410A" w:rsidRPr="00E043F9" w:rsidRDefault="00FF410A" w:rsidP="00C57E89">
      <w:pPr>
        <w:ind w:left="284" w:right="-143"/>
        <w:jc w:val="both"/>
      </w:pPr>
      <w:r w:rsidRPr="00E043F9">
        <w:rPr>
          <w:rFonts w:eastAsia="Calibri"/>
          <w:lang w:eastAsia="en-US"/>
        </w:rPr>
        <w:t>Исполнитель гарантирует Заказчику, что приобретенное им оборудование соответствует техн</w:t>
      </w:r>
      <w:r w:rsidRPr="00E043F9">
        <w:rPr>
          <w:rFonts w:eastAsia="Calibri"/>
          <w:lang w:eastAsia="en-US"/>
        </w:rPr>
        <w:t>и</w:t>
      </w:r>
      <w:r w:rsidRPr="00E043F9">
        <w:rPr>
          <w:rFonts w:eastAsia="Calibri"/>
          <w:lang w:eastAsia="en-US"/>
        </w:rPr>
        <w:t>ческим характеристикам оборудования</w:t>
      </w:r>
      <w:r>
        <w:rPr>
          <w:rFonts w:eastAsia="Calibri"/>
          <w:lang w:eastAsia="en-US"/>
        </w:rPr>
        <w:t xml:space="preserve"> и отвечает требованиям</w:t>
      </w:r>
      <w:r w:rsidRPr="00E043F9">
        <w:rPr>
          <w:rFonts w:eastAsia="Calibri"/>
          <w:lang w:eastAsia="en-US"/>
        </w:rPr>
        <w:t xml:space="preserve"> заявленным в техническом зад</w:t>
      </w:r>
      <w:r w:rsidRPr="00E043F9">
        <w:rPr>
          <w:rFonts w:eastAsia="Calibri"/>
          <w:lang w:eastAsia="en-US"/>
        </w:rPr>
        <w:t>а</w:t>
      </w:r>
      <w:r w:rsidRPr="00E043F9">
        <w:rPr>
          <w:rFonts w:eastAsia="Calibri"/>
          <w:lang w:eastAsia="en-US"/>
        </w:rPr>
        <w:t xml:space="preserve">нии. Оборудование должно быть выполнено согласно </w:t>
      </w:r>
      <w:r>
        <w:t>ТУ</w:t>
      </w:r>
      <w:r w:rsidR="008A4C0F" w:rsidRPr="008A4C0F">
        <w:t xml:space="preserve"> </w:t>
      </w:r>
      <w:r w:rsidR="008A4C0F">
        <w:rPr>
          <w:lang w:val="en-US"/>
        </w:rPr>
        <w:t>Vb</w:t>
      </w:r>
      <w:r w:rsidR="008A4C0F" w:rsidRPr="008A4C0F">
        <w:t>/</w:t>
      </w:r>
      <w:r w:rsidR="008A4C0F">
        <w:rPr>
          <w:lang w:val="en-US"/>
        </w:rPr>
        <w:t>EQ</w:t>
      </w:r>
      <w:r w:rsidR="008A4C0F" w:rsidRPr="008A4C0F">
        <w:t>/</w:t>
      </w:r>
      <w:r w:rsidR="008A4C0F">
        <w:t xml:space="preserve">АЭС-2011 </w:t>
      </w:r>
      <w:r w:rsidR="00F31AE3">
        <w:t>(для а</w:t>
      </w:r>
      <w:r w:rsidR="00F31AE3" w:rsidRPr="00F31AE3">
        <w:t>ккумуляторн</w:t>
      </w:r>
      <w:r w:rsidR="00F31AE3">
        <w:t>ой</w:t>
      </w:r>
      <w:r w:rsidR="00F31AE3" w:rsidRPr="00F31AE3">
        <w:t xml:space="preserve"> батаре</w:t>
      </w:r>
      <w:r w:rsidR="00F31AE3">
        <w:t>и</w:t>
      </w:r>
      <w:r w:rsidR="00F31AE3" w:rsidRPr="00F31AE3">
        <w:t xml:space="preserve"> </w:t>
      </w:r>
      <w:r w:rsidR="00F31AE3" w:rsidRPr="00F31AE3">
        <w:rPr>
          <w:lang w:val="en-US"/>
        </w:rPr>
        <w:t>Vb</w:t>
      </w:r>
      <w:r w:rsidR="00F31AE3" w:rsidRPr="00F31AE3">
        <w:t>-2311+</w:t>
      </w:r>
      <w:r w:rsidR="00F31AE3">
        <w:t>)</w:t>
      </w:r>
      <w:r>
        <w:t>,</w:t>
      </w:r>
      <w:r w:rsidR="00F31AE3">
        <w:t xml:space="preserve"> ТУ 3416-001-84991183-08 (для автоматических</w:t>
      </w:r>
      <w:r w:rsidR="00F31AE3" w:rsidRPr="00F31AE3">
        <w:t xml:space="preserve"> зарядно</w:t>
      </w:r>
      <w:r w:rsidR="00F31AE3" w:rsidRPr="00F31AE3">
        <w:rPr>
          <w:rFonts w:ascii="Cambria Math" w:hAnsi="Cambria Math" w:cs="Cambria Math"/>
        </w:rPr>
        <w:t>‐</w:t>
      </w:r>
      <w:r w:rsidR="00F31AE3" w:rsidRPr="00F31AE3">
        <w:t>подзарядны</w:t>
      </w:r>
      <w:r w:rsidR="00F31AE3">
        <w:t>х</w:t>
      </w:r>
      <w:r w:rsidR="00F31AE3" w:rsidRPr="00F31AE3">
        <w:t xml:space="preserve"> выпр</w:t>
      </w:r>
      <w:r w:rsidR="00F31AE3" w:rsidRPr="00F31AE3">
        <w:t>я</w:t>
      </w:r>
      <w:r w:rsidR="00F31AE3" w:rsidRPr="00F31AE3">
        <w:t>мител</w:t>
      </w:r>
      <w:r w:rsidR="00F31AE3">
        <w:t>ей</w:t>
      </w:r>
      <w:r w:rsidR="00F31AE3" w:rsidRPr="00F31AE3">
        <w:t xml:space="preserve"> серии ВТЗП 100/220-40/42</w:t>
      </w:r>
      <w:r w:rsidR="00F31AE3">
        <w:t>)</w:t>
      </w:r>
      <w:r>
        <w:t xml:space="preserve"> </w:t>
      </w:r>
      <w:r w:rsidRPr="00E043F9">
        <w:rPr>
          <w:rFonts w:eastAsia="Calibri"/>
          <w:lang w:eastAsia="en-US"/>
        </w:rPr>
        <w:t>или эквивалент (только после обязательного согласования эквивалента с Заказчиком</w:t>
      </w:r>
      <w:r w:rsidRPr="00E043F9">
        <w:t xml:space="preserve"> </w:t>
      </w:r>
      <w:r w:rsidRPr="00E043F9">
        <w:rPr>
          <w:rFonts w:eastAsia="Calibri"/>
          <w:lang w:eastAsia="en-US"/>
        </w:rPr>
        <w:t>в строгом соответствии с данными приведёнными в Т.З.).</w:t>
      </w:r>
      <w:r w:rsidRPr="00E12189">
        <w:rPr>
          <w:szCs w:val="28"/>
        </w:rPr>
        <w:t xml:space="preserve"> </w:t>
      </w:r>
      <w:r w:rsidRPr="00E043F9">
        <w:rPr>
          <w:rFonts w:eastAsia="Calibri"/>
          <w:lang w:eastAsia="en-US"/>
        </w:rPr>
        <w:t>Продукция должна иметь сертификат соответствия</w:t>
      </w:r>
      <w:r w:rsidRPr="00E043F9">
        <w:t>, разрешение на применение на территории РФ, гарантию качества, требуемые технические характеристики, согласно технического задания, документацию на русском языке.</w:t>
      </w:r>
    </w:p>
    <w:p w:rsidR="00F40EF4" w:rsidRPr="00225768" w:rsidRDefault="00F40EF4" w:rsidP="00F76592">
      <w:pPr>
        <w:pStyle w:val="ab"/>
        <w:widowControl w:val="0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b/>
          <w:bCs/>
          <w:kern w:val="36"/>
          <w:sz w:val="24"/>
          <w:szCs w:val="24"/>
          <w:u w:val="single"/>
        </w:rPr>
      </w:pPr>
      <w:r w:rsidRPr="00225768">
        <w:rPr>
          <w:rFonts w:ascii="Times New Roman" w:hAnsi="Times New Roman"/>
          <w:b/>
          <w:bCs/>
          <w:kern w:val="36"/>
          <w:sz w:val="24"/>
          <w:szCs w:val="24"/>
          <w:u w:val="single"/>
        </w:rPr>
        <w:t>Требования</w:t>
      </w:r>
      <w:r w:rsidR="00FF410A" w:rsidRPr="00225768">
        <w:rPr>
          <w:rFonts w:ascii="Times New Roman" w:hAnsi="Times New Roman"/>
          <w:b/>
          <w:bCs/>
          <w:kern w:val="36"/>
          <w:sz w:val="24"/>
          <w:szCs w:val="24"/>
          <w:u w:val="single"/>
        </w:rPr>
        <w:t xml:space="preserve"> к аккумуляторной батарее</w:t>
      </w:r>
      <w:r w:rsidRPr="00225768">
        <w:rPr>
          <w:rFonts w:ascii="Times New Roman" w:hAnsi="Times New Roman"/>
          <w:b/>
          <w:bCs/>
          <w:kern w:val="36"/>
          <w:sz w:val="24"/>
          <w:szCs w:val="24"/>
          <w:u w:val="single"/>
        </w:rPr>
        <w:t>:</w:t>
      </w:r>
    </w:p>
    <w:p w:rsidR="00F40EF4" w:rsidRDefault="00E438F7" w:rsidP="00F167CB">
      <w:pPr>
        <w:pStyle w:val="ab"/>
        <w:widowControl w:val="0"/>
        <w:numPr>
          <w:ilvl w:val="0"/>
          <w:numId w:val="10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  <w:r w:rsidRPr="00E438F7">
        <w:rPr>
          <w:rFonts w:ascii="Times New Roman" w:hAnsi="Times New Roman"/>
          <w:b/>
          <w:bCs/>
          <w:kern w:val="36"/>
          <w:sz w:val="24"/>
        </w:rPr>
        <w:t>Основные параметры и размеры:</w:t>
      </w:r>
    </w:p>
    <w:p w:rsidR="009B3E28" w:rsidRPr="009B3E28" w:rsidRDefault="00225768" w:rsidP="009B3E28">
      <w:pPr>
        <w:pStyle w:val="ab"/>
        <w:widowControl w:val="0"/>
        <w:spacing w:after="120" w:line="240" w:lineRule="auto"/>
        <w:ind w:left="284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>
        <w:rPr>
          <w:rFonts w:ascii="Times New Roman" w:hAnsi="Times New Roman"/>
          <w:bCs/>
          <w:kern w:val="36"/>
          <w:sz w:val="24"/>
        </w:rPr>
        <w:t>Поставщик гарантирует, что о</w:t>
      </w:r>
      <w:r w:rsidR="009B3E28" w:rsidRPr="009B3E28">
        <w:rPr>
          <w:rFonts w:ascii="Times New Roman" w:hAnsi="Times New Roman"/>
          <w:bCs/>
          <w:kern w:val="36"/>
          <w:sz w:val="24"/>
        </w:rPr>
        <w:t xml:space="preserve">сновные </w:t>
      </w:r>
      <w:r w:rsidR="009B3E28">
        <w:rPr>
          <w:rFonts w:ascii="Times New Roman" w:hAnsi="Times New Roman"/>
          <w:bCs/>
          <w:kern w:val="36"/>
          <w:sz w:val="24"/>
        </w:rPr>
        <w:t>электрические и массо-габаритные характеристики а</w:t>
      </w:r>
      <w:r w:rsidR="009B3E28">
        <w:rPr>
          <w:rFonts w:ascii="Times New Roman" w:hAnsi="Times New Roman"/>
          <w:bCs/>
          <w:kern w:val="36"/>
          <w:sz w:val="24"/>
        </w:rPr>
        <w:t>к</w:t>
      </w:r>
      <w:r w:rsidR="009B3E28">
        <w:rPr>
          <w:rFonts w:ascii="Times New Roman" w:hAnsi="Times New Roman"/>
          <w:bCs/>
          <w:kern w:val="36"/>
          <w:sz w:val="24"/>
        </w:rPr>
        <w:t>кумуляторов должны соответствовать значениям, указанным в таблице: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495"/>
        <w:gridCol w:w="1422"/>
        <w:gridCol w:w="1430"/>
        <w:gridCol w:w="1512"/>
        <w:gridCol w:w="1349"/>
        <w:gridCol w:w="730"/>
        <w:gridCol w:w="841"/>
        <w:gridCol w:w="764"/>
        <w:gridCol w:w="770"/>
      </w:tblGrid>
      <w:tr w:rsidR="0092452B" w:rsidRPr="0092452B" w:rsidTr="00225768">
        <w:tc>
          <w:tcPr>
            <w:tcW w:w="1495" w:type="dxa"/>
            <w:vMerge w:val="restart"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Тип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аккумулятора</w:t>
            </w:r>
          </w:p>
        </w:tc>
        <w:tc>
          <w:tcPr>
            <w:tcW w:w="1422" w:type="dxa"/>
            <w:vMerge w:val="restart"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Номинальная</w:t>
            </w:r>
          </w:p>
          <w:p w:rsidR="0092452B" w:rsidRPr="0092452B" w:rsidRDefault="0092452B" w:rsidP="0092452B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емкость,</w:t>
            </w:r>
          </w:p>
          <w:p w:rsidR="0092452B" w:rsidRPr="0092452B" w:rsidRDefault="0092452B" w:rsidP="0092452B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Ач</w:t>
            </w:r>
          </w:p>
        </w:tc>
        <w:tc>
          <w:tcPr>
            <w:tcW w:w="1430" w:type="dxa"/>
            <w:vMerge w:val="restart"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Номинальное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напряжение,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В</w:t>
            </w:r>
          </w:p>
        </w:tc>
        <w:tc>
          <w:tcPr>
            <w:tcW w:w="1512" w:type="dxa"/>
            <w:vMerge w:val="restart"/>
            <w:vAlign w:val="center"/>
          </w:tcPr>
          <w:p w:rsid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 xml:space="preserve">Вес </w:t>
            </w:r>
            <w:r>
              <w:rPr>
                <w:rFonts w:ascii="Times New Roman" w:hAnsi="Times New Roman"/>
                <w:bCs/>
                <w:kern w:val="36"/>
              </w:rPr>
              <w:t>с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электролитом,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кг</w:t>
            </w:r>
          </w:p>
        </w:tc>
        <w:tc>
          <w:tcPr>
            <w:tcW w:w="1349" w:type="dxa"/>
            <w:vMerge w:val="restart"/>
            <w:vAlign w:val="center"/>
          </w:tcPr>
          <w:p w:rsid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Вес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электролита,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кг</w:t>
            </w:r>
          </w:p>
        </w:tc>
        <w:tc>
          <w:tcPr>
            <w:tcW w:w="2335" w:type="dxa"/>
            <w:gridSpan w:val="3"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Габаритные размеры,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мм</w:t>
            </w:r>
          </w:p>
        </w:tc>
        <w:tc>
          <w:tcPr>
            <w:tcW w:w="770" w:type="dxa"/>
            <w:vMerge w:val="restart"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 w:rsidRPr="0092452B">
              <w:rPr>
                <w:rFonts w:ascii="Times New Roman" w:hAnsi="Times New Roman"/>
                <w:bCs/>
                <w:kern w:val="36"/>
              </w:rPr>
              <w:t>Кол-во борнов</w:t>
            </w:r>
          </w:p>
        </w:tc>
      </w:tr>
      <w:tr w:rsidR="0092452B" w:rsidRPr="0092452B" w:rsidTr="00225768">
        <w:tc>
          <w:tcPr>
            <w:tcW w:w="1495" w:type="dxa"/>
            <w:vMerge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1422" w:type="dxa"/>
            <w:vMerge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1430" w:type="dxa"/>
            <w:vMerge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1512" w:type="dxa"/>
            <w:vMerge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1349" w:type="dxa"/>
            <w:vMerge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730" w:type="dxa"/>
            <w:vAlign w:val="center"/>
          </w:tcPr>
          <w:p w:rsid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длина,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Д</w:t>
            </w:r>
          </w:p>
        </w:tc>
        <w:tc>
          <w:tcPr>
            <w:tcW w:w="841" w:type="dxa"/>
            <w:vAlign w:val="center"/>
          </w:tcPr>
          <w:p w:rsid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ширина,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Ш</w:t>
            </w:r>
          </w:p>
        </w:tc>
        <w:tc>
          <w:tcPr>
            <w:tcW w:w="764" w:type="dxa"/>
            <w:vAlign w:val="center"/>
          </w:tcPr>
          <w:p w:rsid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высота,</w:t>
            </w:r>
          </w:p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В</w:t>
            </w:r>
          </w:p>
        </w:tc>
        <w:tc>
          <w:tcPr>
            <w:tcW w:w="770" w:type="dxa"/>
            <w:vMerge/>
            <w:vAlign w:val="center"/>
          </w:tcPr>
          <w:p w:rsidR="0092452B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</w:tr>
      <w:tr w:rsidR="0092452B" w:rsidRPr="0092452B" w:rsidTr="00225768">
        <w:tc>
          <w:tcPr>
            <w:tcW w:w="1495" w:type="dxa"/>
            <w:vAlign w:val="center"/>
          </w:tcPr>
          <w:p w:rsidR="00E438F7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  <w:lang w:val="en-US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  <w:lang w:val="en-US"/>
              </w:rPr>
              <w:t>Vb 2311+</w:t>
            </w:r>
          </w:p>
        </w:tc>
        <w:tc>
          <w:tcPr>
            <w:tcW w:w="1422" w:type="dxa"/>
            <w:vAlign w:val="center"/>
          </w:tcPr>
          <w:p w:rsidR="00E438F7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  <w:lang w:val="en-US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  <w:lang w:val="en-US"/>
              </w:rPr>
              <w:t>550</w:t>
            </w:r>
          </w:p>
        </w:tc>
        <w:tc>
          <w:tcPr>
            <w:tcW w:w="1430" w:type="dxa"/>
            <w:vAlign w:val="center"/>
          </w:tcPr>
          <w:p w:rsidR="00E438F7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  <w:lang w:val="en-US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  <w:lang w:val="en-US"/>
              </w:rPr>
              <w:t>2</w:t>
            </w:r>
          </w:p>
        </w:tc>
        <w:tc>
          <w:tcPr>
            <w:tcW w:w="1512" w:type="dxa"/>
            <w:vAlign w:val="center"/>
          </w:tcPr>
          <w:p w:rsidR="00E438F7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  <w:lang w:val="en-US"/>
              </w:rPr>
              <w:t>52</w:t>
            </w:r>
            <w:r w:rsidRPr="0092452B">
              <w:rPr>
                <w:rFonts w:ascii="Times New Roman" w:hAnsi="Times New Roman"/>
                <w:bCs/>
                <w:kern w:val="36"/>
                <w:sz w:val="24"/>
              </w:rPr>
              <w:t>,9</w:t>
            </w:r>
          </w:p>
        </w:tc>
        <w:tc>
          <w:tcPr>
            <w:tcW w:w="1349" w:type="dxa"/>
            <w:vAlign w:val="center"/>
          </w:tcPr>
          <w:p w:rsidR="00E438F7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</w:rPr>
              <w:t>13,4</w:t>
            </w:r>
          </w:p>
        </w:tc>
        <w:tc>
          <w:tcPr>
            <w:tcW w:w="730" w:type="dxa"/>
            <w:vAlign w:val="center"/>
          </w:tcPr>
          <w:p w:rsidR="00E438F7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</w:rPr>
              <w:t>188</w:t>
            </w:r>
          </w:p>
        </w:tc>
        <w:tc>
          <w:tcPr>
            <w:tcW w:w="841" w:type="dxa"/>
            <w:vAlign w:val="center"/>
          </w:tcPr>
          <w:p w:rsidR="00E438F7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</w:rPr>
              <w:t>266</w:t>
            </w:r>
          </w:p>
        </w:tc>
        <w:tc>
          <w:tcPr>
            <w:tcW w:w="764" w:type="dxa"/>
            <w:vAlign w:val="center"/>
          </w:tcPr>
          <w:p w:rsidR="00E438F7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</w:rPr>
              <w:t>440</w:t>
            </w:r>
          </w:p>
        </w:tc>
        <w:tc>
          <w:tcPr>
            <w:tcW w:w="770" w:type="dxa"/>
            <w:vAlign w:val="center"/>
          </w:tcPr>
          <w:p w:rsidR="00E438F7" w:rsidRPr="0092452B" w:rsidRDefault="0092452B" w:rsidP="00E438F7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</w:rPr>
              <w:t>2</w:t>
            </w:r>
          </w:p>
        </w:tc>
      </w:tr>
      <w:tr w:rsidR="00225768" w:rsidRPr="0092452B" w:rsidTr="00457674">
        <w:tc>
          <w:tcPr>
            <w:tcW w:w="10313" w:type="dxa"/>
            <w:gridSpan w:val="9"/>
            <w:vAlign w:val="center"/>
          </w:tcPr>
          <w:p w:rsidR="00225768" w:rsidRPr="00F76592" w:rsidRDefault="00225768" w:rsidP="00F76592">
            <w:pPr>
              <w:pStyle w:val="ab"/>
              <w:widowControl w:val="0"/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/>
                <w:bCs/>
                <w:kern w:val="36"/>
                <w:sz w:val="24"/>
              </w:rPr>
            </w:pPr>
            <w:r w:rsidRPr="00F76592">
              <w:rPr>
                <w:rFonts w:ascii="Times New Roman" w:hAnsi="Times New Roman"/>
                <w:b/>
                <w:bCs/>
                <w:kern w:val="36"/>
                <w:sz w:val="24"/>
              </w:rPr>
              <w:t>При поставке аналога:</w:t>
            </w:r>
          </w:p>
          <w:p w:rsidR="00225768" w:rsidRDefault="00225768" w:rsidP="00F76592">
            <w:pPr>
              <w:pStyle w:val="ab"/>
              <w:widowControl w:val="0"/>
              <w:numPr>
                <w:ilvl w:val="0"/>
                <w:numId w:val="17"/>
              </w:numPr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Поставщик гарантирует совместимость поставляемых стеллажей и элементов аккумуляторной батареи.</w:t>
            </w:r>
          </w:p>
          <w:p w:rsidR="00225768" w:rsidRDefault="00225768" w:rsidP="00F76592">
            <w:pPr>
              <w:pStyle w:val="ab"/>
              <w:widowControl w:val="0"/>
              <w:numPr>
                <w:ilvl w:val="0"/>
                <w:numId w:val="17"/>
              </w:numPr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Тип аккумуляторной батареи, ее электрические и массо-габаритные характеристики должны быть согласованы с Заказчиком.</w:t>
            </w:r>
          </w:p>
          <w:p w:rsidR="00225768" w:rsidRPr="0092452B" w:rsidRDefault="00225768" w:rsidP="00F76592">
            <w:pPr>
              <w:pStyle w:val="ab"/>
              <w:widowControl w:val="0"/>
              <w:numPr>
                <w:ilvl w:val="0"/>
                <w:numId w:val="17"/>
              </w:numPr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Количество поставляемого электролита должно быть согласовано с Заказчиком</w:t>
            </w:r>
            <w:r w:rsidR="00F76592">
              <w:rPr>
                <w:rFonts w:ascii="Times New Roman" w:hAnsi="Times New Roman"/>
                <w:bCs/>
                <w:kern w:val="36"/>
                <w:sz w:val="24"/>
              </w:rPr>
              <w:t>.</w:t>
            </w:r>
          </w:p>
        </w:tc>
      </w:tr>
    </w:tbl>
    <w:p w:rsidR="00E438F7" w:rsidRDefault="009B3E28" w:rsidP="00F76592">
      <w:pPr>
        <w:pStyle w:val="ab"/>
        <w:widowControl w:val="0"/>
        <w:numPr>
          <w:ilvl w:val="0"/>
          <w:numId w:val="10"/>
        </w:numPr>
        <w:tabs>
          <w:tab w:val="left" w:pos="284"/>
        </w:tabs>
        <w:spacing w:before="240"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  <w:r w:rsidRPr="009B3E28">
        <w:rPr>
          <w:rFonts w:ascii="Times New Roman" w:hAnsi="Times New Roman"/>
          <w:b/>
          <w:bCs/>
          <w:kern w:val="36"/>
          <w:sz w:val="24"/>
        </w:rPr>
        <w:lastRenderedPageBreak/>
        <w:t>Требования к конструкции:</w:t>
      </w:r>
    </w:p>
    <w:p w:rsidR="009B3E28" w:rsidRDefault="0021750F" w:rsidP="0021750F">
      <w:pPr>
        <w:pStyle w:val="ab"/>
        <w:widowControl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 w:rsidRPr="0021750F">
        <w:rPr>
          <w:rFonts w:ascii="Times New Roman" w:hAnsi="Times New Roman"/>
          <w:bCs/>
          <w:kern w:val="36"/>
          <w:sz w:val="24"/>
        </w:rPr>
        <w:t>А</w:t>
      </w:r>
      <w:r>
        <w:rPr>
          <w:rFonts w:ascii="Times New Roman" w:hAnsi="Times New Roman"/>
          <w:bCs/>
          <w:kern w:val="36"/>
          <w:sz w:val="24"/>
        </w:rPr>
        <w:t>ккумуляторы должны быть герметизированы в выводах и в соединениях крышки с корпусом, и должны выдерживать давление повышенное или пониженное по сравнению с атмосферным на 20 кПа (150мм</w:t>
      </w:r>
      <w:r w:rsidR="0045562F">
        <w:rPr>
          <w:rFonts w:ascii="Times New Roman" w:hAnsi="Times New Roman"/>
          <w:bCs/>
          <w:kern w:val="36"/>
          <w:sz w:val="24"/>
        </w:rPr>
        <w:t xml:space="preserve"> </w:t>
      </w:r>
      <w:r>
        <w:rPr>
          <w:rFonts w:ascii="Times New Roman" w:hAnsi="Times New Roman"/>
          <w:bCs/>
          <w:kern w:val="36"/>
          <w:sz w:val="24"/>
        </w:rPr>
        <w:t>рт.ст.) при температуре +25 (±10°С).</w:t>
      </w:r>
    </w:p>
    <w:p w:rsidR="0021750F" w:rsidRDefault="0021750F" w:rsidP="0021750F">
      <w:pPr>
        <w:pStyle w:val="ab"/>
        <w:widowControl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>
        <w:rPr>
          <w:rFonts w:ascii="Times New Roman" w:hAnsi="Times New Roman"/>
          <w:bCs/>
          <w:kern w:val="36"/>
          <w:sz w:val="24"/>
        </w:rPr>
        <w:t>Аккумуляторы должны выпускаться в корпусах из прозрачной или полупрозрачной ударопро</w:t>
      </w:r>
      <w:r>
        <w:rPr>
          <w:rFonts w:ascii="Times New Roman" w:hAnsi="Times New Roman"/>
          <w:bCs/>
          <w:kern w:val="36"/>
          <w:sz w:val="24"/>
        </w:rPr>
        <w:t>ч</w:t>
      </w:r>
      <w:r>
        <w:rPr>
          <w:rFonts w:ascii="Times New Roman" w:hAnsi="Times New Roman"/>
          <w:bCs/>
          <w:kern w:val="36"/>
          <w:sz w:val="24"/>
        </w:rPr>
        <w:t>ной пластмассы. Не допускается повреждение выводов, наличие трещин и сколов на крышке и корпусе.</w:t>
      </w:r>
      <w:r w:rsidR="00DA4C0B">
        <w:rPr>
          <w:rFonts w:ascii="Times New Roman" w:hAnsi="Times New Roman"/>
          <w:bCs/>
          <w:kern w:val="36"/>
          <w:sz w:val="24"/>
        </w:rPr>
        <w:t xml:space="preserve"> Конструкция аккумулятора должна обеспечивать визуальный контроль уровня эле</w:t>
      </w:r>
      <w:r w:rsidR="00DA4C0B">
        <w:rPr>
          <w:rFonts w:ascii="Times New Roman" w:hAnsi="Times New Roman"/>
          <w:bCs/>
          <w:kern w:val="36"/>
          <w:sz w:val="24"/>
        </w:rPr>
        <w:t>к</w:t>
      </w:r>
      <w:r w:rsidR="00DA4C0B">
        <w:rPr>
          <w:rFonts w:ascii="Times New Roman" w:hAnsi="Times New Roman"/>
          <w:bCs/>
          <w:kern w:val="36"/>
          <w:sz w:val="24"/>
        </w:rPr>
        <w:t>тролита.</w:t>
      </w:r>
    </w:p>
    <w:p w:rsidR="00DA4C0B" w:rsidRDefault="00DA4C0B" w:rsidP="0021750F">
      <w:pPr>
        <w:pStyle w:val="ab"/>
        <w:widowControl w:val="0"/>
        <w:spacing w:after="0" w:line="240" w:lineRule="auto"/>
        <w:ind w:left="284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>
        <w:rPr>
          <w:rFonts w:ascii="Times New Roman" w:hAnsi="Times New Roman"/>
          <w:bCs/>
          <w:kern w:val="36"/>
          <w:sz w:val="24"/>
        </w:rPr>
        <w:t>Конструкция аккумуляторов при их применении в условиях, оговоренных заводской инстру</w:t>
      </w:r>
      <w:r>
        <w:rPr>
          <w:rFonts w:ascii="Times New Roman" w:hAnsi="Times New Roman"/>
          <w:bCs/>
          <w:kern w:val="36"/>
          <w:sz w:val="24"/>
        </w:rPr>
        <w:t>к</w:t>
      </w:r>
      <w:r>
        <w:rPr>
          <w:rFonts w:ascii="Times New Roman" w:hAnsi="Times New Roman"/>
          <w:bCs/>
          <w:kern w:val="36"/>
          <w:sz w:val="24"/>
        </w:rPr>
        <w:t>цией, должна обеспечивать взрыво- и пожаробезопасность.</w:t>
      </w:r>
    </w:p>
    <w:p w:rsidR="00427846" w:rsidRDefault="00427846" w:rsidP="00FF410A">
      <w:pPr>
        <w:pStyle w:val="ab"/>
        <w:widowControl w:val="0"/>
        <w:tabs>
          <w:tab w:val="left" w:pos="567"/>
        </w:tabs>
        <w:spacing w:after="0" w:line="240" w:lineRule="auto"/>
        <w:ind w:left="284" w:right="-143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>
        <w:rPr>
          <w:rFonts w:ascii="Times New Roman" w:hAnsi="Times New Roman"/>
          <w:bCs/>
          <w:kern w:val="36"/>
          <w:sz w:val="24"/>
        </w:rPr>
        <w:t xml:space="preserve">Степень защиты аккумуляторов </w:t>
      </w:r>
      <w:r w:rsidR="00294A5A">
        <w:rPr>
          <w:rFonts w:ascii="Times New Roman" w:hAnsi="Times New Roman"/>
          <w:bCs/>
          <w:kern w:val="36"/>
          <w:sz w:val="24"/>
        </w:rPr>
        <w:t xml:space="preserve">должна быть не ниже </w:t>
      </w:r>
      <w:r w:rsidR="00294A5A">
        <w:rPr>
          <w:rFonts w:ascii="Times New Roman" w:hAnsi="Times New Roman"/>
          <w:bCs/>
          <w:kern w:val="36"/>
          <w:sz w:val="24"/>
          <w:lang w:val="en-US"/>
        </w:rPr>
        <w:t>IP</w:t>
      </w:r>
      <w:r w:rsidR="00294A5A" w:rsidRPr="00294A5A">
        <w:rPr>
          <w:rFonts w:ascii="Times New Roman" w:hAnsi="Times New Roman"/>
          <w:bCs/>
          <w:kern w:val="36"/>
          <w:sz w:val="24"/>
        </w:rPr>
        <w:t xml:space="preserve">55 </w:t>
      </w:r>
      <w:r w:rsidR="00294A5A">
        <w:rPr>
          <w:rFonts w:ascii="Times New Roman" w:hAnsi="Times New Roman"/>
          <w:bCs/>
          <w:kern w:val="36"/>
          <w:sz w:val="24"/>
        </w:rPr>
        <w:t>по ГОСТ 14254.</w:t>
      </w:r>
    </w:p>
    <w:p w:rsidR="00225768" w:rsidRDefault="00225768" w:rsidP="00225768">
      <w:pPr>
        <w:pStyle w:val="ab"/>
        <w:widowControl w:val="0"/>
        <w:numPr>
          <w:ilvl w:val="0"/>
          <w:numId w:val="10"/>
        </w:numPr>
        <w:tabs>
          <w:tab w:val="left" w:pos="284"/>
        </w:tabs>
        <w:spacing w:before="120" w:after="0" w:line="240" w:lineRule="auto"/>
        <w:ind w:left="0" w:right="-143" w:firstLine="0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  <w:r>
        <w:rPr>
          <w:rFonts w:ascii="Times New Roman" w:hAnsi="Times New Roman"/>
          <w:b/>
          <w:bCs/>
          <w:kern w:val="36"/>
          <w:sz w:val="24"/>
        </w:rPr>
        <w:t>Требования к условиям эксплуатации и стойкости к внешним воздействующим факторам:</w:t>
      </w:r>
    </w:p>
    <w:p w:rsidR="00225768" w:rsidRDefault="00225768" w:rsidP="004D7F90">
      <w:pPr>
        <w:pStyle w:val="ab"/>
        <w:widowControl w:val="0"/>
        <w:spacing w:after="0" w:line="240" w:lineRule="auto"/>
        <w:ind w:left="284" w:right="-1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>
        <w:rPr>
          <w:rFonts w:ascii="Times New Roman" w:hAnsi="Times New Roman"/>
          <w:bCs/>
          <w:kern w:val="36"/>
          <w:sz w:val="24"/>
        </w:rPr>
        <w:t>Аккумуляторы должны быть предназначены для круглосуточной эксплуатации в составе си</w:t>
      </w:r>
      <w:r>
        <w:rPr>
          <w:rFonts w:ascii="Times New Roman" w:hAnsi="Times New Roman"/>
          <w:bCs/>
          <w:kern w:val="36"/>
          <w:sz w:val="24"/>
        </w:rPr>
        <w:t>с</w:t>
      </w:r>
      <w:r>
        <w:rPr>
          <w:rFonts w:ascii="Times New Roman" w:hAnsi="Times New Roman"/>
          <w:bCs/>
          <w:kern w:val="36"/>
          <w:sz w:val="24"/>
        </w:rPr>
        <w:t>темы собственных нужд подстанции как элемент системы аварийного электроснабжения.</w:t>
      </w:r>
    </w:p>
    <w:p w:rsidR="00225768" w:rsidRDefault="00225768" w:rsidP="004D7F90">
      <w:pPr>
        <w:pStyle w:val="ab"/>
        <w:widowControl w:val="0"/>
        <w:spacing w:after="0" w:line="240" w:lineRule="auto"/>
        <w:ind w:left="284" w:right="-1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>
        <w:rPr>
          <w:rFonts w:ascii="Times New Roman" w:hAnsi="Times New Roman"/>
          <w:bCs/>
          <w:kern w:val="36"/>
          <w:sz w:val="24"/>
        </w:rPr>
        <w:t>Аккумуляторы должны иметь климатическое исполнение УХЛ и О категории размещения 4.2. по ГОСТ 15150-69.</w:t>
      </w:r>
    </w:p>
    <w:p w:rsidR="00225768" w:rsidRPr="006F59BE" w:rsidRDefault="00225768" w:rsidP="00225768">
      <w:pPr>
        <w:pStyle w:val="aa"/>
        <w:shd w:val="clear" w:color="auto" w:fill="FEFFFF"/>
        <w:spacing w:line="288" w:lineRule="exact"/>
        <w:ind w:left="284" w:right="-143"/>
        <w:jc w:val="both"/>
        <w:rPr>
          <w:shd w:val="clear" w:color="auto" w:fill="FEFFFF"/>
        </w:rPr>
      </w:pPr>
      <w:r w:rsidRPr="006F59BE">
        <w:rPr>
          <w:shd w:val="clear" w:color="auto" w:fill="FEFFFF"/>
        </w:rPr>
        <w:t>Аккумуляторы должны иметь механическое исполнение М7 по ГОСТ 17516.1.</w:t>
      </w:r>
    </w:p>
    <w:p w:rsidR="009B3E28" w:rsidRDefault="00294A5A" w:rsidP="00C57E89">
      <w:pPr>
        <w:pStyle w:val="ab"/>
        <w:widowControl w:val="0"/>
        <w:numPr>
          <w:ilvl w:val="0"/>
          <w:numId w:val="10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  <w:r>
        <w:rPr>
          <w:rFonts w:ascii="Times New Roman" w:hAnsi="Times New Roman"/>
          <w:b/>
          <w:bCs/>
          <w:kern w:val="36"/>
          <w:sz w:val="24"/>
        </w:rPr>
        <w:t>Требования к электрическим параметрам:</w:t>
      </w:r>
    </w:p>
    <w:p w:rsidR="00294A5A" w:rsidRDefault="00294A5A" w:rsidP="00294A5A">
      <w:pPr>
        <w:pStyle w:val="ab"/>
        <w:widowControl w:val="0"/>
        <w:spacing w:after="120" w:line="240" w:lineRule="auto"/>
        <w:ind w:left="284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>
        <w:rPr>
          <w:rFonts w:ascii="Times New Roman" w:hAnsi="Times New Roman"/>
          <w:bCs/>
          <w:kern w:val="36"/>
          <w:sz w:val="24"/>
        </w:rPr>
        <w:t>Емкость аккумуляторов при температуре окружающего воздуха +20°С и начальной плотности электролита 1,24 (±0,01) г/см</w:t>
      </w:r>
      <w:r w:rsidRPr="00294A5A">
        <w:rPr>
          <w:rFonts w:ascii="Times New Roman" w:hAnsi="Times New Roman"/>
          <w:bCs/>
          <w:kern w:val="36"/>
          <w:sz w:val="24"/>
          <w:vertAlign w:val="superscript"/>
        </w:rPr>
        <w:t>3</w:t>
      </w:r>
      <w:r>
        <w:rPr>
          <w:rFonts w:ascii="Times New Roman" w:hAnsi="Times New Roman"/>
          <w:bCs/>
          <w:kern w:val="36"/>
          <w:sz w:val="24"/>
        </w:rPr>
        <w:t xml:space="preserve"> должна соответствовать значениям указанным в таблиц</w:t>
      </w:r>
      <w:r w:rsidR="0025655C">
        <w:rPr>
          <w:rFonts w:ascii="Times New Roman" w:hAnsi="Times New Roman"/>
          <w:bCs/>
          <w:kern w:val="36"/>
          <w:sz w:val="24"/>
        </w:rPr>
        <w:t>е</w:t>
      </w:r>
      <w:r>
        <w:rPr>
          <w:rFonts w:ascii="Times New Roman" w:hAnsi="Times New Roman"/>
          <w:bCs/>
          <w:kern w:val="36"/>
          <w:sz w:val="24"/>
        </w:rPr>
        <w:t>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688"/>
        <w:gridCol w:w="1436"/>
        <w:gridCol w:w="1437"/>
        <w:gridCol w:w="1438"/>
        <w:gridCol w:w="1438"/>
        <w:gridCol w:w="1438"/>
        <w:gridCol w:w="1438"/>
      </w:tblGrid>
      <w:tr w:rsidR="006E6AD8" w:rsidRPr="00294A5A" w:rsidTr="00E309B0">
        <w:tc>
          <w:tcPr>
            <w:tcW w:w="1688" w:type="dxa"/>
            <w:vMerge w:val="restart"/>
            <w:vAlign w:val="center"/>
          </w:tcPr>
          <w:p w:rsidR="006E6AD8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Тип</w:t>
            </w:r>
          </w:p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аккумулятора</w:t>
            </w:r>
          </w:p>
        </w:tc>
        <w:tc>
          <w:tcPr>
            <w:tcW w:w="8625" w:type="dxa"/>
            <w:gridSpan w:val="6"/>
            <w:vAlign w:val="center"/>
          </w:tcPr>
          <w:p w:rsidR="006E6AD8" w:rsidRPr="006E6AD8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 xml:space="preserve">Конечное напряжение разряда </w:t>
            </w:r>
            <w:r>
              <w:rPr>
                <w:rFonts w:ascii="Times New Roman" w:hAnsi="Times New Roman"/>
                <w:bCs/>
                <w:kern w:val="36"/>
                <w:lang w:val="en-US"/>
              </w:rPr>
              <w:t>U</w:t>
            </w:r>
            <w:r w:rsidRPr="006E6AD8">
              <w:rPr>
                <w:rFonts w:ascii="Times New Roman" w:hAnsi="Times New Roman"/>
                <w:bCs/>
                <w:kern w:val="36"/>
                <w:vertAlign w:val="subscript"/>
              </w:rPr>
              <w:t>к</w:t>
            </w:r>
            <w:r>
              <w:rPr>
                <w:rFonts w:ascii="Times New Roman" w:hAnsi="Times New Roman"/>
                <w:bCs/>
                <w:kern w:val="36"/>
              </w:rPr>
              <w:t>=1,8 В/элемент</w:t>
            </w:r>
          </w:p>
        </w:tc>
      </w:tr>
      <w:tr w:rsidR="006E6AD8" w:rsidRPr="00294A5A" w:rsidTr="00E309B0">
        <w:tc>
          <w:tcPr>
            <w:tcW w:w="1688" w:type="dxa"/>
            <w:vMerge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2873" w:type="dxa"/>
            <w:gridSpan w:val="2"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10 ч</w:t>
            </w:r>
          </w:p>
        </w:tc>
        <w:tc>
          <w:tcPr>
            <w:tcW w:w="2876" w:type="dxa"/>
            <w:gridSpan w:val="2"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5 ч</w:t>
            </w:r>
          </w:p>
        </w:tc>
        <w:tc>
          <w:tcPr>
            <w:tcW w:w="2876" w:type="dxa"/>
            <w:gridSpan w:val="2"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3 ч</w:t>
            </w:r>
          </w:p>
        </w:tc>
      </w:tr>
      <w:tr w:rsidR="006E6AD8" w:rsidRPr="00294A5A" w:rsidTr="006E6AD8">
        <w:tc>
          <w:tcPr>
            <w:tcW w:w="1688" w:type="dxa"/>
            <w:vMerge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1436" w:type="dxa"/>
            <w:vAlign w:val="center"/>
          </w:tcPr>
          <w:p w:rsidR="006E6AD8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Емкость</w:t>
            </w:r>
          </w:p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(Ач)</w:t>
            </w:r>
          </w:p>
        </w:tc>
        <w:tc>
          <w:tcPr>
            <w:tcW w:w="1437" w:type="dxa"/>
            <w:vAlign w:val="center"/>
          </w:tcPr>
          <w:p w:rsidR="006E6AD8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Ток разряда</w:t>
            </w:r>
          </w:p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(А)</w:t>
            </w:r>
          </w:p>
        </w:tc>
        <w:tc>
          <w:tcPr>
            <w:tcW w:w="1438" w:type="dxa"/>
            <w:vAlign w:val="center"/>
          </w:tcPr>
          <w:p w:rsidR="006E6AD8" w:rsidRDefault="006E6AD8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Емкость</w:t>
            </w:r>
          </w:p>
          <w:p w:rsidR="006E6AD8" w:rsidRPr="00294A5A" w:rsidRDefault="006E6AD8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(Ач)</w:t>
            </w:r>
          </w:p>
        </w:tc>
        <w:tc>
          <w:tcPr>
            <w:tcW w:w="1438" w:type="dxa"/>
            <w:vAlign w:val="center"/>
          </w:tcPr>
          <w:p w:rsidR="006E6AD8" w:rsidRDefault="006E6AD8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Ток разряда</w:t>
            </w:r>
          </w:p>
          <w:p w:rsidR="006E6AD8" w:rsidRPr="00294A5A" w:rsidRDefault="006E6AD8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(А)</w:t>
            </w:r>
          </w:p>
        </w:tc>
        <w:tc>
          <w:tcPr>
            <w:tcW w:w="1438" w:type="dxa"/>
            <w:vAlign w:val="center"/>
          </w:tcPr>
          <w:p w:rsidR="006E6AD8" w:rsidRDefault="006E6AD8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Емкость</w:t>
            </w:r>
          </w:p>
          <w:p w:rsidR="006E6AD8" w:rsidRPr="00294A5A" w:rsidRDefault="006E6AD8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(Ач)</w:t>
            </w:r>
          </w:p>
        </w:tc>
        <w:tc>
          <w:tcPr>
            <w:tcW w:w="1438" w:type="dxa"/>
            <w:vAlign w:val="center"/>
          </w:tcPr>
          <w:p w:rsidR="006E6AD8" w:rsidRDefault="006E6AD8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Ток разряда</w:t>
            </w:r>
          </w:p>
          <w:p w:rsidR="006E6AD8" w:rsidRPr="00294A5A" w:rsidRDefault="006E6AD8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(А)</w:t>
            </w:r>
          </w:p>
        </w:tc>
      </w:tr>
      <w:tr w:rsidR="006E6AD8" w:rsidRPr="00294A5A" w:rsidTr="006E6AD8">
        <w:tc>
          <w:tcPr>
            <w:tcW w:w="1688" w:type="dxa"/>
            <w:vAlign w:val="center"/>
          </w:tcPr>
          <w:p w:rsidR="006E6AD8" w:rsidRPr="0092452B" w:rsidRDefault="006E6AD8" w:rsidP="00E309B0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  <w:lang w:val="en-US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  <w:lang w:val="en-US"/>
              </w:rPr>
              <w:t>Vb 2311+</w:t>
            </w:r>
          </w:p>
        </w:tc>
        <w:tc>
          <w:tcPr>
            <w:tcW w:w="1436" w:type="dxa"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559</w:t>
            </w:r>
          </w:p>
        </w:tc>
        <w:tc>
          <w:tcPr>
            <w:tcW w:w="1437" w:type="dxa"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55,9</w:t>
            </w:r>
          </w:p>
        </w:tc>
        <w:tc>
          <w:tcPr>
            <w:tcW w:w="1438" w:type="dxa"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500</w:t>
            </w:r>
          </w:p>
        </w:tc>
        <w:tc>
          <w:tcPr>
            <w:tcW w:w="1438" w:type="dxa"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100</w:t>
            </w:r>
          </w:p>
        </w:tc>
        <w:tc>
          <w:tcPr>
            <w:tcW w:w="1438" w:type="dxa"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447</w:t>
            </w:r>
          </w:p>
        </w:tc>
        <w:tc>
          <w:tcPr>
            <w:tcW w:w="1438" w:type="dxa"/>
            <w:vAlign w:val="center"/>
          </w:tcPr>
          <w:p w:rsidR="006E6AD8" w:rsidRPr="00294A5A" w:rsidRDefault="006E6AD8" w:rsidP="00294A5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149</w:t>
            </w:r>
          </w:p>
        </w:tc>
      </w:tr>
      <w:tr w:rsidR="007763CA" w:rsidRPr="00294A5A" w:rsidTr="00E309B0">
        <w:tc>
          <w:tcPr>
            <w:tcW w:w="1688" w:type="dxa"/>
            <w:vMerge w:val="restart"/>
            <w:vAlign w:val="center"/>
          </w:tcPr>
          <w:p w:rsidR="007763C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Тип</w:t>
            </w:r>
          </w:p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аккумулятора</w:t>
            </w:r>
          </w:p>
        </w:tc>
        <w:tc>
          <w:tcPr>
            <w:tcW w:w="8625" w:type="dxa"/>
            <w:gridSpan w:val="6"/>
            <w:vAlign w:val="center"/>
          </w:tcPr>
          <w:p w:rsidR="007763CA" w:rsidRPr="006E6AD8" w:rsidRDefault="007763CA" w:rsidP="007763C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 xml:space="preserve">Конечное напряжение разряда </w:t>
            </w:r>
            <w:r>
              <w:rPr>
                <w:rFonts w:ascii="Times New Roman" w:hAnsi="Times New Roman"/>
                <w:bCs/>
                <w:kern w:val="36"/>
                <w:lang w:val="en-US"/>
              </w:rPr>
              <w:t>U</w:t>
            </w:r>
            <w:r w:rsidRPr="006E6AD8">
              <w:rPr>
                <w:rFonts w:ascii="Times New Roman" w:hAnsi="Times New Roman"/>
                <w:bCs/>
                <w:kern w:val="36"/>
                <w:vertAlign w:val="subscript"/>
              </w:rPr>
              <w:t>к</w:t>
            </w:r>
            <w:r>
              <w:rPr>
                <w:rFonts w:ascii="Times New Roman" w:hAnsi="Times New Roman"/>
                <w:bCs/>
                <w:kern w:val="36"/>
              </w:rPr>
              <w:t>=1,75 В/элемент</w:t>
            </w:r>
          </w:p>
        </w:tc>
      </w:tr>
      <w:tr w:rsidR="007763CA" w:rsidRPr="00294A5A" w:rsidTr="00E309B0">
        <w:tc>
          <w:tcPr>
            <w:tcW w:w="1688" w:type="dxa"/>
            <w:vMerge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2873" w:type="dxa"/>
            <w:gridSpan w:val="2"/>
            <w:vAlign w:val="center"/>
          </w:tcPr>
          <w:p w:rsidR="007763CA" w:rsidRPr="00294A5A" w:rsidRDefault="007763CA" w:rsidP="007763CA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1 ч</w:t>
            </w:r>
          </w:p>
        </w:tc>
        <w:tc>
          <w:tcPr>
            <w:tcW w:w="2876" w:type="dxa"/>
            <w:gridSpan w:val="2"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30 мин</w:t>
            </w:r>
          </w:p>
        </w:tc>
        <w:tc>
          <w:tcPr>
            <w:tcW w:w="2876" w:type="dxa"/>
            <w:gridSpan w:val="2"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10 мин</w:t>
            </w:r>
          </w:p>
        </w:tc>
      </w:tr>
      <w:tr w:rsidR="007763CA" w:rsidRPr="00294A5A" w:rsidTr="00E309B0">
        <w:tc>
          <w:tcPr>
            <w:tcW w:w="1688" w:type="dxa"/>
            <w:vMerge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1436" w:type="dxa"/>
            <w:vAlign w:val="center"/>
          </w:tcPr>
          <w:p w:rsidR="007763C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Емкость</w:t>
            </w:r>
          </w:p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(Ач)</w:t>
            </w:r>
          </w:p>
        </w:tc>
        <w:tc>
          <w:tcPr>
            <w:tcW w:w="1437" w:type="dxa"/>
            <w:vAlign w:val="center"/>
          </w:tcPr>
          <w:p w:rsidR="007763C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Ток разряда</w:t>
            </w:r>
          </w:p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(А)</w:t>
            </w:r>
          </w:p>
        </w:tc>
        <w:tc>
          <w:tcPr>
            <w:tcW w:w="1438" w:type="dxa"/>
            <w:vAlign w:val="center"/>
          </w:tcPr>
          <w:p w:rsidR="007763C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Емкость</w:t>
            </w:r>
          </w:p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(Ач)</w:t>
            </w:r>
          </w:p>
        </w:tc>
        <w:tc>
          <w:tcPr>
            <w:tcW w:w="1438" w:type="dxa"/>
            <w:vAlign w:val="center"/>
          </w:tcPr>
          <w:p w:rsidR="007763C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Ток разряда</w:t>
            </w:r>
          </w:p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(А)</w:t>
            </w:r>
          </w:p>
        </w:tc>
        <w:tc>
          <w:tcPr>
            <w:tcW w:w="1438" w:type="dxa"/>
            <w:vAlign w:val="center"/>
          </w:tcPr>
          <w:p w:rsidR="007763C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Емкость</w:t>
            </w:r>
          </w:p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(Ач)</w:t>
            </w:r>
          </w:p>
        </w:tc>
        <w:tc>
          <w:tcPr>
            <w:tcW w:w="1438" w:type="dxa"/>
            <w:vAlign w:val="center"/>
          </w:tcPr>
          <w:p w:rsidR="007763C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Ток разряда</w:t>
            </w:r>
          </w:p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(А)</w:t>
            </w:r>
          </w:p>
        </w:tc>
      </w:tr>
      <w:tr w:rsidR="007763CA" w:rsidRPr="00294A5A" w:rsidTr="00E309B0">
        <w:tc>
          <w:tcPr>
            <w:tcW w:w="1688" w:type="dxa"/>
            <w:vAlign w:val="center"/>
          </w:tcPr>
          <w:p w:rsidR="007763CA" w:rsidRPr="0092452B" w:rsidRDefault="007763CA" w:rsidP="00E309B0">
            <w:pPr>
              <w:pStyle w:val="ab"/>
              <w:widowControl w:val="0"/>
              <w:spacing w:after="0" w:line="240" w:lineRule="auto"/>
              <w:ind w:left="-80" w:right="-81"/>
              <w:jc w:val="center"/>
              <w:rPr>
                <w:rFonts w:ascii="Times New Roman" w:hAnsi="Times New Roman"/>
                <w:bCs/>
                <w:kern w:val="36"/>
                <w:sz w:val="24"/>
                <w:lang w:val="en-US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  <w:lang w:val="en-US"/>
              </w:rPr>
              <w:t>Vb 2311+</w:t>
            </w:r>
          </w:p>
        </w:tc>
        <w:tc>
          <w:tcPr>
            <w:tcW w:w="1436" w:type="dxa"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316</w:t>
            </w:r>
          </w:p>
        </w:tc>
        <w:tc>
          <w:tcPr>
            <w:tcW w:w="1437" w:type="dxa"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316</w:t>
            </w:r>
          </w:p>
        </w:tc>
        <w:tc>
          <w:tcPr>
            <w:tcW w:w="1438" w:type="dxa"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246</w:t>
            </w:r>
          </w:p>
        </w:tc>
        <w:tc>
          <w:tcPr>
            <w:tcW w:w="1438" w:type="dxa"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492</w:t>
            </w:r>
          </w:p>
        </w:tc>
        <w:tc>
          <w:tcPr>
            <w:tcW w:w="1438" w:type="dxa"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136</w:t>
            </w:r>
          </w:p>
        </w:tc>
        <w:tc>
          <w:tcPr>
            <w:tcW w:w="1438" w:type="dxa"/>
            <w:vAlign w:val="center"/>
          </w:tcPr>
          <w:p w:rsidR="007763CA" w:rsidRPr="00294A5A" w:rsidRDefault="007763CA" w:rsidP="00E309B0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814</w:t>
            </w:r>
          </w:p>
        </w:tc>
      </w:tr>
      <w:tr w:rsidR="00F76592" w:rsidRPr="00294A5A" w:rsidTr="00292AAC">
        <w:tc>
          <w:tcPr>
            <w:tcW w:w="10313" w:type="dxa"/>
            <w:gridSpan w:val="7"/>
            <w:vAlign w:val="center"/>
          </w:tcPr>
          <w:p w:rsidR="00F76592" w:rsidRPr="00F76592" w:rsidRDefault="00F76592" w:rsidP="007D50D1">
            <w:pPr>
              <w:pStyle w:val="ab"/>
              <w:widowControl w:val="0"/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/>
                <w:bCs/>
                <w:kern w:val="36"/>
                <w:sz w:val="24"/>
              </w:rPr>
            </w:pPr>
            <w:r w:rsidRPr="00F76592">
              <w:rPr>
                <w:rFonts w:ascii="Times New Roman" w:hAnsi="Times New Roman"/>
                <w:b/>
                <w:bCs/>
                <w:kern w:val="36"/>
                <w:sz w:val="24"/>
              </w:rPr>
              <w:t>При поставке аналога:</w:t>
            </w:r>
          </w:p>
          <w:p w:rsidR="00F76592" w:rsidRDefault="00F76592" w:rsidP="00F76592">
            <w:pPr>
              <w:pStyle w:val="ab"/>
              <w:widowControl w:val="0"/>
              <w:numPr>
                <w:ilvl w:val="0"/>
                <w:numId w:val="18"/>
              </w:numPr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Тип аккумуляторной батареи</w:t>
            </w:r>
            <w:r w:rsidR="00631F24">
              <w:rPr>
                <w:rFonts w:ascii="Times New Roman" w:hAnsi="Times New Roman"/>
                <w:bCs/>
                <w:kern w:val="36"/>
                <w:sz w:val="24"/>
              </w:rPr>
              <w:t xml:space="preserve"> и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 xml:space="preserve"> ее электрические параметры должны быть согласованы с Зака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>з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>чиком.</w:t>
            </w:r>
          </w:p>
          <w:p w:rsidR="00F76592" w:rsidRPr="0092452B" w:rsidRDefault="00631F24" w:rsidP="00F76592">
            <w:pPr>
              <w:pStyle w:val="ab"/>
              <w:widowControl w:val="0"/>
              <w:numPr>
                <w:ilvl w:val="0"/>
                <w:numId w:val="18"/>
              </w:numPr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Поставщик гарантирует, что электрические параметры АБ будут не менее, указанных в таблице</w:t>
            </w:r>
            <w:r w:rsidR="00F76592">
              <w:rPr>
                <w:rFonts w:ascii="Times New Roman" w:hAnsi="Times New Roman"/>
                <w:bCs/>
                <w:kern w:val="36"/>
                <w:sz w:val="24"/>
              </w:rPr>
              <w:t>.</w:t>
            </w:r>
          </w:p>
        </w:tc>
      </w:tr>
    </w:tbl>
    <w:p w:rsidR="007763CA" w:rsidRPr="00E309B0" w:rsidRDefault="00DA4C0B" w:rsidP="00F76592">
      <w:pPr>
        <w:pStyle w:val="ab"/>
        <w:widowControl w:val="0"/>
        <w:spacing w:before="120" w:after="120" w:line="240" w:lineRule="auto"/>
        <w:ind w:left="284"/>
        <w:contextualSpacing w:val="0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>Токи разряда (А)</w:t>
      </w:r>
      <w:r w:rsidR="00C57C3B"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 при </w:t>
      </w:r>
      <w:r w:rsidR="00C57C3B" w:rsidRPr="00E309B0">
        <w:rPr>
          <w:rFonts w:ascii="Times New Roman" w:hAnsi="Times New Roman"/>
          <w:b/>
          <w:bCs/>
          <w:kern w:val="36"/>
          <w:sz w:val="24"/>
          <w:szCs w:val="24"/>
          <w:lang w:val="en-US"/>
        </w:rPr>
        <w:t>U</w:t>
      </w:r>
      <w:r w:rsidR="00C57C3B" w:rsidRPr="00E309B0">
        <w:rPr>
          <w:rFonts w:ascii="Times New Roman" w:hAnsi="Times New Roman"/>
          <w:b/>
          <w:bCs/>
          <w:kern w:val="36"/>
          <w:sz w:val="24"/>
          <w:szCs w:val="24"/>
          <w:vertAlign w:val="subscript"/>
        </w:rPr>
        <w:t>к</w:t>
      </w:r>
      <w:r w:rsidR="00C57C3B" w:rsidRPr="00E309B0">
        <w:rPr>
          <w:rFonts w:ascii="Times New Roman" w:hAnsi="Times New Roman"/>
          <w:b/>
          <w:bCs/>
          <w:kern w:val="36"/>
          <w:sz w:val="24"/>
          <w:szCs w:val="24"/>
        </w:rPr>
        <w:t>=1,6</w:t>
      </w:r>
      <w:r w:rsidR="0025655C">
        <w:rPr>
          <w:rFonts w:ascii="Times New Roman" w:hAnsi="Times New Roman"/>
          <w:b/>
          <w:bCs/>
          <w:kern w:val="36"/>
          <w:sz w:val="24"/>
          <w:szCs w:val="24"/>
        </w:rPr>
        <w:t>0</w:t>
      </w:r>
      <w:r w:rsidR="00C57C3B"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 В/элемент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>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3"/>
        <w:gridCol w:w="517"/>
        <w:gridCol w:w="520"/>
        <w:gridCol w:w="520"/>
        <w:gridCol w:w="520"/>
        <w:gridCol w:w="520"/>
        <w:gridCol w:w="521"/>
        <w:gridCol w:w="630"/>
        <w:gridCol w:w="631"/>
        <w:gridCol w:w="631"/>
        <w:gridCol w:w="631"/>
        <w:gridCol w:w="459"/>
        <w:gridCol w:w="460"/>
        <w:gridCol w:w="460"/>
        <w:gridCol w:w="460"/>
        <w:gridCol w:w="460"/>
        <w:gridCol w:w="460"/>
        <w:gridCol w:w="460"/>
        <w:gridCol w:w="460"/>
      </w:tblGrid>
      <w:tr w:rsidR="00C57C3B" w:rsidRPr="00C57C3B" w:rsidTr="007455FB">
        <w:tc>
          <w:tcPr>
            <w:tcW w:w="993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</w:p>
        </w:tc>
        <w:tc>
          <w:tcPr>
            <w:tcW w:w="517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с</w:t>
            </w:r>
          </w:p>
        </w:tc>
        <w:tc>
          <w:tcPr>
            <w:tcW w:w="520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мин</w:t>
            </w:r>
          </w:p>
        </w:tc>
        <w:tc>
          <w:tcPr>
            <w:tcW w:w="520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мин</w:t>
            </w:r>
          </w:p>
        </w:tc>
        <w:tc>
          <w:tcPr>
            <w:tcW w:w="520" w:type="dxa"/>
            <w:vAlign w:val="center"/>
          </w:tcPr>
          <w:p w:rsidR="00DA4C0B" w:rsidRPr="00C57C3B" w:rsidRDefault="00DA4C0B" w:rsidP="00C57C3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мин</w:t>
            </w:r>
          </w:p>
        </w:tc>
        <w:tc>
          <w:tcPr>
            <w:tcW w:w="520" w:type="dxa"/>
            <w:vAlign w:val="center"/>
          </w:tcPr>
          <w:p w:rsidR="00DA4C0B" w:rsidRPr="00C57C3B" w:rsidRDefault="00DA4C0B" w:rsidP="00C57C3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мин</w:t>
            </w:r>
          </w:p>
        </w:tc>
        <w:tc>
          <w:tcPr>
            <w:tcW w:w="521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 мин</w:t>
            </w:r>
          </w:p>
        </w:tc>
        <w:tc>
          <w:tcPr>
            <w:tcW w:w="63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мин</w:t>
            </w:r>
          </w:p>
        </w:tc>
        <w:tc>
          <w:tcPr>
            <w:tcW w:w="631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15 мин</w:t>
            </w:r>
          </w:p>
        </w:tc>
        <w:tc>
          <w:tcPr>
            <w:tcW w:w="631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20 мин</w:t>
            </w:r>
          </w:p>
        </w:tc>
        <w:tc>
          <w:tcPr>
            <w:tcW w:w="631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мин</w:t>
            </w:r>
          </w:p>
        </w:tc>
        <w:tc>
          <w:tcPr>
            <w:tcW w:w="459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ч</w:t>
            </w:r>
          </w:p>
        </w:tc>
        <w:tc>
          <w:tcPr>
            <w:tcW w:w="460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ч</w:t>
            </w:r>
          </w:p>
        </w:tc>
        <w:tc>
          <w:tcPr>
            <w:tcW w:w="460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ч</w:t>
            </w:r>
          </w:p>
        </w:tc>
        <w:tc>
          <w:tcPr>
            <w:tcW w:w="460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 ч</w:t>
            </w:r>
          </w:p>
        </w:tc>
        <w:tc>
          <w:tcPr>
            <w:tcW w:w="460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ч</w:t>
            </w:r>
          </w:p>
        </w:tc>
        <w:tc>
          <w:tcPr>
            <w:tcW w:w="460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 ч</w:t>
            </w:r>
          </w:p>
        </w:tc>
        <w:tc>
          <w:tcPr>
            <w:tcW w:w="460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 ч</w:t>
            </w:r>
          </w:p>
        </w:tc>
        <w:tc>
          <w:tcPr>
            <w:tcW w:w="460" w:type="dxa"/>
            <w:vAlign w:val="center"/>
          </w:tcPr>
          <w:p w:rsidR="00DA4C0B" w:rsidRPr="00C57C3B" w:rsidRDefault="00DA4C0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ч</w:t>
            </w:r>
          </w:p>
        </w:tc>
      </w:tr>
      <w:tr w:rsidR="00C57C3B" w:rsidRPr="00C57C3B" w:rsidTr="007455FB">
        <w:tc>
          <w:tcPr>
            <w:tcW w:w="993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Vb 2311+</w:t>
            </w:r>
          </w:p>
        </w:tc>
        <w:tc>
          <w:tcPr>
            <w:tcW w:w="517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1650</w:t>
            </w:r>
          </w:p>
        </w:tc>
        <w:tc>
          <w:tcPr>
            <w:tcW w:w="52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1562</w:t>
            </w:r>
          </w:p>
        </w:tc>
        <w:tc>
          <w:tcPr>
            <w:tcW w:w="52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1463</w:t>
            </w:r>
          </w:p>
        </w:tc>
        <w:tc>
          <w:tcPr>
            <w:tcW w:w="52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1386</w:t>
            </w:r>
          </w:p>
        </w:tc>
        <w:tc>
          <w:tcPr>
            <w:tcW w:w="52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1210</w:t>
            </w:r>
          </w:p>
        </w:tc>
        <w:tc>
          <w:tcPr>
            <w:tcW w:w="521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1111</w:t>
            </w:r>
          </w:p>
        </w:tc>
        <w:tc>
          <w:tcPr>
            <w:tcW w:w="63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946</w:t>
            </w:r>
          </w:p>
        </w:tc>
        <w:tc>
          <w:tcPr>
            <w:tcW w:w="631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770</w:t>
            </w:r>
          </w:p>
        </w:tc>
        <w:tc>
          <w:tcPr>
            <w:tcW w:w="631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651</w:t>
            </w:r>
          </w:p>
        </w:tc>
        <w:tc>
          <w:tcPr>
            <w:tcW w:w="631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502</w:t>
            </w:r>
          </w:p>
        </w:tc>
        <w:tc>
          <w:tcPr>
            <w:tcW w:w="459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321</w:t>
            </w:r>
          </w:p>
        </w:tc>
        <w:tc>
          <w:tcPr>
            <w:tcW w:w="46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201</w:t>
            </w:r>
          </w:p>
        </w:tc>
        <w:tc>
          <w:tcPr>
            <w:tcW w:w="46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150</w:t>
            </w:r>
          </w:p>
        </w:tc>
        <w:tc>
          <w:tcPr>
            <w:tcW w:w="46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119</w:t>
            </w:r>
          </w:p>
        </w:tc>
        <w:tc>
          <w:tcPr>
            <w:tcW w:w="46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101</w:t>
            </w:r>
          </w:p>
        </w:tc>
        <w:tc>
          <w:tcPr>
            <w:tcW w:w="46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85</w:t>
            </w: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,8</w:t>
            </w:r>
          </w:p>
        </w:tc>
        <w:tc>
          <w:tcPr>
            <w:tcW w:w="46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67,1</w:t>
            </w:r>
          </w:p>
        </w:tc>
        <w:tc>
          <w:tcPr>
            <w:tcW w:w="460" w:type="dxa"/>
            <w:vAlign w:val="center"/>
          </w:tcPr>
          <w:p w:rsidR="00DA4C0B" w:rsidRPr="00C57C3B" w:rsidRDefault="00C57C3B" w:rsidP="00DA4C0B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55,9</w:t>
            </w:r>
          </w:p>
        </w:tc>
      </w:tr>
    </w:tbl>
    <w:p w:rsidR="00E309B0" w:rsidRPr="00E309B0" w:rsidRDefault="00E309B0" w:rsidP="0093087C">
      <w:pPr>
        <w:pStyle w:val="ab"/>
        <w:widowControl w:val="0"/>
        <w:spacing w:before="120" w:after="120" w:line="240" w:lineRule="auto"/>
        <w:ind w:left="284"/>
        <w:contextualSpacing w:val="0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Токи разряда (А) при 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lang w:val="en-US"/>
        </w:rPr>
        <w:t>U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vertAlign w:val="subscript"/>
        </w:rPr>
        <w:t>к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>=1,70 В/элемент: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3"/>
        <w:gridCol w:w="517"/>
        <w:gridCol w:w="520"/>
        <w:gridCol w:w="520"/>
        <w:gridCol w:w="520"/>
        <w:gridCol w:w="520"/>
        <w:gridCol w:w="521"/>
        <w:gridCol w:w="630"/>
        <w:gridCol w:w="631"/>
        <w:gridCol w:w="631"/>
        <w:gridCol w:w="631"/>
        <w:gridCol w:w="459"/>
        <w:gridCol w:w="460"/>
        <w:gridCol w:w="460"/>
        <w:gridCol w:w="460"/>
        <w:gridCol w:w="460"/>
        <w:gridCol w:w="460"/>
        <w:gridCol w:w="460"/>
        <w:gridCol w:w="460"/>
      </w:tblGrid>
      <w:tr w:rsidR="00E309B0" w:rsidRPr="00C57C3B" w:rsidTr="007455FB">
        <w:tc>
          <w:tcPr>
            <w:tcW w:w="993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</w:p>
        </w:tc>
        <w:tc>
          <w:tcPr>
            <w:tcW w:w="517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с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мин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мин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мин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мин</w:t>
            </w:r>
          </w:p>
        </w:tc>
        <w:tc>
          <w:tcPr>
            <w:tcW w:w="52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 мин</w:t>
            </w:r>
          </w:p>
        </w:tc>
        <w:tc>
          <w:tcPr>
            <w:tcW w:w="63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мин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15 мин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20 мин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мин</w:t>
            </w:r>
          </w:p>
        </w:tc>
        <w:tc>
          <w:tcPr>
            <w:tcW w:w="459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ч</w:t>
            </w:r>
          </w:p>
        </w:tc>
      </w:tr>
      <w:tr w:rsidR="00E309B0" w:rsidRPr="00C57C3B" w:rsidTr="007455FB">
        <w:tc>
          <w:tcPr>
            <w:tcW w:w="993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Vb 2311+</w:t>
            </w:r>
          </w:p>
        </w:tc>
        <w:tc>
          <w:tcPr>
            <w:tcW w:w="517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1265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1232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1188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1122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1045</w:t>
            </w:r>
          </w:p>
        </w:tc>
        <w:tc>
          <w:tcPr>
            <w:tcW w:w="52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968</w:t>
            </w:r>
          </w:p>
        </w:tc>
        <w:tc>
          <w:tcPr>
            <w:tcW w:w="63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862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737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631</w:t>
            </w:r>
          </w:p>
        </w:tc>
        <w:tc>
          <w:tcPr>
            <w:tcW w:w="631" w:type="dxa"/>
            <w:vAlign w:val="center"/>
          </w:tcPr>
          <w:p w:rsidR="00E309B0" w:rsidRPr="00E309B0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497</w:t>
            </w:r>
          </w:p>
        </w:tc>
        <w:tc>
          <w:tcPr>
            <w:tcW w:w="459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321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201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150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119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101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85</w:t>
            </w: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,8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67,1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55,9</w:t>
            </w:r>
          </w:p>
        </w:tc>
      </w:tr>
    </w:tbl>
    <w:p w:rsidR="00E309B0" w:rsidRPr="00E309B0" w:rsidRDefault="00E309B0" w:rsidP="00E309B0">
      <w:pPr>
        <w:pStyle w:val="ab"/>
        <w:widowControl w:val="0"/>
        <w:spacing w:before="120" w:after="120" w:line="240" w:lineRule="auto"/>
        <w:ind w:left="284"/>
        <w:contextualSpacing w:val="0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Токи разряда (А) при 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lang w:val="en-US"/>
        </w:rPr>
        <w:t>U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vertAlign w:val="subscript"/>
        </w:rPr>
        <w:t>к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>=1,80 В/элемент: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3"/>
        <w:gridCol w:w="517"/>
        <w:gridCol w:w="520"/>
        <w:gridCol w:w="520"/>
        <w:gridCol w:w="520"/>
        <w:gridCol w:w="520"/>
        <w:gridCol w:w="521"/>
        <w:gridCol w:w="630"/>
        <w:gridCol w:w="631"/>
        <w:gridCol w:w="631"/>
        <w:gridCol w:w="631"/>
        <w:gridCol w:w="459"/>
        <w:gridCol w:w="460"/>
        <w:gridCol w:w="460"/>
        <w:gridCol w:w="460"/>
        <w:gridCol w:w="460"/>
        <w:gridCol w:w="460"/>
        <w:gridCol w:w="460"/>
        <w:gridCol w:w="460"/>
      </w:tblGrid>
      <w:tr w:rsidR="00E309B0" w:rsidRPr="00C57C3B" w:rsidTr="007455FB">
        <w:tc>
          <w:tcPr>
            <w:tcW w:w="993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</w:p>
        </w:tc>
        <w:tc>
          <w:tcPr>
            <w:tcW w:w="517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с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мин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мин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мин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мин</w:t>
            </w:r>
          </w:p>
        </w:tc>
        <w:tc>
          <w:tcPr>
            <w:tcW w:w="52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 мин</w:t>
            </w:r>
          </w:p>
        </w:tc>
        <w:tc>
          <w:tcPr>
            <w:tcW w:w="63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мин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15 мин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20 мин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мин</w:t>
            </w:r>
          </w:p>
        </w:tc>
        <w:tc>
          <w:tcPr>
            <w:tcW w:w="459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ч</w:t>
            </w:r>
          </w:p>
        </w:tc>
      </w:tr>
      <w:tr w:rsidR="00E309B0" w:rsidRPr="00C57C3B" w:rsidTr="007455FB">
        <w:tc>
          <w:tcPr>
            <w:tcW w:w="993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Vb 2311+</w:t>
            </w:r>
          </w:p>
        </w:tc>
        <w:tc>
          <w:tcPr>
            <w:tcW w:w="517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825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825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792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781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770</w:t>
            </w:r>
          </w:p>
        </w:tc>
        <w:tc>
          <w:tcPr>
            <w:tcW w:w="52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726</w:t>
            </w:r>
          </w:p>
        </w:tc>
        <w:tc>
          <w:tcPr>
            <w:tcW w:w="63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682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605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550</w:t>
            </w:r>
          </w:p>
        </w:tc>
        <w:tc>
          <w:tcPr>
            <w:tcW w:w="631" w:type="dxa"/>
            <w:vAlign w:val="center"/>
          </w:tcPr>
          <w:p w:rsidR="00E309B0" w:rsidRPr="00E309B0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473</w:t>
            </w:r>
          </w:p>
        </w:tc>
        <w:tc>
          <w:tcPr>
            <w:tcW w:w="459" w:type="dxa"/>
            <w:vAlign w:val="center"/>
          </w:tcPr>
          <w:p w:rsidR="00E309B0" w:rsidRPr="00E309B0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312</w:t>
            </w:r>
          </w:p>
        </w:tc>
        <w:tc>
          <w:tcPr>
            <w:tcW w:w="460" w:type="dxa"/>
            <w:vAlign w:val="center"/>
          </w:tcPr>
          <w:p w:rsidR="00E309B0" w:rsidRPr="00E309B0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200</w:t>
            </w:r>
          </w:p>
        </w:tc>
        <w:tc>
          <w:tcPr>
            <w:tcW w:w="460" w:type="dxa"/>
            <w:vAlign w:val="center"/>
          </w:tcPr>
          <w:p w:rsidR="00E309B0" w:rsidRPr="00E309B0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149</w:t>
            </w:r>
          </w:p>
        </w:tc>
        <w:tc>
          <w:tcPr>
            <w:tcW w:w="460" w:type="dxa"/>
            <w:vAlign w:val="center"/>
          </w:tcPr>
          <w:p w:rsidR="00E309B0" w:rsidRPr="00E309B0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118</w:t>
            </w:r>
          </w:p>
        </w:tc>
        <w:tc>
          <w:tcPr>
            <w:tcW w:w="460" w:type="dxa"/>
            <w:vAlign w:val="center"/>
          </w:tcPr>
          <w:p w:rsidR="00E309B0" w:rsidRPr="00E309B0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100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85</w:t>
            </w: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,8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67,1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55,9</w:t>
            </w:r>
          </w:p>
        </w:tc>
      </w:tr>
    </w:tbl>
    <w:p w:rsidR="00E309B0" w:rsidRPr="00E309B0" w:rsidRDefault="00E309B0" w:rsidP="00E309B0">
      <w:pPr>
        <w:pStyle w:val="ab"/>
        <w:widowControl w:val="0"/>
        <w:spacing w:before="120" w:after="120" w:line="240" w:lineRule="auto"/>
        <w:ind w:left="284"/>
        <w:contextualSpacing w:val="0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Токи разряда (А) при 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lang w:val="en-US"/>
        </w:rPr>
        <w:t>U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vertAlign w:val="subscript"/>
        </w:rPr>
        <w:t>к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>=1,83 В/элемент: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3"/>
        <w:gridCol w:w="517"/>
        <w:gridCol w:w="520"/>
        <w:gridCol w:w="520"/>
        <w:gridCol w:w="520"/>
        <w:gridCol w:w="520"/>
        <w:gridCol w:w="521"/>
        <w:gridCol w:w="630"/>
        <w:gridCol w:w="631"/>
        <w:gridCol w:w="631"/>
        <w:gridCol w:w="631"/>
        <w:gridCol w:w="459"/>
        <w:gridCol w:w="460"/>
        <w:gridCol w:w="460"/>
        <w:gridCol w:w="460"/>
        <w:gridCol w:w="460"/>
        <w:gridCol w:w="460"/>
        <w:gridCol w:w="460"/>
        <w:gridCol w:w="460"/>
      </w:tblGrid>
      <w:tr w:rsidR="00E309B0" w:rsidRPr="00C57C3B" w:rsidTr="007455FB">
        <w:tc>
          <w:tcPr>
            <w:tcW w:w="993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</w:p>
        </w:tc>
        <w:tc>
          <w:tcPr>
            <w:tcW w:w="517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с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мин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мин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мин</w:t>
            </w:r>
          </w:p>
        </w:tc>
        <w:tc>
          <w:tcPr>
            <w:tcW w:w="52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мин</w:t>
            </w:r>
          </w:p>
        </w:tc>
        <w:tc>
          <w:tcPr>
            <w:tcW w:w="52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 мин</w:t>
            </w:r>
          </w:p>
        </w:tc>
        <w:tc>
          <w:tcPr>
            <w:tcW w:w="63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мин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15 мин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20 мин</w:t>
            </w:r>
          </w:p>
        </w:tc>
        <w:tc>
          <w:tcPr>
            <w:tcW w:w="631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мин</w:t>
            </w:r>
          </w:p>
        </w:tc>
        <w:tc>
          <w:tcPr>
            <w:tcW w:w="459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 ч</w:t>
            </w:r>
          </w:p>
        </w:tc>
        <w:tc>
          <w:tcPr>
            <w:tcW w:w="460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ч</w:t>
            </w:r>
          </w:p>
        </w:tc>
      </w:tr>
      <w:tr w:rsidR="00E309B0" w:rsidRPr="00C57C3B" w:rsidTr="007455FB">
        <w:tc>
          <w:tcPr>
            <w:tcW w:w="993" w:type="dxa"/>
            <w:vAlign w:val="center"/>
          </w:tcPr>
          <w:p w:rsidR="00E309B0" w:rsidRPr="00C57C3B" w:rsidRDefault="00E309B0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Vb 2311+</w:t>
            </w:r>
          </w:p>
        </w:tc>
        <w:tc>
          <w:tcPr>
            <w:tcW w:w="517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715</w:t>
            </w:r>
          </w:p>
        </w:tc>
        <w:tc>
          <w:tcPr>
            <w:tcW w:w="520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715</w:t>
            </w:r>
          </w:p>
        </w:tc>
        <w:tc>
          <w:tcPr>
            <w:tcW w:w="520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715</w:t>
            </w:r>
          </w:p>
        </w:tc>
        <w:tc>
          <w:tcPr>
            <w:tcW w:w="520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671</w:t>
            </w:r>
          </w:p>
        </w:tc>
        <w:tc>
          <w:tcPr>
            <w:tcW w:w="520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660</w:t>
            </w:r>
          </w:p>
        </w:tc>
        <w:tc>
          <w:tcPr>
            <w:tcW w:w="521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638</w:t>
            </w:r>
          </w:p>
        </w:tc>
        <w:tc>
          <w:tcPr>
            <w:tcW w:w="630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598</w:t>
            </w:r>
          </w:p>
        </w:tc>
        <w:tc>
          <w:tcPr>
            <w:tcW w:w="631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550</w:t>
            </w:r>
          </w:p>
        </w:tc>
        <w:tc>
          <w:tcPr>
            <w:tcW w:w="631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506</w:t>
            </w:r>
          </w:p>
        </w:tc>
        <w:tc>
          <w:tcPr>
            <w:tcW w:w="631" w:type="dxa"/>
            <w:vAlign w:val="center"/>
          </w:tcPr>
          <w:p w:rsidR="00E309B0" w:rsidRPr="00CF4D1A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429</w:t>
            </w:r>
          </w:p>
        </w:tc>
        <w:tc>
          <w:tcPr>
            <w:tcW w:w="459" w:type="dxa"/>
            <w:vAlign w:val="center"/>
          </w:tcPr>
          <w:p w:rsidR="00E309B0" w:rsidRPr="00CF4D1A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304</w:t>
            </w:r>
          </w:p>
        </w:tc>
        <w:tc>
          <w:tcPr>
            <w:tcW w:w="460" w:type="dxa"/>
            <w:vAlign w:val="center"/>
          </w:tcPr>
          <w:p w:rsidR="00E309B0" w:rsidRPr="00CF4D1A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193</w:t>
            </w:r>
          </w:p>
        </w:tc>
        <w:tc>
          <w:tcPr>
            <w:tcW w:w="460" w:type="dxa"/>
            <w:vAlign w:val="center"/>
          </w:tcPr>
          <w:p w:rsidR="00E309B0" w:rsidRPr="00CF4D1A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145</w:t>
            </w:r>
          </w:p>
        </w:tc>
        <w:tc>
          <w:tcPr>
            <w:tcW w:w="460" w:type="dxa"/>
            <w:vAlign w:val="center"/>
          </w:tcPr>
          <w:p w:rsidR="00E309B0" w:rsidRPr="00CF4D1A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116</w:t>
            </w:r>
          </w:p>
        </w:tc>
        <w:tc>
          <w:tcPr>
            <w:tcW w:w="460" w:type="dxa"/>
            <w:vAlign w:val="center"/>
          </w:tcPr>
          <w:p w:rsidR="00E309B0" w:rsidRPr="00CF4D1A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99,0</w:t>
            </w:r>
          </w:p>
        </w:tc>
        <w:tc>
          <w:tcPr>
            <w:tcW w:w="460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85,4</w:t>
            </w:r>
          </w:p>
        </w:tc>
        <w:tc>
          <w:tcPr>
            <w:tcW w:w="460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67,1</w:t>
            </w:r>
          </w:p>
        </w:tc>
        <w:tc>
          <w:tcPr>
            <w:tcW w:w="460" w:type="dxa"/>
            <w:vAlign w:val="center"/>
          </w:tcPr>
          <w:p w:rsidR="00E309B0" w:rsidRPr="00C57C3B" w:rsidRDefault="00CF4D1A" w:rsidP="00E309B0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55,0</w:t>
            </w:r>
          </w:p>
        </w:tc>
      </w:tr>
    </w:tbl>
    <w:p w:rsidR="00CF4D1A" w:rsidRPr="00E309B0" w:rsidRDefault="00CF4D1A" w:rsidP="00CF4D1A">
      <w:pPr>
        <w:pStyle w:val="ab"/>
        <w:widowControl w:val="0"/>
        <w:spacing w:before="120" w:after="120" w:line="240" w:lineRule="auto"/>
        <w:ind w:left="284"/>
        <w:contextualSpacing w:val="0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lastRenderedPageBreak/>
        <w:t xml:space="preserve">Токи разряда (А) при 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lang w:val="en-US"/>
        </w:rPr>
        <w:t>U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vertAlign w:val="subscript"/>
        </w:rPr>
        <w:t>к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>=1,8</w:t>
      </w:r>
      <w:r>
        <w:rPr>
          <w:rFonts w:ascii="Times New Roman" w:hAnsi="Times New Roman"/>
          <w:b/>
          <w:bCs/>
          <w:kern w:val="36"/>
          <w:sz w:val="24"/>
          <w:szCs w:val="24"/>
        </w:rPr>
        <w:t>5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 В/элемент: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3"/>
        <w:gridCol w:w="517"/>
        <w:gridCol w:w="520"/>
        <w:gridCol w:w="520"/>
        <w:gridCol w:w="520"/>
        <w:gridCol w:w="520"/>
        <w:gridCol w:w="521"/>
        <w:gridCol w:w="630"/>
        <w:gridCol w:w="631"/>
        <w:gridCol w:w="631"/>
        <w:gridCol w:w="631"/>
        <w:gridCol w:w="459"/>
        <w:gridCol w:w="460"/>
        <w:gridCol w:w="460"/>
        <w:gridCol w:w="460"/>
        <w:gridCol w:w="460"/>
        <w:gridCol w:w="460"/>
        <w:gridCol w:w="460"/>
        <w:gridCol w:w="460"/>
      </w:tblGrid>
      <w:tr w:rsidR="00CF4D1A" w:rsidRPr="00C57C3B" w:rsidTr="007455FB">
        <w:tc>
          <w:tcPr>
            <w:tcW w:w="993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</w:p>
        </w:tc>
        <w:tc>
          <w:tcPr>
            <w:tcW w:w="517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с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мин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мин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мин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мин</w:t>
            </w:r>
          </w:p>
        </w:tc>
        <w:tc>
          <w:tcPr>
            <w:tcW w:w="52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 мин</w:t>
            </w:r>
          </w:p>
        </w:tc>
        <w:tc>
          <w:tcPr>
            <w:tcW w:w="63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мин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15 мин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20 мин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мин</w:t>
            </w:r>
          </w:p>
        </w:tc>
        <w:tc>
          <w:tcPr>
            <w:tcW w:w="459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ч</w:t>
            </w:r>
          </w:p>
        </w:tc>
      </w:tr>
      <w:tr w:rsidR="00CF4D1A" w:rsidRPr="00C57C3B" w:rsidTr="007455FB">
        <w:tc>
          <w:tcPr>
            <w:tcW w:w="993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Vb 2311+</w:t>
            </w:r>
          </w:p>
        </w:tc>
        <w:tc>
          <w:tcPr>
            <w:tcW w:w="517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638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638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638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609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594</w:t>
            </w:r>
          </w:p>
        </w:tc>
        <w:tc>
          <w:tcPr>
            <w:tcW w:w="52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570</w:t>
            </w:r>
          </w:p>
        </w:tc>
        <w:tc>
          <w:tcPr>
            <w:tcW w:w="63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537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497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462</w:t>
            </w:r>
          </w:p>
        </w:tc>
        <w:tc>
          <w:tcPr>
            <w:tcW w:w="631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396</w:t>
            </w:r>
          </w:p>
        </w:tc>
        <w:tc>
          <w:tcPr>
            <w:tcW w:w="459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290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189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143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114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96,8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83,8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66,0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54,6</w:t>
            </w:r>
          </w:p>
        </w:tc>
      </w:tr>
    </w:tbl>
    <w:p w:rsidR="00CF4D1A" w:rsidRPr="00E309B0" w:rsidRDefault="00CF4D1A" w:rsidP="00CF4D1A">
      <w:pPr>
        <w:pStyle w:val="ab"/>
        <w:widowControl w:val="0"/>
        <w:spacing w:before="120" w:after="120" w:line="240" w:lineRule="auto"/>
        <w:ind w:left="284"/>
        <w:contextualSpacing w:val="0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Токи разряда (А) при 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lang w:val="en-US"/>
        </w:rPr>
        <w:t>U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vertAlign w:val="subscript"/>
        </w:rPr>
        <w:t>к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>=1,8</w:t>
      </w:r>
      <w:r>
        <w:rPr>
          <w:rFonts w:ascii="Times New Roman" w:hAnsi="Times New Roman"/>
          <w:b/>
          <w:bCs/>
          <w:kern w:val="36"/>
          <w:sz w:val="24"/>
          <w:szCs w:val="24"/>
        </w:rPr>
        <w:t>7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 В/элемент: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3"/>
        <w:gridCol w:w="517"/>
        <w:gridCol w:w="520"/>
        <w:gridCol w:w="520"/>
        <w:gridCol w:w="520"/>
        <w:gridCol w:w="520"/>
        <w:gridCol w:w="521"/>
        <w:gridCol w:w="630"/>
        <w:gridCol w:w="631"/>
        <w:gridCol w:w="631"/>
        <w:gridCol w:w="631"/>
        <w:gridCol w:w="459"/>
        <w:gridCol w:w="460"/>
        <w:gridCol w:w="460"/>
        <w:gridCol w:w="460"/>
        <w:gridCol w:w="460"/>
        <w:gridCol w:w="460"/>
        <w:gridCol w:w="460"/>
        <w:gridCol w:w="460"/>
      </w:tblGrid>
      <w:tr w:rsidR="00CF4D1A" w:rsidRPr="00C57C3B" w:rsidTr="007455FB">
        <w:tc>
          <w:tcPr>
            <w:tcW w:w="993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</w:p>
        </w:tc>
        <w:tc>
          <w:tcPr>
            <w:tcW w:w="517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с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мин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мин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мин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мин</w:t>
            </w:r>
          </w:p>
        </w:tc>
        <w:tc>
          <w:tcPr>
            <w:tcW w:w="52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 мин</w:t>
            </w:r>
          </w:p>
        </w:tc>
        <w:tc>
          <w:tcPr>
            <w:tcW w:w="63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мин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15 мин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20 мин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мин</w:t>
            </w:r>
          </w:p>
        </w:tc>
        <w:tc>
          <w:tcPr>
            <w:tcW w:w="459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ч</w:t>
            </w:r>
          </w:p>
        </w:tc>
      </w:tr>
      <w:tr w:rsidR="00CF4D1A" w:rsidRPr="00C57C3B" w:rsidTr="007455FB">
        <w:tc>
          <w:tcPr>
            <w:tcW w:w="993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Vb 2311+</w:t>
            </w:r>
          </w:p>
        </w:tc>
        <w:tc>
          <w:tcPr>
            <w:tcW w:w="517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561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561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561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550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528</w:t>
            </w:r>
          </w:p>
        </w:tc>
        <w:tc>
          <w:tcPr>
            <w:tcW w:w="52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499</w:t>
            </w:r>
          </w:p>
        </w:tc>
        <w:tc>
          <w:tcPr>
            <w:tcW w:w="63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473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444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418</w:t>
            </w:r>
          </w:p>
        </w:tc>
        <w:tc>
          <w:tcPr>
            <w:tcW w:w="631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363</w:t>
            </w:r>
          </w:p>
        </w:tc>
        <w:tc>
          <w:tcPr>
            <w:tcW w:w="459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275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186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141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112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94,6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82,5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64,9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53,9</w:t>
            </w:r>
          </w:p>
        </w:tc>
      </w:tr>
    </w:tbl>
    <w:p w:rsidR="00CF4D1A" w:rsidRPr="00E309B0" w:rsidRDefault="00CF4D1A" w:rsidP="00CF4D1A">
      <w:pPr>
        <w:pStyle w:val="ab"/>
        <w:widowControl w:val="0"/>
        <w:spacing w:before="120" w:after="120" w:line="240" w:lineRule="auto"/>
        <w:ind w:left="284"/>
        <w:contextualSpacing w:val="0"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Токи разряда (А) при 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lang w:val="en-US"/>
        </w:rPr>
        <w:t>U</w:t>
      </w:r>
      <w:r w:rsidRPr="00E309B0">
        <w:rPr>
          <w:rFonts w:ascii="Times New Roman" w:hAnsi="Times New Roman"/>
          <w:b/>
          <w:bCs/>
          <w:kern w:val="36"/>
          <w:sz w:val="24"/>
          <w:szCs w:val="24"/>
          <w:vertAlign w:val="subscript"/>
        </w:rPr>
        <w:t>к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>=1,</w:t>
      </w:r>
      <w:r>
        <w:rPr>
          <w:rFonts w:ascii="Times New Roman" w:hAnsi="Times New Roman"/>
          <w:b/>
          <w:bCs/>
          <w:kern w:val="36"/>
          <w:sz w:val="24"/>
          <w:szCs w:val="24"/>
        </w:rPr>
        <w:t>90</w:t>
      </w:r>
      <w:r w:rsidRPr="00E309B0">
        <w:rPr>
          <w:rFonts w:ascii="Times New Roman" w:hAnsi="Times New Roman"/>
          <w:b/>
          <w:bCs/>
          <w:kern w:val="36"/>
          <w:sz w:val="24"/>
          <w:szCs w:val="24"/>
        </w:rPr>
        <w:t xml:space="preserve"> В/элемент: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993"/>
        <w:gridCol w:w="517"/>
        <w:gridCol w:w="520"/>
        <w:gridCol w:w="520"/>
        <w:gridCol w:w="520"/>
        <w:gridCol w:w="520"/>
        <w:gridCol w:w="521"/>
        <w:gridCol w:w="630"/>
        <w:gridCol w:w="631"/>
        <w:gridCol w:w="631"/>
        <w:gridCol w:w="631"/>
        <w:gridCol w:w="459"/>
        <w:gridCol w:w="460"/>
        <w:gridCol w:w="460"/>
        <w:gridCol w:w="460"/>
        <w:gridCol w:w="460"/>
        <w:gridCol w:w="460"/>
        <w:gridCol w:w="460"/>
        <w:gridCol w:w="460"/>
      </w:tblGrid>
      <w:tr w:rsidR="00CF4D1A" w:rsidRPr="00C57C3B" w:rsidTr="007455FB">
        <w:tc>
          <w:tcPr>
            <w:tcW w:w="993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</w:p>
        </w:tc>
        <w:tc>
          <w:tcPr>
            <w:tcW w:w="517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с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мин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мин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мин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мин</w:t>
            </w:r>
          </w:p>
        </w:tc>
        <w:tc>
          <w:tcPr>
            <w:tcW w:w="52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 мин</w:t>
            </w:r>
          </w:p>
        </w:tc>
        <w:tc>
          <w:tcPr>
            <w:tcW w:w="63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мин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15 мин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20 мин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30 мин</w:t>
            </w:r>
          </w:p>
        </w:tc>
        <w:tc>
          <w:tcPr>
            <w:tcW w:w="459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8 ч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 w:rsidRPr="00C57C3B"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 ч</w:t>
            </w:r>
          </w:p>
        </w:tc>
      </w:tr>
      <w:tr w:rsidR="00CF4D1A" w:rsidRPr="00C57C3B" w:rsidTr="007455FB">
        <w:tc>
          <w:tcPr>
            <w:tcW w:w="993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  <w:lang w:val="en-US"/>
              </w:rPr>
              <w:t>Vb 2311+</w:t>
            </w:r>
          </w:p>
        </w:tc>
        <w:tc>
          <w:tcPr>
            <w:tcW w:w="517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429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429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429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429</w:t>
            </w:r>
          </w:p>
        </w:tc>
        <w:tc>
          <w:tcPr>
            <w:tcW w:w="52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407</w:t>
            </w:r>
          </w:p>
        </w:tc>
        <w:tc>
          <w:tcPr>
            <w:tcW w:w="52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396</w:t>
            </w:r>
          </w:p>
        </w:tc>
        <w:tc>
          <w:tcPr>
            <w:tcW w:w="63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385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356</w:t>
            </w:r>
          </w:p>
        </w:tc>
        <w:tc>
          <w:tcPr>
            <w:tcW w:w="631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345</w:t>
            </w:r>
          </w:p>
        </w:tc>
        <w:tc>
          <w:tcPr>
            <w:tcW w:w="631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321</w:t>
            </w:r>
          </w:p>
        </w:tc>
        <w:tc>
          <w:tcPr>
            <w:tcW w:w="459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242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171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132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109</w:t>
            </w:r>
          </w:p>
        </w:tc>
        <w:tc>
          <w:tcPr>
            <w:tcW w:w="460" w:type="dxa"/>
            <w:vAlign w:val="center"/>
          </w:tcPr>
          <w:p w:rsidR="00CF4D1A" w:rsidRPr="00CF4D1A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90,2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79,2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62,7</w:t>
            </w:r>
          </w:p>
        </w:tc>
        <w:tc>
          <w:tcPr>
            <w:tcW w:w="460" w:type="dxa"/>
            <w:vAlign w:val="center"/>
          </w:tcPr>
          <w:p w:rsidR="00CF4D1A" w:rsidRPr="00C57C3B" w:rsidRDefault="00CF4D1A" w:rsidP="006F59BE">
            <w:pPr>
              <w:pStyle w:val="ab"/>
              <w:widowControl w:val="0"/>
              <w:spacing w:after="0" w:line="240" w:lineRule="auto"/>
              <w:ind w:left="-102" w:right="-113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kern w:val="36"/>
                <w:sz w:val="20"/>
                <w:szCs w:val="20"/>
              </w:rPr>
              <w:t>51,7</w:t>
            </w:r>
          </w:p>
        </w:tc>
      </w:tr>
    </w:tbl>
    <w:p w:rsidR="00631F24" w:rsidRPr="00631F24" w:rsidRDefault="00631F24" w:rsidP="00631F24">
      <w:pPr>
        <w:pStyle w:val="ab"/>
        <w:widowControl w:val="0"/>
        <w:spacing w:before="120" w:after="0" w:line="240" w:lineRule="auto"/>
        <w:ind w:left="284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  <w:r w:rsidRPr="00631F24">
        <w:rPr>
          <w:rFonts w:ascii="Times New Roman" w:hAnsi="Times New Roman"/>
          <w:b/>
          <w:bCs/>
          <w:kern w:val="36"/>
          <w:sz w:val="24"/>
        </w:rPr>
        <w:t>При поставке аналога:</w:t>
      </w:r>
    </w:p>
    <w:p w:rsidR="00631F24" w:rsidRDefault="00631F24" w:rsidP="00B54781">
      <w:pPr>
        <w:pStyle w:val="ab"/>
        <w:widowControl w:val="0"/>
        <w:tabs>
          <w:tab w:val="left" w:pos="567"/>
        </w:tabs>
        <w:spacing w:after="0" w:line="240" w:lineRule="auto"/>
        <w:ind w:left="284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>
        <w:rPr>
          <w:rFonts w:ascii="Times New Roman" w:hAnsi="Times New Roman"/>
          <w:bCs/>
          <w:kern w:val="36"/>
          <w:sz w:val="24"/>
        </w:rPr>
        <w:t>1.</w:t>
      </w:r>
      <w:r>
        <w:rPr>
          <w:rFonts w:ascii="Times New Roman" w:hAnsi="Times New Roman"/>
          <w:bCs/>
          <w:kern w:val="36"/>
          <w:sz w:val="24"/>
        </w:rPr>
        <w:tab/>
        <w:t>Поставщик гарантирует, что токи разряда элементов будут не менее, указанных в таблицах.</w:t>
      </w:r>
    </w:p>
    <w:p w:rsidR="00C57C3B" w:rsidRDefault="00CF4D1A" w:rsidP="00F167CB">
      <w:pPr>
        <w:pStyle w:val="ab"/>
        <w:widowControl w:val="0"/>
        <w:spacing w:before="240" w:after="120" w:line="240" w:lineRule="auto"/>
        <w:ind w:left="284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>
        <w:rPr>
          <w:rFonts w:ascii="Times New Roman" w:hAnsi="Times New Roman"/>
          <w:bCs/>
          <w:kern w:val="36"/>
          <w:sz w:val="24"/>
        </w:rPr>
        <w:t>Внутреннее сопротивление и ток короткого замыкания полностью заряженных аккумуляторов при температуре +20 (±</w:t>
      </w:r>
      <w:r w:rsidR="00D14393">
        <w:rPr>
          <w:rFonts w:ascii="Times New Roman" w:hAnsi="Times New Roman"/>
          <w:bCs/>
          <w:kern w:val="36"/>
          <w:sz w:val="24"/>
        </w:rPr>
        <w:t>5)°С должны соответствовать значениям, приведенным в таблице:</w:t>
      </w:r>
    </w:p>
    <w:tbl>
      <w:tblPr>
        <w:tblStyle w:val="a3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2410"/>
        <w:gridCol w:w="3951"/>
        <w:gridCol w:w="3952"/>
      </w:tblGrid>
      <w:tr w:rsidR="00D14393" w:rsidTr="007455FB">
        <w:tc>
          <w:tcPr>
            <w:tcW w:w="2410" w:type="dxa"/>
            <w:vAlign w:val="center"/>
          </w:tcPr>
          <w:p w:rsidR="00D14393" w:rsidRDefault="00D14393" w:rsidP="00D14393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</w:rPr>
            </w:pPr>
            <w:r>
              <w:rPr>
                <w:rFonts w:ascii="Times New Roman" w:hAnsi="Times New Roman"/>
                <w:bCs/>
                <w:kern w:val="36"/>
              </w:rPr>
              <w:t>Тип</w:t>
            </w:r>
          </w:p>
          <w:p w:rsidR="00D14393" w:rsidRDefault="00D14393" w:rsidP="00D14393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</w:rPr>
              <w:t>аккумулятора</w:t>
            </w:r>
          </w:p>
        </w:tc>
        <w:tc>
          <w:tcPr>
            <w:tcW w:w="3951" w:type="dxa"/>
            <w:vAlign w:val="center"/>
          </w:tcPr>
          <w:p w:rsidR="00D14393" w:rsidRDefault="00D14393" w:rsidP="00D14393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Внутреннее сопротивление,</w:t>
            </w:r>
          </w:p>
          <w:p w:rsidR="00D14393" w:rsidRDefault="006F59BE" w:rsidP="00D14393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мОм/элемент</w:t>
            </w:r>
          </w:p>
        </w:tc>
        <w:tc>
          <w:tcPr>
            <w:tcW w:w="3952" w:type="dxa"/>
            <w:vAlign w:val="center"/>
          </w:tcPr>
          <w:p w:rsidR="00D14393" w:rsidRDefault="00D14393" w:rsidP="00D14393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Ток короткого замыкания,</w:t>
            </w:r>
          </w:p>
          <w:p w:rsidR="00D14393" w:rsidRPr="00D14393" w:rsidRDefault="00D14393" w:rsidP="006F59BE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lang w:val="en-US"/>
              </w:rPr>
              <w:t>I</w:t>
            </w:r>
            <w:r w:rsidRPr="00D14393">
              <w:rPr>
                <w:rFonts w:ascii="Times New Roman" w:hAnsi="Times New Roman"/>
                <w:bCs/>
                <w:kern w:val="36"/>
                <w:sz w:val="24"/>
              </w:rPr>
              <w:t xml:space="preserve">, </w:t>
            </w:r>
            <w:r w:rsidR="006F59BE">
              <w:rPr>
                <w:rFonts w:ascii="Times New Roman" w:hAnsi="Times New Roman"/>
                <w:bCs/>
                <w:kern w:val="36"/>
                <w:sz w:val="24"/>
              </w:rPr>
              <w:t>к</w:t>
            </w:r>
            <w:r>
              <w:rPr>
                <w:rFonts w:ascii="Times New Roman" w:hAnsi="Times New Roman"/>
                <w:bCs/>
                <w:kern w:val="36"/>
                <w:sz w:val="24"/>
                <w:lang w:val="en-US"/>
              </w:rPr>
              <w:t>A</w:t>
            </w:r>
          </w:p>
        </w:tc>
      </w:tr>
      <w:tr w:rsidR="00D14393" w:rsidTr="007455FB">
        <w:tc>
          <w:tcPr>
            <w:tcW w:w="2410" w:type="dxa"/>
            <w:vAlign w:val="center"/>
          </w:tcPr>
          <w:p w:rsidR="00D14393" w:rsidRDefault="00D14393" w:rsidP="00D14393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 w:rsidRPr="0092452B">
              <w:rPr>
                <w:rFonts w:ascii="Times New Roman" w:hAnsi="Times New Roman"/>
                <w:bCs/>
                <w:kern w:val="36"/>
                <w:sz w:val="24"/>
                <w:lang w:val="en-US"/>
              </w:rPr>
              <w:t>Vb 2311+</w:t>
            </w:r>
          </w:p>
        </w:tc>
        <w:tc>
          <w:tcPr>
            <w:tcW w:w="3951" w:type="dxa"/>
            <w:vAlign w:val="center"/>
          </w:tcPr>
          <w:p w:rsidR="00D14393" w:rsidRDefault="00D14393" w:rsidP="00D14393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0,23</w:t>
            </w:r>
          </w:p>
        </w:tc>
        <w:tc>
          <w:tcPr>
            <w:tcW w:w="3952" w:type="dxa"/>
            <w:vAlign w:val="center"/>
          </w:tcPr>
          <w:p w:rsidR="00D14393" w:rsidRDefault="00D14393" w:rsidP="006F59BE">
            <w:pPr>
              <w:pStyle w:val="ab"/>
              <w:widowControl w:val="0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9</w:t>
            </w:r>
            <w:r w:rsidR="006F59BE">
              <w:rPr>
                <w:rFonts w:ascii="Times New Roman" w:hAnsi="Times New Roman"/>
                <w:bCs/>
                <w:kern w:val="36"/>
                <w:sz w:val="24"/>
              </w:rPr>
              <w:t>,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>229</w:t>
            </w:r>
          </w:p>
        </w:tc>
      </w:tr>
      <w:tr w:rsidR="00631F24" w:rsidTr="0088283F">
        <w:tc>
          <w:tcPr>
            <w:tcW w:w="10313" w:type="dxa"/>
            <w:gridSpan w:val="3"/>
            <w:vAlign w:val="center"/>
          </w:tcPr>
          <w:p w:rsidR="00631F24" w:rsidRPr="00F76592" w:rsidRDefault="00631F24" w:rsidP="007D50D1">
            <w:pPr>
              <w:pStyle w:val="ab"/>
              <w:widowControl w:val="0"/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/>
                <w:bCs/>
                <w:kern w:val="36"/>
                <w:sz w:val="24"/>
              </w:rPr>
            </w:pPr>
            <w:r w:rsidRPr="00F76592">
              <w:rPr>
                <w:rFonts w:ascii="Times New Roman" w:hAnsi="Times New Roman"/>
                <w:b/>
                <w:bCs/>
                <w:kern w:val="36"/>
                <w:sz w:val="24"/>
              </w:rPr>
              <w:t>При поставке аналога:</w:t>
            </w:r>
          </w:p>
          <w:p w:rsidR="00631F24" w:rsidRPr="0092452B" w:rsidRDefault="00631F24" w:rsidP="00631F24">
            <w:pPr>
              <w:pStyle w:val="ab"/>
              <w:widowControl w:val="0"/>
              <w:numPr>
                <w:ilvl w:val="0"/>
                <w:numId w:val="19"/>
              </w:numPr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Поставщик гарантирует, что внутреннее сопротивление и ток короткого замыкания аккумул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>я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>торной батарее будет соответствовать данным, указанным в таблице.</w:t>
            </w:r>
          </w:p>
        </w:tc>
      </w:tr>
    </w:tbl>
    <w:p w:rsidR="00E37E36" w:rsidRDefault="00E37E36" w:rsidP="009E7ED2">
      <w:pPr>
        <w:pStyle w:val="ab"/>
        <w:widowControl w:val="0"/>
        <w:numPr>
          <w:ilvl w:val="0"/>
          <w:numId w:val="10"/>
        </w:numPr>
        <w:tabs>
          <w:tab w:val="left" w:pos="284"/>
        </w:tabs>
        <w:spacing w:before="120" w:after="0" w:line="240" w:lineRule="auto"/>
        <w:ind w:left="0" w:right="-143" w:firstLine="0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  <w:r>
        <w:rPr>
          <w:rFonts w:ascii="Times New Roman" w:hAnsi="Times New Roman"/>
          <w:b/>
          <w:bCs/>
          <w:kern w:val="36"/>
          <w:sz w:val="24"/>
        </w:rPr>
        <w:t>Требования охраны окружающей среды:</w:t>
      </w:r>
    </w:p>
    <w:p w:rsidR="00E37E36" w:rsidRPr="00E37E36" w:rsidRDefault="00E37E36" w:rsidP="00672894">
      <w:pPr>
        <w:pStyle w:val="ab"/>
        <w:widowControl w:val="0"/>
        <w:spacing w:after="0" w:line="240" w:lineRule="auto"/>
        <w:ind w:left="284" w:right="-1"/>
        <w:contextualSpacing w:val="0"/>
        <w:jc w:val="both"/>
        <w:rPr>
          <w:rFonts w:ascii="Times New Roman" w:hAnsi="Times New Roman"/>
          <w:bCs/>
          <w:kern w:val="36"/>
          <w:sz w:val="24"/>
        </w:rPr>
      </w:pPr>
      <w:r w:rsidRPr="00E37E36">
        <w:rPr>
          <w:rFonts w:ascii="Times New Roman" w:hAnsi="Times New Roman"/>
          <w:bCs/>
          <w:kern w:val="36"/>
          <w:sz w:val="24"/>
        </w:rPr>
        <w:t xml:space="preserve">При эксплуатации аккумуляторы не должны </w:t>
      </w:r>
      <w:r>
        <w:rPr>
          <w:rFonts w:ascii="Times New Roman" w:hAnsi="Times New Roman"/>
          <w:bCs/>
          <w:kern w:val="36"/>
          <w:sz w:val="24"/>
        </w:rPr>
        <w:t>выделять вредных веществ в воздух рабочей зоны в концентрациях, превышающих предельно допустимые нормы (ПДК) по ГОСТ 12.1.005.</w:t>
      </w:r>
    </w:p>
    <w:p w:rsidR="00E37E36" w:rsidRDefault="00E37E36" w:rsidP="009E7ED2">
      <w:pPr>
        <w:pStyle w:val="ab"/>
        <w:widowControl w:val="0"/>
        <w:numPr>
          <w:ilvl w:val="0"/>
          <w:numId w:val="10"/>
        </w:numPr>
        <w:tabs>
          <w:tab w:val="left" w:pos="284"/>
        </w:tabs>
        <w:spacing w:before="120" w:after="0" w:line="240" w:lineRule="auto"/>
        <w:ind w:left="0" w:right="-143" w:firstLine="0"/>
        <w:contextualSpacing w:val="0"/>
        <w:jc w:val="both"/>
        <w:rPr>
          <w:rFonts w:ascii="Times New Roman" w:hAnsi="Times New Roman"/>
          <w:b/>
          <w:bCs/>
          <w:kern w:val="36"/>
          <w:sz w:val="24"/>
        </w:rPr>
      </w:pPr>
      <w:r>
        <w:rPr>
          <w:rFonts w:ascii="Times New Roman" w:hAnsi="Times New Roman"/>
          <w:b/>
          <w:bCs/>
          <w:kern w:val="36"/>
          <w:sz w:val="24"/>
        </w:rPr>
        <w:t>Гарантия поставщика:</w:t>
      </w:r>
    </w:p>
    <w:p w:rsidR="00F167CB" w:rsidRPr="00E37E36" w:rsidRDefault="00F167CB" w:rsidP="00F167CB">
      <w:pPr>
        <w:pStyle w:val="aa"/>
        <w:shd w:val="clear" w:color="auto" w:fill="FEFFFF"/>
        <w:ind w:left="284" w:right="129"/>
        <w:jc w:val="both"/>
        <w:rPr>
          <w:shd w:val="clear" w:color="auto" w:fill="FEFFFF"/>
          <w:lang w:bidi="he-IL"/>
        </w:rPr>
      </w:pPr>
      <w:r>
        <w:rPr>
          <w:bCs/>
          <w:kern w:val="36"/>
        </w:rPr>
        <w:t>Поставщик гарантирует, что с</w:t>
      </w:r>
      <w:r w:rsidRPr="00E37E36">
        <w:rPr>
          <w:shd w:val="clear" w:color="auto" w:fill="FEFFFF"/>
        </w:rPr>
        <w:t xml:space="preserve">редний срок службы аккумуляторов при соблюдении условий сопроводительной эксплуатационной документации при температуре </w:t>
      </w:r>
      <w:r w:rsidRPr="00E37E36">
        <w:rPr>
          <w:shd w:val="clear" w:color="auto" w:fill="FEFFFF"/>
          <w:lang w:bidi="he-IL"/>
        </w:rPr>
        <w:t>+ 20</w:t>
      </w:r>
      <w:r>
        <w:rPr>
          <w:bCs/>
          <w:kern w:val="36"/>
        </w:rPr>
        <w:t>°</w:t>
      </w:r>
      <w:r w:rsidRPr="00E37E36">
        <w:rPr>
          <w:shd w:val="clear" w:color="auto" w:fill="FEFFFF"/>
          <w:lang w:bidi="he-IL"/>
        </w:rPr>
        <w:t>С (срок до отдачи не менее 80% номинальной емкости) должен составлять не менее 25 лет.</w:t>
      </w:r>
    </w:p>
    <w:p w:rsidR="00E37E36" w:rsidRDefault="009E7ED2" w:rsidP="00672894">
      <w:pPr>
        <w:widowControl w:val="0"/>
        <w:ind w:left="284" w:right="-1"/>
        <w:jc w:val="both"/>
        <w:rPr>
          <w:bCs/>
          <w:kern w:val="36"/>
        </w:rPr>
      </w:pPr>
      <w:r>
        <w:rPr>
          <w:bCs/>
          <w:kern w:val="36"/>
        </w:rPr>
        <w:t>Поставщик гарантирует, что г</w:t>
      </w:r>
      <w:r w:rsidR="00E37E36">
        <w:rPr>
          <w:bCs/>
          <w:kern w:val="36"/>
        </w:rPr>
        <w:t xml:space="preserve">арантийный срок службы аккумуляторов </w:t>
      </w:r>
      <w:r w:rsidR="007455FB">
        <w:rPr>
          <w:bCs/>
          <w:kern w:val="36"/>
        </w:rPr>
        <w:t>должен быть не менее 5 лет (60 месяцев) со дня ввода в эксплуатацию.</w:t>
      </w:r>
    </w:p>
    <w:p w:rsidR="009E7ED2" w:rsidRPr="00E37E36" w:rsidRDefault="009E7ED2" w:rsidP="00672894">
      <w:pPr>
        <w:widowControl w:val="0"/>
        <w:ind w:left="284" w:right="-1"/>
        <w:jc w:val="both"/>
        <w:rPr>
          <w:bCs/>
          <w:kern w:val="36"/>
        </w:rPr>
      </w:pPr>
      <w:r>
        <w:t>Поставщик гарантирует, что р</w:t>
      </w:r>
      <w:r w:rsidRPr="00C44420">
        <w:t>асходы, связанные с устранением недостатков оборудования в т</w:t>
      </w:r>
      <w:r w:rsidRPr="00C44420">
        <w:t>е</w:t>
      </w:r>
      <w:r w:rsidRPr="00C44420">
        <w:t xml:space="preserve">чение гарантийного срока </w:t>
      </w:r>
      <w:r>
        <w:t>возлагаются на Поставщика.</w:t>
      </w:r>
    </w:p>
    <w:p w:rsidR="00A03F43" w:rsidRPr="009E7ED2" w:rsidRDefault="00A03F43" w:rsidP="009E7ED2">
      <w:pPr>
        <w:pStyle w:val="ab"/>
        <w:widowControl w:val="0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b/>
          <w:bCs/>
          <w:kern w:val="36"/>
          <w:sz w:val="24"/>
          <w:szCs w:val="24"/>
          <w:u w:val="single"/>
        </w:rPr>
      </w:pPr>
      <w:r w:rsidRPr="009E7ED2">
        <w:rPr>
          <w:rFonts w:ascii="Times New Roman" w:hAnsi="Times New Roman"/>
          <w:b/>
          <w:bCs/>
          <w:kern w:val="36"/>
          <w:sz w:val="24"/>
          <w:szCs w:val="24"/>
          <w:u w:val="single"/>
        </w:rPr>
        <w:t>Требования к зарядно-подзарядным устройствам:</w:t>
      </w:r>
    </w:p>
    <w:p w:rsidR="00A03F43" w:rsidRPr="00E438F7" w:rsidRDefault="00A03F43" w:rsidP="00631F24">
      <w:pPr>
        <w:pStyle w:val="ab"/>
        <w:widowControl w:val="0"/>
        <w:numPr>
          <w:ilvl w:val="0"/>
          <w:numId w:val="10"/>
        </w:numPr>
        <w:tabs>
          <w:tab w:val="left" w:pos="284"/>
        </w:tabs>
        <w:spacing w:before="120" w:after="120" w:line="240" w:lineRule="auto"/>
        <w:ind w:left="0" w:firstLine="0"/>
        <w:contextualSpacing w:val="0"/>
        <w:jc w:val="both"/>
        <w:rPr>
          <w:rFonts w:ascii="Times New Roman" w:hAnsi="Times New Roman"/>
          <w:b/>
          <w:bCs/>
          <w:kern w:val="36"/>
          <w:sz w:val="24"/>
          <w:lang w:val="en-US"/>
        </w:rPr>
      </w:pPr>
      <w:r>
        <w:rPr>
          <w:rFonts w:ascii="Times New Roman" w:hAnsi="Times New Roman"/>
          <w:b/>
          <w:bCs/>
          <w:kern w:val="36"/>
          <w:sz w:val="24"/>
        </w:rPr>
        <w:t>Требования к техническим характеристикам</w:t>
      </w:r>
      <w:r w:rsidRPr="00E438F7">
        <w:rPr>
          <w:rFonts w:ascii="Times New Roman" w:hAnsi="Times New Roman"/>
          <w:b/>
          <w:bCs/>
          <w:kern w:val="36"/>
          <w:sz w:val="24"/>
        </w:rPr>
        <w:t>:</w:t>
      </w:r>
    </w:p>
    <w:tbl>
      <w:tblPr>
        <w:tblStyle w:val="a3"/>
        <w:tblW w:w="0" w:type="auto"/>
        <w:tblInd w:w="19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6439"/>
        <w:gridCol w:w="1078"/>
        <w:gridCol w:w="2712"/>
      </w:tblGrid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03F43" w:rsidP="00A03F43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Наименование параметра</w:t>
            </w:r>
          </w:p>
        </w:tc>
        <w:tc>
          <w:tcPr>
            <w:tcW w:w="1078" w:type="dxa"/>
            <w:vAlign w:val="center"/>
          </w:tcPr>
          <w:p w:rsidR="00A03F43" w:rsidRPr="00A526D8" w:rsidRDefault="00A03F43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Ед. изм.</w:t>
            </w:r>
          </w:p>
        </w:tc>
        <w:tc>
          <w:tcPr>
            <w:tcW w:w="2712" w:type="dxa"/>
            <w:vAlign w:val="center"/>
          </w:tcPr>
          <w:p w:rsidR="00A03F43" w:rsidRPr="00A526D8" w:rsidRDefault="00A03F43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Значение параметра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Система питания от сети</w:t>
            </w:r>
          </w:p>
        </w:tc>
        <w:tc>
          <w:tcPr>
            <w:tcW w:w="1078" w:type="dxa"/>
            <w:vAlign w:val="center"/>
          </w:tcPr>
          <w:p w:rsidR="00A03F43" w:rsidRPr="00A526D8" w:rsidRDefault="00A03F43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3</w:t>
            </w:r>
            <w:r w:rsidR="00B01CC0">
              <w:rPr>
                <w:rFonts w:ascii="Times New Roman" w:hAnsi="Times New Roman"/>
                <w:sz w:val="24"/>
                <w:szCs w:val="24"/>
              </w:rPr>
              <w:t>-</w:t>
            </w:r>
            <w:r w:rsidRPr="00A526D8">
              <w:rPr>
                <w:rFonts w:ascii="Times New Roman" w:hAnsi="Times New Roman"/>
                <w:sz w:val="24"/>
                <w:szCs w:val="24"/>
              </w:rPr>
              <w:t>фазная без N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Входное линейное напряжение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380 ± 15 %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Частота питающей сети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Гц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50 ± 5 %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Номинальное выходное напряжение 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Диапазон регулирования выходного напряжения: 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150 – 270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autoSpaceDE w:val="0"/>
              <w:autoSpaceDN w:val="0"/>
              <w:adjustRightInd w:val="0"/>
              <w:ind w:left="-52" w:right="-80"/>
              <w:rPr>
                <w:bCs/>
                <w:kern w:val="36"/>
              </w:rPr>
            </w:pPr>
            <w:r w:rsidRPr="00A526D8">
              <w:t>Стабильность выходного напряжения при ± 10 % колебаниях сетевого напряжения и 10</w:t>
            </w:r>
            <w:r w:rsidRPr="00A526D8">
              <w:rPr>
                <w:rFonts w:ascii="Calibri" w:hAnsi="Calibri"/>
              </w:rPr>
              <w:t>‐</w:t>
            </w:r>
            <w:r w:rsidRPr="00A526D8">
              <w:t>100 % изменениях нагрузки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≤ 1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autoSpaceDE w:val="0"/>
              <w:autoSpaceDN w:val="0"/>
              <w:adjustRightInd w:val="0"/>
              <w:ind w:left="-52" w:right="-80"/>
              <w:rPr>
                <w:bCs/>
                <w:kern w:val="36"/>
              </w:rPr>
            </w:pPr>
            <w:r w:rsidRPr="00A526D8">
              <w:t>Пульсации выходного напряжения при работе на активную нагрузку с отключенной аккумуляторной батареей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≤ 1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Длительный ток нагрузки 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25\40\60\80\100\160\200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Ограничение выходного тока 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Вольтамперная характеристика </w:t>
            </w:r>
          </w:p>
        </w:tc>
        <w:tc>
          <w:tcPr>
            <w:tcW w:w="1078" w:type="dxa"/>
            <w:vAlign w:val="center"/>
          </w:tcPr>
          <w:p w:rsidR="00A03F43" w:rsidRPr="00A526D8" w:rsidRDefault="00A03F43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UI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Коэффициент полезного действия 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&gt; 85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Способ обслуживания </w:t>
            </w:r>
          </w:p>
        </w:tc>
        <w:tc>
          <w:tcPr>
            <w:tcW w:w="1078" w:type="dxa"/>
            <w:vAlign w:val="center"/>
          </w:tcPr>
          <w:p w:rsidR="00A03F43" w:rsidRPr="00A526D8" w:rsidRDefault="00A03F43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Односторонний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Степень защиты, по ГОСТ 14254</w:t>
            </w:r>
            <w:r w:rsidRPr="00A526D8">
              <w:rPr>
                <w:sz w:val="24"/>
                <w:szCs w:val="24"/>
              </w:rPr>
              <w:t>‐</w:t>
            </w:r>
            <w:r w:rsidRPr="00A526D8">
              <w:rPr>
                <w:rFonts w:ascii="Times New Roman" w:hAnsi="Times New Roman"/>
                <w:sz w:val="24"/>
                <w:szCs w:val="24"/>
              </w:rPr>
              <w:t xml:space="preserve">80 </w:t>
            </w:r>
          </w:p>
        </w:tc>
        <w:tc>
          <w:tcPr>
            <w:tcW w:w="1078" w:type="dxa"/>
            <w:vAlign w:val="center"/>
          </w:tcPr>
          <w:p w:rsidR="00A03F43" w:rsidRPr="00A526D8" w:rsidRDefault="00A03F43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IP20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Охлаждение </w:t>
            </w:r>
          </w:p>
        </w:tc>
        <w:tc>
          <w:tcPr>
            <w:tcW w:w="1078" w:type="dxa"/>
            <w:vAlign w:val="center"/>
          </w:tcPr>
          <w:p w:rsidR="00A03F43" w:rsidRPr="00A526D8" w:rsidRDefault="00A03F43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2712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108" w:right="-9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Естественная вентиляция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Режим работы </w:t>
            </w:r>
          </w:p>
        </w:tc>
        <w:tc>
          <w:tcPr>
            <w:tcW w:w="1078" w:type="dxa"/>
            <w:vAlign w:val="center"/>
          </w:tcPr>
          <w:p w:rsidR="00A03F43" w:rsidRPr="00A526D8" w:rsidRDefault="00A03F43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</w:p>
        </w:tc>
        <w:tc>
          <w:tcPr>
            <w:tcW w:w="2712" w:type="dxa"/>
            <w:vAlign w:val="center"/>
          </w:tcPr>
          <w:p w:rsidR="00A03F43" w:rsidRPr="00A526D8" w:rsidRDefault="00B01CC0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A526D8" w:rsidRPr="00A526D8">
              <w:rPr>
                <w:rFonts w:ascii="Times New Roman" w:hAnsi="Times New Roman"/>
                <w:sz w:val="24"/>
                <w:szCs w:val="24"/>
              </w:rPr>
              <w:t>епрерывный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Рабочий диапазон температур 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°</w:t>
            </w:r>
            <w:r w:rsidRPr="00A526D8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0 – 45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Влажность окружающей среды (без конденсации) 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&lt; 95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Габаритные размеры высота, ширина, глубина 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2000, 800, 600</w:t>
            </w:r>
          </w:p>
        </w:tc>
      </w:tr>
      <w:tr w:rsidR="00B01CC0" w:rsidRPr="00A526D8" w:rsidTr="0025655C">
        <w:tc>
          <w:tcPr>
            <w:tcW w:w="6439" w:type="dxa"/>
            <w:vAlign w:val="center"/>
          </w:tcPr>
          <w:p w:rsidR="00A03F43" w:rsidRPr="00A526D8" w:rsidRDefault="00A526D8" w:rsidP="0025655C">
            <w:pPr>
              <w:pStyle w:val="ab"/>
              <w:widowControl w:val="0"/>
              <w:spacing w:after="0" w:line="240" w:lineRule="auto"/>
              <w:ind w:left="-52" w:right="-80"/>
              <w:contextualSpacing w:val="0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 xml:space="preserve">Срок службы лет </w:t>
            </w:r>
          </w:p>
        </w:tc>
        <w:tc>
          <w:tcPr>
            <w:tcW w:w="1078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Не менее</w:t>
            </w:r>
          </w:p>
        </w:tc>
        <w:tc>
          <w:tcPr>
            <w:tcW w:w="2712" w:type="dxa"/>
            <w:vAlign w:val="center"/>
          </w:tcPr>
          <w:p w:rsidR="00A03F43" w:rsidRPr="00A526D8" w:rsidRDefault="00A526D8" w:rsidP="00B01CC0">
            <w:pPr>
              <w:pStyle w:val="ab"/>
              <w:widowControl w:val="0"/>
              <w:tabs>
                <w:tab w:val="left" w:pos="284"/>
              </w:tabs>
              <w:spacing w:after="0" w:line="240" w:lineRule="auto"/>
              <w:ind w:left="-62" w:right="-58"/>
              <w:contextualSpacing w:val="0"/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526D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631F24" w:rsidRPr="00A526D8" w:rsidTr="00825991">
        <w:tc>
          <w:tcPr>
            <w:tcW w:w="10229" w:type="dxa"/>
            <w:gridSpan w:val="3"/>
            <w:vAlign w:val="center"/>
          </w:tcPr>
          <w:p w:rsidR="00631F24" w:rsidRPr="00F76592" w:rsidRDefault="00631F24" w:rsidP="007D50D1">
            <w:pPr>
              <w:pStyle w:val="ab"/>
              <w:widowControl w:val="0"/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/>
                <w:bCs/>
                <w:kern w:val="36"/>
                <w:sz w:val="24"/>
              </w:rPr>
            </w:pPr>
            <w:r w:rsidRPr="00F76592">
              <w:rPr>
                <w:rFonts w:ascii="Times New Roman" w:hAnsi="Times New Roman"/>
                <w:b/>
                <w:bCs/>
                <w:kern w:val="36"/>
                <w:sz w:val="24"/>
              </w:rPr>
              <w:t>При поставке аналога:</w:t>
            </w:r>
          </w:p>
          <w:p w:rsidR="00631F24" w:rsidRDefault="00631F24" w:rsidP="00631F24">
            <w:pPr>
              <w:pStyle w:val="ab"/>
              <w:widowControl w:val="0"/>
              <w:numPr>
                <w:ilvl w:val="0"/>
                <w:numId w:val="20"/>
              </w:numPr>
              <w:tabs>
                <w:tab w:val="left" w:pos="228"/>
              </w:tabs>
              <w:spacing w:after="0" w:line="240" w:lineRule="auto"/>
              <w:ind w:right="-81" w:hanging="280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Тип зарядного устройства и его технические характеристики должны быть согласованы с З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>а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>казчиком.</w:t>
            </w:r>
          </w:p>
          <w:p w:rsidR="00631F24" w:rsidRPr="0092452B" w:rsidRDefault="00631F24" w:rsidP="00631F24">
            <w:pPr>
              <w:pStyle w:val="ab"/>
              <w:widowControl w:val="0"/>
              <w:numPr>
                <w:ilvl w:val="0"/>
                <w:numId w:val="20"/>
              </w:numPr>
              <w:tabs>
                <w:tab w:val="left" w:pos="228"/>
              </w:tabs>
              <w:spacing w:after="0" w:line="240" w:lineRule="auto"/>
              <w:ind w:left="228" w:right="-81" w:hanging="238"/>
              <w:rPr>
                <w:rFonts w:ascii="Times New Roman" w:hAnsi="Times New Roman"/>
                <w:bCs/>
                <w:kern w:val="36"/>
                <w:sz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</w:rPr>
              <w:t>Поставщик гарантирует, что технические характеристики зарядного устройства будут соотве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>т</w:t>
            </w:r>
            <w:r>
              <w:rPr>
                <w:rFonts w:ascii="Times New Roman" w:hAnsi="Times New Roman"/>
                <w:bCs/>
                <w:kern w:val="36"/>
                <w:sz w:val="24"/>
              </w:rPr>
              <w:t>ствовать данным, указанным в таблице.</w:t>
            </w:r>
          </w:p>
        </w:tc>
      </w:tr>
    </w:tbl>
    <w:p w:rsidR="00B200A9" w:rsidRPr="00E438F7" w:rsidRDefault="00B200A9" w:rsidP="00B200A9">
      <w:pPr>
        <w:pStyle w:val="ab"/>
        <w:widowControl w:val="0"/>
        <w:numPr>
          <w:ilvl w:val="0"/>
          <w:numId w:val="10"/>
        </w:numPr>
        <w:tabs>
          <w:tab w:val="left" w:pos="284"/>
        </w:tabs>
        <w:spacing w:before="120"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bCs/>
          <w:kern w:val="36"/>
          <w:sz w:val="24"/>
          <w:lang w:val="en-US"/>
        </w:rPr>
      </w:pPr>
      <w:r>
        <w:rPr>
          <w:rFonts w:ascii="Times New Roman" w:hAnsi="Times New Roman"/>
          <w:b/>
          <w:bCs/>
          <w:kern w:val="36"/>
          <w:sz w:val="24"/>
        </w:rPr>
        <w:t>Требования к функциональным особенностям</w:t>
      </w:r>
      <w:r w:rsidRPr="00E438F7">
        <w:rPr>
          <w:rFonts w:ascii="Times New Roman" w:hAnsi="Times New Roman"/>
          <w:b/>
          <w:bCs/>
          <w:kern w:val="36"/>
          <w:sz w:val="24"/>
        </w:rPr>
        <w:t>:</w:t>
      </w:r>
    </w:p>
    <w:p w:rsidR="00B200A9" w:rsidRDefault="00B200A9" w:rsidP="00B54781">
      <w:pPr>
        <w:pStyle w:val="ab"/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sz w:val="24"/>
        </w:rPr>
      </w:pPr>
      <w:r w:rsidRPr="00B200A9">
        <w:rPr>
          <w:rFonts w:ascii="Times New Roman" w:hAnsi="Times New Roman"/>
          <w:sz w:val="24"/>
        </w:rPr>
        <w:t>компенсация выходного напряжения в зависимости от температуры содержания АБ;</w:t>
      </w:r>
    </w:p>
    <w:p w:rsidR="00B200A9" w:rsidRPr="00B200A9" w:rsidRDefault="00B200A9" w:rsidP="00B54781">
      <w:pPr>
        <w:pStyle w:val="ab"/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аварийная сигнализация, </w:t>
      </w:r>
      <w:r w:rsidRPr="00B200A9">
        <w:rPr>
          <w:rFonts w:ascii="Times New Roman" w:hAnsi="Times New Roman"/>
          <w:sz w:val="24"/>
          <w:szCs w:val="24"/>
        </w:rPr>
        <w:t>разъемы подключения внешней сигнализации</w:t>
      </w:r>
      <w:r>
        <w:rPr>
          <w:rFonts w:ascii="Times New Roman" w:hAnsi="Times New Roman"/>
          <w:sz w:val="24"/>
          <w:szCs w:val="24"/>
        </w:rPr>
        <w:t>;</w:t>
      </w:r>
    </w:p>
    <w:p w:rsidR="00B200A9" w:rsidRPr="00B200A9" w:rsidRDefault="00B200A9" w:rsidP="00B54781">
      <w:pPr>
        <w:pStyle w:val="ab"/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sz w:val="24"/>
        </w:rPr>
      </w:pPr>
      <w:r w:rsidRPr="00B200A9">
        <w:rPr>
          <w:rFonts w:ascii="Times New Roman" w:hAnsi="Times New Roman"/>
          <w:sz w:val="24"/>
          <w:szCs w:val="24"/>
        </w:rPr>
        <w:t>средства измерения напряжения и токов нагрузки;</w:t>
      </w:r>
    </w:p>
    <w:p w:rsidR="00B200A9" w:rsidRPr="00B200A9" w:rsidRDefault="00B200A9" w:rsidP="00B54781">
      <w:pPr>
        <w:pStyle w:val="ab"/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sz w:val="24"/>
        </w:rPr>
      </w:pPr>
      <w:r w:rsidRPr="00B200A9">
        <w:rPr>
          <w:rFonts w:ascii="Times New Roman" w:hAnsi="Times New Roman"/>
          <w:sz w:val="24"/>
          <w:szCs w:val="24"/>
        </w:rPr>
        <w:t>контроль минимального и максимального значения выходного напряжения;</w:t>
      </w:r>
    </w:p>
    <w:p w:rsidR="00B200A9" w:rsidRPr="00B200A9" w:rsidRDefault="00B200A9" w:rsidP="00B54781">
      <w:pPr>
        <w:pStyle w:val="ab"/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sz w:val="24"/>
        </w:rPr>
      </w:pPr>
      <w:r w:rsidRPr="00B200A9">
        <w:rPr>
          <w:rFonts w:ascii="Times New Roman" w:hAnsi="Times New Roman"/>
          <w:sz w:val="24"/>
          <w:szCs w:val="24"/>
        </w:rPr>
        <w:t>контроль сопротивления изоляции полюсов;</w:t>
      </w:r>
    </w:p>
    <w:p w:rsidR="00B200A9" w:rsidRPr="00096AD7" w:rsidRDefault="00B200A9" w:rsidP="00B54781">
      <w:pPr>
        <w:pStyle w:val="ab"/>
        <w:numPr>
          <w:ilvl w:val="0"/>
          <w:numId w:val="1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жидкокристаллический блок управления </w:t>
      </w:r>
      <w:r w:rsidR="00E20570" w:rsidRPr="00E20570">
        <w:rPr>
          <w:rFonts w:ascii="Times New Roman" w:hAnsi="Times New Roman"/>
          <w:b/>
          <w:sz w:val="24"/>
          <w:szCs w:val="24"/>
          <w:lang w:val="en-US"/>
        </w:rPr>
        <w:t>RIDUS</w:t>
      </w:r>
      <w:r w:rsidRPr="00E20570">
        <w:rPr>
          <w:rFonts w:ascii="Times New Roman" w:hAnsi="Times New Roman"/>
          <w:b/>
          <w:sz w:val="24"/>
          <w:szCs w:val="24"/>
        </w:rPr>
        <w:t>.</w:t>
      </w:r>
    </w:p>
    <w:p w:rsidR="00B200A9" w:rsidRPr="00B200A9" w:rsidRDefault="00B200A9" w:rsidP="00E20570">
      <w:pPr>
        <w:pStyle w:val="ab"/>
        <w:widowControl w:val="0"/>
        <w:numPr>
          <w:ilvl w:val="0"/>
          <w:numId w:val="10"/>
        </w:numPr>
        <w:tabs>
          <w:tab w:val="left" w:pos="284"/>
        </w:tabs>
        <w:spacing w:before="120" w:after="0"/>
        <w:ind w:left="0" w:firstLine="0"/>
        <w:contextualSpacing w:val="0"/>
        <w:jc w:val="both"/>
        <w:rPr>
          <w:rFonts w:ascii="Times New Roman" w:hAnsi="Times New Roman"/>
          <w:b/>
          <w:bCs/>
          <w:kern w:val="36"/>
          <w:sz w:val="24"/>
          <w:lang w:val="en-US"/>
        </w:rPr>
      </w:pPr>
      <w:r w:rsidRPr="00B200A9">
        <w:rPr>
          <w:rFonts w:ascii="Times New Roman" w:hAnsi="Times New Roman"/>
          <w:b/>
          <w:bCs/>
          <w:kern w:val="36"/>
          <w:sz w:val="24"/>
        </w:rPr>
        <w:t xml:space="preserve">Требования к </w:t>
      </w:r>
      <w:r>
        <w:rPr>
          <w:rFonts w:ascii="Times New Roman" w:hAnsi="Times New Roman"/>
          <w:b/>
          <w:bCs/>
          <w:kern w:val="36"/>
          <w:sz w:val="24"/>
        </w:rPr>
        <w:t>маркировке</w:t>
      </w:r>
      <w:r w:rsidRPr="00B200A9">
        <w:rPr>
          <w:rFonts w:ascii="Times New Roman" w:hAnsi="Times New Roman"/>
          <w:b/>
          <w:bCs/>
          <w:kern w:val="36"/>
          <w:sz w:val="24"/>
        </w:rPr>
        <w:t>:</w:t>
      </w:r>
    </w:p>
    <w:p w:rsidR="00B200A9" w:rsidRPr="00B200A9" w:rsidRDefault="00B200A9" w:rsidP="00B54781">
      <w:pPr>
        <w:autoSpaceDE w:val="0"/>
        <w:autoSpaceDN w:val="0"/>
        <w:adjustRightInd w:val="0"/>
        <w:ind w:left="426"/>
        <w:jc w:val="both"/>
      </w:pPr>
      <w:r w:rsidRPr="00B200A9">
        <w:t>Маркировка ВТЗП наносится на этикетку по ГОСТ 18620</w:t>
      </w:r>
      <w:r>
        <w:t>.</w:t>
      </w:r>
    </w:p>
    <w:p w:rsidR="00B200A9" w:rsidRPr="00B200A9" w:rsidRDefault="00B200A9" w:rsidP="00B54781">
      <w:pPr>
        <w:autoSpaceDE w:val="0"/>
        <w:autoSpaceDN w:val="0"/>
        <w:adjustRightInd w:val="0"/>
        <w:ind w:left="426"/>
        <w:jc w:val="both"/>
      </w:pPr>
      <w:r w:rsidRPr="00B200A9">
        <w:t>Маркировка ВТЗП содержит следующие данные</w:t>
      </w:r>
      <w:r>
        <w:t>:</w:t>
      </w:r>
    </w:p>
    <w:p w:rsidR="00B200A9" w:rsidRPr="00B200A9" w:rsidRDefault="00B200A9" w:rsidP="00B54781">
      <w:p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B200A9">
        <w:t>–</w:t>
      </w:r>
      <w:r w:rsidR="00B54781">
        <w:tab/>
      </w:r>
      <w:r>
        <w:t>у</w:t>
      </w:r>
      <w:r w:rsidRPr="00B200A9">
        <w:t>словное обозначение ВТЗП;</w:t>
      </w:r>
    </w:p>
    <w:p w:rsidR="00B200A9" w:rsidRPr="00B200A9" w:rsidRDefault="00B200A9" w:rsidP="00B54781">
      <w:p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B200A9">
        <w:t>–</w:t>
      </w:r>
      <w:r w:rsidR="00B54781">
        <w:tab/>
      </w:r>
      <w:r>
        <w:t>з</w:t>
      </w:r>
      <w:r w:rsidRPr="00B200A9">
        <w:t>аводской номер ВТЗП по системе нумерации предприятия</w:t>
      </w:r>
      <w:r w:rsidRPr="00B200A9">
        <w:rPr>
          <w:rFonts w:ascii="Cambria Math" w:hAnsi="Cambria Math"/>
        </w:rPr>
        <w:t>‐</w:t>
      </w:r>
      <w:r w:rsidRPr="00B200A9">
        <w:t>изготовителя;</w:t>
      </w:r>
    </w:p>
    <w:p w:rsidR="00B200A9" w:rsidRPr="00B200A9" w:rsidRDefault="00B200A9" w:rsidP="00B54781">
      <w:p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B200A9">
        <w:t>–</w:t>
      </w:r>
      <w:r w:rsidR="00B54781">
        <w:tab/>
      </w:r>
      <w:r>
        <w:t>т</w:t>
      </w:r>
      <w:r w:rsidRPr="00B200A9">
        <w:t>ип, напряжение и частота питающей сети;</w:t>
      </w:r>
    </w:p>
    <w:p w:rsidR="00B200A9" w:rsidRPr="00B200A9" w:rsidRDefault="00B200A9" w:rsidP="00B54781">
      <w:p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B200A9">
        <w:t>–</w:t>
      </w:r>
      <w:r w:rsidR="00B54781">
        <w:tab/>
      </w:r>
      <w:r>
        <w:t>м</w:t>
      </w:r>
      <w:r w:rsidRPr="00B200A9">
        <w:t>асса изделия;</w:t>
      </w:r>
    </w:p>
    <w:p w:rsidR="00B200A9" w:rsidRPr="00B200A9" w:rsidRDefault="00B200A9" w:rsidP="00B54781">
      <w:p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B200A9">
        <w:t>–</w:t>
      </w:r>
      <w:r w:rsidR="00B54781">
        <w:tab/>
      </w:r>
      <w:r>
        <w:t>о</w:t>
      </w:r>
      <w:r w:rsidRPr="00B200A9">
        <w:t>бозначение степени защиты оболочки по ГОСТ 14254;</w:t>
      </w:r>
    </w:p>
    <w:p w:rsidR="00B200A9" w:rsidRPr="00B200A9" w:rsidRDefault="00B200A9" w:rsidP="00B54781">
      <w:p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B200A9">
        <w:t>–</w:t>
      </w:r>
      <w:r w:rsidR="00B54781">
        <w:tab/>
      </w:r>
      <w:r>
        <w:t>о</w:t>
      </w:r>
      <w:r w:rsidRPr="00B200A9">
        <w:t>бозначение технических условий;</w:t>
      </w:r>
    </w:p>
    <w:p w:rsidR="00B200A9" w:rsidRPr="00B200A9" w:rsidRDefault="00B200A9" w:rsidP="00B54781">
      <w:p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B200A9">
        <w:t>–</w:t>
      </w:r>
      <w:r w:rsidR="00B54781">
        <w:tab/>
      </w:r>
      <w:r>
        <w:t>д</w:t>
      </w:r>
      <w:r w:rsidRPr="00B200A9">
        <w:t>ата изготовления</w:t>
      </w:r>
      <w:r>
        <w:t>.</w:t>
      </w:r>
    </w:p>
    <w:p w:rsidR="00B200A9" w:rsidRPr="00B200A9" w:rsidRDefault="00B200A9" w:rsidP="00B54781">
      <w:pPr>
        <w:widowControl w:val="0"/>
        <w:tabs>
          <w:tab w:val="left" w:pos="284"/>
        </w:tabs>
        <w:spacing w:after="120"/>
        <w:ind w:left="426"/>
        <w:jc w:val="both"/>
        <w:rPr>
          <w:bCs/>
          <w:kern w:val="36"/>
        </w:rPr>
      </w:pPr>
      <w:r w:rsidRPr="00B200A9">
        <w:t>Маркировка проводов выполнена согласно схеме электрической принципиальной.</w:t>
      </w:r>
    </w:p>
    <w:p w:rsidR="004C75F0" w:rsidRDefault="009E7ED2" w:rsidP="00B54781">
      <w:pPr>
        <w:tabs>
          <w:tab w:val="left" w:pos="426"/>
        </w:tabs>
        <w:spacing w:before="120"/>
        <w:jc w:val="both"/>
        <w:rPr>
          <w:u w:val="single"/>
        </w:rPr>
      </w:pPr>
      <w:r>
        <w:rPr>
          <w:b/>
        </w:rPr>
        <w:t>3</w:t>
      </w:r>
      <w:r w:rsidR="004C75F0" w:rsidRPr="00F31AE3">
        <w:rPr>
          <w:b/>
        </w:rPr>
        <w:t>.</w:t>
      </w:r>
      <w:r w:rsidR="00B54781">
        <w:rPr>
          <w:b/>
        </w:rPr>
        <w:tab/>
      </w:r>
      <w:r w:rsidR="004C75F0" w:rsidRPr="001C6552">
        <w:rPr>
          <w:b/>
          <w:u w:val="single"/>
        </w:rPr>
        <w:t>Требования к потенциальному участнику:</w:t>
      </w:r>
    </w:p>
    <w:p w:rsidR="004C75F0" w:rsidRPr="00E043F9" w:rsidRDefault="004C75F0" w:rsidP="00B54781">
      <w:pPr>
        <w:ind w:left="426"/>
        <w:jc w:val="both"/>
      </w:pPr>
      <w:r w:rsidRPr="00E043F9">
        <w:rPr>
          <w:bCs/>
          <w:iCs/>
        </w:rPr>
        <w:t>Наличие собственной производственной базы или предоставить документ о законном пре</w:t>
      </w:r>
      <w:r w:rsidRPr="00E043F9">
        <w:rPr>
          <w:bCs/>
          <w:iCs/>
        </w:rPr>
        <w:t>д</w:t>
      </w:r>
      <w:r w:rsidRPr="00E043F9">
        <w:rPr>
          <w:bCs/>
          <w:iCs/>
        </w:rPr>
        <w:t>ставительстве завода-изготовителя, опыт на рынке поставки подобного оборудования более трёх лет</w:t>
      </w:r>
      <w:r>
        <w:rPr>
          <w:bCs/>
          <w:iCs/>
        </w:rPr>
        <w:t>.</w:t>
      </w:r>
      <w:r w:rsidRPr="00E043F9">
        <w:t xml:space="preserve"> Поставщик обязан предоставить </w:t>
      </w:r>
      <w:r w:rsidR="000863A0">
        <w:t>документ, подтверждающий полномочия поставки, либо авторизацию или свидетельство изготовителя и т.д.</w:t>
      </w:r>
      <w:r w:rsidRPr="00E043F9">
        <w:t xml:space="preserve"> Транспортные расходы возлагаются на Поставщика.</w:t>
      </w:r>
    </w:p>
    <w:p w:rsidR="004C75F0" w:rsidRPr="00841EFB" w:rsidRDefault="009E7ED2" w:rsidP="00B54781">
      <w:pPr>
        <w:tabs>
          <w:tab w:val="left" w:pos="426"/>
        </w:tabs>
        <w:spacing w:before="120" w:line="300" w:lineRule="atLeast"/>
        <w:jc w:val="both"/>
        <w:rPr>
          <w:u w:val="single"/>
        </w:rPr>
      </w:pPr>
      <w:r>
        <w:rPr>
          <w:b/>
        </w:rPr>
        <w:t>4</w:t>
      </w:r>
      <w:r w:rsidR="004C75F0" w:rsidRPr="00F31AE3">
        <w:rPr>
          <w:b/>
        </w:rPr>
        <w:t>.</w:t>
      </w:r>
      <w:r w:rsidR="00B54781">
        <w:tab/>
      </w:r>
      <w:r w:rsidR="004C75F0" w:rsidRPr="001C6552">
        <w:rPr>
          <w:b/>
          <w:u w:val="single"/>
        </w:rPr>
        <w:t>Ответственность поставщика:</w:t>
      </w:r>
    </w:p>
    <w:p w:rsidR="004C75F0" w:rsidRPr="00E12189" w:rsidRDefault="004C75F0" w:rsidP="00B54781">
      <w:pPr>
        <w:tabs>
          <w:tab w:val="left" w:pos="426"/>
        </w:tabs>
        <w:ind w:left="426"/>
        <w:jc w:val="both"/>
        <w:rPr>
          <w:bCs/>
        </w:rPr>
      </w:pPr>
      <w:r w:rsidRPr="00E043F9">
        <w:t>Качество и комплектность оборудования должны соответствовать назначению оборудования, требованиям, предъявляемых к техническим характеристикам, а также действующим в РФ стандартам и техническим условиям приведённым выше в Т.З.</w:t>
      </w:r>
      <w:r w:rsidRPr="002A085D">
        <w:t xml:space="preserve"> </w:t>
      </w:r>
      <w:r w:rsidRPr="00E043F9">
        <w:t xml:space="preserve">Оборудование должно быть новым (не позднее 2011-2012 года выпуска), не используемым ранее, не допускается поставка выставочных </w:t>
      </w:r>
      <w:r w:rsidRPr="00E12189">
        <w:t>образцов, а также оборудования собранного из восстановленных узлов и агрег</w:t>
      </w:r>
      <w:r w:rsidRPr="00E12189">
        <w:t>а</w:t>
      </w:r>
      <w:r w:rsidRPr="00E12189">
        <w:t>тов.</w:t>
      </w:r>
    </w:p>
    <w:p w:rsidR="004C75F0" w:rsidRPr="00C44420" w:rsidRDefault="009E7ED2" w:rsidP="00F76592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lastRenderedPageBreak/>
        <w:t>5</w:t>
      </w:r>
      <w:r w:rsidR="004C75F0" w:rsidRPr="00C44420">
        <w:rPr>
          <w:b/>
        </w:rPr>
        <w:t>.</w:t>
      </w:r>
      <w:r w:rsidR="004C75F0" w:rsidRPr="00C44420">
        <w:rPr>
          <w:b/>
        </w:rPr>
        <w:tab/>
      </w:r>
      <w:r w:rsidR="004C75F0" w:rsidRPr="00B54781">
        <w:rPr>
          <w:b/>
          <w:u w:val="single"/>
        </w:rPr>
        <w:t>Требования к количеству и комплектации поставляемого товара</w:t>
      </w:r>
    </w:p>
    <w:p w:rsidR="004C75F0" w:rsidRPr="0069350B" w:rsidRDefault="009E7ED2" w:rsidP="004C75F0">
      <w:pPr>
        <w:tabs>
          <w:tab w:val="left" w:pos="426"/>
        </w:tabs>
      </w:pPr>
      <w:r>
        <w:t>5</w:t>
      </w:r>
      <w:r w:rsidR="004C75F0" w:rsidRPr="0069350B">
        <w:t>.1.</w:t>
      </w:r>
      <w:r w:rsidR="004C75F0" w:rsidRPr="0069350B">
        <w:tab/>
        <w:t>Согласно п</w:t>
      </w:r>
      <w:r w:rsidR="004C75F0">
        <w:t>риложения № 1 к договору (спецификация)</w:t>
      </w:r>
      <w:r w:rsidR="004C75F0" w:rsidRPr="0069350B">
        <w:t>.</w:t>
      </w:r>
    </w:p>
    <w:p w:rsidR="004C75F0" w:rsidRPr="00C44420" w:rsidRDefault="009E7ED2" w:rsidP="004C75F0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6</w:t>
      </w:r>
      <w:r w:rsidR="004C75F0" w:rsidRPr="00C44420">
        <w:rPr>
          <w:b/>
        </w:rPr>
        <w:t>.</w:t>
      </w:r>
      <w:r w:rsidR="004C75F0" w:rsidRPr="00C44420">
        <w:rPr>
          <w:b/>
        </w:rPr>
        <w:tab/>
      </w:r>
      <w:r w:rsidR="004C75F0" w:rsidRPr="00B54781">
        <w:rPr>
          <w:b/>
          <w:u w:val="single"/>
        </w:rPr>
        <w:t>Требования к сроку (периодичности) поставки товара</w:t>
      </w:r>
    </w:p>
    <w:p w:rsidR="004C75F0" w:rsidRPr="00C44420" w:rsidRDefault="009E7ED2" w:rsidP="004C75F0">
      <w:pPr>
        <w:ind w:right="-1"/>
        <w:jc w:val="both"/>
      </w:pPr>
      <w:r>
        <w:t>6</w:t>
      </w:r>
      <w:r w:rsidR="004C75F0" w:rsidRPr="00C44420">
        <w:t xml:space="preserve">.1. Оборудование поставляется Заказчику не позднее </w:t>
      </w:r>
      <w:r w:rsidR="004C75F0">
        <w:t>12</w:t>
      </w:r>
      <w:r w:rsidR="004C75F0" w:rsidRPr="00C44420">
        <w:t>0 (</w:t>
      </w:r>
      <w:r w:rsidR="004C75F0">
        <w:t>ста двадцати</w:t>
      </w:r>
      <w:r w:rsidR="004C75F0" w:rsidRPr="00C44420">
        <w:t>) календарных дней со дня подписания договора</w:t>
      </w:r>
      <w:r w:rsidR="004C75F0">
        <w:t xml:space="preserve"> </w:t>
      </w:r>
      <w:r w:rsidR="004C75F0" w:rsidRPr="00E12189">
        <w:rPr>
          <w:szCs w:val="22"/>
        </w:rPr>
        <w:t>с правом досрочной отгрузки</w:t>
      </w:r>
      <w:r w:rsidR="004C75F0" w:rsidRPr="00C44420">
        <w:t>.</w:t>
      </w:r>
    </w:p>
    <w:p w:rsidR="004C75F0" w:rsidRPr="00C44420" w:rsidRDefault="0093087C" w:rsidP="004C75F0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7</w:t>
      </w:r>
      <w:r w:rsidR="004C75F0" w:rsidRPr="00C44420">
        <w:rPr>
          <w:b/>
        </w:rPr>
        <w:t>.</w:t>
      </w:r>
      <w:r w:rsidR="004C75F0" w:rsidRPr="00C44420">
        <w:rPr>
          <w:b/>
        </w:rPr>
        <w:tab/>
      </w:r>
      <w:r w:rsidR="004C75F0" w:rsidRPr="00B54781">
        <w:rPr>
          <w:b/>
          <w:u w:val="single"/>
        </w:rPr>
        <w:t>Требования к упаковке, отгрузке и поставке товара</w:t>
      </w:r>
    </w:p>
    <w:p w:rsidR="004C75F0" w:rsidRDefault="0093087C" w:rsidP="004C75F0">
      <w:pPr>
        <w:tabs>
          <w:tab w:val="left" w:pos="426"/>
        </w:tabs>
        <w:ind w:right="-1"/>
        <w:jc w:val="both"/>
      </w:pPr>
      <w:r>
        <w:t>7</w:t>
      </w:r>
      <w:r w:rsidR="004C75F0" w:rsidRPr="00C44420">
        <w:t>.1.</w:t>
      </w:r>
      <w:r w:rsidR="004C75F0" w:rsidRPr="00C44420">
        <w:tab/>
        <w:t>Поставка оборудования производится в невскрытой заводской упаковке</w:t>
      </w:r>
      <w:r w:rsidR="004C75F0">
        <w:t>,</w:t>
      </w:r>
      <w:r w:rsidR="004C75F0" w:rsidRPr="00C44420">
        <w:t xml:space="preserve"> с маркировкой да</w:t>
      </w:r>
      <w:r w:rsidR="004C75F0" w:rsidRPr="00C44420">
        <w:t>н</w:t>
      </w:r>
      <w:r w:rsidR="004C75F0" w:rsidRPr="00C44420">
        <w:t>ного оборудования</w:t>
      </w:r>
      <w:r w:rsidR="004C75F0">
        <w:t>, с приложением упаковочного листа</w:t>
      </w:r>
      <w:r w:rsidR="004C75F0" w:rsidRPr="00C44420">
        <w:t>.</w:t>
      </w:r>
    </w:p>
    <w:p w:rsidR="0093087C" w:rsidRPr="0093087C" w:rsidRDefault="0093087C" w:rsidP="0093087C">
      <w:pPr>
        <w:pStyle w:val="ab"/>
        <w:widowControl w:val="0"/>
        <w:tabs>
          <w:tab w:val="left" w:pos="426"/>
        </w:tabs>
        <w:spacing w:after="0" w:line="240" w:lineRule="auto"/>
        <w:ind w:left="0" w:right="-1"/>
        <w:contextualSpacing w:val="0"/>
        <w:jc w:val="both"/>
        <w:rPr>
          <w:rFonts w:ascii="Times New Roman" w:hAnsi="Times New Roman"/>
          <w:bCs/>
          <w:kern w:val="3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9E7ED2" w:rsidRPr="0093087C">
        <w:rPr>
          <w:rFonts w:ascii="Times New Roman" w:hAnsi="Times New Roman"/>
          <w:sz w:val="24"/>
          <w:szCs w:val="24"/>
        </w:rPr>
        <w:t>.2.</w:t>
      </w:r>
      <w:r w:rsidR="009E7ED2" w:rsidRPr="0093087C">
        <w:rPr>
          <w:rFonts w:ascii="Times New Roman" w:hAnsi="Times New Roman"/>
          <w:sz w:val="24"/>
          <w:szCs w:val="24"/>
        </w:rPr>
        <w:tab/>
      </w:r>
      <w:r w:rsidRPr="0093087C">
        <w:rPr>
          <w:rFonts w:ascii="Times New Roman" w:hAnsi="Times New Roman"/>
          <w:bCs/>
          <w:kern w:val="36"/>
          <w:sz w:val="24"/>
          <w:szCs w:val="24"/>
        </w:rPr>
        <w:t>Аккумуляторы поставляются Исполнителем сухозаряженными (электролит поставляется в комплекте)</w:t>
      </w:r>
      <w:r>
        <w:rPr>
          <w:rFonts w:ascii="Times New Roman" w:hAnsi="Times New Roman"/>
          <w:bCs/>
          <w:kern w:val="36"/>
          <w:sz w:val="24"/>
          <w:szCs w:val="24"/>
        </w:rPr>
        <w:t xml:space="preserve">. </w:t>
      </w:r>
      <w:r w:rsidR="009E7ED2" w:rsidRPr="0093087C">
        <w:rPr>
          <w:rFonts w:ascii="Times New Roman" w:hAnsi="Times New Roman"/>
          <w:bCs/>
          <w:kern w:val="36"/>
          <w:sz w:val="24"/>
          <w:szCs w:val="24"/>
        </w:rPr>
        <w:t>Транспортирование аккумуляторов производится в вертикальном положении в уп</w:t>
      </w:r>
      <w:r w:rsidR="009E7ED2" w:rsidRPr="0093087C">
        <w:rPr>
          <w:rFonts w:ascii="Times New Roman" w:hAnsi="Times New Roman"/>
          <w:bCs/>
          <w:kern w:val="36"/>
          <w:sz w:val="24"/>
          <w:szCs w:val="24"/>
        </w:rPr>
        <w:t>а</w:t>
      </w:r>
      <w:r w:rsidR="009E7ED2" w:rsidRPr="0093087C">
        <w:rPr>
          <w:rFonts w:ascii="Times New Roman" w:hAnsi="Times New Roman"/>
          <w:bCs/>
          <w:kern w:val="36"/>
          <w:sz w:val="24"/>
          <w:szCs w:val="24"/>
        </w:rPr>
        <w:t>ковке предприятия-изготовителя при температуре окружающего воздуха от – 4</w:t>
      </w:r>
      <w:r w:rsidR="009E7ED2" w:rsidRPr="0093087C">
        <w:rPr>
          <w:rFonts w:ascii="Times New Roman" w:hAnsi="Times New Roman"/>
          <w:sz w:val="24"/>
          <w:szCs w:val="24"/>
          <w:shd w:val="clear" w:color="auto" w:fill="FEFFFF"/>
          <w:lang w:bidi="he-IL"/>
        </w:rPr>
        <w:t>0</w:t>
      </w:r>
      <w:r w:rsidR="009E7ED2" w:rsidRPr="0093087C">
        <w:rPr>
          <w:rFonts w:ascii="Times New Roman" w:hAnsi="Times New Roman"/>
          <w:bCs/>
          <w:kern w:val="36"/>
          <w:sz w:val="24"/>
          <w:szCs w:val="24"/>
        </w:rPr>
        <w:t>°</w:t>
      </w:r>
      <w:r w:rsidR="009E7ED2" w:rsidRPr="0093087C">
        <w:rPr>
          <w:rFonts w:ascii="Times New Roman" w:hAnsi="Times New Roman"/>
          <w:sz w:val="24"/>
          <w:szCs w:val="24"/>
          <w:shd w:val="clear" w:color="auto" w:fill="FEFFFF"/>
          <w:lang w:bidi="he-IL"/>
        </w:rPr>
        <w:t>С до + 50</w:t>
      </w:r>
      <w:r w:rsidR="009E7ED2" w:rsidRPr="0093087C">
        <w:rPr>
          <w:rFonts w:ascii="Times New Roman" w:hAnsi="Times New Roman"/>
          <w:bCs/>
          <w:kern w:val="36"/>
          <w:sz w:val="24"/>
          <w:szCs w:val="24"/>
        </w:rPr>
        <w:t>°</w:t>
      </w:r>
      <w:r w:rsidR="009E7ED2" w:rsidRPr="0093087C">
        <w:rPr>
          <w:rFonts w:ascii="Times New Roman" w:hAnsi="Times New Roman"/>
          <w:sz w:val="24"/>
          <w:szCs w:val="24"/>
          <w:shd w:val="clear" w:color="auto" w:fill="FEFFFF"/>
          <w:lang w:bidi="he-IL"/>
        </w:rPr>
        <w:t>С (у</w:t>
      </w:r>
      <w:r w:rsidR="009E7ED2" w:rsidRPr="0093087C">
        <w:rPr>
          <w:rFonts w:ascii="Times New Roman" w:hAnsi="Times New Roman"/>
          <w:sz w:val="24"/>
          <w:szCs w:val="24"/>
          <w:shd w:val="clear" w:color="auto" w:fill="FEFFFF"/>
          <w:lang w:bidi="he-IL"/>
        </w:rPr>
        <w:t>с</w:t>
      </w:r>
      <w:r w:rsidR="009E7ED2" w:rsidRPr="0093087C">
        <w:rPr>
          <w:rFonts w:ascii="Times New Roman" w:hAnsi="Times New Roman"/>
          <w:sz w:val="24"/>
          <w:szCs w:val="24"/>
          <w:shd w:val="clear" w:color="auto" w:fill="FEFFFF"/>
          <w:lang w:bidi="he-IL"/>
        </w:rPr>
        <w:t>ловия транспортирования Ж согласно ГОСТ 23 216-78)</w:t>
      </w:r>
      <w:r w:rsidRPr="0093087C">
        <w:rPr>
          <w:rFonts w:ascii="Times New Roman" w:hAnsi="Times New Roman"/>
          <w:bCs/>
          <w:kern w:val="36"/>
          <w:sz w:val="24"/>
          <w:szCs w:val="24"/>
        </w:rPr>
        <w:t>.</w:t>
      </w:r>
    </w:p>
    <w:p w:rsidR="009E7ED2" w:rsidRPr="00B200A9" w:rsidRDefault="0093087C" w:rsidP="009E7ED2">
      <w:pPr>
        <w:tabs>
          <w:tab w:val="left" w:pos="426"/>
        </w:tabs>
        <w:autoSpaceDE w:val="0"/>
        <w:autoSpaceDN w:val="0"/>
        <w:adjustRightInd w:val="0"/>
        <w:jc w:val="both"/>
      </w:pPr>
      <w:r>
        <w:rPr>
          <w:shd w:val="clear" w:color="auto" w:fill="FEFFFF"/>
          <w:lang w:bidi="he-IL"/>
        </w:rPr>
        <w:t>7</w:t>
      </w:r>
      <w:r w:rsidR="009E7ED2">
        <w:rPr>
          <w:shd w:val="clear" w:color="auto" w:fill="FEFFFF"/>
          <w:lang w:bidi="he-IL"/>
        </w:rPr>
        <w:t>.3.</w:t>
      </w:r>
      <w:r w:rsidR="009E7ED2">
        <w:rPr>
          <w:shd w:val="clear" w:color="auto" w:fill="FEFFFF"/>
          <w:lang w:bidi="he-IL"/>
        </w:rPr>
        <w:tab/>
      </w:r>
      <w:r w:rsidR="009E7ED2" w:rsidRPr="00492FD0">
        <w:t xml:space="preserve">Транспортирование и хранение </w:t>
      </w:r>
      <w:r w:rsidR="009E7ED2" w:rsidRPr="00B200A9">
        <w:t>В</w:t>
      </w:r>
      <w:r w:rsidR="009E7ED2">
        <w:t>ТЗП</w:t>
      </w:r>
      <w:r w:rsidR="009E7ED2" w:rsidRPr="00492FD0">
        <w:t xml:space="preserve"> должно выполняться по ГОСТ 18142.1</w:t>
      </w:r>
      <w:r w:rsidR="009E7ED2">
        <w:t>.</w:t>
      </w:r>
      <w:r w:rsidRPr="0093087C">
        <w:t xml:space="preserve"> </w:t>
      </w:r>
      <w:r w:rsidRPr="00492FD0">
        <w:t>Вид транспорта и условия транспортирования изделий в упаковке выбирается согласно</w:t>
      </w:r>
      <w:r>
        <w:t xml:space="preserve"> </w:t>
      </w:r>
      <w:r w:rsidRPr="00492FD0">
        <w:t>ГОСТ 23216</w:t>
      </w:r>
      <w:r>
        <w:t xml:space="preserve">. </w:t>
      </w:r>
      <w:r w:rsidRPr="00492FD0">
        <w:t>Условия транспортирования и хранения в части воздействия механических факторов</w:t>
      </w:r>
      <w:r>
        <w:t xml:space="preserve"> </w:t>
      </w:r>
      <w:r w:rsidRPr="00492FD0">
        <w:t>Л по ГОСТ 23216, а в части воздействия климатических факторов 8 (ОЖЗ) по ГОСТ 15150.</w:t>
      </w:r>
    </w:p>
    <w:p w:rsidR="009E7ED2" w:rsidRPr="0093087C" w:rsidRDefault="009E7ED2" w:rsidP="0093087C">
      <w:pPr>
        <w:pStyle w:val="ab"/>
        <w:widowControl w:val="0"/>
        <w:tabs>
          <w:tab w:val="left" w:pos="284"/>
        </w:tabs>
        <w:spacing w:after="0" w:line="240" w:lineRule="auto"/>
        <w:ind w:left="0" w:right="-143"/>
        <w:contextualSpacing w:val="0"/>
        <w:jc w:val="both"/>
        <w:rPr>
          <w:rFonts w:ascii="Times New Roman" w:hAnsi="Times New Roman"/>
          <w:b/>
          <w:bCs/>
          <w:kern w:val="36"/>
          <w:sz w:val="28"/>
        </w:rPr>
      </w:pPr>
      <w:r w:rsidRPr="0093087C">
        <w:rPr>
          <w:rFonts w:ascii="Times New Roman" w:hAnsi="Times New Roman"/>
          <w:sz w:val="24"/>
        </w:rPr>
        <w:t>Упаковка обеспечивает защиту составных частей ВТЗП от механических перегрузок по ГОСТ 23216. Внутренняя упаковка выполнена по варианту ВУ–IIА–5 ГОСТ 23216. Исполнение упаковки по прочности и категории упаковки для условий хранения по ГОСТ 23216:</w:t>
      </w:r>
    </w:p>
    <w:p w:rsidR="009E7ED2" w:rsidRPr="00492FD0" w:rsidRDefault="009E7ED2" w:rsidP="0093087C">
      <w:pPr>
        <w:autoSpaceDE w:val="0"/>
        <w:autoSpaceDN w:val="0"/>
        <w:adjustRightInd w:val="0"/>
        <w:jc w:val="both"/>
      </w:pPr>
      <w:r w:rsidRPr="00492FD0">
        <w:t>Условия хранения 1 по ГОСТ 15150.</w:t>
      </w:r>
    </w:p>
    <w:p w:rsidR="009E7ED2" w:rsidRPr="0093087C" w:rsidRDefault="009E7ED2" w:rsidP="0093087C">
      <w:pPr>
        <w:widowControl w:val="0"/>
        <w:jc w:val="both"/>
        <w:rPr>
          <w:b/>
          <w:bCs/>
          <w:kern w:val="36"/>
        </w:rPr>
      </w:pPr>
      <w:r w:rsidRPr="0093087C">
        <w:t>Срок хранения ВТЗП в упаковке и консервации – 1 год.</w:t>
      </w:r>
    </w:p>
    <w:p w:rsidR="004C75F0" w:rsidRPr="00C44420" w:rsidRDefault="0093087C" w:rsidP="004C75F0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8</w:t>
      </w:r>
      <w:r w:rsidR="004C75F0" w:rsidRPr="00C44420">
        <w:rPr>
          <w:b/>
        </w:rPr>
        <w:t>.</w:t>
      </w:r>
      <w:r w:rsidR="004C75F0" w:rsidRPr="00C44420">
        <w:rPr>
          <w:b/>
        </w:rPr>
        <w:tab/>
      </w:r>
      <w:r w:rsidR="004C75F0" w:rsidRPr="00B54781">
        <w:rPr>
          <w:b/>
          <w:u w:val="single"/>
        </w:rPr>
        <w:t>Требования к месту поставки товара</w:t>
      </w:r>
    </w:p>
    <w:p w:rsidR="004C75F0" w:rsidRPr="00C44420" w:rsidRDefault="0093087C" w:rsidP="004C75F0">
      <w:pPr>
        <w:tabs>
          <w:tab w:val="left" w:pos="426"/>
        </w:tabs>
        <w:ind w:right="-1"/>
        <w:jc w:val="both"/>
      </w:pPr>
      <w:r>
        <w:t>8</w:t>
      </w:r>
      <w:r w:rsidR="004C75F0" w:rsidRPr="00C44420">
        <w:t>.1.</w:t>
      </w:r>
      <w:r w:rsidR="004C75F0" w:rsidRPr="00C44420">
        <w:tab/>
        <w:t>Исполнитель обязан поставить оборудование по следующему адресу: Забайкальский край, г.Краснокаменск, ОАО «Приаргунское производственное горно-химическое объединение».</w:t>
      </w:r>
    </w:p>
    <w:p w:rsidR="004C75F0" w:rsidRPr="00C44420" w:rsidRDefault="004C75F0" w:rsidP="004C75F0">
      <w:pPr>
        <w:tabs>
          <w:tab w:val="left" w:pos="426"/>
        </w:tabs>
        <w:spacing w:before="120"/>
        <w:ind w:right="-285"/>
        <w:jc w:val="both"/>
        <w:outlineLvl w:val="0"/>
        <w:rPr>
          <w:b/>
        </w:rPr>
      </w:pPr>
      <w:r>
        <w:rPr>
          <w:b/>
        </w:rPr>
        <w:t>9</w:t>
      </w:r>
      <w:r w:rsidRPr="00C44420">
        <w:rPr>
          <w:b/>
        </w:rPr>
        <w:t>.</w:t>
      </w:r>
      <w:r w:rsidRPr="00C44420">
        <w:rPr>
          <w:b/>
        </w:rPr>
        <w:tab/>
      </w:r>
      <w:r w:rsidRPr="00B54781">
        <w:rPr>
          <w:b/>
          <w:u w:val="single"/>
        </w:rPr>
        <w:t>Требования к результатам работ</w:t>
      </w:r>
    </w:p>
    <w:p w:rsidR="004C75F0" w:rsidRPr="00C44420" w:rsidRDefault="004C75F0" w:rsidP="004C75F0">
      <w:pPr>
        <w:tabs>
          <w:tab w:val="left" w:pos="426"/>
        </w:tabs>
        <w:ind w:right="-1"/>
        <w:jc w:val="both"/>
      </w:pPr>
      <w:r>
        <w:t>9</w:t>
      </w:r>
      <w:r w:rsidRPr="00C44420">
        <w:t>.1.</w:t>
      </w:r>
      <w:r w:rsidRPr="00C44420">
        <w:tab/>
        <w:t>Результатом выполнения работ должна стать бесперебойная работа установленного оборуд</w:t>
      </w:r>
      <w:r w:rsidRPr="00C44420">
        <w:t>о</w:t>
      </w:r>
      <w:r w:rsidRPr="00C44420">
        <w:t>вания в течение гарантийного срока, указанного в документации на данное оборудование.</w:t>
      </w:r>
    </w:p>
    <w:p w:rsidR="004C75F0" w:rsidRPr="00C44420" w:rsidRDefault="004C75F0" w:rsidP="004C75F0">
      <w:pPr>
        <w:tabs>
          <w:tab w:val="left" w:pos="426"/>
        </w:tabs>
        <w:jc w:val="both"/>
      </w:pPr>
      <w:r>
        <w:t>9</w:t>
      </w:r>
      <w:r w:rsidRPr="00C44420">
        <w:t>.</w:t>
      </w:r>
      <w:r>
        <w:t>2</w:t>
      </w:r>
      <w:r w:rsidRPr="00C44420">
        <w:t>.</w:t>
      </w:r>
      <w:r w:rsidRPr="00C44420">
        <w:tab/>
        <w:t xml:space="preserve">Гарантийный срок на оборудование устанавливается заводом изготовителем не менее </w:t>
      </w:r>
      <w:r w:rsidR="008A4C0F">
        <w:t>60</w:t>
      </w:r>
      <w:r w:rsidRPr="00C44420">
        <w:t xml:space="preserve"> м</w:t>
      </w:r>
      <w:r w:rsidRPr="00C44420">
        <w:t>е</w:t>
      </w:r>
      <w:r w:rsidRPr="00C44420">
        <w:t>сяцев.</w:t>
      </w:r>
    </w:p>
    <w:p w:rsidR="004C75F0" w:rsidRDefault="004C75F0" w:rsidP="004C75F0">
      <w:pPr>
        <w:ind w:right="-285"/>
        <w:jc w:val="both"/>
      </w:pPr>
    </w:p>
    <w:sectPr w:rsidR="004C75F0" w:rsidSect="001215B0">
      <w:headerReference w:type="default" r:id="rId22"/>
      <w:footerReference w:type="default" r:id="rId23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112" w:rsidRDefault="00806112" w:rsidP="001215B0">
      <w:r>
        <w:separator/>
      </w:r>
    </w:p>
  </w:endnote>
  <w:endnote w:type="continuationSeparator" w:id="1">
    <w:p w:rsidR="00806112" w:rsidRDefault="00806112" w:rsidP="00121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674" w:rsidRPr="00EE1934" w:rsidRDefault="00457674" w:rsidP="007455FB">
    <w:pPr>
      <w:pStyle w:val="a7"/>
      <w:tabs>
        <w:tab w:val="left" w:pos="8250"/>
      </w:tabs>
      <w:ind w:right="360"/>
      <w:rPr>
        <w:b/>
        <w:color w:val="595959" w:themeColor="text1" w:themeTint="A6"/>
        <w:sz w:val="16"/>
        <w:szCs w:val="20"/>
      </w:rPr>
    </w:pPr>
  </w:p>
  <w:p w:rsidR="00457674" w:rsidRPr="00EE1934" w:rsidRDefault="00457674" w:rsidP="007455FB">
    <w:pPr>
      <w:pStyle w:val="a7"/>
      <w:tabs>
        <w:tab w:val="left" w:pos="8250"/>
      </w:tabs>
      <w:ind w:right="360"/>
      <w:rPr>
        <w:b/>
        <w:color w:val="595959" w:themeColor="text1" w:themeTint="A6"/>
        <w:sz w:val="20"/>
        <w:szCs w:val="20"/>
      </w:rPr>
    </w:pPr>
    <w:r w:rsidRPr="00EE1934">
      <w:rPr>
        <w:b/>
        <w:color w:val="595959" w:themeColor="text1" w:themeTint="A6"/>
        <w:sz w:val="20"/>
        <w:szCs w:val="20"/>
      </w:rPr>
      <w:t>От Поставщика                                                                                                       От Покупателя</w:t>
    </w:r>
  </w:p>
  <w:p w:rsidR="00457674" w:rsidRPr="00EE1934" w:rsidRDefault="00457674" w:rsidP="007455FB">
    <w:pPr>
      <w:pStyle w:val="a7"/>
      <w:ind w:right="360"/>
      <w:rPr>
        <w:b/>
        <w:color w:val="595959" w:themeColor="text1" w:themeTint="A6"/>
        <w:sz w:val="12"/>
        <w:szCs w:val="20"/>
      </w:rPr>
    </w:pPr>
  </w:p>
  <w:p w:rsidR="00457674" w:rsidRPr="00EE1934" w:rsidRDefault="00457674" w:rsidP="007455FB">
    <w:pPr>
      <w:pStyle w:val="a7"/>
      <w:ind w:right="360"/>
      <w:rPr>
        <w:color w:val="595959" w:themeColor="text1" w:themeTint="A6"/>
      </w:rPr>
    </w:pPr>
    <w:r w:rsidRPr="00EE1934">
      <w:rPr>
        <w:b/>
        <w:color w:val="595959" w:themeColor="text1" w:themeTint="A6"/>
        <w:sz w:val="20"/>
        <w:szCs w:val="20"/>
      </w:rPr>
      <w:t>________________ /__________________/                                                          _________________/В.С. Святецкий/</w:t>
    </w:r>
    <w:r w:rsidRPr="00EE1934">
      <w:rPr>
        <w:color w:val="595959" w:themeColor="text1" w:themeTint="A6"/>
      </w:rP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112" w:rsidRDefault="00806112" w:rsidP="001215B0">
      <w:r>
        <w:separator/>
      </w:r>
    </w:p>
  </w:footnote>
  <w:footnote w:type="continuationSeparator" w:id="1">
    <w:p w:rsidR="00806112" w:rsidRDefault="00806112" w:rsidP="001215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674" w:rsidRPr="00EE1934" w:rsidRDefault="00457674" w:rsidP="007455FB">
    <w:pPr>
      <w:pStyle w:val="a5"/>
      <w:ind w:left="6237"/>
      <w:rPr>
        <w:color w:val="595959" w:themeColor="text1" w:themeTint="A6"/>
        <w:sz w:val="18"/>
        <w:szCs w:val="18"/>
      </w:rPr>
    </w:pPr>
    <w:r w:rsidRPr="00EE1934">
      <w:rPr>
        <w:color w:val="595959" w:themeColor="text1" w:themeTint="A6"/>
        <w:sz w:val="18"/>
        <w:szCs w:val="18"/>
      </w:rPr>
      <w:t xml:space="preserve">Приложение № </w:t>
    </w:r>
    <w:r w:rsidR="005C366E">
      <w:rPr>
        <w:color w:val="595959" w:themeColor="text1" w:themeTint="A6"/>
        <w:sz w:val="18"/>
        <w:szCs w:val="18"/>
      </w:rPr>
      <w:t>4</w:t>
    </w:r>
    <w:r w:rsidRPr="00EE1934">
      <w:rPr>
        <w:color w:val="595959" w:themeColor="text1" w:themeTint="A6"/>
        <w:sz w:val="18"/>
        <w:szCs w:val="18"/>
      </w:rPr>
      <w:t xml:space="preserve"> к договору 100-10-05/_________</w:t>
    </w:r>
  </w:p>
  <w:p w:rsidR="00457674" w:rsidRPr="00EE1934" w:rsidRDefault="00457674" w:rsidP="007455FB">
    <w:pPr>
      <w:pStyle w:val="a5"/>
      <w:ind w:left="6237"/>
      <w:rPr>
        <w:color w:val="595959" w:themeColor="text1" w:themeTint="A6"/>
        <w:sz w:val="18"/>
        <w:szCs w:val="18"/>
      </w:rPr>
    </w:pPr>
    <w:r w:rsidRPr="00EE1934">
      <w:rPr>
        <w:color w:val="595959" w:themeColor="text1" w:themeTint="A6"/>
        <w:sz w:val="18"/>
        <w:szCs w:val="18"/>
      </w:rPr>
      <w:t>От «___» ____________ 2012 года</w:t>
    </w:r>
  </w:p>
  <w:p w:rsidR="00457674" w:rsidRPr="00EE1934" w:rsidRDefault="00457674" w:rsidP="007455FB">
    <w:pPr>
      <w:pStyle w:val="a5"/>
      <w:ind w:left="6237"/>
      <w:rPr>
        <w:color w:val="595959" w:themeColor="text1" w:themeTint="A6"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D4673"/>
    <w:multiLevelType w:val="hybridMultilevel"/>
    <w:tmpl w:val="9578AF9A"/>
    <w:lvl w:ilvl="0" w:tplc="C1A6A4D8">
      <w:start w:val="1"/>
      <w:numFmt w:val="decimal"/>
      <w:lvlText w:val="%1."/>
      <w:lvlJc w:val="left"/>
      <w:pPr>
        <w:ind w:left="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0" w:hanging="360"/>
      </w:pPr>
    </w:lvl>
    <w:lvl w:ilvl="2" w:tplc="0419001B" w:tentative="1">
      <w:start w:val="1"/>
      <w:numFmt w:val="lowerRoman"/>
      <w:lvlText w:val="%3."/>
      <w:lvlJc w:val="right"/>
      <w:pPr>
        <w:ind w:left="1720" w:hanging="180"/>
      </w:pPr>
    </w:lvl>
    <w:lvl w:ilvl="3" w:tplc="0419000F" w:tentative="1">
      <w:start w:val="1"/>
      <w:numFmt w:val="decimal"/>
      <w:lvlText w:val="%4."/>
      <w:lvlJc w:val="left"/>
      <w:pPr>
        <w:ind w:left="2440" w:hanging="360"/>
      </w:pPr>
    </w:lvl>
    <w:lvl w:ilvl="4" w:tplc="04190019" w:tentative="1">
      <w:start w:val="1"/>
      <w:numFmt w:val="lowerLetter"/>
      <w:lvlText w:val="%5."/>
      <w:lvlJc w:val="left"/>
      <w:pPr>
        <w:ind w:left="3160" w:hanging="360"/>
      </w:pPr>
    </w:lvl>
    <w:lvl w:ilvl="5" w:tplc="0419001B" w:tentative="1">
      <w:start w:val="1"/>
      <w:numFmt w:val="lowerRoman"/>
      <w:lvlText w:val="%6."/>
      <w:lvlJc w:val="right"/>
      <w:pPr>
        <w:ind w:left="3880" w:hanging="180"/>
      </w:pPr>
    </w:lvl>
    <w:lvl w:ilvl="6" w:tplc="0419000F" w:tentative="1">
      <w:start w:val="1"/>
      <w:numFmt w:val="decimal"/>
      <w:lvlText w:val="%7."/>
      <w:lvlJc w:val="left"/>
      <w:pPr>
        <w:ind w:left="4600" w:hanging="360"/>
      </w:pPr>
    </w:lvl>
    <w:lvl w:ilvl="7" w:tplc="04190019" w:tentative="1">
      <w:start w:val="1"/>
      <w:numFmt w:val="lowerLetter"/>
      <w:lvlText w:val="%8."/>
      <w:lvlJc w:val="left"/>
      <w:pPr>
        <w:ind w:left="5320" w:hanging="360"/>
      </w:pPr>
    </w:lvl>
    <w:lvl w:ilvl="8" w:tplc="0419001B" w:tentative="1">
      <w:start w:val="1"/>
      <w:numFmt w:val="lowerRoman"/>
      <w:lvlText w:val="%9."/>
      <w:lvlJc w:val="right"/>
      <w:pPr>
        <w:ind w:left="6040" w:hanging="180"/>
      </w:pPr>
    </w:lvl>
  </w:abstractNum>
  <w:abstractNum w:abstractNumId="1">
    <w:nsid w:val="01622DBF"/>
    <w:multiLevelType w:val="hybridMultilevel"/>
    <w:tmpl w:val="84E00404"/>
    <w:lvl w:ilvl="0" w:tplc="5FF0D7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1C750E2"/>
    <w:multiLevelType w:val="hybridMultilevel"/>
    <w:tmpl w:val="9578AF9A"/>
    <w:lvl w:ilvl="0" w:tplc="C1A6A4D8">
      <w:start w:val="1"/>
      <w:numFmt w:val="decimal"/>
      <w:lvlText w:val="%1."/>
      <w:lvlJc w:val="left"/>
      <w:pPr>
        <w:ind w:left="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0" w:hanging="360"/>
      </w:pPr>
    </w:lvl>
    <w:lvl w:ilvl="2" w:tplc="0419001B" w:tentative="1">
      <w:start w:val="1"/>
      <w:numFmt w:val="lowerRoman"/>
      <w:lvlText w:val="%3."/>
      <w:lvlJc w:val="right"/>
      <w:pPr>
        <w:ind w:left="1720" w:hanging="180"/>
      </w:pPr>
    </w:lvl>
    <w:lvl w:ilvl="3" w:tplc="0419000F" w:tentative="1">
      <w:start w:val="1"/>
      <w:numFmt w:val="decimal"/>
      <w:lvlText w:val="%4."/>
      <w:lvlJc w:val="left"/>
      <w:pPr>
        <w:ind w:left="2440" w:hanging="360"/>
      </w:pPr>
    </w:lvl>
    <w:lvl w:ilvl="4" w:tplc="04190019" w:tentative="1">
      <w:start w:val="1"/>
      <w:numFmt w:val="lowerLetter"/>
      <w:lvlText w:val="%5."/>
      <w:lvlJc w:val="left"/>
      <w:pPr>
        <w:ind w:left="3160" w:hanging="360"/>
      </w:pPr>
    </w:lvl>
    <w:lvl w:ilvl="5" w:tplc="0419001B" w:tentative="1">
      <w:start w:val="1"/>
      <w:numFmt w:val="lowerRoman"/>
      <w:lvlText w:val="%6."/>
      <w:lvlJc w:val="right"/>
      <w:pPr>
        <w:ind w:left="3880" w:hanging="180"/>
      </w:pPr>
    </w:lvl>
    <w:lvl w:ilvl="6" w:tplc="0419000F" w:tentative="1">
      <w:start w:val="1"/>
      <w:numFmt w:val="decimal"/>
      <w:lvlText w:val="%7."/>
      <w:lvlJc w:val="left"/>
      <w:pPr>
        <w:ind w:left="4600" w:hanging="360"/>
      </w:pPr>
    </w:lvl>
    <w:lvl w:ilvl="7" w:tplc="04190019" w:tentative="1">
      <w:start w:val="1"/>
      <w:numFmt w:val="lowerLetter"/>
      <w:lvlText w:val="%8."/>
      <w:lvlJc w:val="left"/>
      <w:pPr>
        <w:ind w:left="5320" w:hanging="360"/>
      </w:pPr>
    </w:lvl>
    <w:lvl w:ilvl="8" w:tplc="0419001B" w:tentative="1">
      <w:start w:val="1"/>
      <w:numFmt w:val="lowerRoman"/>
      <w:lvlText w:val="%9."/>
      <w:lvlJc w:val="right"/>
      <w:pPr>
        <w:ind w:left="6040" w:hanging="180"/>
      </w:pPr>
    </w:lvl>
  </w:abstractNum>
  <w:abstractNum w:abstractNumId="3">
    <w:nsid w:val="0B932E65"/>
    <w:multiLevelType w:val="hybridMultilevel"/>
    <w:tmpl w:val="25465E1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4F1051C"/>
    <w:multiLevelType w:val="hybridMultilevel"/>
    <w:tmpl w:val="6F5A3F52"/>
    <w:lvl w:ilvl="0" w:tplc="7D56DC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9C627C"/>
    <w:multiLevelType w:val="hybridMultilevel"/>
    <w:tmpl w:val="2F985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641613"/>
    <w:multiLevelType w:val="multilevel"/>
    <w:tmpl w:val="1406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5D3B09"/>
    <w:multiLevelType w:val="hybridMultilevel"/>
    <w:tmpl w:val="9578AF9A"/>
    <w:lvl w:ilvl="0" w:tplc="C1A6A4D8">
      <w:start w:val="1"/>
      <w:numFmt w:val="decimal"/>
      <w:lvlText w:val="%1."/>
      <w:lvlJc w:val="left"/>
      <w:pPr>
        <w:ind w:left="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0" w:hanging="360"/>
      </w:pPr>
    </w:lvl>
    <w:lvl w:ilvl="2" w:tplc="0419001B" w:tentative="1">
      <w:start w:val="1"/>
      <w:numFmt w:val="lowerRoman"/>
      <w:lvlText w:val="%3."/>
      <w:lvlJc w:val="right"/>
      <w:pPr>
        <w:ind w:left="1720" w:hanging="180"/>
      </w:pPr>
    </w:lvl>
    <w:lvl w:ilvl="3" w:tplc="0419000F" w:tentative="1">
      <w:start w:val="1"/>
      <w:numFmt w:val="decimal"/>
      <w:lvlText w:val="%4."/>
      <w:lvlJc w:val="left"/>
      <w:pPr>
        <w:ind w:left="2440" w:hanging="360"/>
      </w:pPr>
    </w:lvl>
    <w:lvl w:ilvl="4" w:tplc="04190019" w:tentative="1">
      <w:start w:val="1"/>
      <w:numFmt w:val="lowerLetter"/>
      <w:lvlText w:val="%5."/>
      <w:lvlJc w:val="left"/>
      <w:pPr>
        <w:ind w:left="3160" w:hanging="360"/>
      </w:pPr>
    </w:lvl>
    <w:lvl w:ilvl="5" w:tplc="0419001B" w:tentative="1">
      <w:start w:val="1"/>
      <w:numFmt w:val="lowerRoman"/>
      <w:lvlText w:val="%6."/>
      <w:lvlJc w:val="right"/>
      <w:pPr>
        <w:ind w:left="3880" w:hanging="180"/>
      </w:pPr>
    </w:lvl>
    <w:lvl w:ilvl="6" w:tplc="0419000F" w:tentative="1">
      <w:start w:val="1"/>
      <w:numFmt w:val="decimal"/>
      <w:lvlText w:val="%7."/>
      <w:lvlJc w:val="left"/>
      <w:pPr>
        <w:ind w:left="4600" w:hanging="360"/>
      </w:pPr>
    </w:lvl>
    <w:lvl w:ilvl="7" w:tplc="04190019" w:tentative="1">
      <w:start w:val="1"/>
      <w:numFmt w:val="lowerLetter"/>
      <w:lvlText w:val="%8."/>
      <w:lvlJc w:val="left"/>
      <w:pPr>
        <w:ind w:left="5320" w:hanging="360"/>
      </w:pPr>
    </w:lvl>
    <w:lvl w:ilvl="8" w:tplc="0419001B" w:tentative="1">
      <w:start w:val="1"/>
      <w:numFmt w:val="lowerRoman"/>
      <w:lvlText w:val="%9."/>
      <w:lvlJc w:val="right"/>
      <w:pPr>
        <w:ind w:left="6040" w:hanging="180"/>
      </w:pPr>
    </w:lvl>
  </w:abstractNum>
  <w:abstractNum w:abstractNumId="8">
    <w:nsid w:val="28A623DC"/>
    <w:multiLevelType w:val="multilevel"/>
    <w:tmpl w:val="97947484"/>
    <w:lvl w:ilvl="0">
      <w:start w:val="1"/>
      <w:numFmt w:val="decimal"/>
      <w:pStyle w:val="4"/>
      <w:suff w:val="space"/>
      <w:lvlText w:val="%1"/>
      <w:lvlJc w:val="left"/>
      <w:pPr>
        <w:ind w:left="284" w:hanging="284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397" w:hanging="284"/>
      </w:pPr>
      <w:rPr>
        <w:rFonts w:ascii="Times New Roman" w:hAnsi="Times New Roman" w:cs="Times New Roman" w:hint="default"/>
        <w:b/>
        <w:i w:val="0"/>
        <w:sz w:val="22"/>
      </w:rPr>
    </w:lvl>
    <w:lvl w:ilvl="2">
      <w:start w:val="1"/>
      <w:numFmt w:val="decimal"/>
      <w:suff w:val="space"/>
      <w:lvlText w:val="%1.%2.%3"/>
      <w:lvlJc w:val="left"/>
      <w:pPr>
        <w:ind w:left="454" w:hanging="227"/>
      </w:pPr>
    </w:lvl>
    <w:lvl w:ilvl="3">
      <w:start w:val="1"/>
      <w:numFmt w:val="decimal"/>
      <w:suff w:val="space"/>
      <w:lvlText w:val="%1.%2.%3.%4"/>
      <w:lvlJc w:val="left"/>
      <w:pPr>
        <w:ind w:left="1752" w:hanging="30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35CF05E7"/>
    <w:multiLevelType w:val="hybridMultilevel"/>
    <w:tmpl w:val="1B9A6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0A5C5F"/>
    <w:multiLevelType w:val="multilevel"/>
    <w:tmpl w:val="06681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890269A"/>
    <w:multiLevelType w:val="hybridMultilevel"/>
    <w:tmpl w:val="9578AF9A"/>
    <w:lvl w:ilvl="0" w:tplc="C1A6A4D8">
      <w:start w:val="1"/>
      <w:numFmt w:val="decimal"/>
      <w:lvlText w:val="%1."/>
      <w:lvlJc w:val="left"/>
      <w:pPr>
        <w:ind w:left="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0" w:hanging="360"/>
      </w:pPr>
    </w:lvl>
    <w:lvl w:ilvl="2" w:tplc="0419001B" w:tentative="1">
      <w:start w:val="1"/>
      <w:numFmt w:val="lowerRoman"/>
      <w:lvlText w:val="%3."/>
      <w:lvlJc w:val="right"/>
      <w:pPr>
        <w:ind w:left="1720" w:hanging="180"/>
      </w:pPr>
    </w:lvl>
    <w:lvl w:ilvl="3" w:tplc="0419000F" w:tentative="1">
      <w:start w:val="1"/>
      <w:numFmt w:val="decimal"/>
      <w:lvlText w:val="%4."/>
      <w:lvlJc w:val="left"/>
      <w:pPr>
        <w:ind w:left="2440" w:hanging="360"/>
      </w:pPr>
    </w:lvl>
    <w:lvl w:ilvl="4" w:tplc="04190019" w:tentative="1">
      <w:start w:val="1"/>
      <w:numFmt w:val="lowerLetter"/>
      <w:lvlText w:val="%5."/>
      <w:lvlJc w:val="left"/>
      <w:pPr>
        <w:ind w:left="3160" w:hanging="360"/>
      </w:pPr>
    </w:lvl>
    <w:lvl w:ilvl="5" w:tplc="0419001B" w:tentative="1">
      <w:start w:val="1"/>
      <w:numFmt w:val="lowerRoman"/>
      <w:lvlText w:val="%6."/>
      <w:lvlJc w:val="right"/>
      <w:pPr>
        <w:ind w:left="3880" w:hanging="180"/>
      </w:pPr>
    </w:lvl>
    <w:lvl w:ilvl="6" w:tplc="0419000F" w:tentative="1">
      <w:start w:val="1"/>
      <w:numFmt w:val="decimal"/>
      <w:lvlText w:val="%7."/>
      <w:lvlJc w:val="left"/>
      <w:pPr>
        <w:ind w:left="4600" w:hanging="360"/>
      </w:pPr>
    </w:lvl>
    <w:lvl w:ilvl="7" w:tplc="04190019" w:tentative="1">
      <w:start w:val="1"/>
      <w:numFmt w:val="lowerLetter"/>
      <w:lvlText w:val="%8."/>
      <w:lvlJc w:val="left"/>
      <w:pPr>
        <w:ind w:left="5320" w:hanging="360"/>
      </w:pPr>
    </w:lvl>
    <w:lvl w:ilvl="8" w:tplc="0419001B" w:tentative="1">
      <w:start w:val="1"/>
      <w:numFmt w:val="lowerRoman"/>
      <w:lvlText w:val="%9."/>
      <w:lvlJc w:val="right"/>
      <w:pPr>
        <w:ind w:left="6040" w:hanging="180"/>
      </w:pPr>
    </w:lvl>
  </w:abstractNum>
  <w:abstractNum w:abstractNumId="1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6B3719"/>
    <w:multiLevelType w:val="hybridMultilevel"/>
    <w:tmpl w:val="8A02D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435206"/>
    <w:multiLevelType w:val="multilevel"/>
    <w:tmpl w:val="FEF8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4D400A"/>
    <w:multiLevelType w:val="hybridMultilevel"/>
    <w:tmpl w:val="F79837BA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0CF24B1"/>
    <w:multiLevelType w:val="hybridMultilevel"/>
    <w:tmpl w:val="9B1C278E"/>
    <w:lvl w:ilvl="0" w:tplc="7D56DC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366E7F"/>
    <w:multiLevelType w:val="multilevel"/>
    <w:tmpl w:val="8C18E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C746D76"/>
    <w:multiLevelType w:val="multilevel"/>
    <w:tmpl w:val="48B2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AC23D49"/>
    <w:multiLevelType w:val="hybridMultilevel"/>
    <w:tmpl w:val="B80672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5"/>
  </w:num>
  <w:num w:numId="4">
    <w:abstractNumId w:val="8"/>
  </w:num>
  <w:num w:numId="5">
    <w:abstractNumId w:val="17"/>
  </w:num>
  <w:num w:numId="6">
    <w:abstractNumId w:val="6"/>
  </w:num>
  <w:num w:numId="7">
    <w:abstractNumId w:val="9"/>
  </w:num>
  <w:num w:numId="8">
    <w:abstractNumId w:val="3"/>
  </w:num>
  <w:num w:numId="9">
    <w:abstractNumId w:val="19"/>
  </w:num>
  <w:num w:numId="10">
    <w:abstractNumId w:val="13"/>
  </w:num>
  <w:num w:numId="11">
    <w:abstractNumId w:val="1"/>
  </w:num>
  <w:num w:numId="12">
    <w:abstractNumId w:val="4"/>
  </w:num>
  <w:num w:numId="13">
    <w:abstractNumId w:val="10"/>
  </w:num>
  <w:num w:numId="14">
    <w:abstractNumId w:val="18"/>
  </w:num>
  <w:num w:numId="15">
    <w:abstractNumId w:val="14"/>
  </w:num>
  <w:num w:numId="16">
    <w:abstractNumId w:val="16"/>
  </w:num>
  <w:num w:numId="17">
    <w:abstractNumId w:val="7"/>
  </w:num>
  <w:num w:numId="18">
    <w:abstractNumId w:val="11"/>
  </w:num>
  <w:num w:numId="19">
    <w:abstractNumId w:val="0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282E"/>
    <w:rsid w:val="0000482B"/>
    <w:rsid w:val="00013081"/>
    <w:rsid w:val="00017C5E"/>
    <w:rsid w:val="00042876"/>
    <w:rsid w:val="00047BF5"/>
    <w:rsid w:val="000723AE"/>
    <w:rsid w:val="00081986"/>
    <w:rsid w:val="000863A0"/>
    <w:rsid w:val="00096AD7"/>
    <w:rsid w:val="000A6872"/>
    <w:rsid w:val="000C7D02"/>
    <w:rsid w:val="000E22C9"/>
    <w:rsid w:val="001150AB"/>
    <w:rsid w:val="001215B0"/>
    <w:rsid w:val="00123144"/>
    <w:rsid w:val="0016084C"/>
    <w:rsid w:val="001626C6"/>
    <w:rsid w:val="001960EB"/>
    <w:rsid w:val="001A3CBC"/>
    <w:rsid w:val="001A799C"/>
    <w:rsid w:val="001D4B10"/>
    <w:rsid w:val="001E30F6"/>
    <w:rsid w:val="00211509"/>
    <w:rsid w:val="002147ED"/>
    <w:rsid w:val="0021570A"/>
    <w:rsid w:val="0021750F"/>
    <w:rsid w:val="00225768"/>
    <w:rsid w:val="00241CFC"/>
    <w:rsid w:val="0025052E"/>
    <w:rsid w:val="0025655C"/>
    <w:rsid w:val="00260EEF"/>
    <w:rsid w:val="00294A5A"/>
    <w:rsid w:val="002A159C"/>
    <w:rsid w:val="002B548B"/>
    <w:rsid w:val="002C21A0"/>
    <w:rsid w:val="002D5209"/>
    <w:rsid w:val="002E7462"/>
    <w:rsid w:val="00302F1E"/>
    <w:rsid w:val="00307A7D"/>
    <w:rsid w:val="00322378"/>
    <w:rsid w:val="003276C3"/>
    <w:rsid w:val="003364B0"/>
    <w:rsid w:val="00353424"/>
    <w:rsid w:val="003754E0"/>
    <w:rsid w:val="00377819"/>
    <w:rsid w:val="00382977"/>
    <w:rsid w:val="003A6D14"/>
    <w:rsid w:val="003B3B09"/>
    <w:rsid w:val="003C0F8D"/>
    <w:rsid w:val="003F3860"/>
    <w:rsid w:val="003F4763"/>
    <w:rsid w:val="003F4784"/>
    <w:rsid w:val="0040269D"/>
    <w:rsid w:val="00407ED1"/>
    <w:rsid w:val="00415765"/>
    <w:rsid w:val="00427846"/>
    <w:rsid w:val="00434470"/>
    <w:rsid w:val="0043589C"/>
    <w:rsid w:val="00436691"/>
    <w:rsid w:val="0045562F"/>
    <w:rsid w:val="00457674"/>
    <w:rsid w:val="00460F94"/>
    <w:rsid w:val="00462D7D"/>
    <w:rsid w:val="00482168"/>
    <w:rsid w:val="00492FD0"/>
    <w:rsid w:val="004C0F29"/>
    <w:rsid w:val="004C75F0"/>
    <w:rsid w:val="004D3DC6"/>
    <w:rsid w:val="004D7F90"/>
    <w:rsid w:val="004E6F8F"/>
    <w:rsid w:val="004F2CBC"/>
    <w:rsid w:val="004F614B"/>
    <w:rsid w:val="005027C1"/>
    <w:rsid w:val="005222AB"/>
    <w:rsid w:val="00523B22"/>
    <w:rsid w:val="005344FC"/>
    <w:rsid w:val="00594846"/>
    <w:rsid w:val="005B1720"/>
    <w:rsid w:val="005C366E"/>
    <w:rsid w:val="005D130F"/>
    <w:rsid w:val="00631F24"/>
    <w:rsid w:val="00635432"/>
    <w:rsid w:val="006424B2"/>
    <w:rsid w:val="00647668"/>
    <w:rsid w:val="00656421"/>
    <w:rsid w:val="0066032F"/>
    <w:rsid w:val="00672894"/>
    <w:rsid w:val="006E34BE"/>
    <w:rsid w:val="006E5904"/>
    <w:rsid w:val="006E6AD8"/>
    <w:rsid w:val="006E6F1E"/>
    <w:rsid w:val="006F5128"/>
    <w:rsid w:val="006F59BE"/>
    <w:rsid w:val="007455FB"/>
    <w:rsid w:val="00761529"/>
    <w:rsid w:val="007622E5"/>
    <w:rsid w:val="007763CA"/>
    <w:rsid w:val="0079237E"/>
    <w:rsid w:val="007960D6"/>
    <w:rsid w:val="007B2A51"/>
    <w:rsid w:val="007C3D5D"/>
    <w:rsid w:val="007D144C"/>
    <w:rsid w:val="007E3CE8"/>
    <w:rsid w:val="007E7BDA"/>
    <w:rsid w:val="007F0D5E"/>
    <w:rsid w:val="007F31C3"/>
    <w:rsid w:val="00806112"/>
    <w:rsid w:val="00806118"/>
    <w:rsid w:val="00816160"/>
    <w:rsid w:val="008212C8"/>
    <w:rsid w:val="0087250A"/>
    <w:rsid w:val="00872B8A"/>
    <w:rsid w:val="008A3391"/>
    <w:rsid w:val="008A4C0F"/>
    <w:rsid w:val="009010F3"/>
    <w:rsid w:val="009018AE"/>
    <w:rsid w:val="0090774A"/>
    <w:rsid w:val="00916461"/>
    <w:rsid w:val="00920A5B"/>
    <w:rsid w:val="00923CE0"/>
    <w:rsid w:val="0092452B"/>
    <w:rsid w:val="00927F2A"/>
    <w:rsid w:val="0093087C"/>
    <w:rsid w:val="0095774B"/>
    <w:rsid w:val="00960A67"/>
    <w:rsid w:val="00977751"/>
    <w:rsid w:val="009829BD"/>
    <w:rsid w:val="009925A8"/>
    <w:rsid w:val="0099283F"/>
    <w:rsid w:val="009B3E28"/>
    <w:rsid w:val="009C4189"/>
    <w:rsid w:val="009C70F9"/>
    <w:rsid w:val="009E7ED2"/>
    <w:rsid w:val="009F3572"/>
    <w:rsid w:val="00A001BD"/>
    <w:rsid w:val="00A03F43"/>
    <w:rsid w:val="00A46715"/>
    <w:rsid w:val="00A5136C"/>
    <w:rsid w:val="00A515C1"/>
    <w:rsid w:val="00A526D8"/>
    <w:rsid w:val="00AB6447"/>
    <w:rsid w:val="00AC555C"/>
    <w:rsid w:val="00B01CC0"/>
    <w:rsid w:val="00B12D40"/>
    <w:rsid w:val="00B200A9"/>
    <w:rsid w:val="00B2690A"/>
    <w:rsid w:val="00B54781"/>
    <w:rsid w:val="00B64980"/>
    <w:rsid w:val="00B76C08"/>
    <w:rsid w:val="00B93FA5"/>
    <w:rsid w:val="00BD1FEE"/>
    <w:rsid w:val="00BD6A68"/>
    <w:rsid w:val="00C046A1"/>
    <w:rsid w:val="00C5276C"/>
    <w:rsid w:val="00C57C3B"/>
    <w:rsid w:val="00C57E89"/>
    <w:rsid w:val="00C606EF"/>
    <w:rsid w:val="00C659AB"/>
    <w:rsid w:val="00C70CD0"/>
    <w:rsid w:val="00CB0B37"/>
    <w:rsid w:val="00CC6182"/>
    <w:rsid w:val="00CD54CF"/>
    <w:rsid w:val="00CF4D1A"/>
    <w:rsid w:val="00CF7451"/>
    <w:rsid w:val="00D02647"/>
    <w:rsid w:val="00D14393"/>
    <w:rsid w:val="00D27421"/>
    <w:rsid w:val="00D4570E"/>
    <w:rsid w:val="00D56E8F"/>
    <w:rsid w:val="00D92FCE"/>
    <w:rsid w:val="00DA4C0B"/>
    <w:rsid w:val="00DB6A36"/>
    <w:rsid w:val="00DB6E4E"/>
    <w:rsid w:val="00DC2A2B"/>
    <w:rsid w:val="00DF222B"/>
    <w:rsid w:val="00E20570"/>
    <w:rsid w:val="00E309B0"/>
    <w:rsid w:val="00E30D47"/>
    <w:rsid w:val="00E37E36"/>
    <w:rsid w:val="00E438F7"/>
    <w:rsid w:val="00E5518C"/>
    <w:rsid w:val="00E709AD"/>
    <w:rsid w:val="00E71D76"/>
    <w:rsid w:val="00E81BF2"/>
    <w:rsid w:val="00EA072F"/>
    <w:rsid w:val="00ED6F98"/>
    <w:rsid w:val="00EE1934"/>
    <w:rsid w:val="00EE353A"/>
    <w:rsid w:val="00EF47CC"/>
    <w:rsid w:val="00F0076C"/>
    <w:rsid w:val="00F167CB"/>
    <w:rsid w:val="00F17394"/>
    <w:rsid w:val="00F23AEE"/>
    <w:rsid w:val="00F2595E"/>
    <w:rsid w:val="00F31AE3"/>
    <w:rsid w:val="00F3200B"/>
    <w:rsid w:val="00F40EF4"/>
    <w:rsid w:val="00F74FCC"/>
    <w:rsid w:val="00F76592"/>
    <w:rsid w:val="00F9319B"/>
    <w:rsid w:val="00F94613"/>
    <w:rsid w:val="00FF4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E205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0C7D02"/>
    <w:pPr>
      <w:keepNext/>
      <w:numPr>
        <w:numId w:val="4"/>
      </w:numPr>
      <w:tabs>
        <w:tab w:val="left" w:pos="5103"/>
      </w:tabs>
      <w:spacing w:before="120" w:after="120"/>
      <w:outlineLvl w:val="3"/>
    </w:pPr>
    <w:rPr>
      <w:rFonts w:ascii="Arial" w:hAnsi="Arial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header"/>
    <w:basedOn w:val="a"/>
    <w:link w:val="a6"/>
    <w:rsid w:val="001215B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15B0"/>
    <w:rPr>
      <w:sz w:val="24"/>
      <w:szCs w:val="24"/>
    </w:rPr>
  </w:style>
  <w:style w:type="paragraph" w:styleId="a7">
    <w:name w:val="footer"/>
    <w:basedOn w:val="a"/>
    <w:link w:val="a8"/>
    <w:rsid w:val="001215B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215B0"/>
    <w:rPr>
      <w:sz w:val="24"/>
      <w:szCs w:val="24"/>
    </w:rPr>
  </w:style>
  <w:style w:type="character" w:styleId="a9">
    <w:name w:val="Hyperlink"/>
    <w:basedOn w:val="a0"/>
    <w:rsid w:val="001215B0"/>
    <w:rPr>
      <w:color w:val="0000FF" w:themeColor="hyperlink"/>
      <w:u w:val="single"/>
    </w:rPr>
  </w:style>
  <w:style w:type="paragraph" w:customStyle="1" w:styleId="aa">
    <w:name w:val="Стиль"/>
    <w:rsid w:val="00927F2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b">
    <w:name w:val="List Paragraph"/>
    <w:basedOn w:val="a"/>
    <w:uiPriority w:val="34"/>
    <w:qFormat/>
    <w:rsid w:val="00927F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0C7D02"/>
    <w:rPr>
      <w:rFonts w:ascii="Arial" w:hAnsi="Arial"/>
      <w:b/>
    </w:rPr>
  </w:style>
  <w:style w:type="paragraph" w:styleId="ac">
    <w:name w:val="Balloon Text"/>
    <w:basedOn w:val="a"/>
    <w:link w:val="ad"/>
    <w:rsid w:val="000C7D0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C7D02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D274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E205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">
    <w:name w:val="Normal (Web)"/>
    <w:basedOn w:val="a"/>
    <w:uiPriority w:val="99"/>
    <w:unhideWhenUsed/>
    <w:rsid w:val="00E205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6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45770">
          <w:marLeft w:val="0"/>
          <w:marRight w:val="0"/>
          <w:marTop w:val="0"/>
          <w:marBottom w:val="0"/>
          <w:divBdr>
            <w:top w:val="single" w:sz="4" w:space="9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9938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7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98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82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709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919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840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654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821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7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9545">
              <w:marLeft w:val="2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979">
              <w:marLeft w:val="2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8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2D54F-E4A4-4BF1-A815-9B7A84340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2085</TotalTime>
  <Pages>9</Pages>
  <Words>2681</Words>
  <Characters>15286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17932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32</cp:revision>
  <cp:lastPrinted>2012-04-10T01:52:00Z</cp:lastPrinted>
  <dcterms:created xsi:type="dcterms:W3CDTF">2012-03-29T03:49:00Z</dcterms:created>
  <dcterms:modified xsi:type="dcterms:W3CDTF">2012-07-17T06:01:00Z</dcterms:modified>
</cp:coreProperties>
</file>