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300BC0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BC0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031871" w:rsidRDefault="000A4E66" w:rsidP="00EE1883">
      <w:pPr>
        <w:jc w:val="both"/>
        <w:rPr>
          <w:b/>
          <w:sz w:val="28"/>
          <w:szCs w:val="28"/>
        </w:rPr>
      </w:pPr>
      <w:r w:rsidRPr="000A4E66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0457" w:type="dxa"/>
        <w:tblLook w:val="0000"/>
      </w:tblPr>
      <w:tblGrid>
        <w:gridCol w:w="4361"/>
        <w:gridCol w:w="6096"/>
      </w:tblGrid>
      <w:tr w:rsidR="00B040CC" w:rsidRPr="00FC009D" w:rsidTr="00B040CC">
        <w:trPr>
          <w:trHeight w:val="1135"/>
        </w:trPr>
        <w:tc>
          <w:tcPr>
            <w:tcW w:w="4361" w:type="dxa"/>
          </w:tcPr>
          <w:bookmarkEnd w:id="0"/>
          <w:p w:rsidR="00B040CC" w:rsidRPr="00B040CC" w:rsidRDefault="00B040CC" w:rsidP="00B040CC">
            <w:pPr>
              <w:pStyle w:val="a9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300BC0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E37170">
              <w:rPr>
                <w:rFonts w:ascii="Times New Roman" w:hAnsi="Times New Roman" w:cs="Times New Roman"/>
                <w:sz w:val="28"/>
                <w:szCs w:val="28"/>
              </w:rPr>
              <w:t>Р.З.Чапаев</w:t>
            </w:r>
          </w:p>
          <w:p w:rsidR="00B040CC" w:rsidRPr="00B040CC" w:rsidRDefault="00B040CC" w:rsidP="00C12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3225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C123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040CC" w:rsidRPr="00B040CC" w:rsidRDefault="00B040CC" w:rsidP="00B040CC">
            <w:pPr>
              <w:pStyle w:val="a9"/>
              <w:ind w:right="-4862"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B040CC" w:rsidRPr="00B040CC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B040CC" w:rsidRPr="00B040CC" w:rsidRDefault="00B040CC" w:rsidP="00B040CC">
            <w:pPr>
              <w:pStyle w:val="a9"/>
              <w:ind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B040CC" w:rsidRPr="00B040CC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B040CC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______________  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>Г.В.Комаров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B040CC" w:rsidRDefault="00B040CC" w:rsidP="00C1239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C123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B040C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EE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</w:t>
      </w:r>
      <w:proofErr w:type="gramStart"/>
      <w:r w:rsidRPr="00620809">
        <w:rPr>
          <w:rFonts w:ascii="Times New Roman" w:hAnsi="Times New Roman"/>
          <w:sz w:val="28"/>
          <w:szCs w:val="28"/>
        </w:rPr>
        <w:t>квалификационного</w:t>
      </w:r>
      <w:proofErr w:type="gramEnd"/>
    </w:p>
    <w:p w:rsidR="00B040CC" w:rsidRPr="00300BC0" w:rsidRDefault="00EE1883" w:rsidP="00B040CC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E37170">
        <w:rPr>
          <w:rFonts w:ascii="Times New Roman" w:hAnsi="Times New Roman"/>
          <w:sz w:val="28"/>
          <w:szCs w:val="28"/>
        </w:rPr>
        <w:t>ремонт здания</w:t>
      </w:r>
      <w:r w:rsidR="00B040CC" w:rsidRPr="00300BC0">
        <w:rPr>
          <w:rFonts w:ascii="Times New Roman" w:hAnsi="Times New Roman"/>
          <w:sz w:val="28"/>
          <w:szCs w:val="28"/>
        </w:rPr>
        <w:t>.</w:t>
      </w:r>
    </w:p>
    <w:p w:rsidR="00EE1883" w:rsidRDefault="00EE1883" w:rsidP="00B040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Default="0016367C" w:rsidP="00EE1883">
      <w:pPr>
        <w:spacing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1636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367C" w:rsidRDefault="0016367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1239C" w:rsidRDefault="00C1239C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E1883" w:rsidRDefault="00EE1883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FF1BCA" w:rsidRPr="00031871" w:rsidRDefault="00FF1BCA" w:rsidP="0003187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г. </w:t>
      </w:r>
      <w:proofErr w:type="spellStart"/>
      <w:r>
        <w:rPr>
          <w:snapToGrid/>
          <w:sz w:val="28"/>
          <w:szCs w:val="24"/>
        </w:rPr>
        <w:t>Саров</w:t>
      </w:r>
      <w:proofErr w:type="spellEnd"/>
      <w:r w:rsidR="00031871">
        <w:rPr>
          <w:snapToGrid/>
          <w:sz w:val="28"/>
          <w:szCs w:val="24"/>
        </w:rPr>
        <w:t xml:space="preserve"> </w:t>
      </w: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C1239C">
        <w:rPr>
          <w:snapToGrid/>
          <w:sz w:val="28"/>
          <w:szCs w:val="24"/>
        </w:rPr>
        <w:t>5</w:t>
      </w:r>
      <w:r w:rsidR="00EE1883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FF1BCA" w:rsidRDefault="00FF1BCA" w:rsidP="00FF1BC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00BC0" w:rsidRDefault="00300BC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6367C" w:rsidRPr="00E37170" w:rsidRDefault="0016367C" w:rsidP="00E371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7170" w:rsidRPr="00E37170" w:rsidRDefault="00E37170" w:rsidP="00E37170">
      <w:pPr>
        <w:spacing w:after="0" w:line="240" w:lineRule="auto"/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 w:rsidRPr="00E37170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t>ТЕХНИЧЕСКОЕ ЗАДАНИЕ</w:t>
      </w:r>
    </w:p>
    <w:p w:rsidR="00E37170" w:rsidRPr="00E37170" w:rsidRDefault="00E37170" w:rsidP="00E37170">
      <w:pPr>
        <w:spacing w:after="0" w:line="240" w:lineRule="auto"/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 w:rsidRPr="00E37170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t>на ремонт зданий</w:t>
      </w:r>
    </w:p>
    <w:p w:rsidR="00E37170" w:rsidRPr="00E37170" w:rsidRDefault="00E37170" w:rsidP="00E3717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10200" w:type="dxa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0"/>
      </w:tblGrid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1. ОБЩИЕ СВЕДЕНИЯ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1.1 Перечень товаров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Ремонт зданий согласно ведомости объемов работ № 011-370*, 14-106эз.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 Указанные акты Подрядчик обязан предоставить Заказчику до 25-го числа каждого текущего месяца.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Соблюдение гарантийных сроков и качества строительно-монтажных работ в течение 5 (пяти) лет с момента подписания актов выполненных работ.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E3717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</w:t>
            </w:r>
          </w:p>
          <w:p w:rsidR="00E37170" w:rsidRPr="00E37170" w:rsidRDefault="00E37170" w:rsidP="00E371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выполнением работ осуществляется </w:t>
            </w:r>
            <w:proofErr w:type="spellStart"/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ОТНЭЗиС</w:t>
            </w:r>
            <w:proofErr w:type="spellEnd"/>
            <w:r w:rsidRPr="00E37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УМиАТ</w:t>
            </w:r>
            <w:proofErr w:type="spellEnd"/>
            <w:r w:rsidRPr="00E37170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института и инженерами тех</w:t>
            </w:r>
            <w:proofErr w:type="gramStart"/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адзора подразделения, в интересах которого ведутся работы путём осмотра объектов согласно Градостроительному Кодексу РФ статья 53.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Допускается досрочное выполнение работ.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E37170" w:rsidRPr="00E37170" w:rsidTr="00AE43A1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70" w:rsidRPr="00E37170" w:rsidRDefault="00E37170" w:rsidP="00E3717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 xml:space="preserve">Начало работ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договора</w:t>
            </w:r>
            <w:r w:rsidRPr="00E37170">
              <w:rPr>
                <w:rFonts w:ascii="Times New Roman" w:hAnsi="Times New Roman" w:cs="Times New Roman"/>
                <w:sz w:val="24"/>
                <w:szCs w:val="24"/>
              </w:rPr>
              <w:t>, окончание работ – октябрь 2015 года.</w:t>
            </w:r>
          </w:p>
        </w:tc>
      </w:tr>
    </w:tbl>
    <w:p w:rsidR="00E37170" w:rsidRPr="00E37170" w:rsidRDefault="00E37170" w:rsidP="00E371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2D5C" w:rsidRDefault="00072D5C" w:rsidP="00E37170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674"/>
        <w:gridCol w:w="4821"/>
        <w:gridCol w:w="1558"/>
        <w:gridCol w:w="993"/>
        <w:gridCol w:w="2233"/>
      </w:tblGrid>
      <w:tr w:rsidR="00E37170" w:rsidRPr="00E37170" w:rsidTr="00E37170"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>ВЕДОМОСТЬ ОБЪЕМОВ РАБОТ № 011-370</w:t>
            </w:r>
          </w:p>
        </w:tc>
      </w:tr>
      <w:tr w:rsidR="00E37170" w:rsidRPr="00E37170" w:rsidTr="00E37170">
        <w:trPr>
          <w:trHeight w:val="28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E37170">
              <w:rPr>
                <w:rFonts w:ascii="Arial" w:eastAsia="Times New Roman" w:hAnsi="Arial" w:cs="Arial"/>
              </w:rPr>
              <w:t>Ремонт фасада с северной стороны. Здание Б.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E37170" w:rsidRPr="00E37170" w:rsidTr="00230EAF">
        <w:trPr>
          <w:trHeight w:val="49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7170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spellStart"/>
            <w:r w:rsidRPr="00E37170">
              <w:rPr>
                <w:rFonts w:ascii="Arial" w:eastAsia="Times New Roman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7170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7170">
              <w:rPr>
                <w:rFonts w:ascii="Arial" w:eastAsia="Times New Roman" w:hAnsi="Arial" w:cs="Arial"/>
                <w:sz w:val="24"/>
                <w:szCs w:val="24"/>
              </w:rPr>
              <w:t xml:space="preserve">Ед. </w:t>
            </w:r>
            <w:proofErr w:type="spellStart"/>
            <w:r w:rsidRPr="00E37170">
              <w:rPr>
                <w:rFonts w:ascii="Arial" w:eastAsia="Times New Roman" w:hAnsi="Arial" w:cs="Arial"/>
                <w:sz w:val="24"/>
                <w:szCs w:val="24"/>
              </w:rPr>
              <w:t>изм</w:t>
            </w:r>
            <w:proofErr w:type="spellEnd"/>
            <w:r w:rsidRPr="00E37170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7170">
              <w:rPr>
                <w:rFonts w:ascii="Arial" w:eastAsia="Times New Roman" w:hAnsi="Arial" w:cs="Arial"/>
                <w:sz w:val="24"/>
                <w:szCs w:val="24"/>
              </w:rPr>
              <w:t>Кол.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7170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E37170" w:rsidRPr="00E37170" w:rsidTr="00E37170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Кондиционеры.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Демонтаж кондиционеров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 блоков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4,4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Установка кондиционеров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 блоков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4,4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Трубопровод из медных труб на условное давление до 2,5 МПа, диаметр труб наружный: 18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Трубопровод из медных труб на условное давление до 2,5 МПа, диаметр труб наружный: 28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0,28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Трубы медные отожженные (мягкие) универсальные в бухтах, размером 8х1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152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Трубы медные отожженные (мягкие) универсальные в бухтах, размером 10х1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Трубы медные отожженные (мягкие) универсальные в бухтах, размером 12х1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Трубы медные отожженные (мягкие) универсальные в бухтах, размером 16х1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Трубы медные отожженные (мягкие) универсальные в бухтах, размером 22х1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Изоляция трубопроводов изделиями из вспененного каучука («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Армофлекс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»), вспененного полиэтилена («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Термофлекс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»): трубками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 м трубопровода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39,96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Трубки из вспененного полиэтилена, внутренний диаметр: 15 мм, толщина 9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376,2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Трубки из вспененного полиэтилена, внутренний диаметр: 22 мм, толщина 9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63,3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Установка кронштейнов под  кондиционеры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кг изделия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E37170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 xml:space="preserve">                           Раздел 2. Фасад.</w:t>
            </w:r>
          </w:p>
        </w:tc>
      </w:tr>
      <w:tr w:rsidR="00E37170" w:rsidRPr="00E37170" w:rsidTr="00230EAF">
        <w:trPr>
          <w:trHeight w:val="216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вертикальной проекции для наружных лесов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чеканки и расшивка швов  панелей  раствором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100 м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0,88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0,869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Шпатлевка ранее окрашенных фасадов простых с земли и лесов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обработанной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0,869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127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Окраска фасадов акриловыми составами: с лесов вручную с подготовкой поверхности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0,869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 мелких покрытий и обделок из листовой стали: отливов, свесов и т.п.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 труб и покрытий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1,808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Облицовка: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325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957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Монтаж вентилируемой фасадной системы с облицовкой колонн зданий и сооружений линейными металлическим панелями в горизонтальном исполнении со скрытым креплением</w:t>
            </w:r>
            <w:proofErr w:type="gramEnd"/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облицованной поверхности (за вычетом проемов)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Алюминиевые композитные панели: ALLUXE@ толщина панели 4мм, толщина алюминия 0,5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32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Облицовка стен фасадов зданий  плитами 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керамогранитными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на металлическом каркасе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14,99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Плитки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керамогранитные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 полированной поверхностью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Hitom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Seasons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Series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размером 600х600х10 мм, темно-серый ps60885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543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10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Плитки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керамогранитные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 полированной поверхностью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Hitom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Seasons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Series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размером 600х600х10 мм, светло-бежевый ps60002 , светло - серый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1026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 бетонных карнизов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м3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Демонтаж решеток из полосовой и тонколистовой стали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Монтаж защитных решеток на окна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127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Конструктивные элементы вспомогательного назначения: с преобладанием профильного проката собираемые из двух и более деталей, с отверстиями и без отверстий, соединяемые на сварке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Огрунтовка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металлических поверхностей за один раз: грунтовкой ГФ-021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Окраска металлических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огрунтованных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поверхностей: эмалью ПФ-115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637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)и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з сухих растворных смесей толщиной до 10 мм: оконных и дверных откосов плоских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оштукатуриваемой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бетонной подготовки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м3 бетона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металлических лестниц за 2 раза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стяжек: цементных толщиной 20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4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пароизоляции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: 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обмазочной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в один слой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изолируемой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выравнивающих стяжек: цементно-песчаных толщиной 15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 стяжек: асфальтобетонных толщиной 15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кровель плоских из наплавляемых материалов: в один слой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кровли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0,009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E37170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 xml:space="preserve">                           Раздел 3. </w:t>
            </w:r>
            <w:proofErr w:type="spellStart"/>
            <w:r w:rsidRPr="00E37170">
              <w:rPr>
                <w:rFonts w:ascii="Arial" w:eastAsia="Times New Roman" w:hAnsi="Arial" w:cs="Arial"/>
                <w:b/>
                <w:bCs/>
              </w:rPr>
              <w:t>Антиобледенительная</w:t>
            </w:r>
            <w:proofErr w:type="spellEnd"/>
            <w:r w:rsidRPr="00E37170">
              <w:rPr>
                <w:rFonts w:ascii="Arial" w:eastAsia="Times New Roman" w:hAnsi="Arial" w:cs="Arial"/>
                <w:b/>
                <w:bCs/>
              </w:rPr>
              <w:t xml:space="preserve"> система.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Кабель до 35 кВ с креплением накладными скобами, масса 1 м кабеля: до 1 кг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 кабеля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Кабель  экранированный, марки: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Ceilhit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22psv UW - 6,5 Ом/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и длиной 16,5 метра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Кабель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саморегулируемый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ELSR-L-30-2-BO, 30Вт/м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150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02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Муфта соединительная поливинилхлоридная для контрольного небронированного кабеля с медными жилами сечением одной жилы: до 2,5 мм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, количество жил до 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Муфта 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кабельные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концевые термоусаживаемые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компл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Лента монтажная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10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Блок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Щитки распределительные АТ 52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Короба пластмассовые: шириной до 40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Кабель-канал (короб) "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Электропласт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" 40x16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170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Провод в коробах, сечением: до 6 мм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Коробки распределительные  с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клемной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колодкой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102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63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Кабель силовой с медными жилами в изоляции из ПВХ пластиката, оболочкой из ПВХ пластиката пониженной горючести: ВВГ(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нг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) 0,66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, сеч.4х2,5 мм2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Кабель силовой с медными жилами в изоляции из ПВХ пластиката, оболочкой из ПВХ пластиката пониженной горючести: ВВГ(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нг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) 0,66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, сеч.5х4 мм2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Провода марки: ПВС с двумя медными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однопроволочными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жилами диаметром 0,75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0,03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Провода марки: ПВС 5х0,75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0,03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Шкаф (метеостанция) навесной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Метеостанция ЕМ  524 89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Eberle</w:t>
            </w:r>
            <w:proofErr w:type="spellEnd"/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Прибор измерения и защиты, количество подключаемых концов: до 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Терморегуляторы   марки: TFD 524004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Датчик  осадков 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Е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SD  524003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выравнивающих стяжек: цементно-песчаных толщиной 15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0,25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выравнивающих стяжек: на каждый 1 мм изменения толщины добавлять или исключать к расценке 12-01-017-01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0,25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E37170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 xml:space="preserve">                           Раздел 4. Смена оконного блока.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0,0897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4817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двухстворчатых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0,0897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gramStart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 xml:space="preserve">Оконная конструкция поворотно-откидная из ПВХ профиля  изготовленная из профиля VEKA, GEALAN, REHAU, ARTEC  с толщиной внутренней стенки не менее 3 мм в соответствии с ГОСТ 30674-99 (с </w:t>
            </w:r>
            <w:proofErr w:type="spellStart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>попр</w:t>
            </w:r>
            <w:proofErr w:type="spellEnd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>. 2001), с фурнитурой производства Австрии, Германии марок MACO, ZIGENIA-AUBI, ROTO,  с 2-х камерным  стеклопакетом энергосберегающим произведенным по технологии с использованием герметизирующей ленты «DURASEL» согласно ГОСТ24866-99,26602.1-99,26602.3-99,26302-93,30779-2001 с сопротивлением</w:t>
            </w:r>
            <w:proofErr w:type="gramEnd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 xml:space="preserve"> теплопередаче для стеклопакетов СПО 4М1-16-4М1 не менее 0,345 м2хС/Вт, для стеклопакетов СПД 4М1-10-4М1-10-4М1 не менее 0.49 м2хС/Вт. 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Установка подоконных досок из ПВХ: в каменных стенах толщиной до 0,51 м 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100 п. 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0,051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Облицовка оконных и дверных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облицовки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0,061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24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 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нижних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заглушин</w:t>
            </w:r>
            <w:proofErr w:type="spellEnd"/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оштукатуриваемой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0,026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372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Штукатурка поверхностей оконных  откосов по бетону и камню: плоских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оштукатурива</w:t>
            </w: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0,012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82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финишного профиля: на винтах самонарезающих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0,172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Установка уголков ПВХ на клее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100 п. 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0,172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447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отремонтированной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0,025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1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Окраска поливинилацетатными водоэмульсионными составами улучшенная: по штукатурке стен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E37170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 xml:space="preserve">                           Раздел 5. Ремонт смотровых колодцев.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Разборка: железобетонных фундаментов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м3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Разборка: бетонных фундаментов и стяжки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м3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1,575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Разборка: кирпичных стен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м3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Демонтаж козырька и решеток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90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м3 грунта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0,1835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бетонных фундаментов общего назначения объемом: до 5 м3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100 м3 бетона 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0,0255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326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94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Гидроизоляция стен, фундаментов: горизонтальная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оклеечная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в 2 слоя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изолируемой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0,112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95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м3 грунта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0,1835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96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Кладка наружных стен из камней керамических или силикатных: простых при высоте этажа до 4 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м3 кладки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66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97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изолируемой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0,2975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82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98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бетонной подготовки М100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м3 бетона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0,0105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стяжек: цементных толщиной 50 мм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0,105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622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Улучшенная штукатурка фасадов цементно-известковым раствором по камню: стен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оштукатуриваемой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0,293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Монтаж защитных ограждений (решетки и козырек)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конструкций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Конструктивные элементы вспомогательного назначения: с преобладанием профильного проката собираемые из двух и более деталей, с отверстиями и без отверстий, соединяемые на сварке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т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Огрунтовка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металлических поверхностей за один раз: грунтовкой ГФ-021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0,45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32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Окраска металлических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огрунтованных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поверхностей: эмалью ПФ-115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0,45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 деревянных заполнений проемов: оконных без подоконных досок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0,098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476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109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до 2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одностворчатых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0,098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</w:rPr>
            </w:pPr>
            <w:proofErr w:type="gramStart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 xml:space="preserve">Оконная конструкция поворотно-откидная из ПВХ профиля  изготовленная из профиля VEKA, GEALAN, REHAU, ARTEC  с толщиной внутренней стенки не менее 3 мм в соответствии с ГОСТ 30674-99 (с </w:t>
            </w:r>
            <w:proofErr w:type="spellStart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>попр</w:t>
            </w:r>
            <w:proofErr w:type="spellEnd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>. 2001), с фурнитурой производства Австрии, Германии марок MACO, ZIGENIA-AUBI, ROTO,  с 2-х камерным  стеклопакетом энергосберегающим произведенным по технологии с использованием герметизирующей ленты «DURASEL» согласно ГОСТ24866-99,26602.1-99,26602.3-99,26302-93,30779-2001 с сопротивлением</w:t>
            </w:r>
            <w:proofErr w:type="gramEnd"/>
            <w:r w:rsidRPr="00E37170">
              <w:rPr>
                <w:rFonts w:ascii="Calibri" w:eastAsia="Times New Roman" w:hAnsi="Calibri" w:cs="Times New Roman"/>
                <w:sz w:val="16"/>
                <w:szCs w:val="16"/>
              </w:rPr>
              <w:t xml:space="preserve"> теплопередаче для стеклопакетов СПО 4М1-16-4М1 не менее 0,345 м2хС/Вт, для стеклопакетов СПД 4М1-10-4М1-10-4М1 не менее 0.49 м2хС/Вт. 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Облицовка оконных и дверных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облицовки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0,084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332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Штукатурка поверхностей оконных и дверных откосов по бетону и камню: плоских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оштукатуриваемой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0,056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Окраска фасадов с лесов с подготовкой поверхности: поливинилацетатная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0,056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E37170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 xml:space="preserve">                           Раздел 6. </w:t>
            </w:r>
            <w:proofErr w:type="spellStart"/>
            <w:r w:rsidRPr="00E37170">
              <w:rPr>
                <w:rFonts w:ascii="Arial" w:eastAsia="Times New Roman" w:hAnsi="Arial" w:cs="Arial"/>
                <w:b/>
                <w:bCs/>
              </w:rPr>
              <w:t>Отмостка</w:t>
            </w:r>
            <w:proofErr w:type="spellEnd"/>
            <w:r w:rsidRPr="00E37170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Разборка асфальтобетонных покрытий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отмостки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толщиной до 4 см: вручную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0,16443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Разборка покрытий и оснований: цементно-бетонных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м3 конструкций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0,246645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м3 грунта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0,015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117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Устройство бетонной подготовки М100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м3 бетона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0,150336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25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Розлив вяжущих материалов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0,13153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 асфальтобетонных покрытий </w:t>
            </w:r>
            <w:proofErr w:type="spell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отмостки</w:t>
            </w:r>
            <w:proofErr w:type="spell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однослойных из литой мелкозернистой </w:t>
            </w:r>
            <w:proofErr w:type="spellStart"/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асфальто-бетонной</w:t>
            </w:r>
            <w:proofErr w:type="spellEnd"/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смеси толщиной 4 см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1,879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123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124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E37170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E37170">
              <w:rPr>
                <w:rFonts w:ascii="Arial" w:eastAsia="Times New Roman" w:hAnsi="Arial" w:cs="Arial"/>
                <w:b/>
                <w:bCs/>
              </w:rPr>
              <w:t xml:space="preserve">                           Раздел 7. Ремонт </w:t>
            </w:r>
            <w:proofErr w:type="spellStart"/>
            <w:r w:rsidRPr="00E37170">
              <w:rPr>
                <w:rFonts w:ascii="Arial" w:eastAsia="Times New Roman" w:hAnsi="Arial" w:cs="Arial"/>
                <w:b/>
                <w:bCs/>
              </w:rPr>
              <w:t>венткоробов</w:t>
            </w:r>
            <w:proofErr w:type="spellEnd"/>
            <w:r w:rsidRPr="00E37170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</w:tr>
      <w:tr w:rsidR="00E37170" w:rsidRPr="00E37170" w:rsidTr="00230EAF">
        <w:trPr>
          <w:trHeight w:val="510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125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Ремонт кирпичной кладки стен отдельными местами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м3 кладки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139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126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Ремонт вентиляционных коробов ЦСП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</w:t>
            </w: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коробов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0,704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61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128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Штукатурка поверхностей внутри здания цементно-известковым или цементным раствором по камню и бетону: простая стен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E37170">
              <w:rPr>
                <w:rFonts w:ascii="Arial" w:eastAsia="Times New Roman" w:hAnsi="Arial" w:cs="Arial"/>
                <w:sz w:val="20"/>
                <w:szCs w:val="20"/>
              </w:rPr>
              <w:t xml:space="preserve"> оштукатуриваемой поверхности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1,58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E37170" w:rsidRPr="00E37170" w:rsidTr="00230EAF">
        <w:trPr>
          <w:trHeight w:val="765"/>
        </w:trPr>
        <w:tc>
          <w:tcPr>
            <w:tcW w:w="3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130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7170" w:rsidRPr="00E37170" w:rsidRDefault="00E37170" w:rsidP="00E371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7170" w:rsidRPr="00E37170" w:rsidRDefault="00E37170" w:rsidP="00E3717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3717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E37170" w:rsidRDefault="00E37170" w:rsidP="00E37170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23" w:type="dxa"/>
        <w:tblInd w:w="91" w:type="dxa"/>
        <w:tblLayout w:type="fixed"/>
        <w:tblLook w:val="04A0"/>
      </w:tblPr>
      <w:tblGrid>
        <w:gridCol w:w="680"/>
        <w:gridCol w:w="5433"/>
        <w:gridCol w:w="1559"/>
        <w:gridCol w:w="773"/>
        <w:gridCol w:w="1778"/>
      </w:tblGrid>
      <w:tr w:rsidR="00230EAF" w:rsidRPr="00230EAF" w:rsidTr="00230EAF">
        <w:trPr>
          <w:trHeight w:val="255"/>
        </w:trPr>
        <w:tc>
          <w:tcPr>
            <w:tcW w:w="10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230EAF">
              <w:rPr>
                <w:rFonts w:ascii="Arial" w:eastAsia="Times New Roman" w:hAnsi="Arial" w:cs="Arial"/>
                <w:b/>
                <w:bCs/>
              </w:rPr>
              <w:t>ВЕДОМОСТЬ ОБЪЕМОВ РАБОТ № 14-106эз</w:t>
            </w:r>
          </w:p>
        </w:tc>
      </w:tr>
      <w:tr w:rsidR="00230EAF" w:rsidRPr="00230EAF" w:rsidTr="00230EAF">
        <w:trPr>
          <w:trHeight w:val="285"/>
        </w:trPr>
        <w:tc>
          <w:tcPr>
            <w:tcW w:w="10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30EAF">
              <w:rPr>
                <w:rFonts w:ascii="Arial" w:eastAsia="Times New Roman" w:hAnsi="Arial" w:cs="Arial"/>
              </w:rPr>
              <w:t>Ремонт мастерской. Здание А.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30EAF" w:rsidRPr="00230EAF" w:rsidTr="00230EAF">
        <w:trPr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30EAF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spellStart"/>
            <w:r w:rsidRPr="00230EAF">
              <w:rPr>
                <w:rFonts w:ascii="Arial" w:eastAsia="Times New Roman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4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30EAF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30EAF">
              <w:rPr>
                <w:rFonts w:ascii="Arial" w:eastAsia="Times New Roman" w:hAnsi="Arial" w:cs="Arial"/>
                <w:sz w:val="24"/>
                <w:szCs w:val="24"/>
              </w:rPr>
              <w:t xml:space="preserve">Ед. </w:t>
            </w:r>
            <w:proofErr w:type="spellStart"/>
            <w:r w:rsidRPr="00230EAF">
              <w:rPr>
                <w:rFonts w:ascii="Arial" w:eastAsia="Times New Roman" w:hAnsi="Arial" w:cs="Arial"/>
                <w:sz w:val="24"/>
                <w:szCs w:val="24"/>
              </w:rPr>
              <w:t>изм</w:t>
            </w:r>
            <w:proofErr w:type="spellEnd"/>
            <w:r w:rsidRPr="00230EAF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30EAF">
              <w:rPr>
                <w:rFonts w:ascii="Arial" w:eastAsia="Times New Roman" w:hAnsi="Arial" w:cs="Arial"/>
                <w:sz w:val="24"/>
                <w:szCs w:val="24"/>
              </w:rPr>
              <w:t>Кол.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30EAF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230EAF" w:rsidRPr="00230EAF" w:rsidTr="00230EAF">
        <w:trPr>
          <w:trHeight w:val="413"/>
        </w:trPr>
        <w:tc>
          <w:tcPr>
            <w:tcW w:w="10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230EAF">
              <w:rPr>
                <w:rFonts w:ascii="Arial" w:eastAsia="Times New Roman" w:hAnsi="Arial" w:cs="Arial"/>
                <w:b/>
                <w:bCs/>
              </w:rPr>
              <w:t xml:space="preserve">                           Раздел 1. Общестроительные работы.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Облицовка стен по системе «КНАУФ» по одинарному металлическому каркасу из 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ПН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и ПС профилей гипсокартонными листами в два слоя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стен (за вычетом проемов)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1,12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Изоляция покрытий и перекрытий изделиями из волокнистых и зернистых материалов насухо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м3 изоляции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5,6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смесей: по кирпичу и бетону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0,56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Покрытие поверхностей грунтовкой глубокого проникновения: за 2 раза стен фасада и цоколя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0,56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88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Окраска водно-дисперсионными акриловыми составами улучшенная: по штукатурке стен со шпаклевкой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0,56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10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пароизоляции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из полиэтиленовой пленки в один слой насухо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0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Гладкая облицовка стен вермикулитом, на клее из сухих смесей: по кирпичу и бетону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0,07125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Вермикулит вспученный (ГОСТ 12865-67)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7,125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Облицовка столешницы на клее из сухих смесей с карнизными, плинтусными и угловыми плитками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61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0,12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39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Окраска алюминиевым порошком ранее окрашенных металлических поверхностей: вентиляционных труб за 2 раза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0,424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Разборка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: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из гипсовых, шлакобетонных и фибролитовых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плити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АГШ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0,847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Разборка трубопроводов из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водогазопроводных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труб диаметром: до 32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2,2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20 км I класс груза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т груза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2,2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Разборка покрытий полов: цементных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Устройство стяжек: цементных толщиной 20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Устройство покрытий из плит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керамогранитных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размером: 40х40 см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Устройство: подвесных потолков типа &lt;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Армстронг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&gt; по каркасу из оцинкованного профиля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0,48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58"/>
        </w:trPr>
        <w:tc>
          <w:tcPr>
            <w:tcW w:w="10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230EAF">
              <w:rPr>
                <w:rFonts w:ascii="Arial" w:eastAsia="Times New Roman" w:hAnsi="Arial" w:cs="Arial"/>
                <w:b/>
                <w:bCs/>
              </w:rPr>
              <w:t xml:space="preserve">                           Раздел 2. </w:t>
            </w:r>
            <w:proofErr w:type="spellStart"/>
            <w:r w:rsidRPr="00230EAF">
              <w:rPr>
                <w:rFonts w:ascii="Arial" w:eastAsia="Times New Roman" w:hAnsi="Arial" w:cs="Arial"/>
                <w:b/>
                <w:bCs/>
              </w:rPr>
              <w:t>Электроосвещение</w:t>
            </w:r>
            <w:proofErr w:type="gramStart"/>
            <w:r w:rsidRPr="00230EAF">
              <w:rPr>
                <w:rFonts w:ascii="Arial" w:eastAsia="Times New Roman" w:hAnsi="Arial" w:cs="Arial"/>
                <w:b/>
                <w:bCs/>
              </w:rPr>
              <w:t>.Э</w:t>
            </w:r>
            <w:proofErr w:type="gramEnd"/>
            <w:r w:rsidRPr="00230EAF">
              <w:rPr>
                <w:rFonts w:ascii="Arial" w:eastAsia="Times New Roman" w:hAnsi="Arial" w:cs="Arial"/>
                <w:b/>
                <w:bCs/>
              </w:rPr>
              <w:t>лектрооборудование</w:t>
            </w:r>
            <w:proofErr w:type="spellEnd"/>
            <w:r w:rsidRPr="00230EAF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</w:tr>
      <w:tr w:rsidR="00230EAF" w:rsidRPr="00230EAF" w:rsidTr="00230EAF">
        <w:trPr>
          <w:trHeight w:val="398"/>
        </w:trPr>
        <w:tc>
          <w:tcPr>
            <w:tcW w:w="10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Демонтаж.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Шкаф управления и регулирования 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ПР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9332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шкаф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Демонтаж кабеля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0,13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Автомат одно-, двух-,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трехполюсный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, устанавливаемый на конструкции: на стене или колонне, на ток до 25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Пускатель магнитный общего назначения отдельно стоящий, устанавливаемый на конструкции: на полу, на ток до 40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Ящик с понижающим трансформатором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Демонтаж: выключателей, розеток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0,11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Демонтаж: светильников для люминесцентных ламп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345"/>
        </w:trPr>
        <w:tc>
          <w:tcPr>
            <w:tcW w:w="10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230EAF">
              <w:rPr>
                <w:rFonts w:ascii="Arial" w:eastAsia="Times New Roman" w:hAnsi="Arial" w:cs="Arial"/>
                <w:b/>
                <w:bCs/>
              </w:rPr>
              <w:t xml:space="preserve">                           Раздел 3. </w:t>
            </w:r>
            <w:proofErr w:type="spellStart"/>
            <w:r w:rsidRPr="00230EAF">
              <w:rPr>
                <w:rFonts w:ascii="Arial" w:eastAsia="Times New Roman" w:hAnsi="Arial" w:cs="Arial"/>
                <w:b/>
                <w:bCs/>
              </w:rPr>
              <w:t>Монтаж</w:t>
            </w:r>
            <w:proofErr w:type="gramStart"/>
            <w:r w:rsidRPr="00230EAF">
              <w:rPr>
                <w:rFonts w:ascii="Arial" w:eastAsia="Times New Roman" w:hAnsi="Arial" w:cs="Arial"/>
                <w:b/>
                <w:bCs/>
              </w:rPr>
              <w:t>.Э</w:t>
            </w:r>
            <w:proofErr w:type="gramEnd"/>
            <w:r w:rsidRPr="00230EAF">
              <w:rPr>
                <w:rFonts w:ascii="Arial" w:eastAsia="Times New Roman" w:hAnsi="Arial" w:cs="Arial"/>
                <w:b/>
                <w:bCs/>
              </w:rPr>
              <w:t>лектроосвещение.Электрооборудование</w:t>
            </w:r>
            <w:proofErr w:type="spellEnd"/>
            <w:r w:rsidRPr="00230EAF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Розетка штепсельная: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трехполюсная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с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з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/к 3х блочная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Розетка штепсельная с заземляющим контактом 3х блочная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Шкаф (пульт) управления навесной, высота, ширина и глубина: до 600х600х350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Шкаф (пульт) управления навесной ЩРН  1*12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жил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Прибор или аппарат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Выключатель ВА 47-29 1Р 16А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Выключатель ВА 47-29 3Р 200А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Шина сборная - одна полоса в фазе, медная или алюминиевая сечением: до 250 мм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0,008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Кабель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двух-четырехжильный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сечением жилы до 16 мм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с креплением накладными скобами, полосками с установкой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ответвительных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коробок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Светильник отдельно устанавливаемый: на штырях с количеством ламп в светильнике до 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Лампы люминесцентные ртутные низкого давления типа: ЛБ 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3,2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44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Светильники с люминесцентными лампами для общественных помещений потолочный с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рассеивателем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цельным из оргстекла, со стартерными ПРА, тип ЛПО71-4х36/П-01 УХЛ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413"/>
        </w:trPr>
        <w:tc>
          <w:tcPr>
            <w:tcW w:w="10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230EAF">
              <w:rPr>
                <w:rFonts w:ascii="Arial" w:eastAsia="Times New Roman" w:hAnsi="Arial" w:cs="Arial"/>
                <w:b/>
                <w:bCs/>
              </w:rPr>
              <w:t xml:space="preserve">                           Раздел 4. Санитарно-технические работы.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Замена внутренних трубопроводов водоснабжения из стальных труб на многослойные </w:t>
            </w:r>
            <w:proofErr w:type="spellStart"/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металл-полимерные</w:t>
            </w:r>
            <w:proofErr w:type="spellEnd"/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трубы диаметром: до 15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Угольник 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Н-В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размером: 1/2"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Фиксатор пластмассовый ординарный для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металлополимерных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труб размером: 1/2"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Контрдеталь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Фузиотерм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, сгоны с муфтой, диаметром: 15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м(</w:t>
            </w:r>
            <w:proofErr w:type="spellStart"/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вн.+нар</w:t>
            </w:r>
            <w:proofErr w:type="spell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Кран шаровой 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В-В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размером: 1/2" с фильтром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Смена: гибких подводок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Смена смесителей: без душевой сетки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Гидравлическое испытание трубопроводов систем отопления, водопровода и горячего водоснабжения диаметром: до 50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53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диаметром: 15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врезка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40"/>
        </w:trPr>
        <w:tc>
          <w:tcPr>
            <w:tcW w:w="10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Вентиляция.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Установка решеток жалюзийных площадью в свету: до 0,5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 решетка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Решетки приточные размером 550х500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62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Прокладка воздуховодов из листовой оцинкованной стали и алюминия класса 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(плотные) толщиной: 0,5 мм, диаметром до 200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воздуховодов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0,072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Воздуховоды алюминиевые гибкие гофрированные класса Н, типа ВАГГ, диаметром: 150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2,2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Воздуховоды из оцинкованной стали толщиной: 0,6 мм, диаметром до 250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Шиберы в обечайке из тонколистовой оцинкованной и сортовой стали: круглые, диаметром до 150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Шиберы в обечайке из тонколистовой оцинкованной и сортовой стали: круглые диаметром до 315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27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Разборка воздуховодов из листовой стали толщиной: до 0,9 мм диаметром/периметром до 165 мм /540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воздуховодов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0,055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Разборка воздуховодов из листовой стали толщиной: 1-2 мм диаметром/периметром до 885 мм /2780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воздуховодов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0,16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7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Прокладка воздуховодов из листовой оцинкованной стали и алюминия класса 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(плотные) толщиной: 0,7 мм, периметром от 1100 до 1600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100 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 xml:space="preserve"> поверхности воздуховодов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0,07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Воздуховоды из оцинкованной стали толщиной: 0,7 мм, периметром до 1000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м</w:t>
            </w:r>
            <w:proofErr w:type="gramStart"/>
            <w:r w:rsidRPr="00230EAF"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30EAF" w:rsidRPr="00230EAF" w:rsidTr="00230EAF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5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Шиберы в обечайке из тонколистовой оцинкованной и сортовой стали: круглые диаметром до 1500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EAF" w:rsidRPr="00230EAF" w:rsidRDefault="00230EAF" w:rsidP="00230E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шт.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EAF" w:rsidRPr="00230EAF" w:rsidRDefault="00230EAF" w:rsidP="00230E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0EA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230EAF" w:rsidRPr="00E37170" w:rsidRDefault="00230EAF" w:rsidP="00E37170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30EAF" w:rsidRPr="00E37170" w:rsidSect="00300BC0">
      <w:pgSz w:w="11906" w:h="16838"/>
      <w:pgMar w:top="720" w:right="567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0"/>
  </w:num>
  <w:num w:numId="13">
    <w:abstractNumId w:val="13"/>
  </w:num>
  <w:num w:numId="14">
    <w:abstractNumId w:val="16"/>
  </w:num>
  <w:num w:numId="15">
    <w:abstractNumId w:val="22"/>
  </w:num>
  <w:num w:numId="16">
    <w:abstractNumId w:val="14"/>
  </w:num>
  <w:num w:numId="17">
    <w:abstractNumId w:val="1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6C313E"/>
    <w:rsid w:val="00031871"/>
    <w:rsid w:val="00035136"/>
    <w:rsid w:val="00063905"/>
    <w:rsid w:val="00072D5C"/>
    <w:rsid w:val="000A4E66"/>
    <w:rsid w:val="00146887"/>
    <w:rsid w:val="0016367C"/>
    <w:rsid w:val="00230EAF"/>
    <w:rsid w:val="002C3AC3"/>
    <w:rsid w:val="00300BC0"/>
    <w:rsid w:val="00322566"/>
    <w:rsid w:val="0033636A"/>
    <w:rsid w:val="004D789E"/>
    <w:rsid w:val="004F1B0F"/>
    <w:rsid w:val="00504234"/>
    <w:rsid w:val="00621842"/>
    <w:rsid w:val="006B7A22"/>
    <w:rsid w:val="006C313E"/>
    <w:rsid w:val="006E7474"/>
    <w:rsid w:val="007704E8"/>
    <w:rsid w:val="007C6444"/>
    <w:rsid w:val="007E0710"/>
    <w:rsid w:val="007F611B"/>
    <w:rsid w:val="008209F3"/>
    <w:rsid w:val="008B3204"/>
    <w:rsid w:val="008B73B7"/>
    <w:rsid w:val="00996A75"/>
    <w:rsid w:val="00A46E0A"/>
    <w:rsid w:val="00AE2114"/>
    <w:rsid w:val="00AF3BBC"/>
    <w:rsid w:val="00B040CC"/>
    <w:rsid w:val="00BE1F73"/>
    <w:rsid w:val="00C10483"/>
    <w:rsid w:val="00C1239C"/>
    <w:rsid w:val="00C8642B"/>
    <w:rsid w:val="00D27A25"/>
    <w:rsid w:val="00DA5809"/>
    <w:rsid w:val="00DD6BC8"/>
    <w:rsid w:val="00E37170"/>
    <w:rsid w:val="00EE1883"/>
    <w:rsid w:val="00FB1912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E3717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11</Pages>
  <Words>3425</Words>
  <Characters>19528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25</cp:revision>
  <cp:lastPrinted>2014-12-23T11:32:00Z</cp:lastPrinted>
  <dcterms:created xsi:type="dcterms:W3CDTF">2012-11-29T12:55:00Z</dcterms:created>
  <dcterms:modified xsi:type="dcterms:W3CDTF">2015-03-30T10:47:00Z</dcterms:modified>
</cp:coreProperties>
</file>