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BE" w:rsidRDefault="00A115ED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276BE" w:rsidRDefault="00F276BE">
      <w:pPr>
        <w:rPr>
          <w:sz w:val="22"/>
          <w:szCs w:val="22"/>
        </w:rPr>
      </w:pPr>
    </w:p>
    <w:p w:rsidR="00F276BE" w:rsidRDefault="00A115ED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276BE" w:rsidRDefault="00A115ED">
      <w:pPr>
        <w:keepNext/>
        <w:suppressAutoHyphens/>
        <w:jc w:val="center"/>
      </w:pPr>
      <w:r>
        <w:rPr>
          <w:b/>
        </w:rPr>
        <w:t xml:space="preserve">на поставку </w:t>
      </w:r>
      <w:r w:rsidR="001646C9">
        <w:rPr>
          <w:b/>
        </w:rPr>
        <w:t>кремов и очищающих средств</w:t>
      </w:r>
    </w:p>
    <w:p w:rsidR="00F276BE" w:rsidRDefault="00A115E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 w:rsidR="00F276BE" w:rsidRDefault="00F276BE">
      <w:pPr>
        <w:ind w:left="360"/>
      </w:pPr>
    </w:p>
    <w:p w:rsidR="00F276BE" w:rsidRDefault="00A115ED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276BE" w:rsidRDefault="00A115E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276BE" w:rsidRDefault="00A115E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276BE" w:rsidRDefault="00A115E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</w:t>
      </w:r>
      <w:r>
        <w:t>в</w:t>
      </w:r>
      <w:r>
        <w:t>ляемые в рамках настоящего Договора.</w:t>
      </w:r>
    </w:p>
    <w:p w:rsidR="00F276BE" w:rsidRDefault="00A115ED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 w:rsidR="001646C9">
        <w:rPr>
          <w:b/>
        </w:rPr>
        <w:t>кремов и очищающих сре</w:t>
      </w:r>
      <w:proofErr w:type="gramStart"/>
      <w:r w:rsidR="001646C9">
        <w:rPr>
          <w:b/>
        </w:rPr>
        <w:t>дств</w:t>
      </w:r>
      <w:bookmarkStart w:id="26" w:name="_GoBack"/>
      <w:bookmarkEnd w:id="26"/>
      <w:r w:rsidR="00F1316C">
        <w:rPr>
          <w:b/>
        </w:rPr>
        <w:t xml:space="preserve"> </w:t>
      </w:r>
      <w:r w:rsidR="00686DDF">
        <w:rPr>
          <w:b/>
        </w:rPr>
        <w:t>дл</w:t>
      </w:r>
      <w:proofErr w:type="gramEnd"/>
      <w:r w:rsidR="00686DDF">
        <w:rPr>
          <w:b/>
        </w:rPr>
        <w:t xml:space="preserve">я рук </w:t>
      </w:r>
      <w:r>
        <w:t>в обусловленные Договором сроки в соответствии со Сп</w:t>
      </w:r>
      <w:r>
        <w:t>е</w:t>
      </w:r>
      <w:r>
        <w:t>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</w:t>
      </w:r>
      <w:r>
        <w:t>а</w:t>
      </w:r>
      <w:r>
        <w:t xml:space="preserve">тель обязуется оплатить переданный Товар </w:t>
      </w:r>
    </w:p>
    <w:p w:rsidR="00F276BE" w:rsidRDefault="00A115ED" w:rsidP="00686DDF">
      <w:pPr>
        <w:pStyle w:val="-0"/>
        <w:tabs>
          <w:tab w:val="clear" w:pos="247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</w:t>
      </w:r>
      <w:r w:rsidR="00F1316C">
        <w:t>щик поставляет Покупателю Товар</w:t>
      </w:r>
      <w:r>
        <w:t>, свободный от прав третьих лиц.</w:t>
      </w:r>
    </w:p>
    <w:p w:rsidR="00F276BE" w:rsidRDefault="00A115ED" w:rsidP="00686DDF">
      <w:pPr>
        <w:pStyle w:val="-0"/>
        <w:tabs>
          <w:tab w:val="clear" w:pos="2471"/>
          <w:tab w:val="left" w:pos="0"/>
          <w:tab w:val="num" w:pos="709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Александрова".</w:t>
      </w:r>
    </w:p>
    <w:p w:rsidR="00F276BE" w:rsidRDefault="00A115ED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686DDF" w:rsidRDefault="00A115ED" w:rsidP="00686DDF">
      <w:pPr>
        <w:pStyle w:val="-0"/>
        <w:tabs>
          <w:tab w:val="clear" w:pos="2471"/>
          <w:tab w:val="num" w:pos="0"/>
        </w:tabs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686DDF" w:rsidRDefault="00A115ED" w:rsidP="00686DDF">
      <w:pPr>
        <w:pStyle w:val="-0"/>
        <w:tabs>
          <w:tab w:val="clear" w:pos="2471"/>
          <w:tab w:val="num" w:pos="0"/>
        </w:tabs>
        <w:ind w:left="0" w:firstLine="0"/>
      </w:pPr>
      <w:r>
        <w:t>Цена Дог</w:t>
      </w:r>
      <w:r>
        <w:t>о</w:t>
      </w:r>
      <w:r>
        <w:t>вора является фиксированной и не подлежит изменению в течение срока действия н</w:t>
      </w:r>
      <w:r>
        <w:t>а</w:t>
      </w:r>
      <w:r>
        <w:t>стоящего Договора, за исключением случаев, предусмотренных действующим законод</w:t>
      </w:r>
      <w:r>
        <w:t>а</w:t>
      </w:r>
      <w:r>
        <w:t>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</w:t>
      </w:r>
      <w:r>
        <w:t>е</w:t>
      </w:r>
      <w:r>
        <w:t>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F276BE" w:rsidRDefault="00A115ED" w:rsidP="00686DDF">
      <w:pPr>
        <w:pStyle w:val="-0"/>
        <w:tabs>
          <w:tab w:val="clear" w:pos="2471"/>
          <w:tab w:val="num" w:pos="0"/>
        </w:tabs>
        <w:ind w:left="0" w:firstLine="0"/>
      </w:pPr>
      <w:r>
        <w:t>Расходы на транспортировку Товара до склада Покупателя (транспортные расходы) в спецификации договора, счёте и счёт</w:t>
      </w:r>
      <w:r w:rsidR="00F1316C">
        <w:t xml:space="preserve"> </w:t>
      </w:r>
      <w:r>
        <w:t>-</w:t>
      </w:r>
      <w:r w:rsidR="00F1316C">
        <w:t xml:space="preserve"> </w:t>
      </w:r>
      <w:r>
        <w:t>фактуре выделяются о</w:t>
      </w:r>
      <w:r>
        <w:t>т</w:t>
      </w:r>
      <w:r>
        <w:t>дельной строкой.</w:t>
      </w:r>
    </w:p>
    <w:p w:rsidR="00F276BE" w:rsidRDefault="00A115ED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F276BE" w:rsidRDefault="00A115ED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обязуется: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 Покупателю по адресу: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F276BE" w:rsidRDefault="00A115ED"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</w:t>
      </w:r>
      <w:r>
        <w:t>и</w:t>
      </w:r>
      <w:r>
        <w:t xml:space="preserve">тельного хранения. </w:t>
      </w:r>
      <w:r>
        <w:lastRenderedPageBreak/>
        <w:t>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Упаковка и маркировка ящиков/контейнеров, а та</w:t>
      </w:r>
      <w:r>
        <w:t>к</w:t>
      </w:r>
      <w:r>
        <w:t xml:space="preserve">же документация внутри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должны строго соответствовать специальным требов</w:t>
      </w:r>
      <w:r>
        <w:t>а</w:t>
      </w:r>
      <w:r>
        <w:t>ниям, если таковые установлены в Технических требованиях (Приложение № 2  к настоящему Догов</w:t>
      </w:r>
      <w:r>
        <w:t>о</w:t>
      </w:r>
      <w:r>
        <w:t>ру).</w:t>
      </w:r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</w:t>
      </w:r>
      <w:r>
        <w:t>а</w:t>
      </w:r>
      <w:r>
        <w:t>теля.</w:t>
      </w:r>
    </w:p>
    <w:p w:rsidR="00F276BE" w:rsidRDefault="00A115ED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и документация</w:t>
      </w:r>
      <w:bookmarkEnd w:id="45"/>
      <w:bookmarkEnd w:id="46"/>
      <w:bookmarkEnd w:id="47"/>
      <w:bookmarkEnd w:id="48"/>
      <w:bookmarkEnd w:id="49"/>
      <w:bookmarkEnd w:id="50"/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F276BE" w:rsidRDefault="00A115ED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</w:t>
      </w:r>
      <w:bookmarkEnd w:id="51"/>
      <w:bookmarkEnd w:id="52"/>
      <w:bookmarkEnd w:id="53"/>
      <w:bookmarkEnd w:id="54"/>
      <w:bookmarkEnd w:id="55"/>
      <w:bookmarkEnd w:id="56"/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lastRenderedPageBreak/>
        <w:t>Приемка Товара  осуществляется в соответствии с закон</w:t>
      </w:r>
      <w:r>
        <w:t>о</w:t>
      </w:r>
      <w:r>
        <w:t>дательством Российской Федерации и с Инструкциями № п-6 (утвержденной постановл</w:t>
      </w:r>
      <w:r>
        <w:t>е</w:t>
      </w:r>
      <w:r>
        <w:t>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поставки Тов</w:t>
      </w:r>
      <w:r>
        <w:t>а</w:t>
      </w:r>
      <w:r>
        <w:t>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686DDF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</w:t>
      </w:r>
      <w:r>
        <w:t>и</w:t>
      </w:r>
      <w:r>
        <w:t>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F276BE" w:rsidRDefault="00A115ED" w:rsidP="00686DDF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F276BE" w:rsidRDefault="00A115ED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н</w:t>
      </w:r>
      <w:r w:rsidR="00686DDF">
        <w:t>астоящим гарантирует, что Товар</w:t>
      </w:r>
      <w:r>
        <w:t>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</w:t>
      </w:r>
      <w:r>
        <w:t>у</w:t>
      </w:r>
      <w:r>
        <w:t>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 поставке Товара  Поставщик предоставляет Покупателю гарантию</w:t>
      </w:r>
      <w:r w:rsidR="00F1316C">
        <w:t xml:space="preserve"> качества произв</w:t>
      </w:r>
      <w:r w:rsidR="00F1316C">
        <w:t>о</w:t>
      </w:r>
      <w:r w:rsidR="00F1316C">
        <w:t>дителей Товара</w:t>
      </w:r>
      <w:r>
        <w:t>,  а также гарантию качества Товара  Поставщика, оформленные соответствующими гарантийными талонами или аналогичными  докуме</w:t>
      </w:r>
      <w:r>
        <w:t>н</w:t>
      </w:r>
      <w:r>
        <w:t>тами.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гарантирует: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</w:t>
      </w:r>
      <w:r>
        <w:t>у</w:t>
      </w:r>
      <w:r>
        <w:t>пречное качество изготовления  Товара  и его сборки;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Срок гарантии качества  (гарантийный срок) производителя на п</w:t>
      </w:r>
      <w:r>
        <w:t>о</w:t>
      </w:r>
      <w:r>
        <w:t xml:space="preserve">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При обнаружении в течение гарантийного срока, указанного в п.9.4 настоящего Д</w:t>
      </w:r>
      <w:r>
        <w:t>о</w:t>
      </w:r>
      <w:r>
        <w:t>говора недостатков и/или дефектов Товара  либо несоответствия Товара  требованиям н</w:t>
      </w:r>
      <w:r>
        <w:t>а</w:t>
      </w:r>
      <w:r>
        <w:t>стоящего Договора полностью или частично (далее – недостатки и/или дефекты), Покуп</w:t>
      </w:r>
      <w:r>
        <w:t>а</w:t>
      </w:r>
      <w:r>
        <w:t>тель уведомляет П</w:t>
      </w:r>
      <w:r>
        <w:t>о</w:t>
      </w:r>
      <w:r>
        <w:t xml:space="preserve">ставщика об обнаружении недостатков и/или дефектов, с указанием </w:t>
      </w:r>
      <w:r>
        <w:lastRenderedPageBreak/>
        <w:t>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не несет гарантийной ответственности за н</w:t>
      </w:r>
      <w:r w:rsidR="00686DDF">
        <w:t>еполадки и неисправности Товара</w:t>
      </w:r>
      <w:r>
        <w:t>, если они произошли: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Поставщик обязан предост</w:t>
      </w:r>
      <w:r>
        <w:t>а</w:t>
      </w:r>
      <w:r>
        <w:t>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</w:t>
      </w:r>
      <w:r>
        <w:t>е</w:t>
      </w:r>
      <w:r>
        <w:t>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 w:rsidR="00F276BE" w:rsidRDefault="00A115ED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EB58E4" w:rsidRDefault="00A115ED" w:rsidP="00EB58E4">
      <w:pPr>
        <w:pStyle w:val="-0"/>
        <w:tabs>
          <w:tab w:val="clear" w:pos="2471"/>
          <w:tab w:val="num" w:pos="709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EB58E4" w:rsidRDefault="00A115ED" w:rsidP="00EB58E4">
      <w:pPr>
        <w:pStyle w:val="-0"/>
        <w:tabs>
          <w:tab w:val="clear" w:pos="2471"/>
          <w:tab w:val="num" w:pos="709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  <w:bookmarkStart w:id="72" w:name="_Ref125462083"/>
    </w:p>
    <w:p w:rsidR="00EB58E4" w:rsidRDefault="00A115ED" w:rsidP="00EB58E4">
      <w:pPr>
        <w:pStyle w:val="-0"/>
        <w:tabs>
          <w:tab w:val="clear" w:pos="2471"/>
          <w:tab w:val="num" w:pos="709"/>
        </w:tabs>
        <w:ind w:left="0" w:firstLine="0"/>
      </w:pPr>
      <w:r>
        <w:t xml:space="preserve">Оплата за Товар  в рамках Договора будет осуществляться </w:t>
      </w:r>
      <w:bookmarkEnd w:id="72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 w:rsidR="00F276BE" w:rsidRDefault="00A115ED" w:rsidP="00EB58E4">
      <w:pPr>
        <w:pStyle w:val="-0"/>
        <w:tabs>
          <w:tab w:val="clear" w:pos="2471"/>
          <w:tab w:val="num" w:pos="709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</w:t>
      </w:r>
      <w:r>
        <w:t>о</w:t>
      </w:r>
      <w:r>
        <w:t>ра.</w:t>
      </w:r>
    </w:p>
    <w:p w:rsidR="00F276BE" w:rsidRDefault="00A115ED">
      <w:pPr>
        <w:pStyle w:val="-"/>
      </w:pPr>
      <w:r>
        <w:t>ответственность сторон</w:t>
      </w:r>
      <w:bookmarkEnd w:id="69"/>
      <w:bookmarkEnd w:id="70"/>
      <w:bookmarkEnd w:id="71"/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Стороны несут ответственность за невыполнение или ненадлеж</w:t>
      </w:r>
      <w:r>
        <w:t>а</w:t>
      </w:r>
      <w:r>
        <w:t>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lastRenderedPageBreak/>
        <w:t>В случае н</w:t>
      </w:r>
      <w:r w:rsidR="00F1316C">
        <w:t>арушения сроков поставки Товара</w:t>
      </w:r>
      <w:r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стоимости, </w:t>
      </w:r>
      <w:r w:rsidR="00686DDF">
        <w:t>недопоставленного в срок Товара</w:t>
      </w:r>
      <w:r>
        <w:t>, за каждый день просрочки.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</w:t>
      </w:r>
      <w:r>
        <w:t>а</w:t>
      </w:r>
      <w:r>
        <w:t>ра  Покуп</w:t>
      </w:r>
      <w:r>
        <w:t>а</w:t>
      </w:r>
      <w:r>
        <w:t>тель вправе потребовать с Поставщика уплаты штрафа в размере 10 процентов от стоим</w:t>
      </w:r>
      <w:r>
        <w:t>о</w:t>
      </w:r>
      <w:r>
        <w:t>сти некачес</w:t>
      </w:r>
      <w:r w:rsidR="00686DDF">
        <w:t>твенного, некомплектного Товара</w:t>
      </w:r>
      <w:r>
        <w:t>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Поставщиком условий Договора о таре, уп</w:t>
      </w:r>
      <w:r>
        <w:t>а</w:t>
      </w:r>
      <w:r>
        <w:t>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</w:t>
      </w:r>
      <w:r>
        <w:t>и</w:t>
      </w:r>
      <w:r>
        <w:t>ем.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</w:t>
      </w:r>
      <w:r>
        <w:t>у</w:t>
      </w:r>
      <w:r>
        <w:t>ре.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F276BE" w:rsidRDefault="00A115ED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Настоящий Договор вступает в силу с момента подписания Ст</w:t>
      </w:r>
      <w:r>
        <w:t>о</w:t>
      </w:r>
      <w:r>
        <w:t>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</w:t>
      </w:r>
      <w:r>
        <w:t>а</w:t>
      </w:r>
      <w:r>
        <w:t>телем в случае непредставления Поставщиком документов, указанных в 5.1.5 Договора, либо в случае выявления по представленным документам задолженности по уплате налогов, сб</w:t>
      </w:r>
      <w:r>
        <w:t>о</w:t>
      </w:r>
      <w:r>
        <w:t>ров, пеней и штрафов, превышающей размер двадцать пять процентов балансовой сто</w:t>
      </w:r>
      <w:r>
        <w:t>и</w:t>
      </w:r>
      <w:r>
        <w:t>мости а</w:t>
      </w:r>
      <w:r>
        <w:t>к</w:t>
      </w:r>
      <w:r>
        <w:t>тивов Поставщика.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</w:t>
      </w:r>
      <w:r>
        <w:t>а</w:t>
      </w:r>
      <w:r>
        <w:t>рушениям могут относиться: нарушения срока поставки от 7 к</w:t>
      </w:r>
      <w:r>
        <w:t>а</w:t>
      </w:r>
      <w:r>
        <w:t xml:space="preserve">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276BE" w:rsidRDefault="00A115ED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lastRenderedPageBreak/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>
        <w:t>о</w:t>
      </w:r>
      <w:r>
        <w:t>бытий, неподвластных сторонам, включая, но, не ограничиваясь: пожар, наводнение, землетрясение, другие стихийные бедствия, запрещение властей, те</w:t>
      </w:r>
      <w:r>
        <w:t>р</w:t>
      </w:r>
      <w:r>
        <w:t>рористический акт, при условии, что эти обстоятельства оказывают воздействие на в</w:t>
      </w:r>
      <w:r>
        <w:t>ы</w:t>
      </w:r>
      <w:r>
        <w:t>полнение обязательств по Договору и подтверждены соответствующими уполномоченными орган</w:t>
      </w:r>
      <w:r>
        <w:t>а</w:t>
      </w:r>
      <w:r>
        <w:t>ми.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Покупатель освобождается от ответственности по настоящему Д</w:t>
      </w:r>
      <w:r>
        <w:t>о</w:t>
      </w:r>
      <w:r>
        <w:t>говору за полное или частичное неисполнение предусмотренных настоящим Договором обязательств, если т</w:t>
      </w:r>
      <w:r>
        <w:t>а</w:t>
      </w:r>
      <w:r>
        <w:t xml:space="preserve">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</w:t>
      </w:r>
      <w:r>
        <w:t>я</w:t>
      </w:r>
      <w:r>
        <w:t>ти) рабочих дней письменно информировать другую сторону о случившемся и его прич</w:t>
      </w:r>
      <w:r>
        <w:t>и</w:t>
      </w:r>
      <w:r>
        <w:t>нах. Если от стороны не поступает иных письменных уведомлений, другая сторона пр</w:t>
      </w:r>
      <w:r>
        <w:t>о</w:t>
      </w:r>
      <w:r>
        <w:t>долж</w:t>
      </w:r>
      <w:r>
        <w:t>а</w:t>
      </w:r>
      <w:r>
        <w:t>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B58E4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</w:t>
      </w:r>
      <w:r>
        <w:t>о</w:t>
      </w:r>
      <w:r>
        <w:t>рой произошло такое событие.</w:t>
      </w:r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</w:t>
      </w:r>
      <w:r>
        <w:t>е</w:t>
      </w:r>
      <w:r>
        <w:t>мени, которое необходимо для учета действия этих обстоятельств и их последствий.</w:t>
      </w:r>
    </w:p>
    <w:p w:rsidR="00F276BE" w:rsidRDefault="00A115ED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276BE" w:rsidRDefault="00A115ED" w:rsidP="00EB58E4">
      <w:pPr>
        <w:pStyle w:val="-0"/>
        <w:tabs>
          <w:tab w:val="clear" w:pos="2471"/>
          <w:tab w:val="num" w:pos="0"/>
          <w:tab w:val="num" w:pos="709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276BE" w:rsidRDefault="00A115ED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идостоверными.</w:t>
      </w:r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lastRenderedPageBreak/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76BE" w:rsidRDefault="00A115ED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276BE" w:rsidRDefault="00A115ED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276BE" w:rsidRDefault="00A115ED">
      <w:pPr>
        <w:pStyle w:val="-0"/>
        <w:tabs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276BE" w:rsidRPr="00F1316C" w:rsidRDefault="00A115ED">
      <w:pPr>
        <w:pStyle w:val="-0"/>
        <w:numPr>
          <w:ilvl w:val="0"/>
          <w:numId w:val="0"/>
        </w:numPr>
        <w:spacing w:before="60" w:after="60"/>
      </w:pPr>
      <w:r w:rsidRPr="00F1316C">
        <w:t>Приложение № 4: Подтверждение отнесения Поставщика к субъектам МСП.</w:t>
      </w:r>
    </w:p>
    <w:p w:rsidR="00686DDF" w:rsidRDefault="00A115ED" w:rsidP="00686DDF">
      <w:r>
        <w:t>Приложение № 5.Акт приема-передачи Товара  (образец)</w:t>
      </w: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</w:p>
    <w:p w:rsidR="00F276BE" w:rsidRDefault="00A115ED" w:rsidP="00686DDF">
      <w:pPr>
        <w:pStyle w:val="-"/>
      </w:pPr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276BE">
        <w:trPr>
          <w:trHeight w:val="4639"/>
        </w:trPr>
        <w:tc>
          <w:tcPr>
            <w:tcW w:w="4860" w:type="dxa"/>
          </w:tcPr>
          <w:p w:rsidR="00F276BE" w:rsidRDefault="00F276BE" w:rsidP="00686DDF">
            <w:pPr>
              <w:rPr>
                <w:b/>
              </w:rPr>
            </w:pPr>
          </w:p>
          <w:p w:rsidR="00F276BE" w:rsidRDefault="00A115ED" w:rsidP="00686DDF">
            <w:pPr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F276BE" w:rsidRDefault="00F276BE" w:rsidP="00686DDF"/>
          <w:p w:rsidR="00F276BE" w:rsidRDefault="00A115ED" w:rsidP="00686DDF">
            <w:r>
              <w:t>ФГУП «НИТИ им. А.П. Александрова»</w:t>
            </w:r>
          </w:p>
          <w:p w:rsidR="00F276BE" w:rsidRDefault="00A115ED" w:rsidP="00686DDF">
            <w:r>
              <w:t>188540, Ленинградская обл.,</w:t>
            </w:r>
          </w:p>
          <w:p w:rsidR="00F276BE" w:rsidRDefault="00A115ED" w:rsidP="00686DDF">
            <w:r>
              <w:t xml:space="preserve"> г. Сосновый Бор</w:t>
            </w:r>
          </w:p>
          <w:p w:rsidR="00F276BE" w:rsidRDefault="00A115ED" w:rsidP="00686DDF">
            <w:r>
              <w:t xml:space="preserve">ИНН 4714000067 </w:t>
            </w:r>
          </w:p>
          <w:p w:rsidR="00F276BE" w:rsidRDefault="00A115ED" w:rsidP="00686DDF">
            <w:r>
              <w:t>КПП 472650001</w:t>
            </w:r>
          </w:p>
          <w:p w:rsidR="00F276BE" w:rsidRDefault="00A115ED" w:rsidP="00686DDF">
            <w:r>
              <w:t>ОКПО 08624697</w:t>
            </w:r>
          </w:p>
          <w:p w:rsidR="00F276BE" w:rsidRDefault="00A115ED" w:rsidP="00686DDF">
            <w:r>
              <w:t>ОКВЭД 73.10</w:t>
            </w:r>
          </w:p>
          <w:p w:rsidR="00F276BE" w:rsidRDefault="00A115ED" w:rsidP="00686DDF"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F276BE" w:rsidRDefault="00A115ED" w:rsidP="00686DDF"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F276BE" w:rsidRDefault="00A115ED" w:rsidP="00686DDF">
            <w:r>
              <w:t>К/с 30101810500000000653</w:t>
            </w:r>
          </w:p>
          <w:p w:rsidR="00F276BE" w:rsidRDefault="00A115ED" w:rsidP="00686DDF">
            <w:r>
              <w:t>БИК 044030653</w:t>
            </w:r>
          </w:p>
          <w:p w:rsidR="00F276BE" w:rsidRDefault="00A115ED" w:rsidP="00686DDF">
            <w:r>
              <w:t>Тел./факс: (81369) 2-36-72</w:t>
            </w:r>
          </w:p>
          <w:p w:rsidR="00F276BE" w:rsidRDefault="00F276BE" w:rsidP="00686DDF"/>
          <w:p w:rsidR="00F276BE" w:rsidRDefault="00F276BE" w:rsidP="00686DDF"/>
        </w:tc>
        <w:tc>
          <w:tcPr>
            <w:tcW w:w="4968" w:type="dxa"/>
          </w:tcPr>
          <w:p w:rsidR="00F276BE" w:rsidRDefault="00F276BE" w:rsidP="00686DDF">
            <w:pPr>
              <w:rPr>
                <w:b/>
              </w:rPr>
            </w:pPr>
          </w:p>
          <w:p w:rsidR="00F276BE" w:rsidRDefault="00A115ED" w:rsidP="00686DDF">
            <w:pPr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F276BE" w:rsidRDefault="00F276BE" w:rsidP="00686DDF">
            <w:pPr>
              <w:tabs>
                <w:tab w:val="right" w:pos="4536"/>
              </w:tabs>
            </w:pPr>
          </w:p>
        </w:tc>
      </w:tr>
    </w:tbl>
    <w:p w:rsidR="00F276BE" w:rsidRDefault="00A115ED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276BE" w:rsidRDefault="00F276B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276BE" w:rsidRDefault="00A115ED">
      <w:pPr>
        <w:pageBreakBefore/>
      </w:pPr>
      <w:r>
        <w:lastRenderedPageBreak/>
        <w:t>Приложение № 1 к Договору№___________ от «____»______________года</w:t>
      </w:r>
    </w:p>
    <w:p w:rsidR="00F276BE" w:rsidRDefault="00F276BE">
      <w:pPr>
        <w:ind w:left="360"/>
        <w:jc w:val="center"/>
        <w:rPr>
          <w:b/>
        </w:rPr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276B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276BE" w:rsidRDefault="00F276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276B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  <w:tr w:rsidR="00F276B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276BE" w:rsidRDefault="00F276BE">
      <w:pPr>
        <w:ind w:left="360"/>
        <w:rPr>
          <w:b/>
        </w:rPr>
      </w:pPr>
    </w:p>
    <w:p w:rsidR="00F276BE" w:rsidRDefault="00A115E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276BE" w:rsidRDefault="00A115ED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276BE" w:rsidRDefault="00A115ED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276BE" w:rsidRPr="00F1316C" w:rsidRDefault="00A115ED">
      <w:pPr>
        <w:pStyle w:val="-"/>
        <w:numPr>
          <w:ilvl w:val="0"/>
          <w:numId w:val="16"/>
        </w:numPr>
        <w:outlineLvl w:val="1"/>
      </w:pPr>
      <w:r w:rsidRPr="00F1316C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76BE">
        <w:tc>
          <w:tcPr>
            <w:tcW w:w="1985" w:type="dxa"/>
          </w:tcPr>
          <w:p w:rsidR="00F276BE" w:rsidRDefault="00A115E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76BE">
        <w:tc>
          <w:tcPr>
            <w:tcW w:w="1985" w:type="dxa"/>
          </w:tcPr>
          <w:p w:rsidR="00F276BE" w:rsidRDefault="00F276BE">
            <w:pPr>
              <w:pStyle w:val="afe"/>
            </w:pPr>
          </w:p>
        </w:tc>
        <w:tc>
          <w:tcPr>
            <w:tcW w:w="2410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76BE" w:rsidRDefault="00F276BE">
      <w:pPr>
        <w:pStyle w:val="-0"/>
        <w:numPr>
          <w:ilvl w:val="0"/>
          <w:numId w:val="0"/>
        </w:numPr>
        <w:ind w:left="1391"/>
      </w:pPr>
    </w:p>
    <w:p w:rsidR="00F276BE" w:rsidRDefault="00A115ED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276B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276B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6BE" w:rsidRDefault="00F276B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 w:rsidR="00F131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a"/>
              <w:rPr>
                <w:b/>
                <w:sz w:val="24"/>
                <w:szCs w:val="24"/>
              </w:rPr>
            </w:pP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276B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ind w:left="0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276BE" w:rsidRDefault="00F276BE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276BE">
        <w:tc>
          <w:tcPr>
            <w:tcW w:w="4627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276BE">
        <w:tc>
          <w:tcPr>
            <w:tcW w:w="4627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</w:tr>
    </w:tbl>
    <w:p w:rsidR="00F276BE" w:rsidRDefault="00A115ED">
      <w:pPr>
        <w:pageBreakBefore/>
      </w:pPr>
      <w:r>
        <w:lastRenderedPageBreak/>
        <w:t>Приложение № 2 к Договору№___________ от «____»______________года</w:t>
      </w:r>
    </w:p>
    <w:p w:rsidR="00F276BE" w:rsidRDefault="00F276BE">
      <w:pPr>
        <w:ind w:left="360"/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276BE" w:rsidRDefault="00A115E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</w:tr>
    </w:tbl>
    <w:p w:rsidR="00F276BE" w:rsidRDefault="00F276BE">
      <w:pPr>
        <w:ind w:left="360"/>
      </w:pPr>
    </w:p>
    <w:p w:rsidR="00F276BE" w:rsidRDefault="00F276BE">
      <w:pPr>
        <w:ind w:left="360"/>
        <w:sectPr w:rsidR="00F276BE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76BE" w:rsidRDefault="00A115ED" w:rsidP="00F1316C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276BE" w:rsidRDefault="00F276BE">
      <w:pPr>
        <w:spacing w:before="20" w:after="20"/>
        <w:ind w:firstLine="709"/>
        <w:jc w:val="both"/>
      </w:pPr>
    </w:p>
    <w:p w:rsidR="00F276BE" w:rsidRDefault="00F276BE">
      <w:pPr>
        <w:spacing w:before="20" w:after="20"/>
        <w:ind w:firstLine="709"/>
        <w:jc w:val="both"/>
      </w:pPr>
    </w:p>
    <w:p w:rsidR="00F276BE" w:rsidRDefault="00A115E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276BE" w:rsidRDefault="00F276BE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76BE" w:rsidRDefault="00A115E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76BE" w:rsidRDefault="00F276BE">
      <w:pPr>
        <w:spacing w:before="20" w:after="20"/>
        <w:jc w:val="both"/>
      </w:pPr>
    </w:p>
    <w:p w:rsidR="00F276BE" w:rsidRDefault="00A115ED">
      <w:pPr>
        <w:spacing w:before="20" w:after="20"/>
        <w:ind w:left="567"/>
        <w:jc w:val="both"/>
      </w:pPr>
      <w:r>
        <w:t>От Поставщика:</w:t>
      </w:r>
    </w:p>
    <w:p w:rsidR="00F276BE" w:rsidRDefault="00F276BE">
      <w:pPr>
        <w:spacing w:before="20" w:after="20"/>
        <w:ind w:left="567"/>
        <w:jc w:val="both"/>
      </w:pPr>
    </w:p>
    <w:p w:rsidR="00F276BE" w:rsidRDefault="00A115ED">
      <w:pPr>
        <w:spacing w:before="20" w:after="20"/>
        <w:ind w:left="567"/>
        <w:jc w:val="both"/>
      </w:pPr>
      <w:r>
        <w:t xml:space="preserve">__________________________ </w:t>
      </w:r>
    </w:p>
    <w:p w:rsidR="00F276BE" w:rsidRDefault="00A115ED">
      <w:pPr>
        <w:spacing w:before="20" w:after="20"/>
        <w:ind w:left="567"/>
        <w:jc w:val="both"/>
      </w:pPr>
      <w:r>
        <w:t>М.П.</w:t>
      </w:r>
    </w:p>
    <w:p w:rsidR="00F276BE" w:rsidRDefault="00A115ED">
      <w:pPr>
        <w:spacing w:before="20" w:after="20"/>
        <w:ind w:left="567"/>
        <w:jc w:val="both"/>
      </w:pPr>
      <w:r>
        <w:t>«___»______________201__г.</w:t>
      </w:r>
    </w:p>
    <w:p w:rsidR="00F276BE" w:rsidRDefault="00F276BE">
      <w:pPr>
        <w:spacing w:before="20" w:after="20"/>
        <w:jc w:val="both"/>
      </w:pPr>
    </w:p>
    <w:p w:rsidR="00F276BE" w:rsidRDefault="00A115ED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276BE" w:rsidRDefault="00A115ED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 w:rsidR="00F276BE" w:rsidRDefault="00A115E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276BE" w:rsidRDefault="00F276BE">
      <w:pPr>
        <w:jc w:val="center"/>
      </w:pPr>
    </w:p>
    <w:p w:rsidR="00F276BE" w:rsidRDefault="00A115ED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276BE" w:rsidRDefault="00F276BE">
      <w:pPr>
        <w:jc w:val="both"/>
      </w:pPr>
    </w:p>
    <w:p w:rsidR="00F276BE" w:rsidRDefault="00A115ED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276BE" w:rsidRDefault="00A115ED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F276BE" w:rsidRDefault="00F276BE"/>
    <w:p w:rsidR="00F276BE" w:rsidRDefault="00A115ED">
      <w:r>
        <w:t>Стоимость поставленного Товара  составляет:</w:t>
      </w:r>
    </w:p>
    <w:p w:rsidR="00F276BE" w:rsidRDefault="00A115ED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F276BE" w:rsidRDefault="00F276BE"/>
    <w:p w:rsidR="00F276BE" w:rsidRDefault="00A115ED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F276BE" w:rsidRDefault="00A115ED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276BE" w:rsidRDefault="00F276BE"/>
    <w:p w:rsidR="00F276BE" w:rsidRDefault="00A115ED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276BE" w:rsidRDefault="00F276B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276BE"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276BE" w:rsidRDefault="00F276BE">
      <w:pPr>
        <w:jc w:val="right"/>
      </w:pPr>
    </w:p>
    <w:p w:rsidR="00F276BE" w:rsidRDefault="00F276BE">
      <w:pPr>
        <w:pStyle w:val="-0"/>
        <w:numPr>
          <w:ilvl w:val="0"/>
          <w:numId w:val="0"/>
        </w:numPr>
        <w:spacing w:before="60" w:after="60"/>
      </w:pPr>
    </w:p>
    <w:sectPr w:rsidR="00F276BE" w:rsidSect="00AE0367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0F2E0226"/>
    <w:multiLevelType w:val="hybridMultilevel"/>
    <w:tmpl w:val="2D7070FE"/>
    <w:lvl w:ilvl="0" w:tplc="857E99FA">
      <w:start w:val="1"/>
      <w:numFmt w:val="decimal"/>
      <w:lvlText w:val="%1."/>
      <w:lvlJc w:val="left"/>
      <w:pPr>
        <w:ind w:left="768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F276BE"/>
    <w:rsid w:val="000603AE"/>
    <w:rsid w:val="000F4DEB"/>
    <w:rsid w:val="001646C9"/>
    <w:rsid w:val="00686DDF"/>
    <w:rsid w:val="00A115ED"/>
    <w:rsid w:val="00AE0367"/>
    <w:rsid w:val="00EB58E4"/>
    <w:rsid w:val="00F1316C"/>
    <w:rsid w:val="00F27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E0367"/>
    <w:rPr>
      <w:sz w:val="24"/>
      <w:szCs w:val="24"/>
    </w:rPr>
  </w:style>
  <w:style w:type="paragraph" w:styleId="1">
    <w:name w:val="heading 1"/>
    <w:basedOn w:val="a2"/>
    <w:next w:val="a1"/>
    <w:qFormat/>
    <w:rsid w:val="00AE0367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AE0367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AE0367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AE0367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AE0367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AE0367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AE0367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AE0367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AE036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AE0367"/>
    <w:pPr>
      <w:jc w:val="center"/>
    </w:pPr>
  </w:style>
  <w:style w:type="paragraph" w:customStyle="1" w:styleId="a6">
    <w:name w:val="Вправо"/>
    <w:basedOn w:val="a1"/>
    <w:next w:val="a1"/>
    <w:rsid w:val="00AE0367"/>
    <w:pPr>
      <w:jc w:val="right"/>
    </w:pPr>
  </w:style>
  <w:style w:type="paragraph" w:styleId="40">
    <w:name w:val="toc 4"/>
    <w:basedOn w:val="a1"/>
    <w:next w:val="a1"/>
    <w:autoRedefine/>
    <w:semiHidden/>
    <w:rsid w:val="00AE0367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AE0367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AE0367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AE0367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AE0367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AE0367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AE0367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AE0367"/>
    <w:pPr>
      <w:jc w:val="left"/>
    </w:pPr>
  </w:style>
  <w:style w:type="paragraph" w:customStyle="1" w:styleId="ab">
    <w:name w:val="Т. лист/Заголовок"/>
    <w:basedOn w:val="a2"/>
    <w:next w:val="ad"/>
    <w:rsid w:val="00AE0367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AE0367"/>
    <w:pPr>
      <w:framePr w:wrap="notBeside" w:y="11341"/>
    </w:pPr>
  </w:style>
  <w:style w:type="paragraph" w:customStyle="1" w:styleId="a9">
    <w:name w:val="Т. лист/Год"/>
    <w:basedOn w:val="a2"/>
    <w:next w:val="a1"/>
    <w:rsid w:val="00AE0367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AE0367"/>
  </w:style>
  <w:style w:type="paragraph" w:customStyle="1" w:styleId="af">
    <w:name w:val="Примечание"/>
    <w:basedOn w:val="a1"/>
    <w:next w:val="a1"/>
    <w:rsid w:val="00AE0367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AE0367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AE0367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AE0367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AE0367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AE0367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AE0367"/>
    <w:pPr>
      <w:numPr>
        <w:numId w:val="3"/>
      </w:numPr>
    </w:pPr>
  </w:style>
  <w:style w:type="paragraph" w:customStyle="1" w:styleId="af5">
    <w:name w:val="Цель"/>
    <w:basedOn w:val="a1"/>
    <w:next w:val="a1"/>
    <w:rsid w:val="00AE0367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AE0367"/>
  </w:style>
  <w:style w:type="paragraph" w:customStyle="1" w:styleId="a">
    <w:name w:val="Перечисление с буквой"/>
    <w:next w:val="a1"/>
    <w:rsid w:val="00AE0367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AE0367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AE0367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AE0367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AE0367"/>
    <w:rPr>
      <w:sz w:val="24"/>
      <w:szCs w:val="24"/>
    </w:rPr>
  </w:style>
  <w:style w:type="paragraph" w:customStyle="1" w:styleId="-2">
    <w:name w:val="Контракт-подподпункт"/>
    <w:basedOn w:val="a1"/>
    <w:rsid w:val="00AE0367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AE0367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AE0367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AE0367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AE036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AE0367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AE0367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AE0367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AE0367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AE0367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E03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E0367"/>
    <w:pPr>
      <w:ind w:left="720"/>
      <w:contextualSpacing/>
    </w:pPr>
  </w:style>
  <w:style w:type="paragraph" w:styleId="aff">
    <w:name w:val="Balloon Text"/>
    <w:basedOn w:val="a1"/>
    <w:link w:val="aff0"/>
    <w:rsid w:val="00AE0367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E0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A94A6B-DD11-4817-B657-388131DAE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3585</Words>
  <Characters>25471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2013-10-01T11:33:00Z</cp:lastPrinted>
  <dcterms:created xsi:type="dcterms:W3CDTF">2014-04-30T10:08:00Z</dcterms:created>
  <dcterms:modified xsi:type="dcterms:W3CDTF">2014-05-05T09:22:00Z</dcterms:modified>
</cp:coreProperties>
</file>