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AEB" w:rsidRPr="00C22AEB" w:rsidRDefault="00C22AEB" w:rsidP="00C22AEB">
      <w:pPr>
        <w:pStyle w:val="1"/>
        <w:jc w:val="center"/>
        <w:rPr>
          <w:rFonts w:ascii="Arial Narrow" w:eastAsia="Times New Roman" w:hAnsi="Arial Narrow"/>
          <w:sz w:val="28"/>
          <w:szCs w:val="28"/>
        </w:rPr>
      </w:pPr>
      <w:r w:rsidRPr="00C22AEB">
        <w:rPr>
          <w:rFonts w:ascii="Arial Narrow" w:eastAsia="Times New Roman" w:hAnsi="Arial Narrow"/>
          <w:sz w:val="28"/>
          <w:szCs w:val="28"/>
        </w:rPr>
        <w:t>ПРОТОКОЛ № Z027331-1</w:t>
      </w:r>
      <w:r w:rsidRPr="00C22AEB">
        <w:rPr>
          <w:rFonts w:ascii="Arial Narrow" w:eastAsia="Times New Roman" w:hAnsi="Arial Narrow"/>
          <w:sz w:val="28"/>
          <w:szCs w:val="28"/>
        </w:rPr>
        <w:br/>
        <w:t xml:space="preserve">открытия доступа </w:t>
      </w:r>
      <w:proofErr w:type="gramStart"/>
      <w:r w:rsidRPr="00C22AEB">
        <w:rPr>
          <w:rFonts w:ascii="Arial Narrow" w:eastAsia="Times New Roman" w:hAnsi="Arial Narrow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 w:rsidRPr="00C22AEB">
        <w:rPr>
          <w:rFonts w:ascii="Arial Narrow" w:eastAsia="Times New Roman" w:hAnsi="Arial Narrow"/>
          <w:sz w:val="28"/>
          <w:szCs w:val="28"/>
        </w:rPr>
        <w:t xml:space="preserve"> мясной гастрономии (номенклатурная группа №1.131 - поставка мясной гастрономии) для нужд ФГУП «Атомфлот»</w:t>
      </w:r>
    </w:p>
    <w:tbl>
      <w:tblPr>
        <w:tblW w:w="5000" w:type="pct"/>
        <w:tblLook w:val="04A0"/>
      </w:tblPr>
      <w:tblGrid>
        <w:gridCol w:w="3124"/>
        <w:gridCol w:w="6321"/>
      </w:tblGrid>
      <w:tr w:rsidR="00C22AEB" w:rsidRPr="00C22AEB" w:rsidTr="00C22AE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right"/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«18» ноября 2013 г.</w:t>
            </w:r>
          </w:p>
        </w:tc>
      </w:tr>
    </w:tbl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C22AEB">
        <w:rPr>
          <w:rFonts w:ascii="Arial Narrow" w:hAnsi="Arial Narrow"/>
        </w:rPr>
        <w:fldChar w:fldCharType="begin"/>
      </w:r>
      <w:r w:rsidRPr="00C22AEB">
        <w:rPr>
          <w:rFonts w:ascii="Arial Narrow" w:hAnsi="Arial Narrow"/>
        </w:rPr>
        <w:instrText xml:space="preserve"> HYPERLINK "http://www.a-k-d.ru/" </w:instrText>
      </w:r>
      <w:r w:rsidRPr="00C22AEB">
        <w:rPr>
          <w:rFonts w:ascii="Arial Narrow" w:hAnsi="Arial Narrow"/>
        </w:rPr>
        <w:fldChar w:fldCharType="separate"/>
      </w:r>
      <w:r w:rsidRPr="00C22AEB">
        <w:rPr>
          <w:rStyle w:val="a3"/>
          <w:rFonts w:ascii="Arial Narrow" w:hAnsi="Arial Narrow"/>
        </w:rPr>
        <w:t>a-k-d.ru</w:t>
      </w:r>
      <w:proofErr w:type="spellEnd"/>
      <w:r w:rsidRPr="00C22AEB">
        <w:rPr>
          <w:rFonts w:ascii="Arial Narrow" w:hAnsi="Arial Narrow"/>
        </w:rPr>
        <w:fldChar w:fldCharType="end"/>
      </w:r>
      <w:r w:rsidRPr="00C22AEB">
        <w:rPr>
          <w:rFonts w:ascii="Arial Narrow" w:hAnsi="Arial Narrow"/>
        </w:rPr>
        <w:t>»</w:t>
      </w:r>
      <w:r>
        <w:rPr>
          <w:rFonts w:ascii="Arial Narrow" w:hAnsi="Arial Narrow"/>
        </w:rPr>
        <w:t xml:space="preserve"> согласно регламенту ее работы.</w:t>
      </w:r>
    </w:p>
    <w:p w:rsidR="00C22AEB" w:rsidRPr="00C22AEB" w:rsidRDefault="00C22AEB" w:rsidP="00C22AEB">
      <w:pPr>
        <w:pStyle w:val="3"/>
        <w:rPr>
          <w:rFonts w:ascii="Arial Narrow" w:eastAsia="Times New Roman" w:hAnsi="Arial Narrow"/>
          <w:sz w:val="24"/>
          <w:szCs w:val="24"/>
        </w:rPr>
      </w:pPr>
      <w:r w:rsidRPr="00C22AEB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C22AEB">
        <w:rPr>
          <w:rFonts w:ascii="Arial Narrow" w:hAnsi="Arial Narrow"/>
        </w:rPr>
        <w:br/>
        <w:t xml:space="preserve">Предмет договора: право заключения договора на поставку мясной гастрономии (номенклатурная группа №1.131 - поставка мясной гастрономии) для нужд ФГУП «Атомфлот». 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 xml:space="preserve">Начальная (максимальная) цена договора: 386 846.87 российский рубль (триста восемьдесят шесть тысяч восемьсот сорок шесть рублей 87 копеек) включая НДС. 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 xml:space="preserve">Срок исполнения договора: с 02.12.2013 года по 31.12.2013 года. 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C22AEB">
          <w:rPr>
            <w:rStyle w:val="a3"/>
            <w:rFonts w:ascii="Arial Narrow" w:hAnsi="Arial Narrow"/>
          </w:rPr>
          <w:t>http://zakupki.rosatom.ru/</w:t>
        </w:r>
      </w:hyperlink>
      <w:r w:rsidRPr="00C22AEB">
        <w:rPr>
          <w:rFonts w:ascii="Arial Narrow" w:hAnsi="Arial Narrow"/>
        </w:rPr>
        <w:t xml:space="preserve">, закупка №131113/0466/419, </w:t>
      </w:r>
      <w:r>
        <w:rPr>
          <w:rFonts w:ascii="Arial Narrow" w:hAnsi="Arial Narrow"/>
        </w:rPr>
        <w:t>на ООС «Госзакупки»</w:t>
      </w:r>
      <w:proofErr w:type="gramStart"/>
      <w:r>
        <w:rPr>
          <w:rFonts w:ascii="Arial Narrow" w:hAnsi="Arial Narrow"/>
        </w:rPr>
        <w:t>,з</w:t>
      </w:r>
      <w:proofErr w:type="gramEnd"/>
      <w:r>
        <w:rPr>
          <w:rFonts w:ascii="Arial Narrow" w:hAnsi="Arial Narrow"/>
        </w:rPr>
        <w:t>акупка №</w:t>
      </w:r>
      <w:r w:rsidRPr="00C22AEB">
        <w:rPr>
          <w:rFonts w:ascii="Arial Narrow" w:hAnsi="Arial Narrow"/>
        </w:rPr>
        <w:t>31300672000</w:t>
      </w:r>
      <w:r>
        <w:rPr>
          <w:rFonts w:ascii="Arial Narrow" w:hAnsi="Arial Narrow"/>
        </w:rPr>
        <w:t xml:space="preserve">, </w:t>
      </w:r>
      <w:r w:rsidRPr="00C22AEB">
        <w:rPr>
          <w:rFonts w:ascii="Arial Narrow" w:hAnsi="Arial Narrow"/>
        </w:rPr>
        <w:t>на ЭТП «</w:t>
      </w:r>
      <w:proofErr w:type="spellStart"/>
      <w:r w:rsidRPr="00C22AEB">
        <w:rPr>
          <w:rFonts w:ascii="Arial Narrow" w:hAnsi="Arial Narrow"/>
        </w:rPr>
        <w:fldChar w:fldCharType="begin"/>
      </w:r>
      <w:r w:rsidRPr="00C22AEB">
        <w:rPr>
          <w:rFonts w:ascii="Arial Narrow" w:hAnsi="Arial Narrow"/>
        </w:rPr>
        <w:instrText xml:space="preserve"> HYPERLINK "http://www.a-k-d.ru/" </w:instrText>
      </w:r>
      <w:r w:rsidRPr="00C22AEB">
        <w:rPr>
          <w:rFonts w:ascii="Arial Narrow" w:hAnsi="Arial Narrow"/>
        </w:rPr>
        <w:fldChar w:fldCharType="separate"/>
      </w:r>
      <w:r w:rsidRPr="00C22AEB">
        <w:rPr>
          <w:rStyle w:val="a3"/>
          <w:rFonts w:ascii="Arial Narrow" w:hAnsi="Arial Narrow"/>
        </w:rPr>
        <w:t>a-k-d.ru</w:t>
      </w:r>
      <w:proofErr w:type="spellEnd"/>
      <w:r w:rsidRPr="00C22AEB">
        <w:rPr>
          <w:rFonts w:ascii="Arial Narrow" w:hAnsi="Arial Narrow"/>
        </w:rPr>
        <w:fldChar w:fldCharType="end"/>
      </w:r>
      <w:r w:rsidRPr="00C22AEB">
        <w:rPr>
          <w:rFonts w:ascii="Arial Narrow" w:hAnsi="Arial Narrow"/>
        </w:rPr>
        <w:t xml:space="preserve">», закупка №Z027331. </w:t>
      </w:r>
    </w:p>
    <w:p w:rsid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>Заседание закупочной комиссии проводится в очной форме в 15:00:00 (время московское) «18» ноября 2013 года, по адресу: 183017, г. Мурманск-17, ФГУП «Атомфло</w:t>
      </w:r>
      <w:r>
        <w:rPr>
          <w:rFonts w:ascii="Arial Narrow" w:hAnsi="Arial Narrow"/>
        </w:rPr>
        <w:t>т».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</w:p>
    <w:p w:rsidR="00C22AEB" w:rsidRPr="00C22AEB" w:rsidRDefault="00C22AEB" w:rsidP="00C22AEB">
      <w:pPr>
        <w:pStyle w:val="3"/>
        <w:rPr>
          <w:rFonts w:ascii="Arial Narrow" w:eastAsia="Times New Roman" w:hAnsi="Arial Narrow"/>
          <w:sz w:val="24"/>
          <w:szCs w:val="24"/>
        </w:rPr>
      </w:pPr>
      <w:r w:rsidRPr="00C22AEB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29"/>
        <w:gridCol w:w="6616"/>
      </w:tblGrid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C22AEB" w:rsidRPr="00C22AEB" w:rsidTr="00C22A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C22AEB" w:rsidRPr="00C22AEB" w:rsidTr="00C22A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lastRenderedPageBreak/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C22AEB" w:rsidRPr="00C22AEB" w:rsidTr="00C22A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C22AEB">
        <w:rPr>
          <w:rFonts w:ascii="Arial Narrow" w:hAnsi="Arial Narrow"/>
        </w:rPr>
        <w:br/>
        <w:t xml:space="preserve">Кворум имеется. </w:t>
      </w:r>
    </w:p>
    <w:p w:rsid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>На момент окончания срока подачи заявок на участие в запросе цен на 15:00 (время московское) «18» ноября 2013 года на ЭТП АКД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br/>
        <w:t>всего подано: 1 заявок на участие в запросе цен;</w:t>
      </w:r>
      <w:r w:rsidRPr="00C22AEB">
        <w:rPr>
          <w:rFonts w:ascii="Arial Narrow" w:hAnsi="Arial Narrow"/>
        </w:rPr>
        <w:br/>
        <w:t xml:space="preserve">всего отозвано: 0 заявок на участие в запросе цен; </w:t>
      </w:r>
    </w:p>
    <w:p w:rsidR="00C22AEB" w:rsidRPr="00C22AEB" w:rsidRDefault="00C22AEB" w:rsidP="00C22AEB">
      <w:pPr>
        <w:pStyle w:val="3"/>
        <w:rPr>
          <w:rFonts w:ascii="Arial Narrow" w:eastAsia="Times New Roman" w:hAnsi="Arial Narrow"/>
          <w:sz w:val="24"/>
          <w:szCs w:val="24"/>
        </w:rPr>
      </w:pPr>
      <w:r w:rsidRPr="00C22AEB">
        <w:rPr>
          <w:rFonts w:ascii="Arial Narrow" w:eastAsia="Times New Roman" w:hAnsi="Arial Narrow"/>
          <w:sz w:val="24"/>
          <w:szCs w:val="24"/>
        </w:rPr>
        <w:t>Результаты открытия доступа к заявкам на участие в запросе цен: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>Предмет договора Открытый запрос цен на Право заключения договора на поставку мясной гастрономии (номенклатурная группа №1.131 - поставка мясной гастрономии) для нужд ФГУП «Атомфлот».</w:t>
      </w:r>
    </w:p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415"/>
        <w:gridCol w:w="2043"/>
        <w:gridCol w:w="2838"/>
        <w:gridCol w:w="3149"/>
      </w:tblGrid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№</w:t>
            </w:r>
            <w:r w:rsidRPr="00C22AEB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C22AEB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 xml:space="preserve">6290_Z027331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Закрытое акционерное общество «</w:t>
            </w:r>
            <w:proofErr w:type="spellStart"/>
            <w:r w:rsidRPr="00C22AEB">
              <w:rPr>
                <w:rFonts w:ascii="Arial Narrow" w:eastAsia="Times New Roman" w:hAnsi="Arial Narrow"/>
              </w:rPr>
              <w:t>Трансфлот</w:t>
            </w:r>
            <w:proofErr w:type="spellEnd"/>
            <w:r w:rsidRPr="00C22AEB"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proofErr w:type="gramStart"/>
            <w:r w:rsidRPr="00C22AEB">
              <w:rPr>
                <w:rFonts w:ascii="Arial Narrow" w:eastAsia="Times New Roman" w:hAnsi="Arial Narrow"/>
              </w:rPr>
              <w:t>ИНН: 5192701101</w:t>
            </w:r>
            <w:r w:rsidRPr="00C22AEB">
              <w:rPr>
                <w:rFonts w:ascii="Arial Narrow" w:eastAsia="Times New Roman" w:hAnsi="Arial Narrow"/>
              </w:rPr>
              <w:br/>
              <w:t>Юридический адрес: 183038, Россия, 183038, Россия, г. Мурманск, ул. Загородная, д.19, ул. Загородная, д.19, ОКАТО 47401000000</w:t>
            </w:r>
            <w:r w:rsidRPr="00C22AEB">
              <w:rPr>
                <w:rFonts w:ascii="Arial Narrow" w:eastAsia="Times New Roman" w:hAnsi="Arial Narrow"/>
              </w:rPr>
              <w:br/>
              <w:t xml:space="preserve">Фактический адрес: 183038, Россия, 183038, Россия, г. Мурманск, ул. Загородная, д.19, ул. Загородная, д.19, ОКАТО 47401000000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 xml:space="preserve">Цена заявки: 326 442.60 российский рубль (триста двадцать шесть тысяч четыреста сорок два рубля 60 копеек) с учетом НДС </w:t>
            </w:r>
          </w:p>
        </w:tc>
      </w:tr>
    </w:tbl>
    <w:p w:rsidR="00C22AEB" w:rsidRPr="00C22AEB" w:rsidRDefault="00C22AEB" w:rsidP="00C22AEB">
      <w:pPr>
        <w:pStyle w:val="a4"/>
        <w:rPr>
          <w:rFonts w:ascii="Arial Narrow" w:hAnsi="Arial Narrow"/>
        </w:rPr>
      </w:pPr>
      <w:r w:rsidRPr="00C22AEB">
        <w:rPr>
          <w:rFonts w:ascii="Arial Narrow" w:hAnsi="Arial Narrow"/>
        </w:rPr>
        <w:lastRenderedPageBreak/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C22AEB" w:rsidRPr="00C22AEB" w:rsidRDefault="00C22AEB" w:rsidP="00C22AEB">
      <w:pPr>
        <w:pStyle w:val="3"/>
        <w:rPr>
          <w:rFonts w:ascii="Arial Narrow" w:eastAsia="Times New Roman" w:hAnsi="Arial Narrow"/>
          <w:sz w:val="24"/>
          <w:szCs w:val="24"/>
        </w:rPr>
      </w:pPr>
      <w:r w:rsidRPr="00C22AEB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26"/>
        <w:gridCol w:w="5357"/>
        <w:gridCol w:w="1462"/>
      </w:tblGrid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C22AEB" w:rsidRPr="00C22AEB" w:rsidTr="00C22AE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  <w:tr w:rsidR="00C22AEB" w:rsidRPr="00C22AEB" w:rsidTr="00C22AE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  <w:b/>
                <w:bCs/>
              </w:rPr>
            </w:pPr>
            <w:r w:rsidRPr="00C22AEB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C22AEB" w:rsidRPr="00C22AEB" w:rsidTr="00C22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eastAsia="Times New Roman" w:hAnsi="Arial Narrow"/>
              </w:rPr>
            </w:pPr>
            <w:r w:rsidRPr="00C22AEB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AEB" w:rsidRPr="00C22AEB" w:rsidRDefault="00C22AEB">
            <w:pPr>
              <w:rPr>
                <w:rFonts w:ascii="Arial Narrow" w:hAnsi="Arial Narrow" w:cstheme="minorBidi"/>
              </w:rPr>
            </w:pPr>
          </w:p>
        </w:tc>
      </w:tr>
    </w:tbl>
    <w:p w:rsidR="00C22AEB" w:rsidRPr="00C22AEB" w:rsidRDefault="00C22AEB" w:rsidP="00C22AEB">
      <w:pPr>
        <w:rPr>
          <w:rFonts w:ascii="Arial Narrow" w:eastAsia="Times New Roman" w:hAnsi="Arial Narrow"/>
        </w:rPr>
      </w:pPr>
    </w:p>
    <w:p w:rsidR="008B0959" w:rsidRPr="00C22AEB" w:rsidRDefault="008B0959">
      <w:pPr>
        <w:rPr>
          <w:rFonts w:ascii="Arial Narrow" w:hAnsi="Arial Narrow"/>
        </w:rPr>
      </w:pPr>
    </w:p>
    <w:sectPr w:rsidR="008B0959" w:rsidRPr="00C22AEB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22AEB"/>
    <w:rsid w:val="008B0959"/>
    <w:rsid w:val="00AD4535"/>
    <w:rsid w:val="00C22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E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22AE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C22AE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2AE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22AE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22AE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22AE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1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130466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762</Words>
  <Characters>4348</Characters>
  <Application>Microsoft Office Word</Application>
  <DocSecurity>0</DocSecurity>
  <Lines>36</Lines>
  <Paragraphs>10</Paragraphs>
  <ScaleCrop>false</ScaleCrop>
  <Company>ФГУП "Атомфлот"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dcterms:created xsi:type="dcterms:W3CDTF">2013-11-18T11:04:00Z</dcterms:created>
  <dcterms:modified xsi:type="dcterms:W3CDTF">2013-11-18T11:06:00Z</dcterms:modified>
</cp:coreProperties>
</file>