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F87DFA"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Default="000B1202" w:rsidP="000B1202">
      <w:pPr>
        <w:tabs>
          <w:tab w:val="left" w:pos="1418"/>
          <w:tab w:val="left" w:pos="1843"/>
        </w:tabs>
        <w:spacing w:before="60"/>
        <w:jc w:val="center"/>
        <w:rPr>
          <w:bCs/>
          <w:color w:val="000000"/>
        </w:rPr>
      </w:pPr>
      <w:r>
        <w:rPr>
          <w:bCs/>
          <w:color w:val="000000"/>
        </w:rPr>
        <w:t xml:space="preserve">на право </w:t>
      </w:r>
      <w:r w:rsidRPr="00E20779">
        <w:rPr>
          <w:bCs/>
          <w:color w:val="000000"/>
        </w:rPr>
        <w:t xml:space="preserve"> заключени</w:t>
      </w:r>
      <w:r>
        <w:rPr>
          <w:bCs/>
          <w:color w:val="000000"/>
        </w:rPr>
        <w:t>я</w:t>
      </w:r>
      <w:r w:rsidRPr="00E20779">
        <w:rPr>
          <w:bCs/>
          <w:color w:val="000000"/>
        </w:rPr>
        <w:t xml:space="preserve"> договора на </w:t>
      </w:r>
      <w:r w:rsidR="00AD3A40">
        <w:t>п</w:t>
      </w:r>
      <w:r w:rsidR="00AD3A40" w:rsidRPr="00FC6D79">
        <w:rPr>
          <w:bCs/>
          <w:color w:val="000000"/>
        </w:rPr>
        <w:t>оставк</w:t>
      </w:r>
      <w:r w:rsidR="00AD3A40">
        <w:rPr>
          <w:bCs/>
          <w:color w:val="000000"/>
        </w:rPr>
        <w:t>у</w:t>
      </w:r>
      <w:r w:rsidR="00AD3A40" w:rsidRPr="00FC6D79">
        <w:rPr>
          <w:bCs/>
          <w:color w:val="000000"/>
        </w:rPr>
        <w:t xml:space="preserve"> средств защиты информации для нужд генеральной дирекции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2012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F87DFA">
      <w:pPr>
        <w:pStyle w:val="15"/>
        <w:rPr>
          <w:rFonts w:asciiTheme="minorHAnsi" w:eastAsiaTheme="minorEastAsia" w:hAnsiTheme="minorHAnsi" w:cstheme="minorBidi"/>
          <w:sz w:val="22"/>
          <w:szCs w:val="22"/>
        </w:rPr>
      </w:pPr>
      <w:r w:rsidRPr="00F87DFA">
        <w:rPr>
          <w:szCs w:val="24"/>
        </w:rPr>
        <w:fldChar w:fldCharType="begin"/>
      </w:r>
      <w:r w:rsidR="00FF718F" w:rsidRPr="003A531E">
        <w:rPr>
          <w:szCs w:val="24"/>
        </w:rPr>
        <w:instrText xml:space="preserve"> TOC \o "1-3" \h \z \u </w:instrText>
      </w:r>
      <w:r w:rsidRPr="00F87DFA">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B25487">
          <w:rPr>
            <w:webHidden/>
          </w:rPr>
          <w:t>2</w:t>
        </w:r>
        <w:r>
          <w:rPr>
            <w:webHidden/>
          </w:rPr>
          <w:fldChar w:fldCharType="end"/>
        </w:r>
      </w:hyperlink>
    </w:p>
    <w:p w:rsidR="00CC600C" w:rsidRDefault="00F87DF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B25487">
          <w:rPr>
            <w:webHidden/>
          </w:rPr>
          <w:t>4</w:t>
        </w:r>
        <w:r>
          <w:rPr>
            <w:webHidden/>
          </w:rPr>
          <w:fldChar w:fldCharType="end"/>
        </w:r>
      </w:hyperlink>
    </w:p>
    <w:p w:rsidR="00CC600C" w:rsidRDefault="00F87DF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B25487">
          <w:rPr>
            <w:webHidden/>
          </w:rPr>
          <w:t>5</w:t>
        </w:r>
        <w:r>
          <w:rPr>
            <w:webHidden/>
          </w:rPr>
          <w:fldChar w:fldCharType="end"/>
        </w:r>
      </w:hyperlink>
    </w:p>
    <w:p w:rsidR="00CC600C" w:rsidRDefault="00F87DF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B25487">
          <w:rPr>
            <w:webHidden/>
          </w:rPr>
          <w:t>6</w:t>
        </w:r>
        <w:r>
          <w:rPr>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B25487">
          <w:rPr>
            <w:b w:val="0"/>
            <w:webHidden/>
          </w:rPr>
          <w:t>6</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B25487">
          <w:rPr>
            <w:b w:val="0"/>
            <w:webHidden/>
          </w:rPr>
          <w:t>6</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B25487">
          <w:rPr>
            <w:b w:val="0"/>
            <w:webHidden/>
          </w:rPr>
          <w:t>7</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B25487">
          <w:rPr>
            <w:b w:val="0"/>
            <w:webHidden/>
          </w:rPr>
          <w:t>7</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B25487">
          <w:rPr>
            <w:b w:val="0"/>
            <w:webHidden/>
          </w:rPr>
          <w:t>7</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B25487">
          <w:rPr>
            <w:b w:val="0"/>
            <w:webHidden/>
          </w:rPr>
          <w:t>7</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B25487">
          <w:rPr>
            <w:b w:val="0"/>
            <w:webHidden/>
          </w:rPr>
          <w:t>8</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B25487">
          <w:rPr>
            <w:b w:val="0"/>
            <w:webHidden/>
          </w:rPr>
          <w:t>8</w:t>
        </w:r>
        <w:r w:rsidRPr="00CC600C">
          <w:rPr>
            <w:b w:val="0"/>
            <w:webHidden/>
          </w:rPr>
          <w:fldChar w:fldCharType="end"/>
        </w:r>
      </w:hyperlink>
    </w:p>
    <w:p w:rsidR="00CC600C" w:rsidRDefault="00F87DF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B25487">
          <w:rPr>
            <w:webHidden/>
          </w:rPr>
          <w:t>9</w:t>
        </w:r>
        <w:r>
          <w:rPr>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B25487">
          <w:rPr>
            <w:b w:val="0"/>
            <w:webHidden/>
          </w:rPr>
          <w:t>9</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B25487">
          <w:rPr>
            <w:b w:val="0"/>
            <w:webHidden/>
          </w:rPr>
          <w:t>9</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B25487">
          <w:rPr>
            <w:b w:val="0"/>
            <w:webHidden/>
          </w:rPr>
          <w:t>10</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B25487">
          <w:rPr>
            <w:b w:val="0"/>
            <w:webHidden/>
          </w:rPr>
          <w:t>11</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B25487">
          <w:rPr>
            <w:b w:val="0"/>
            <w:webHidden/>
          </w:rPr>
          <w:t>12</w:t>
        </w:r>
        <w:r w:rsidRPr="00CC600C">
          <w:rPr>
            <w:b w:val="0"/>
            <w:webHidden/>
          </w:rPr>
          <w:fldChar w:fldCharType="end"/>
        </w:r>
      </w:hyperlink>
    </w:p>
    <w:p w:rsidR="00CC600C" w:rsidRDefault="00F87DF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B25487">
          <w:rPr>
            <w:webHidden/>
          </w:rPr>
          <w:t>13</w:t>
        </w:r>
        <w:r>
          <w:rPr>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B25487">
          <w:rPr>
            <w:b w:val="0"/>
            <w:webHidden/>
          </w:rPr>
          <w:t>13</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B25487">
          <w:rPr>
            <w:b w:val="0"/>
            <w:webHidden/>
          </w:rPr>
          <w:t>13</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B25487">
          <w:rPr>
            <w:b w:val="0"/>
            <w:webHidden/>
          </w:rPr>
          <w:t>13</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B25487">
          <w:rPr>
            <w:b w:val="0"/>
            <w:webHidden/>
          </w:rPr>
          <w:t>14</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B25487">
          <w:rPr>
            <w:b w:val="0"/>
            <w:webHidden/>
          </w:rPr>
          <w:t>15</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B25487">
          <w:rPr>
            <w:b w:val="0"/>
            <w:webHidden/>
          </w:rPr>
          <w:t>15</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B25487">
          <w:rPr>
            <w:b w:val="0"/>
            <w:webHidden/>
          </w:rPr>
          <w:t>15</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B25487">
          <w:rPr>
            <w:b w:val="0"/>
            <w:webHidden/>
          </w:rPr>
          <w:t>15</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B25487">
          <w:rPr>
            <w:b w:val="0"/>
            <w:webHidden/>
          </w:rPr>
          <w:t>16</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B25487">
          <w:rPr>
            <w:b w:val="0"/>
            <w:webHidden/>
          </w:rPr>
          <w:t>17</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B25487">
          <w:rPr>
            <w:b w:val="0"/>
            <w:webHidden/>
          </w:rPr>
          <w:t>17</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B25487">
          <w:rPr>
            <w:b w:val="0"/>
            <w:webHidden/>
          </w:rPr>
          <w:t>18</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B25487">
          <w:rPr>
            <w:b w:val="0"/>
            <w:webHidden/>
          </w:rPr>
          <w:t>19</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B25487">
          <w:rPr>
            <w:b w:val="0"/>
            <w:webHidden/>
          </w:rPr>
          <w:t>19</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B25487">
          <w:rPr>
            <w:b w:val="0"/>
            <w:webHidden/>
          </w:rPr>
          <w:t>27</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B25487">
          <w:rPr>
            <w:b w:val="0"/>
            <w:webHidden/>
          </w:rPr>
          <w:t>30</w:t>
        </w:r>
        <w:r w:rsidRPr="00CC600C">
          <w:rPr>
            <w:b w:val="0"/>
            <w:webHidden/>
          </w:rPr>
          <w:fldChar w:fldCharType="end"/>
        </w:r>
      </w:hyperlink>
    </w:p>
    <w:p w:rsidR="00CC600C" w:rsidRDefault="00F87DF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B25487">
          <w:rPr>
            <w:webHidden/>
          </w:rPr>
          <w:t>31</w:t>
        </w:r>
        <w:r>
          <w:rPr>
            <w:webHidden/>
          </w:rPr>
          <w:fldChar w:fldCharType="end"/>
        </w:r>
      </w:hyperlink>
    </w:p>
    <w:p w:rsidR="00CC600C" w:rsidRDefault="00F87DF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B25487">
          <w:rPr>
            <w:webHidden/>
          </w:rPr>
          <w:t>39</w:t>
        </w:r>
        <w:r>
          <w:rPr>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B25487">
          <w:rPr>
            <w:b w:val="0"/>
            <w:webHidden/>
          </w:rPr>
          <w:t>39</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B25487">
          <w:rPr>
            <w:b w:val="0"/>
            <w:webHidden/>
          </w:rPr>
          <w:t>40</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B25487">
          <w:rPr>
            <w:b w:val="0"/>
            <w:webHidden/>
          </w:rPr>
          <w:t>42</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B25487">
          <w:rPr>
            <w:b w:val="0"/>
            <w:webHidden/>
          </w:rPr>
          <w:t>44</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B25487">
          <w:rPr>
            <w:b w:val="0"/>
            <w:webHidden/>
          </w:rPr>
          <w:t>49</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B25487">
          <w:rPr>
            <w:b w:val="0"/>
            <w:webHidden/>
          </w:rPr>
          <w:t>49</w:t>
        </w:r>
        <w:r w:rsidRPr="00CC600C">
          <w:rPr>
            <w:b w:val="0"/>
            <w:webHidden/>
          </w:rPr>
          <w:fldChar w:fldCharType="end"/>
        </w:r>
      </w:hyperlink>
    </w:p>
    <w:p w:rsidR="00CC600C" w:rsidRPr="00CC600C" w:rsidRDefault="00F87DFA">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B25487">
          <w:rPr>
            <w:b w:val="0"/>
            <w:webHidden/>
          </w:rPr>
          <w:t>49</w:t>
        </w:r>
        <w:r w:rsidRPr="00CC600C">
          <w:rPr>
            <w:b w:val="0"/>
            <w:webHidden/>
          </w:rPr>
          <w:fldChar w:fldCharType="end"/>
        </w:r>
      </w:hyperlink>
    </w:p>
    <w:p w:rsidR="005C7506" w:rsidRPr="008E78E3" w:rsidRDefault="00F87DFA"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w:t>
      </w:r>
      <w:r w:rsidRPr="00104C0E">
        <w:lastRenderedPageBreak/>
        <w:t xml:space="preserve">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B25487" w:rsidRPr="00B2548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48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F87DFA">
        <w:fldChar w:fldCharType="begin"/>
      </w:r>
      <w:r w:rsidR="00BB5ABB">
        <w:instrText xml:space="preserve"> REF _Ref317251859 \r \h  \* MERGEFORMAT </w:instrText>
      </w:r>
      <w:r w:rsidR="00F87DFA">
        <w:fldChar w:fldCharType="separate"/>
      </w:r>
      <w:r w:rsidR="00B25487">
        <w:rPr>
          <w:b/>
          <w:bCs/>
        </w:rPr>
        <w:t>Ошибка! Источник ссылки не найден.</w:t>
      </w:r>
      <w:r w:rsidR="00F87DFA">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B25487">
          <w:t></w:t>
        </w:r>
      </w:fldSimple>
      <w:r w:rsidRPr="00DD095F">
        <w:t xml:space="preserve">, </w:t>
      </w:r>
      <w:fldSimple w:instr=" REF _Ref317251962 \r \h  \* MERGEFORMAT ">
        <w:r w:rsidR="00B2548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B2548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w:t>
      </w:r>
      <w:r w:rsidRPr="00142EEC">
        <w:lastRenderedPageBreak/>
        <w:t>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B25487">
          <w:t></w:t>
        </w:r>
      </w:fldSimple>
      <w:r w:rsidRPr="00142EEC">
        <w:t xml:space="preserve">, </w:t>
      </w:r>
      <w:fldSimple w:instr=" REF _Ref317251962 \r \h  \* MERGEFORMAT ">
        <w:r w:rsidR="00B2548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B25487">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25487" w:rsidRPr="00B25487">
          <w:rPr>
            <w:rFonts w:ascii="Times New Roman" w:hAnsi="Times New Roman" w:hint="eastAsia"/>
            <w:color w:val="auto"/>
            <w:sz w:val="24"/>
            <w:szCs w:val="24"/>
          </w:rPr>
          <w:t>а</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B25487" w:rsidRPr="00B25487">
          <w:rPr>
            <w:rFonts w:ascii="Times New Roman" w:hAnsi="Times New Roman" w:hint="eastAsia"/>
            <w:color w:val="auto"/>
            <w:sz w:val="24"/>
            <w:szCs w:val="24"/>
          </w:rPr>
          <w:t>б</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B25487" w:rsidRPr="00B25487">
          <w:rPr>
            <w:rFonts w:ascii="Times New Roman" w:hAnsi="Times New Roman" w:hint="eastAsia"/>
            <w:color w:val="auto"/>
            <w:sz w:val="24"/>
            <w:szCs w:val="24"/>
          </w:rPr>
          <w:t>в</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B25487" w:rsidRPr="00B2548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B25487" w:rsidRPr="00B25487">
          <w:rPr>
            <w:rFonts w:ascii="Times New Roman" w:hAnsi="Times New Roman"/>
            <w:color w:val="auto"/>
            <w:sz w:val="24"/>
            <w:szCs w:val="24"/>
          </w:rPr>
          <w:t>4.4.4</w:t>
        </w:r>
      </w:fldSimple>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487">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48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B25487">
          <w:t>4.4.3</w:t>
        </w:r>
      </w:fldSimple>
      <w:r w:rsidRPr="00A61422">
        <w:t xml:space="preserve"> и </w:t>
      </w:r>
      <w:fldSimple w:instr=" REF _Ref317252433 \r \h  \* MERGEFORMAT ">
        <w:r w:rsidR="00B2548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fldSimple w:instr=" REF _Ref317252426 \r \h  \* MERGEFORMAT ">
        <w:r w:rsidR="00B25487">
          <w:t>4.4.3</w:t>
        </w:r>
      </w:fldSimple>
      <w:r w:rsidRPr="00A61422">
        <w:t xml:space="preserve"> – </w:t>
      </w:r>
      <w:fldSimple w:instr=" REF _Ref317253302 \r \h  \* MERGEFORMAT ">
        <w:r w:rsidR="00B2548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B2548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B25487">
          <w:t>4.6.1</w:t>
        </w:r>
      </w:fldSimple>
      <w:r w:rsidRPr="00A61422">
        <w:t xml:space="preserve">, </w:t>
      </w:r>
      <w:fldSimple w:instr=" REF _Ref317253360 \r \h  \* MERGEFORMAT ">
        <w:r w:rsidR="00B2548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B25487">
          <w:t>4.7.1</w:t>
        </w:r>
      </w:fldSimple>
      <w:r w:rsidRPr="00A61422">
        <w:t xml:space="preserve">, </w:t>
      </w:r>
      <w:fldSimple w:instr=" REF _Ref317253467 \r \h  \* MERGEFORMAT ">
        <w:r w:rsidR="00B2548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487" w:rsidRPr="00B2548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48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B2548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B25487">
          <w:t>б)</w:t>
        </w:r>
      </w:fldSimple>
      <w:r w:rsidRPr="004D51A8">
        <w:t xml:space="preserve"> пункта </w:t>
      </w:r>
      <w:fldSimple w:instr=" REF _Ref317253800 \r \h  \* MERGEFORMAT ">
        <w:r w:rsidR="00B2548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B2548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25487">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48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B2548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B25487" w:rsidRPr="00B25487">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B25487" w:rsidRPr="00B2548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B25487" w:rsidRPr="00B2548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2548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B2548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B2548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48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B2548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B25487">
          <w:t>а)</w:t>
        </w:r>
      </w:fldSimple>
      <w:r w:rsidRPr="00A77C5B">
        <w:t xml:space="preserve"> пункта </w:t>
      </w:r>
      <w:fldSimple w:instr=" REF _Ref319671106 \r \h  \* MERGEFORMAT ">
        <w:r w:rsidR="00B2548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B25487">
          <w:t>б)</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487">
          <w:t>г)</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F87DFA">
        <w:fldChar w:fldCharType="begin"/>
      </w:r>
      <w:r w:rsidR="00F87DFA">
        <w:instrText xml:space="preserve"> REF _Ref319659237 \r \h  \* MERGEFORMAT </w:instrText>
      </w:r>
      <w:r w:rsidR="00F87DFA">
        <w:fldChar w:fldCharType="separate"/>
      </w:r>
      <w:r w:rsidR="00B25487">
        <w:t>д</w:t>
      </w:r>
      <w:proofErr w:type="spellEnd"/>
      <w:r w:rsidR="00B25487">
        <w:t>)</w:t>
      </w:r>
      <w:r w:rsidR="00F87DFA">
        <w:fldChar w:fldCharType="end"/>
      </w:r>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w:t>
      </w:r>
      <w:proofErr w:type="gramStart"/>
      <w:r w:rsidRPr="00BC6F52">
        <w:t>подпункт </w:t>
      </w:r>
      <w:r w:rsidR="00F87DFA">
        <w:fldChar w:fldCharType="begin"/>
      </w:r>
      <w:r w:rsidR="00F87DFA">
        <w:instrText xml:space="preserve"> REF _Ref319659280 \r \h  \* MERGEFORMAT </w:instrText>
      </w:r>
      <w:r w:rsidR="00F87DFA">
        <w:fldChar w:fldCharType="separate"/>
      </w:r>
      <w:r w:rsidR="00B25487">
        <w:t>е</w:t>
      </w:r>
      <w:proofErr w:type="gramEnd"/>
      <w:r w:rsidR="00B25487">
        <w:t>)</w:t>
      </w:r>
      <w:r w:rsidR="00F87DFA">
        <w:fldChar w:fldCharType="end"/>
      </w:r>
      <w:r w:rsidRPr="00BC6F52">
        <w:t xml:space="preserve"> пункта </w:t>
      </w:r>
      <w:fldSimple w:instr=" REF _Ref319671106 \r \h  \* MERGEFORMAT ">
        <w:r w:rsidR="00B25487">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B2548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B25487">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B25487">
          <w:t>4.12.2</w:t>
        </w:r>
      </w:fldSimple>
      <w:r w:rsidRPr="00BC6F52">
        <w:t>, подпунктом </w:t>
      </w:r>
      <w:fldSimple w:instr=" REF _Ref267002804 \r \h  \* MERGEFORMAT ">
        <w:r w:rsidR="00B25487">
          <w:t>в)</w:t>
        </w:r>
      </w:fldSimple>
      <w:r w:rsidRPr="00BC6F52">
        <w:t xml:space="preserve"> пункта </w:t>
      </w:r>
      <w:fldSimple w:instr=" REF _Ref317254711 \r \h  \* MERGEFORMAT ">
        <w:r w:rsidR="00B2548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487">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48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2548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B2548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B25487">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B25487">
          <w:t></w:t>
        </w:r>
      </w:fldSimple>
      <w:r w:rsidRPr="00B23161">
        <w:t xml:space="preserve">, </w:t>
      </w:r>
      <w:fldSimple w:instr=" REF _Ref317251962 \r \h  \* MERGEFORMAT ">
        <w:r w:rsidR="00B25487">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48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B2548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B2548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proofErr w:type="gramStart"/>
            <w:r w:rsidRPr="00D67682">
              <w:rPr>
                <w:sz w:val="22"/>
                <w:szCs w:val="22"/>
              </w:rPr>
              <w:t>п</w:t>
            </w:r>
            <w:proofErr w:type="spellEnd"/>
            <w:proofErr w:type="gram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proofErr w:type="gramStart"/>
            <w:r w:rsidRPr="00D67682">
              <w:rPr>
                <w:bCs/>
                <w:sz w:val="22"/>
                <w:szCs w:val="22"/>
              </w:rPr>
              <w:t>п</w:t>
            </w:r>
            <w:proofErr w:type="spellEnd"/>
            <w:proofErr w:type="gram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9C355B">
            <w:pPr>
              <w:ind w:right="153"/>
              <w:jc w:val="both"/>
              <w:rPr>
                <w:bCs/>
                <w:sz w:val="22"/>
                <w:szCs w:val="22"/>
              </w:rPr>
            </w:pPr>
            <w:r w:rsidRPr="00D67682">
              <w:rPr>
                <w:bCs/>
                <w:sz w:val="22"/>
                <w:szCs w:val="22"/>
              </w:rPr>
              <w:t xml:space="preserve">Предмет </w:t>
            </w:r>
            <w:r w:rsidR="00766D3B" w:rsidRPr="00D67682">
              <w:rPr>
                <w:bCs/>
                <w:sz w:val="22"/>
                <w:szCs w:val="22"/>
              </w:rPr>
              <w:t>открыт</w:t>
            </w:r>
            <w:r w:rsidRPr="00D67682">
              <w:rPr>
                <w:bCs/>
                <w:sz w:val="22"/>
                <w:szCs w:val="22"/>
              </w:rPr>
              <w:t xml:space="preserve">ого запроса предложений </w:t>
            </w:r>
            <w:r w:rsidRPr="00D67682">
              <w:rPr>
                <w:bCs/>
                <w:sz w:val="22"/>
                <w:szCs w:val="22"/>
              </w:rPr>
              <w:br/>
            </w:r>
            <w:r w:rsidRPr="00D67682">
              <w:rPr>
                <w:bCs/>
                <w:sz w:val="22"/>
                <w:szCs w:val="22"/>
              </w:rPr>
              <w:br/>
              <w:t>Состав и объем поставки товара, выполнения  работ,  оказания услуг</w:t>
            </w:r>
          </w:p>
        </w:tc>
        <w:tc>
          <w:tcPr>
            <w:tcW w:w="6521" w:type="dxa"/>
          </w:tcPr>
          <w:p w:rsidR="00B234A2" w:rsidRPr="00D67682" w:rsidRDefault="009C355B" w:rsidP="00E64886">
            <w:pPr>
              <w:tabs>
                <w:tab w:val="left" w:pos="1418"/>
                <w:tab w:val="left" w:pos="1843"/>
              </w:tabs>
              <w:spacing w:before="60"/>
              <w:jc w:val="both"/>
              <w:rPr>
                <w:bCs/>
                <w:color w:val="000000"/>
                <w:sz w:val="22"/>
                <w:szCs w:val="22"/>
              </w:rPr>
            </w:pPr>
            <w:r w:rsidRPr="00D67682">
              <w:rPr>
                <w:bCs/>
                <w:color w:val="000000"/>
                <w:sz w:val="22"/>
                <w:szCs w:val="22"/>
              </w:rPr>
              <w:t>Право заключения договора на поставку средств защиты информации для нужд генеральной дирекции ФГУП "РосРАО"</w:t>
            </w:r>
            <w:r w:rsidR="00B234A2" w:rsidRPr="00D67682">
              <w:rPr>
                <w:bCs/>
                <w:color w:val="000000"/>
                <w:sz w:val="22"/>
                <w:szCs w:val="22"/>
              </w:rPr>
              <w:t>.</w:t>
            </w:r>
          </w:p>
          <w:p w:rsidR="005F013B" w:rsidRPr="00D67682" w:rsidRDefault="005F013B" w:rsidP="00E64886">
            <w:pPr>
              <w:ind w:right="153"/>
              <w:jc w:val="both"/>
              <w:rPr>
                <w:bCs/>
                <w:iCs/>
                <w:sz w:val="22"/>
                <w:szCs w:val="22"/>
              </w:rPr>
            </w:pPr>
          </w:p>
          <w:p w:rsidR="00EA4FAC" w:rsidRPr="00D67682" w:rsidRDefault="00EA4FAC" w:rsidP="00E64886">
            <w:pPr>
              <w:ind w:right="153"/>
              <w:jc w:val="both"/>
              <w:rPr>
                <w:bCs/>
                <w:iCs/>
                <w:sz w:val="22"/>
                <w:szCs w:val="22"/>
              </w:rPr>
            </w:pPr>
            <w:r w:rsidRPr="00D67682">
              <w:rPr>
                <w:bCs/>
                <w:iCs/>
                <w:sz w:val="22"/>
                <w:szCs w:val="22"/>
              </w:rPr>
              <w:t>В соответствии с технической частью</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proofErr w:type="gramStart"/>
            <w:r w:rsidRPr="00D67682">
              <w:rPr>
                <w:sz w:val="22"/>
                <w:szCs w:val="22"/>
              </w:rPr>
              <w:t>утвержденный</w:t>
            </w:r>
            <w:proofErr w:type="gramEnd"/>
            <w:r w:rsidRPr="00D67682">
              <w:rPr>
                <w:sz w:val="22"/>
                <w:szCs w:val="22"/>
              </w:rPr>
              <w:t xml:space="preserve">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6A14A8" w:rsidRPr="00D67682" w:rsidRDefault="006A14A8"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395A2E" w:rsidRPr="00D67682" w:rsidRDefault="009C355B" w:rsidP="00E64886">
            <w:pPr>
              <w:tabs>
                <w:tab w:val="left" w:pos="1418"/>
              </w:tabs>
              <w:jc w:val="both"/>
              <w:rPr>
                <w:bCs/>
                <w:color w:val="000000"/>
                <w:sz w:val="22"/>
                <w:szCs w:val="22"/>
              </w:rPr>
            </w:pPr>
            <w:r w:rsidRPr="00D67682">
              <w:rPr>
                <w:sz w:val="22"/>
                <w:szCs w:val="22"/>
              </w:rPr>
              <w:t>Н</w:t>
            </w:r>
            <w:r w:rsidRPr="00D67682">
              <w:rPr>
                <w:bCs/>
                <w:color w:val="000000"/>
                <w:sz w:val="22"/>
                <w:szCs w:val="22"/>
              </w:rPr>
              <w:t>е позднее 28 декабря 2012 года</w:t>
            </w:r>
            <w:r w:rsidRPr="00D67682">
              <w:rPr>
                <w:sz w:val="22"/>
                <w:szCs w:val="22"/>
              </w:rPr>
              <w:t xml:space="preserve"> с момента заключения договора</w:t>
            </w:r>
            <w:r w:rsidR="00B234A2" w:rsidRPr="00D67682">
              <w:rPr>
                <w:bCs/>
                <w:color w:val="000000"/>
                <w:sz w:val="22"/>
                <w:szCs w:val="22"/>
              </w:rPr>
              <w:t>.</w:t>
            </w:r>
          </w:p>
          <w:p w:rsidR="00B405AC" w:rsidRPr="00D67682" w:rsidRDefault="00B405AC" w:rsidP="00E64886">
            <w:pPr>
              <w:tabs>
                <w:tab w:val="left" w:pos="1418"/>
              </w:tabs>
              <w:jc w:val="both"/>
              <w:rPr>
                <w:sz w:val="22"/>
                <w:szCs w:val="22"/>
              </w:rPr>
            </w:pPr>
          </w:p>
          <w:p w:rsidR="009C355B" w:rsidRPr="00D67682" w:rsidRDefault="009C355B" w:rsidP="00E64886">
            <w:pPr>
              <w:tabs>
                <w:tab w:val="left" w:pos="1418"/>
              </w:tabs>
              <w:jc w:val="both"/>
              <w:rPr>
                <w:bCs/>
                <w:color w:val="000000"/>
                <w:sz w:val="22"/>
                <w:szCs w:val="22"/>
              </w:rPr>
            </w:pPr>
          </w:p>
          <w:p w:rsidR="00395A2E" w:rsidRPr="00D67682" w:rsidRDefault="003E6E01" w:rsidP="00E64886">
            <w:pPr>
              <w:tabs>
                <w:tab w:val="left" w:pos="1418"/>
              </w:tabs>
              <w:jc w:val="both"/>
              <w:rPr>
                <w:sz w:val="22"/>
                <w:szCs w:val="22"/>
              </w:rPr>
            </w:pPr>
            <w:r w:rsidRPr="00D67682">
              <w:rPr>
                <w:bCs/>
                <w:color w:val="000000"/>
                <w:sz w:val="22"/>
                <w:szCs w:val="22"/>
              </w:rPr>
              <w:t xml:space="preserve">г. Москва, ул., </w:t>
            </w:r>
            <w:proofErr w:type="spellStart"/>
            <w:r w:rsidRPr="00D67682">
              <w:rPr>
                <w:bCs/>
                <w:color w:val="000000"/>
                <w:sz w:val="22"/>
                <w:szCs w:val="22"/>
              </w:rPr>
              <w:t>Пыжевский</w:t>
            </w:r>
            <w:proofErr w:type="spellEnd"/>
            <w:r w:rsidRPr="00D67682">
              <w:rPr>
                <w:bCs/>
                <w:color w:val="000000"/>
                <w:sz w:val="22"/>
                <w:szCs w:val="22"/>
              </w:rPr>
              <w:t xml:space="preserve"> пер., д.6.</w:t>
            </w:r>
          </w:p>
          <w:p w:rsidR="00395A2E" w:rsidRPr="00D67682" w:rsidRDefault="00395A2E" w:rsidP="00E64886">
            <w:pPr>
              <w:tabs>
                <w:tab w:val="left" w:pos="1418"/>
              </w:tabs>
              <w:jc w:val="both"/>
              <w:rPr>
                <w:sz w:val="22"/>
                <w:szCs w:val="22"/>
              </w:rPr>
            </w:pP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395A2E" w:rsidP="00E64886">
            <w:pPr>
              <w:ind w:right="153"/>
              <w:jc w:val="both"/>
              <w:rPr>
                <w:sz w:val="22"/>
                <w:szCs w:val="22"/>
              </w:rPr>
            </w:pPr>
            <w:r w:rsidRPr="00D67682">
              <w:rPr>
                <w:sz w:val="22"/>
                <w:szCs w:val="22"/>
              </w:rPr>
              <w:t>1 (лот)</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proofErr w:type="gramStart"/>
            <w:r w:rsidRPr="00D67682">
              <w:rPr>
                <w:sz w:val="22"/>
                <w:szCs w:val="22"/>
              </w:rPr>
              <w:t>.М</w:t>
            </w:r>
            <w:proofErr w:type="gramEnd"/>
            <w:r w:rsidRPr="00D67682">
              <w:rPr>
                <w:sz w:val="22"/>
                <w:szCs w:val="22"/>
              </w:rPr>
              <w:t xml:space="preserve">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B234A2" w:rsidRPr="00D67682">
              <w:rPr>
                <w:spacing w:val="-6"/>
                <w:sz w:val="22"/>
                <w:szCs w:val="22"/>
              </w:rPr>
              <w:t>Потороча Антон</w:t>
            </w:r>
            <w:r w:rsidRPr="00D67682">
              <w:rPr>
                <w:spacing w:val="-6"/>
                <w:sz w:val="22"/>
                <w:szCs w:val="22"/>
              </w:rPr>
              <w:t>.</w:t>
            </w:r>
          </w:p>
          <w:p w:rsidR="00395A2E" w:rsidRPr="00D67682" w:rsidRDefault="00395A2E" w:rsidP="00E64886">
            <w:pPr>
              <w:ind w:right="113"/>
              <w:contextualSpacing/>
              <w:jc w:val="both"/>
              <w:rPr>
                <w:spacing w:val="-6"/>
                <w:sz w:val="22"/>
                <w:szCs w:val="22"/>
              </w:rPr>
            </w:pPr>
            <w:r w:rsidRPr="00D67682">
              <w:rPr>
                <w:spacing w:val="-6"/>
                <w:sz w:val="22"/>
                <w:szCs w:val="22"/>
              </w:rPr>
              <w:t>тел: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сайт http://zakupki.gov.ru/.</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D67682">
                <w:rPr>
                  <w:rStyle w:val="afc"/>
                  <w:b/>
                  <w:i/>
                  <w:sz w:val="22"/>
                  <w:szCs w:val="22"/>
                </w:rPr>
                <w:t>www.</w:t>
              </w:r>
              <w:r w:rsidRPr="00D67682">
                <w:rPr>
                  <w:rStyle w:val="afc"/>
                  <w:b/>
                  <w:i/>
                  <w:sz w:val="22"/>
                  <w:szCs w:val="22"/>
                  <w:lang w:val="en-US"/>
                </w:rPr>
                <w:t>a</w:t>
              </w:r>
              <w:r w:rsidRPr="00D67682">
                <w:rPr>
                  <w:rStyle w:val="afc"/>
                  <w:b/>
                  <w:i/>
                  <w:sz w:val="22"/>
                  <w:szCs w:val="22"/>
                </w:rPr>
                <w:t>-</w:t>
              </w:r>
              <w:r w:rsidRPr="00D67682">
                <w:rPr>
                  <w:rStyle w:val="afc"/>
                  <w:b/>
                  <w:i/>
                  <w:sz w:val="22"/>
                  <w:szCs w:val="22"/>
                  <w:lang w:val="en-US"/>
                </w:rPr>
                <w:t>k</w:t>
              </w:r>
              <w:r w:rsidRPr="00D67682">
                <w:rPr>
                  <w:rStyle w:val="afc"/>
                  <w:b/>
                  <w:i/>
                  <w:sz w:val="22"/>
                  <w:szCs w:val="22"/>
                </w:rPr>
                <w:t>-</w:t>
              </w:r>
              <w:r w:rsidRPr="00D67682">
                <w:rPr>
                  <w:rStyle w:val="afc"/>
                  <w:b/>
                  <w:i/>
                  <w:sz w:val="22"/>
                  <w:szCs w:val="22"/>
                  <w:lang w:val="en-US"/>
                </w:rPr>
                <w:t>d</w:t>
              </w:r>
              <w:r w:rsidRPr="00D67682">
                <w:rPr>
                  <w:rStyle w:val="afc"/>
                  <w:b/>
                  <w:i/>
                  <w:sz w:val="22"/>
                  <w:szCs w:val="22"/>
                </w:rPr>
                <w:t>.</w:t>
              </w:r>
              <w:proofErr w:type="spellStart"/>
              <w:r w:rsidRPr="00D67682">
                <w:rPr>
                  <w:rStyle w:val="afc"/>
                  <w:b/>
                  <w:i/>
                  <w:sz w:val="22"/>
                  <w:szCs w:val="22"/>
                </w:rPr>
                <w:t>ru</w:t>
              </w:r>
              <w:proofErr w:type="spellEnd"/>
            </w:hyperlink>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Дата опубликования извещения о проведении запроса предложений</w:t>
            </w:r>
          </w:p>
        </w:tc>
        <w:tc>
          <w:tcPr>
            <w:tcW w:w="6521" w:type="dxa"/>
          </w:tcPr>
          <w:p w:rsidR="00395A2E" w:rsidRPr="00D67682" w:rsidRDefault="00B405AC" w:rsidP="009C355B">
            <w:pPr>
              <w:ind w:right="153"/>
              <w:jc w:val="both"/>
              <w:rPr>
                <w:bCs/>
                <w:sz w:val="22"/>
                <w:szCs w:val="22"/>
              </w:rPr>
            </w:pPr>
            <w:r w:rsidRPr="00D67682">
              <w:rPr>
                <w:sz w:val="22"/>
                <w:szCs w:val="22"/>
              </w:rPr>
              <w:t>«</w:t>
            </w:r>
            <w:r w:rsidR="009C355B" w:rsidRPr="00D67682">
              <w:rPr>
                <w:sz w:val="22"/>
                <w:szCs w:val="22"/>
              </w:rPr>
              <w:t>22</w:t>
            </w:r>
            <w:r w:rsidR="00395A2E" w:rsidRPr="00D67682">
              <w:rPr>
                <w:sz w:val="22"/>
                <w:szCs w:val="22"/>
              </w:rPr>
              <w:t xml:space="preserve">» </w:t>
            </w:r>
            <w:r w:rsidR="00B234A2" w:rsidRPr="00D67682">
              <w:rPr>
                <w:sz w:val="22"/>
                <w:szCs w:val="22"/>
              </w:rPr>
              <w:t>ноября</w:t>
            </w:r>
            <w:r w:rsidR="00395A2E" w:rsidRPr="00D67682">
              <w:rPr>
                <w:sz w:val="22"/>
                <w:szCs w:val="22"/>
              </w:rPr>
              <w:t xml:space="preserve"> 2012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9C355B">
            <w:pPr>
              <w:ind w:right="153"/>
              <w:jc w:val="both"/>
              <w:rPr>
                <w:sz w:val="22"/>
                <w:szCs w:val="22"/>
              </w:rPr>
            </w:pPr>
            <w:r w:rsidRPr="00D67682">
              <w:rPr>
                <w:sz w:val="22"/>
                <w:szCs w:val="22"/>
              </w:rPr>
              <w:t>Начальная (максимальная) цена договора</w:t>
            </w:r>
          </w:p>
          <w:p w:rsidR="005F013B" w:rsidRPr="00D67682" w:rsidRDefault="005F013B" w:rsidP="009C355B">
            <w:pPr>
              <w:ind w:right="153"/>
              <w:jc w:val="both"/>
              <w:rPr>
                <w:sz w:val="22"/>
                <w:szCs w:val="22"/>
              </w:rPr>
            </w:pPr>
          </w:p>
          <w:p w:rsidR="00E47278" w:rsidRPr="00D67682" w:rsidRDefault="00E47278" w:rsidP="009C355B">
            <w:pPr>
              <w:ind w:right="153"/>
              <w:jc w:val="both"/>
              <w:rPr>
                <w:sz w:val="22"/>
                <w:szCs w:val="22"/>
              </w:rPr>
            </w:pPr>
          </w:p>
          <w:p w:rsidR="00395A2E" w:rsidRPr="00D67682" w:rsidRDefault="00395A2E" w:rsidP="009C355B">
            <w:pPr>
              <w:ind w:right="153"/>
              <w:jc w:val="both"/>
              <w:rPr>
                <w:sz w:val="22"/>
                <w:szCs w:val="22"/>
              </w:rPr>
            </w:pPr>
            <w:r w:rsidRPr="00D67682">
              <w:rPr>
                <w:sz w:val="22"/>
                <w:szCs w:val="22"/>
              </w:rPr>
              <w:t>Условия оплаты</w:t>
            </w:r>
          </w:p>
          <w:p w:rsidR="009C355B" w:rsidRPr="00D67682" w:rsidRDefault="009C355B" w:rsidP="009C355B">
            <w:pPr>
              <w:ind w:right="153"/>
              <w:jc w:val="both"/>
              <w:rPr>
                <w:sz w:val="22"/>
                <w:szCs w:val="22"/>
              </w:rPr>
            </w:pPr>
          </w:p>
          <w:p w:rsidR="009C355B" w:rsidRPr="00D67682" w:rsidRDefault="009C355B" w:rsidP="009C355B">
            <w:pPr>
              <w:ind w:right="153"/>
              <w:jc w:val="both"/>
              <w:rPr>
                <w:sz w:val="22"/>
                <w:szCs w:val="22"/>
              </w:rPr>
            </w:pPr>
          </w:p>
          <w:p w:rsidR="009C355B" w:rsidRPr="00D67682" w:rsidRDefault="009C355B" w:rsidP="009C355B">
            <w:pPr>
              <w:ind w:right="153"/>
              <w:jc w:val="both"/>
              <w:rPr>
                <w:bCs/>
                <w:sz w:val="22"/>
                <w:szCs w:val="22"/>
              </w:rPr>
            </w:pPr>
          </w:p>
          <w:p w:rsidR="009C355B" w:rsidRPr="00D67682" w:rsidRDefault="009C355B" w:rsidP="009C355B">
            <w:pPr>
              <w:ind w:right="153"/>
              <w:jc w:val="both"/>
              <w:rPr>
                <w:bCs/>
                <w:sz w:val="22"/>
                <w:szCs w:val="22"/>
              </w:rPr>
            </w:pPr>
          </w:p>
          <w:p w:rsidR="009C355B" w:rsidRPr="00D67682" w:rsidRDefault="009C355B" w:rsidP="009C355B">
            <w:pPr>
              <w:ind w:right="153"/>
              <w:jc w:val="both"/>
              <w:rPr>
                <w:bCs/>
                <w:sz w:val="22"/>
                <w:szCs w:val="22"/>
              </w:rPr>
            </w:pPr>
          </w:p>
          <w:p w:rsidR="009C355B" w:rsidRPr="00D67682" w:rsidRDefault="009C355B" w:rsidP="009C355B">
            <w:pPr>
              <w:ind w:right="153"/>
              <w:jc w:val="both"/>
              <w:rPr>
                <w:bCs/>
                <w:sz w:val="22"/>
                <w:szCs w:val="22"/>
              </w:rPr>
            </w:pPr>
          </w:p>
          <w:p w:rsidR="009C355B" w:rsidRPr="00D67682" w:rsidRDefault="009C355B" w:rsidP="009C355B">
            <w:pPr>
              <w:ind w:right="153"/>
              <w:jc w:val="both"/>
              <w:rPr>
                <w:bCs/>
                <w:sz w:val="22"/>
                <w:szCs w:val="22"/>
              </w:rPr>
            </w:pPr>
          </w:p>
          <w:p w:rsidR="009C355B" w:rsidRPr="00D67682" w:rsidRDefault="009C355B" w:rsidP="009C355B">
            <w:pPr>
              <w:ind w:right="153"/>
              <w:jc w:val="both"/>
              <w:rPr>
                <w:bCs/>
                <w:sz w:val="22"/>
                <w:szCs w:val="22"/>
              </w:rPr>
            </w:pPr>
          </w:p>
          <w:p w:rsidR="009C355B" w:rsidRPr="00D67682" w:rsidRDefault="009C355B" w:rsidP="009C355B">
            <w:pPr>
              <w:ind w:right="153"/>
              <w:jc w:val="both"/>
              <w:rPr>
                <w:sz w:val="22"/>
                <w:szCs w:val="22"/>
              </w:rPr>
            </w:pPr>
            <w:r w:rsidRPr="00D67682">
              <w:rPr>
                <w:bCs/>
                <w:sz w:val="22"/>
                <w:szCs w:val="22"/>
              </w:rPr>
              <w:t>Источник финансирования</w:t>
            </w:r>
          </w:p>
        </w:tc>
        <w:tc>
          <w:tcPr>
            <w:tcW w:w="6521" w:type="dxa"/>
          </w:tcPr>
          <w:p w:rsidR="00B405AC" w:rsidRPr="00D67682" w:rsidRDefault="009C355B" w:rsidP="009C355B">
            <w:pPr>
              <w:tabs>
                <w:tab w:val="left" w:pos="1418"/>
              </w:tabs>
              <w:jc w:val="both"/>
              <w:rPr>
                <w:sz w:val="22"/>
                <w:szCs w:val="22"/>
              </w:rPr>
            </w:pPr>
            <w:r w:rsidRPr="00D67682">
              <w:rPr>
                <w:bCs/>
                <w:color w:val="000000"/>
                <w:sz w:val="22"/>
                <w:szCs w:val="22"/>
              </w:rPr>
              <w:lastRenderedPageBreak/>
              <w:t>1 056 974,</w:t>
            </w:r>
            <w:r w:rsidR="0057613F">
              <w:rPr>
                <w:bCs/>
                <w:color w:val="000000"/>
                <w:sz w:val="22"/>
                <w:szCs w:val="22"/>
              </w:rPr>
              <w:t>88</w:t>
            </w:r>
            <w:r w:rsidRPr="00D67682">
              <w:rPr>
                <w:bCs/>
                <w:color w:val="000000"/>
                <w:sz w:val="22"/>
                <w:szCs w:val="22"/>
              </w:rPr>
              <w:t xml:space="preserve"> (один миллион пятьдесят шесть тысяч девятьсот семьдесят четыре) рубля 88 копеек, С учетом расходов на, страхование, уплату таможенных пошлин, налогов и др. обязательных платежей. Включая НДС – 18%.</w:t>
            </w:r>
          </w:p>
          <w:p w:rsidR="00B405AC" w:rsidRPr="00D67682" w:rsidRDefault="00B234A2" w:rsidP="009C355B">
            <w:pPr>
              <w:tabs>
                <w:tab w:val="left" w:pos="1418"/>
              </w:tabs>
              <w:jc w:val="both"/>
              <w:rPr>
                <w:bCs/>
                <w:color w:val="000000"/>
                <w:sz w:val="22"/>
                <w:szCs w:val="22"/>
              </w:rPr>
            </w:pPr>
            <w:r w:rsidRPr="00D67682">
              <w:rPr>
                <w:sz w:val="22"/>
                <w:szCs w:val="22"/>
              </w:rPr>
              <w:br/>
            </w:r>
            <w:r w:rsidR="009C355B" w:rsidRPr="00D67682">
              <w:rPr>
                <w:bCs/>
                <w:color w:val="000000"/>
                <w:sz w:val="22"/>
                <w:szCs w:val="22"/>
              </w:rPr>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w:t>
            </w:r>
            <w:r w:rsidR="009C355B" w:rsidRPr="00D67682">
              <w:rPr>
                <w:bCs/>
                <w:color w:val="000000"/>
                <w:sz w:val="22"/>
                <w:szCs w:val="22"/>
              </w:rPr>
              <w:lastRenderedPageBreak/>
              <w:t>Товар (оборудование) будет осуществляться в следующем порядке: оплата в течение 10-ти дней с момента подписания акта приема – передачи товара (оборудования).</w:t>
            </w:r>
          </w:p>
          <w:p w:rsidR="009C355B" w:rsidRPr="00D67682" w:rsidRDefault="009C355B" w:rsidP="009C355B">
            <w:pPr>
              <w:tabs>
                <w:tab w:val="left" w:pos="1418"/>
              </w:tabs>
              <w:jc w:val="both"/>
              <w:rPr>
                <w:bCs/>
                <w:color w:val="000000"/>
                <w:sz w:val="22"/>
                <w:szCs w:val="22"/>
              </w:rPr>
            </w:pPr>
          </w:p>
          <w:p w:rsidR="009C355B" w:rsidRPr="00D67682" w:rsidRDefault="009C355B" w:rsidP="009C355B">
            <w:pPr>
              <w:tabs>
                <w:tab w:val="left" w:pos="1418"/>
              </w:tabs>
              <w:jc w:val="both"/>
              <w:rPr>
                <w:sz w:val="22"/>
                <w:szCs w:val="22"/>
              </w:rPr>
            </w:pPr>
            <w:r w:rsidRPr="00D67682">
              <w:rPr>
                <w:bCs/>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отвечать требованиям, указанным в пункте </w:t>
            </w:r>
            <w:fldSimple w:instr=" REF _Ref317256436 \r \h  \* MERGEFORMAT ">
              <w:r w:rsidR="00B25487" w:rsidRPr="00D67682">
                <w:rPr>
                  <w:sz w:val="22"/>
                  <w:szCs w:val="22"/>
                </w:rPr>
                <w:t>3.1</w:t>
              </w:r>
            </w:fldSimple>
            <w:r w:rsidRPr="00D67682">
              <w:rPr>
                <w:sz w:val="22"/>
                <w:szCs w:val="22"/>
              </w:rPr>
              <w:t xml:space="preserve"> настоящей документации по запросу предложений;</w:t>
            </w:r>
          </w:p>
          <w:p w:rsidR="00952E84"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67682">
              <w:rPr>
                <w:sz w:val="22"/>
                <w:szCs w:val="22"/>
              </w:rPr>
              <w:t xml:space="preserve"> </w:t>
            </w:r>
            <w:proofErr w:type="gramStart"/>
            <w:r w:rsidRPr="00D67682">
              <w:rPr>
                <w:sz w:val="22"/>
                <w:szCs w:val="22"/>
              </w:rPr>
              <w:t>порядке</w:t>
            </w:r>
            <w:proofErr w:type="gramEnd"/>
            <w:r w:rsidRPr="00D6768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 xml:space="preserve">Не находиться в процессе ликвидации (для юридического лица) или быть признанным по решению </w:t>
            </w:r>
            <w:r w:rsidRPr="00D67682">
              <w:rPr>
                <w:sz w:val="22"/>
                <w:szCs w:val="22"/>
              </w:rPr>
              <w:lastRenderedPageBreak/>
              <w:t>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Pr="00D67682"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F65221" w:rsidRPr="00D67682" w:rsidRDefault="00F65221" w:rsidP="009C355B">
            <w:pPr>
              <w:numPr>
                <w:ilvl w:val="0"/>
                <w:numId w:val="33"/>
              </w:numPr>
              <w:tabs>
                <w:tab w:val="left" w:pos="920"/>
              </w:tabs>
              <w:ind w:left="0" w:right="153" w:firstLine="353"/>
              <w:jc w:val="both"/>
              <w:rPr>
                <w:sz w:val="22"/>
                <w:szCs w:val="22"/>
              </w:rPr>
            </w:pPr>
            <w:r w:rsidRPr="00D67682">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67682">
              <w:rPr>
                <w:sz w:val="22"/>
                <w:szCs w:val="22"/>
              </w:rPr>
              <w:t>право</w:t>
            </w:r>
            <w:proofErr w:type="gramEnd"/>
            <w:r w:rsidRPr="00D67682">
              <w:rPr>
                <w:sz w:val="22"/>
                <w:szCs w:val="22"/>
              </w:rPr>
              <w:t xml:space="preserve"> на заключение которого является предметом настоящего аукциона,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F65221" w:rsidRPr="00D67682" w:rsidRDefault="00F65221" w:rsidP="00F65221">
            <w:pPr>
              <w:tabs>
                <w:tab w:val="left" w:pos="920"/>
              </w:tabs>
              <w:ind w:left="353" w:right="153"/>
              <w:jc w:val="both"/>
              <w:rPr>
                <w:sz w:val="22"/>
                <w:szCs w:val="22"/>
              </w:rPr>
            </w:pPr>
            <w:r w:rsidRPr="00D67682">
              <w:rPr>
                <w:bCs/>
                <w:color w:val="000000"/>
                <w:sz w:val="22"/>
                <w:szCs w:val="22"/>
              </w:rPr>
              <w:t>Наличие л</w:t>
            </w:r>
            <w:r w:rsidRPr="00D67682">
              <w:rPr>
                <w:sz w:val="22"/>
                <w:szCs w:val="22"/>
              </w:rPr>
              <w:t>ицензии ФСТЭК России на деятельность по технической защите конфиденциальной информации</w:t>
            </w:r>
          </w:p>
        </w:tc>
      </w:tr>
      <w:tr w:rsidR="00395A2E" w:rsidRPr="00D67682" w:rsidTr="00801CF6">
        <w:trPr>
          <w:trHeight w:val="3078"/>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431142" w:rsidRPr="00D67682" w:rsidRDefault="00395A2E" w:rsidP="00E64886">
            <w:pPr>
              <w:tabs>
                <w:tab w:val="left" w:pos="495"/>
                <w:tab w:val="left" w:pos="5657"/>
              </w:tabs>
              <w:ind w:right="113"/>
              <w:jc w:val="both"/>
              <w:rPr>
                <w:sz w:val="22"/>
                <w:szCs w:val="22"/>
              </w:rPr>
            </w:pPr>
            <w:r w:rsidRPr="00D67682">
              <w:rPr>
                <w:color w:val="000000"/>
                <w:sz w:val="22"/>
                <w:szCs w:val="22"/>
              </w:rPr>
              <w:t xml:space="preserve">Требования к </w:t>
            </w:r>
            <w:r w:rsidRPr="00D67682">
              <w:rPr>
                <w:snapToGrid w:val="0"/>
                <w:sz w:val="22"/>
                <w:szCs w:val="22"/>
              </w:rPr>
              <w:t>поставляемому товару, выполняемым работам, оказываемым услугам</w:t>
            </w:r>
            <w:r w:rsidRPr="00D67682">
              <w:rPr>
                <w:color w:val="000000"/>
                <w:sz w:val="22"/>
                <w:szCs w:val="22"/>
              </w:rPr>
              <w:t xml:space="preserve"> приводятся </w:t>
            </w:r>
            <w:r w:rsidRPr="00D67682">
              <w:rPr>
                <w:snapToGrid w:val="0"/>
                <w:sz w:val="22"/>
                <w:szCs w:val="22"/>
              </w:rPr>
              <w:t>в томе 2</w:t>
            </w:r>
            <w:r w:rsidRPr="00D67682">
              <w:rPr>
                <w:color w:val="000000"/>
                <w:sz w:val="22"/>
                <w:szCs w:val="22"/>
              </w:rPr>
              <w:t xml:space="preserve"> «Техническая часть»</w:t>
            </w:r>
            <w:r w:rsidRPr="00D67682">
              <w:rPr>
                <w:sz w:val="22"/>
                <w:szCs w:val="22"/>
              </w:rPr>
              <w:t>.</w:t>
            </w:r>
          </w:p>
          <w:p w:rsidR="00801CF6" w:rsidRPr="00D67682" w:rsidRDefault="00801CF6" w:rsidP="00801CF6">
            <w:pPr>
              <w:pStyle w:val="afff0"/>
              <w:numPr>
                <w:ilvl w:val="1"/>
                <w:numId w:val="69"/>
              </w:numPr>
              <w:tabs>
                <w:tab w:val="left" w:pos="920"/>
              </w:tabs>
              <w:ind w:left="0" w:right="153" w:firstLine="353"/>
              <w:jc w:val="both"/>
              <w:rPr>
                <w:rFonts w:ascii="Times New Roman" w:hAnsi="Times New Roman"/>
              </w:rPr>
            </w:pPr>
            <w:r w:rsidRPr="00D67682">
              <w:rPr>
                <w:rFonts w:ascii="Times New Roman" w:hAnsi="Times New Roman"/>
              </w:rPr>
              <w:t>Поставляемое оборудование должно иметь действующие сертификаты ФСТЭК России</w:t>
            </w:r>
          </w:p>
          <w:p w:rsidR="00801CF6" w:rsidRPr="00D67682" w:rsidRDefault="00801CF6" w:rsidP="00801CF6">
            <w:pPr>
              <w:pStyle w:val="afff0"/>
              <w:numPr>
                <w:ilvl w:val="1"/>
                <w:numId w:val="69"/>
              </w:numPr>
              <w:tabs>
                <w:tab w:val="left" w:pos="920"/>
              </w:tabs>
              <w:ind w:left="0" w:right="153" w:firstLine="353"/>
              <w:jc w:val="both"/>
              <w:rPr>
                <w:rFonts w:ascii="Times New Roman" w:hAnsi="Times New Roman"/>
              </w:rPr>
            </w:pPr>
            <w:r w:rsidRPr="00D67682">
              <w:rPr>
                <w:rFonts w:ascii="Times New Roman" w:hAnsi="Times New Roman"/>
              </w:rPr>
              <w:t xml:space="preserve">Поставляемое оборудование должно быть новым, выпускаемым серийно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w:t>
            </w:r>
          </w:p>
          <w:p w:rsidR="00801CF6" w:rsidRPr="00D67682" w:rsidRDefault="00801CF6" w:rsidP="00801CF6">
            <w:pPr>
              <w:pStyle w:val="afff0"/>
              <w:numPr>
                <w:ilvl w:val="1"/>
                <w:numId w:val="69"/>
              </w:numPr>
              <w:tabs>
                <w:tab w:val="left" w:pos="920"/>
              </w:tabs>
              <w:ind w:left="0" w:right="153" w:firstLine="353"/>
              <w:jc w:val="both"/>
              <w:rPr>
                <w:rFonts w:ascii="Times New Roman" w:hAnsi="Times New Roman"/>
              </w:rPr>
            </w:pPr>
            <w:r w:rsidRPr="00D67682">
              <w:rPr>
                <w:rFonts w:ascii="Times New Roman" w:hAnsi="Times New Roman"/>
              </w:rPr>
              <w:t>Гарантия на выполняемые работы не менее 12 месяцев.</w:t>
            </w: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3.2</w:t>
            </w:r>
            <w:r w:rsidRPr="00D67682">
              <w:rPr>
                <w:sz w:val="22"/>
                <w:szCs w:val="22"/>
              </w:rPr>
              <w:t xml:space="preserve"> настоящей документации.</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D67682">
              <w:rPr>
                <w:sz w:val="22"/>
                <w:szCs w:val="22"/>
              </w:rPr>
              <w:t>.</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proofErr w:type="gramStart"/>
            <w:r w:rsidRPr="00D67682">
              <w:rPr>
                <w:sz w:val="22"/>
                <w:szCs w:val="22"/>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D67682">
              <w:rPr>
                <w:sz w:val="22"/>
                <w:szCs w:val="22"/>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lastRenderedPageBreak/>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t>Техническое предложение со всеми прилагаемыми документами оформляется отдельным томом «Техническое предложение __________ (</w:t>
            </w:r>
            <w:r w:rsidRPr="00D67682">
              <w:rPr>
                <w:i/>
                <w:sz w:val="22"/>
              </w:rPr>
              <w:t>наименование участника процедуры закупки</w:t>
            </w:r>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w:t>
            </w:r>
            <w:proofErr w:type="gramStart"/>
            <w:r w:rsidRPr="00D67682">
              <w:rPr>
                <w:spacing w:val="-6"/>
                <w:sz w:val="22"/>
                <w:szCs w:val="22"/>
              </w:rPr>
              <w:t>минимальный</w:t>
            </w:r>
            <w:proofErr w:type="gramEnd"/>
            <w:r w:rsidRPr="00D67682">
              <w:rPr>
                <w:spacing w:val="-6"/>
                <w:sz w:val="22"/>
                <w:szCs w:val="22"/>
              </w:rPr>
              <w:t xml:space="preserve"> % от объема </w:t>
            </w:r>
            <w:r w:rsidRPr="00D67682">
              <w:rPr>
                <w:i/>
                <w:spacing w:val="-6"/>
                <w:sz w:val="22"/>
                <w:szCs w:val="22"/>
              </w:rPr>
              <w:t>поставок, работ/услуг</w:t>
            </w:r>
            <w:r w:rsidRPr="00D67682">
              <w:rPr>
                <w:spacing w:val="-6"/>
                <w:sz w:val="22"/>
                <w:szCs w:val="22"/>
              </w:rPr>
              <w:t xml:space="preserve">, выше которого требуется представление документов на </w:t>
            </w:r>
            <w:r w:rsidRPr="00D67682">
              <w:rPr>
                <w:i/>
                <w:spacing w:val="-6"/>
                <w:sz w:val="22"/>
                <w:szCs w:val="22"/>
              </w:rPr>
              <w:t>субподрядчиков/ соисполнителей</w:t>
            </w:r>
            <w:r w:rsidRPr="00D67682">
              <w:rPr>
                <w:spacing w:val="-6"/>
                <w:sz w:val="22"/>
                <w:szCs w:val="22"/>
              </w:rPr>
              <w:t xml:space="preserve"> </w:t>
            </w:r>
          </w:p>
        </w:tc>
        <w:tc>
          <w:tcPr>
            <w:tcW w:w="6521" w:type="dxa"/>
          </w:tcPr>
          <w:p w:rsidR="00395A2E" w:rsidRPr="00D67682" w:rsidRDefault="00221920" w:rsidP="00E64886">
            <w:pPr>
              <w:ind w:right="153"/>
              <w:jc w:val="both"/>
              <w:rPr>
                <w:spacing w:val="-6"/>
                <w:sz w:val="22"/>
                <w:szCs w:val="22"/>
              </w:rPr>
            </w:pPr>
            <w:r w:rsidRPr="00D67682">
              <w:rPr>
                <w:bCs/>
                <w:sz w:val="22"/>
                <w:szCs w:val="22"/>
              </w:rPr>
              <w:t>Не д</w:t>
            </w:r>
            <w:r w:rsidR="00395A2E" w:rsidRPr="00D67682">
              <w:rPr>
                <w:bCs/>
                <w:sz w:val="22"/>
                <w:szCs w:val="22"/>
              </w:rPr>
              <w:t>опускается</w:t>
            </w:r>
            <w:r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19" w:history="1">
              <w:r w:rsidRPr="00D67682">
                <w:rPr>
                  <w:rStyle w:val="afc"/>
                  <w:b/>
                  <w:i/>
                  <w:sz w:val="22"/>
                  <w:szCs w:val="22"/>
                </w:rPr>
                <w:t>www.</w:t>
              </w:r>
              <w:r w:rsidRPr="00D67682">
                <w:rPr>
                  <w:rStyle w:val="afc"/>
                  <w:b/>
                  <w:i/>
                  <w:sz w:val="22"/>
                  <w:szCs w:val="22"/>
                  <w:lang w:val="en-US"/>
                </w:rPr>
                <w:t>a</w:t>
              </w:r>
              <w:r w:rsidRPr="00D67682">
                <w:rPr>
                  <w:rStyle w:val="afc"/>
                  <w:b/>
                  <w:i/>
                  <w:sz w:val="22"/>
                  <w:szCs w:val="22"/>
                </w:rPr>
                <w:t>-</w:t>
              </w:r>
              <w:r w:rsidRPr="00D67682">
                <w:rPr>
                  <w:rStyle w:val="afc"/>
                  <w:b/>
                  <w:i/>
                  <w:sz w:val="22"/>
                  <w:szCs w:val="22"/>
                  <w:lang w:val="en-US"/>
                </w:rPr>
                <w:t>k</w:t>
              </w:r>
              <w:r w:rsidRPr="00D67682">
                <w:rPr>
                  <w:rStyle w:val="afc"/>
                  <w:b/>
                  <w:i/>
                  <w:sz w:val="22"/>
                  <w:szCs w:val="22"/>
                </w:rPr>
                <w:t>-</w:t>
              </w:r>
              <w:r w:rsidRPr="00D67682">
                <w:rPr>
                  <w:rStyle w:val="afc"/>
                  <w:b/>
                  <w:i/>
                  <w:sz w:val="22"/>
                  <w:szCs w:val="22"/>
                  <w:lang w:val="en-US"/>
                </w:rPr>
                <w:t>d</w:t>
              </w:r>
              <w:r w:rsidRPr="00D67682">
                <w:rPr>
                  <w:rStyle w:val="afc"/>
                  <w:b/>
                  <w:i/>
                  <w:sz w:val="22"/>
                  <w:szCs w:val="22"/>
                </w:rPr>
                <w:t>.</w:t>
              </w:r>
              <w:proofErr w:type="spellStart"/>
              <w:r w:rsidRPr="00D67682">
                <w:rPr>
                  <w:rStyle w:val="afc"/>
                  <w:b/>
                  <w:i/>
                  <w:sz w:val="22"/>
                  <w:szCs w:val="22"/>
                </w:rPr>
                <w:t>ru</w:t>
              </w:r>
              <w:proofErr w:type="spellEnd"/>
            </w:hyperlink>
          </w:p>
          <w:p w:rsidR="00395A2E" w:rsidRPr="00D67682" w:rsidRDefault="00431142" w:rsidP="00D67682">
            <w:pPr>
              <w:tabs>
                <w:tab w:val="left" w:pos="1134"/>
              </w:tabs>
              <w:jc w:val="both"/>
              <w:rPr>
                <w:sz w:val="22"/>
                <w:szCs w:val="22"/>
              </w:rPr>
            </w:pPr>
            <w:r w:rsidRPr="00D67682">
              <w:rPr>
                <w:sz w:val="22"/>
                <w:szCs w:val="22"/>
              </w:rPr>
              <w:t>«</w:t>
            </w:r>
            <w:r w:rsidR="00D67682" w:rsidRPr="00D67682">
              <w:rPr>
                <w:sz w:val="22"/>
                <w:szCs w:val="22"/>
              </w:rPr>
              <w:t>04</w:t>
            </w:r>
            <w:r w:rsidRPr="00D67682">
              <w:rPr>
                <w:sz w:val="22"/>
                <w:szCs w:val="22"/>
              </w:rPr>
              <w:t xml:space="preserve">» </w:t>
            </w:r>
            <w:r w:rsidR="00D67682" w:rsidRPr="00D67682">
              <w:rPr>
                <w:sz w:val="22"/>
                <w:szCs w:val="22"/>
              </w:rPr>
              <w:t>дека</w:t>
            </w:r>
            <w:r w:rsidR="00B6021F" w:rsidRPr="00D67682">
              <w:rPr>
                <w:sz w:val="22"/>
                <w:szCs w:val="22"/>
              </w:rPr>
              <w:t>бря</w:t>
            </w:r>
            <w:r w:rsidRPr="00D67682">
              <w:rPr>
                <w:sz w:val="22"/>
                <w:szCs w:val="22"/>
              </w:rPr>
              <w:t xml:space="preserve"> </w:t>
            </w:r>
            <w:r w:rsidR="00395A2E" w:rsidRPr="00D67682">
              <w:rPr>
                <w:sz w:val="22"/>
                <w:szCs w:val="22"/>
              </w:rPr>
              <w:t xml:space="preserve">2012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431142" w:rsidRPr="00D67682">
              <w:rPr>
                <w:sz w:val="22"/>
              </w:rPr>
              <w:t>«</w:t>
            </w:r>
            <w:r w:rsidR="00D67682" w:rsidRPr="00D67682">
              <w:rPr>
                <w:sz w:val="22"/>
              </w:rPr>
              <w:t>0</w:t>
            </w:r>
            <w:r w:rsidR="00B6021F" w:rsidRPr="00D67682">
              <w:rPr>
                <w:sz w:val="22"/>
              </w:rPr>
              <w:t>5</w:t>
            </w:r>
            <w:r w:rsidR="00431142" w:rsidRPr="00D67682">
              <w:rPr>
                <w:sz w:val="22"/>
              </w:rPr>
              <w:t xml:space="preserve">» </w:t>
            </w:r>
            <w:r w:rsidR="00D67682" w:rsidRPr="00D67682">
              <w:rPr>
                <w:sz w:val="22"/>
              </w:rPr>
              <w:t>дека</w:t>
            </w:r>
            <w:r w:rsidR="00B6021F" w:rsidRPr="00D67682">
              <w:rPr>
                <w:sz w:val="22"/>
              </w:rPr>
              <w:t>бря</w:t>
            </w:r>
            <w:r w:rsidR="00431142" w:rsidRPr="00D67682">
              <w:rPr>
                <w:sz w:val="22"/>
              </w:rPr>
              <w:t xml:space="preserve"> </w:t>
            </w:r>
            <w:r w:rsidR="00395A2E" w:rsidRPr="00D67682">
              <w:rPr>
                <w:sz w:val="22"/>
              </w:rPr>
              <w:t>2012 года.</w:t>
            </w:r>
          </w:p>
          <w:p w:rsidR="00395A2E" w:rsidRPr="00D67682" w:rsidRDefault="001C421C" w:rsidP="00D67682">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431142" w:rsidRPr="00D67682">
              <w:rPr>
                <w:sz w:val="22"/>
              </w:rPr>
              <w:t>«</w:t>
            </w:r>
            <w:r w:rsidR="00D67682" w:rsidRPr="00D67682">
              <w:rPr>
                <w:sz w:val="22"/>
              </w:rPr>
              <w:t>06</w:t>
            </w:r>
            <w:r w:rsidR="00431142" w:rsidRPr="00D67682">
              <w:rPr>
                <w:sz w:val="22"/>
              </w:rPr>
              <w:t xml:space="preserve">» </w:t>
            </w:r>
            <w:r w:rsidR="00D67682" w:rsidRPr="00D67682">
              <w:rPr>
                <w:sz w:val="22"/>
              </w:rPr>
              <w:t>дека</w:t>
            </w:r>
            <w:r w:rsidR="00B6021F" w:rsidRPr="00D67682">
              <w:rPr>
                <w:sz w:val="22"/>
              </w:rPr>
              <w:t>бря</w:t>
            </w:r>
            <w:r w:rsidR="00D67682" w:rsidRPr="00D67682">
              <w:rPr>
                <w:sz w:val="22"/>
              </w:rPr>
              <w:t xml:space="preserve"> </w:t>
            </w:r>
            <w:r w:rsidR="00395A2E" w:rsidRPr="00D67682">
              <w:rPr>
                <w:sz w:val="22"/>
              </w:rPr>
              <w:t>2012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w:t>
            </w:r>
            <w:proofErr w:type="gramStart"/>
            <w:r w:rsidRPr="00D67682">
              <w:rPr>
                <w:sz w:val="22"/>
                <w:szCs w:val="22"/>
              </w:rPr>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D6768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right="68"/>
                    <w:jc w:val="both"/>
                    <w:rPr>
                      <w:rStyle w:val="rvts30"/>
                    </w:rPr>
                  </w:pPr>
                  <w:r w:rsidRPr="00D6768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left="-67" w:right="-43"/>
                    <w:jc w:val="both"/>
                    <w:rPr>
                      <w:rStyle w:val="rvts30"/>
                    </w:rPr>
                  </w:pPr>
                  <w:r w:rsidRPr="00D67682">
                    <w:rPr>
                      <w:rStyle w:val="rvts30"/>
                    </w:rPr>
                    <w:t>Значимость критерия</w:t>
                  </w:r>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D67682">
                  <w:pPr>
                    <w:widowControl w:val="0"/>
                    <w:ind w:left="34"/>
                    <w:jc w:val="both"/>
                    <w:rPr>
                      <w:b/>
                      <w:sz w:val="22"/>
                      <w:szCs w:val="22"/>
                    </w:rPr>
                  </w:pPr>
                  <w:r w:rsidRPr="00D67682">
                    <w:rPr>
                      <w:b/>
                      <w:sz w:val="22"/>
                      <w:szCs w:val="22"/>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F87DFA" w:rsidP="00E64886">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=75</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D67682">
                  <w:pPr>
                    <w:widowControl w:val="0"/>
                    <w:jc w:val="both"/>
                    <w:rPr>
                      <w:b/>
                      <w:sz w:val="22"/>
                      <w:szCs w:val="22"/>
                    </w:rPr>
                  </w:pPr>
                  <w:r w:rsidRPr="00D67682">
                    <w:rPr>
                      <w:b/>
                      <w:sz w:val="22"/>
                      <w:szCs w:val="22"/>
                    </w:rPr>
                    <w:t xml:space="preserve">Срок поставки </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F87DFA" w:rsidP="00D67682">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T</m:t>
                          </m:r>
                        </m:sub>
                      </m:sSub>
                      <m:r>
                        <w:rPr>
                          <w:rFonts w:ascii="Cambria Math" w:eastAsia="Calibri"/>
                          <w:sz w:val="22"/>
                          <w:szCs w:val="22"/>
                          <w:lang w:eastAsia="en-US"/>
                        </w:rPr>
                        <m:t>=20</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D67682" w:rsidP="00E64886">
                  <w:pPr>
                    <w:widowControl w:val="0"/>
                    <w:jc w:val="both"/>
                    <w:rPr>
                      <w:b/>
                      <w:sz w:val="22"/>
                      <w:szCs w:val="22"/>
                    </w:rPr>
                  </w:pPr>
                  <w:r w:rsidRPr="00D67682">
                    <w:rPr>
                      <w:b/>
                      <w:sz w:val="22"/>
                      <w:szCs w:val="22"/>
                    </w:rPr>
                    <w:t>Срок представляемых гарантий качества</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F87DFA" w:rsidP="00D67682">
                  <w:pPr>
                    <w:widowControl w:val="0"/>
                    <w:ind w:left="-57"/>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Q</m:t>
                          </m:r>
                        </m:sub>
                      </m:sSub>
                      <m:r>
                        <w:rPr>
                          <w:rFonts w:ascii="Cambria Math" w:eastAsia="Calibri"/>
                          <w:sz w:val="22"/>
                          <w:szCs w:val="22"/>
                          <w:lang w:eastAsia="en-US"/>
                        </w:rPr>
                        <m:t>=5</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Методика оценки заявок на участие в запросе предложений</w:t>
            </w:r>
          </w:p>
        </w:tc>
        <w:tc>
          <w:tcPr>
            <w:tcW w:w="6521" w:type="dxa"/>
          </w:tcPr>
          <w:p w:rsidR="00395A2E" w:rsidRPr="00D67682" w:rsidRDefault="00395A2E" w:rsidP="00E64886">
            <w:pPr>
              <w:widowControl w:val="0"/>
              <w:jc w:val="both"/>
              <w:rPr>
                <w:sz w:val="22"/>
                <w:szCs w:val="22"/>
              </w:rPr>
            </w:pPr>
            <w:r w:rsidRPr="00D67682">
              <w:rPr>
                <w:sz w:val="22"/>
                <w:szCs w:val="22"/>
              </w:rPr>
              <w:t xml:space="preserve">В соответствии с Правилами оценки предложений на участие в </w:t>
            </w:r>
            <w:r w:rsidR="00766D3B" w:rsidRPr="00D67682">
              <w:rPr>
                <w:sz w:val="22"/>
                <w:szCs w:val="22"/>
              </w:rPr>
              <w:t>открыт</w:t>
            </w:r>
            <w:r w:rsidRPr="00D67682">
              <w:rPr>
                <w:sz w:val="22"/>
                <w:szCs w:val="22"/>
              </w:rPr>
              <w:t xml:space="preserve">ом запросе предложений для оценки предложения, поданного участником размещения заказа, признанным </w:t>
            </w:r>
            <w:r w:rsidRPr="00D67682">
              <w:rPr>
                <w:sz w:val="22"/>
                <w:szCs w:val="22"/>
              </w:rPr>
              <w:lastRenderedPageBreak/>
              <w:t>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D67682" w:rsidRDefault="00BF6789" w:rsidP="00E64886">
            <w:pPr>
              <w:widowControl w:val="0"/>
              <w:numPr>
                <w:ilvl w:val="0"/>
                <w:numId w:val="37"/>
              </w:numPr>
              <w:tabs>
                <w:tab w:val="left" w:pos="778"/>
              </w:tabs>
              <w:ind w:left="495" w:firstLine="0"/>
              <w:jc w:val="both"/>
              <w:rPr>
                <w:sz w:val="22"/>
                <w:szCs w:val="22"/>
              </w:rPr>
            </w:pPr>
            <w:bookmarkStart w:id="211" w:name="_Toc269375554"/>
            <w:bookmarkStart w:id="212" w:name="_Toc287001046"/>
            <w:bookmarkStart w:id="213" w:name="_Toc287002824"/>
            <w:bookmarkStart w:id="214" w:name="_Toc294775019"/>
            <w:r w:rsidRPr="00D67682">
              <w:rPr>
                <w:sz w:val="22"/>
                <w:szCs w:val="22"/>
              </w:rPr>
              <w:t>Оценка предложений по критерию – «Цена»:</w:t>
            </w:r>
            <w:bookmarkEnd w:id="211"/>
            <w:bookmarkEnd w:id="212"/>
            <w:bookmarkEnd w:id="213"/>
            <w:bookmarkEnd w:id="214"/>
          </w:p>
          <w:p w:rsidR="00BF6789" w:rsidRPr="00D67682" w:rsidRDefault="00BF6789" w:rsidP="00E64886">
            <w:pPr>
              <w:widowControl w:val="0"/>
              <w:jc w:val="both"/>
              <w:rPr>
                <w:sz w:val="22"/>
                <w:szCs w:val="22"/>
              </w:rPr>
            </w:pPr>
            <w:r w:rsidRPr="00D67682">
              <w:rPr>
                <w:sz w:val="22"/>
                <w:szCs w:val="22"/>
              </w:rPr>
              <w:t>Единый базис сравнения ценовых предложений:</w:t>
            </w:r>
          </w:p>
          <w:p w:rsidR="00BF6789" w:rsidRPr="00D67682" w:rsidRDefault="00BF6789" w:rsidP="00E64886">
            <w:pPr>
              <w:widowControl w:val="0"/>
              <w:jc w:val="both"/>
              <w:rPr>
                <w:sz w:val="22"/>
                <w:szCs w:val="22"/>
              </w:rPr>
            </w:pPr>
            <w:r w:rsidRPr="00D6768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D67682" w:rsidRDefault="00BF6789" w:rsidP="00E64886">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«цена» («цена за единицу работы, услуги, товары»), определяется по формуле:</w:t>
            </w:r>
          </w:p>
          <w:p w:rsidR="00BF6789" w:rsidRPr="00D67682" w:rsidRDefault="00F87DFA" w:rsidP="00E64886">
            <w:pPr>
              <w:widowControl w:val="0"/>
              <w:autoSpaceDE w:val="0"/>
              <w:autoSpaceDN w:val="0"/>
              <w:spacing w:before="120" w:after="12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sz w:val="22"/>
                    <w:szCs w:val="22"/>
                    <w:lang w:val="en-US" w:eastAsia="en-US"/>
                  </w:rPr>
                  <m:t>×</m:t>
                </m:r>
                <m:r>
                  <w:rPr>
                    <w:rFonts w:ascii="Cambria Math"/>
                    <w:sz w:val="22"/>
                    <w:szCs w:val="22"/>
                    <w:lang w:val="en-US" w:eastAsia="en-US"/>
                  </w:rPr>
                  <m:t>100;</m:t>
                </m:r>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F87DFA"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 по указанному критерию – «цена»;</w:t>
            </w:r>
          </w:p>
          <w:p w:rsidR="00BF6789" w:rsidRPr="00D67682" w:rsidRDefault="00F87DFA"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D6768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w:t>
            </w:r>
            <w:proofErr w:type="spellStart"/>
            <w:r w:rsidR="00BF6789" w:rsidRPr="00D67682">
              <w:rPr>
                <w:sz w:val="22"/>
                <w:szCs w:val="22"/>
              </w:rPr>
              <w:t>вленных</w:t>
            </w:r>
            <w:proofErr w:type="spellEnd"/>
            <w:r w:rsidR="00BF6789" w:rsidRPr="00D67682">
              <w:rPr>
                <w:sz w:val="22"/>
                <w:szCs w:val="22"/>
              </w:rPr>
              <w:t xml:space="preserve"> участниками процедуры закупки предложений, руб. без НДС;</w:t>
            </w:r>
          </w:p>
          <w:p w:rsidR="00BF6789" w:rsidRPr="00D67682" w:rsidRDefault="00F87DFA"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D67682">
              <w:rPr>
                <w:sz w:val="22"/>
                <w:szCs w:val="22"/>
              </w:rPr>
              <w:t xml:space="preserve">  –  </w:t>
            </w:r>
            <w:r w:rsidR="00BF6789" w:rsidRPr="00D67682">
              <w:rPr>
                <w:bCs/>
                <w:sz w:val="22"/>
                <w:szCs w:val="22"/>
              </w:rPr>
              <w:t xml:space="preserve">предложение участника процедуры закупки о цене договора, цене единицы продукции, указанной в заявке </w:t>
            </w:r>
            <w:r w:rsidR="00BF6789" w:rsidRPr="00D67682">
              <w:rPr>
                <w:sz w:val="22"/>
                <w:szCs w:val="22"/>
              </w:rPr>
              <w:t xml:space="preserve">на участие в </w:t>
            </w:r>
            <w:r w:rsidR="00B45A12" w:rsidRPr="00D67682">
              <w:rPr>
                <w:sz w:val="22"/>
                <w:szCs w:val="22"/>
              </w:rPr>
              <w:t>процедуре закупки</w:t>
            </w:r>
            <w:r w:rsidR="00BF6789" w:rsidRPr="00D67682">
              <w:rPr>
                <w:sz w:val="22"/>
                <w:szCs w:val="22"/>
              </w:rPr>
              <w:t xml:space="preserve"> </w:t>
            </w:r>
            <w:proofErr w:type="spellStart"/>
            <w:r w:rsidR="00BF6789" w:rsidRPr="00D67682">
              <w:rPr>
                <w:sz w:val="22"/>
                <w:szCs w:val="22"/>
                <w:lang w:val="en-US"/>
              </w:rPr>
              <w:t>i</w:t>
            </w:r>
            <w:proofErr w:type="spellEnd"/>
            <w:r w:rsidR="00BF6789" w:rsidRPr="00D67682">
              <w:rPr>
                <w:sz w:val="22"/>
                <w:szCs w:val="22"/>
              </w:rPr>
              <w:t>-го участника процедуры закупки, руб. без НДС.</w:t>
            </w:r>
          </w:p>
          <w:p w:rsidR="00BF6789" w:rsidRPr="00D67682" w:rsidRDefault="00BF6789" w:rsidP="00E64886">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E64886" w:rsidRPr="00D67682" w:rsidRDefault="00E64886" w:rsidP="00D67682">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D67682">
              <w:rPr>
                <w:rFonts w:ascii="Times New Roman" w:hAnsi="Times New Roman"/>
              </w:rPr>
              <w:t xml:space="preserve">Оценка заявок по критерию – «Срок </w:t>
            </w:r>
            <w:r w:rsidR="00D67682" w:rsidRPr="00D67682">
              <w:rPr>
                <w:rFonts w:ascii="Times New Roman" w:hAnsi="Times New Roman"/>
              </w:rPr>
              <w:t>поставки</w:t>
            </w:r>
            <w:r w:rsidRPr="00D67682">
              <w:rPr>
                <w:rFonts w:ascii="Times New Roman" w:hAnsi="Times New Roman"/>
              </w:rPr>
              <w:t>»:</w:t>
            </w:r>
          </w:p>
          <w:p w:rsidR="00E64886" w:rsidRPr="0057613F" w:rsidRDefault="00E64886" w:rsidP="00D67682">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й</m:t>
              </m:r>
            </m:oMath>
            <w:r w:rsidRPr="00D67682">
              <w:rPr>
                <w:sz w:val="22"/>
                <w:szCs w:val="22"/>
              </w:rPr>
              <w:t xml:space="preserve">  заявке по критерию – «Срок выполнения работ», определяется по формуле:</w:t>
            </w:r>
          </w:p>
          <w:p w:rsidR="00D67682" w:rsidRPr="0057613F" w:rsidRDefault="00D67682" w:rsidP="00D67682">
            <w:pPr>
              <w:widowControl w:val="0"/>
              <w:jc w:val="both"/>
              <w:rPr>
                <w:sz w:val="22"/>
                <w:szCs w:val="22"/>
              </w:rPr>
            </w:pPr>
          </w:p>
          <w:p w:rsidR="00E64886" w:rsidRPr="00D67682" w:rsidRDefault="00F87DFA" w:rsidP="00D67682">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RT</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eastAsia="en-US"/>
                          </w:rPr>
                          <m:t>max</m:t>
                        </m:r>
                      </m:sub>
                    </m:sSub>
                    <m:r>
                      <w:rPr>
                        <w:rFonts w:asci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rPr>
                          <m:t>i</m:t>
                        </m:r>
                      </m:sub>
                    </m:sSub>
                  </m:num>
                  <m:den>
                    <m:r>
                      <w:rPr>
                        <w:rFonts w:ascii="Cambria Math" w:hAnsi="Cambria Math"/>
                        <w:sz w:val="22"/>
                        <w:szCs w:val="22"/>
                        <w:lang w:val="en-US" w:eastAsia="en-US"/>
                      </w:rPr>
                      <m:t>T</m:t>
                    </m:r>
                    <m:r>
                      <w:rPr>
                        <w:rFonts w:asci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rPr>
                          <m:t>min</m:t>
                        </m:r>
                      </m:sub>
                    </m:sSub>
                  </m:den>
                </m:f>
                <m:r>
                  <w:rPr>
                    <w:sz w:val="22"/>
                    <w:szCs w:val="22"/>
                    <w:lang w:val="en-US" w:eastAsia="en-US"/>
                  </w:rPr>
                  <m:t>×</m:t>
                </m:r>
                <m:r>
                  <w:rPr>
                    <w:rFonts w:ascii="Cambria Math"/>
                    <w:sz w:val="22"/>
                    <w:szCs w:val="22"/>
                    <w:lang w:val="en-US" w:eastAsia="en-US"/>
                  </w:rPr>
                  <m:t>100;</m:t>
                </m:r>
              </m:oMath>
            </m:oMathPara>
          </w:p>
          <w:p w:rsidR="00E64886" w:rsidRPr="00D67682" w:rsidRDefault="00E64886" w:rsidP="00E64886">
            <w:pPr>
              <w:widowControl w:val="0"/>
              <w:autoSpaceDE w:val="0"/>
              <w:autoSpaceDN w:val="0"/>
              <w:jc w:val="both"/>
              <w:rPr>
                <w:sz w:val="22"/>
                <w:szCs w:val="22"/>
              </w:rPr>
            </w:pPr>
            <w:r w:rsidRPr="00D67682">
              <w:rPr>
                <w:sz w:val="22"/>
                <w:szCs w:val="22"/>
              </w:rPr>
              <w:t>где:</w:t>
            </w:r>
          </w:p>
          <w:p w:rsidR="00E64886" w:rsidRPr="00D67682" w:rsidRDefault="00F87DFA"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RT</m:t>
                  </m:r>
                </m:e>
                <m:sub>
                  <m:r>
                    <w:rPr>
                      <w:rFonts w:ascii="Cambria Math" w:eastAsia="Calibri"/>
                      <w:sz w:val="22"/>
                      <w:szCs w:val="22"/>
                      <w:lang w:eastAsia="en-US"/>
                    </w:rPr>
                    <m:t>i</m:t>
                  </m:r>
                </m:sub>
              </m:sSub>
            </m:oMath>
            <w:r w:rsidR="00E64886" w:rsidRPr="00D67682">
              <w:rPr>
                <w:sz w:val="22"/>
                <w:szCs w:val="22"/>
              </w:rPr>
              <w:t xml:space="preserve">  –  рейтинг, присуждаемый заявке   </w:t>
            </w:r>
            <m:oMath>
              <m:r>
                <w:rPr>
                  <w:rFonts w:ascii="Cambria Math" w:hAnsi="Cambria Math"/>
                  <w:sz w:val="22"/>
                  <w:szCs w:val="22"/>
                  <w:lang w:eastAsia="en-US"/>
                </w:rPr>
                <m:t>i</m:t>
              </m:r>
              <m:r>
                <w:rPr>
                  <w:sz w:val="22"/>
                  <w:szCs w:val="22"/>
                  <w:lang w:eastAsia="en-US"/>
                </w:rPr>
                <m:t>-го</m:t>
              </m:r>
            </m:oMath>
            <w:r w:rsidR="00E64886" w:rsidRPr="00D67682">
              <w:rPr>
                <w:sz w:val="22"/>
                <w:szCs w:val="22"/>
              </w:rPr>
              <w:t xml:space="preserve">  участника по указанному критерию – «Срок выполнения работ»;</w:t>
            </w:r>
          </w:p>
          <w:p w:rsidR="00E64886" w:rsidRPr="00D67682" w:rsidRDefault="00F87DFA"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val="en-US" w:eastAsia="en-US"/>
                    </w:rPr>
                    <m:t>T</m:t>
                  </m:r>
                </m:e>
                <m:sub>
                  <m:r>
                    <w:rPr>
                      <w:rFonts w:ascii="Cambria Math" w:eastAsia="Calibri"/>
                      <w:sz w:val="22"/>
                      <w:szCs w:val="22"/>
                      <w:lang w:eastAsia="en-US"/>
                    </w:rPr>
                    <m:t>max</m:t>
                  </m:r>
                </m:sub>
              </m:sSub>
            </m:oMath>
            <w:r w:rsidR="00E64886" w:rsidRPr="00D67682">
              <w:rPr>
                <w:sz w:val="22"/>
                <w:szCs w:val="22"/>
              </w:rPr>
              <w:t xml:space="preserve"> –  предельный (максимально допустимый) срок выполнения работ, установленный в документации процедуры закупки, в единицах измерения срока (день) – </w:t>
            </w:r>
            <m:oMath>
              <m:sSub>
                <m:sSubPr>
                  <m:ctrlPr>
                    <w:rPr>
                      <w:rFonts w:ascii="Cambria Math" w:eastAsia="Calibri" w:hAnsi="Cambria Math"/>
                      <w:i/>
                      <w:sz w:val="22"/>
                      <w:szCs w:val="22"/>
                      <w:lang w:eastAsia="en-US"/>
                    </w:rPr>
                  </m:ctrlPr>
                </m:sSubPr>
                <m:e>
                  <m:r>
                    <w:rPr>
                      <w:rFonts w:ascii="Cambria Math" w:eastAsia="Calibri"/>
                      <w:sz w:val="22"/>
                      <w:szCs w:val="22"/>
                      <w:lang w:eastAsia="en-US"/>
                    </w:rPr>
                    <m:t>T</m:t>
                  </m:r>
                </m:e>
                <m:sub>
                  <m:r>
                    <w:rPr>
                      <w:rFonts w:ascii="Cambria Math" w:eastAsia="Calibri"/>
                      <w:sz w:val="22"/>
                      <w:szCs w:val="22"/>
                      <w:lang w:eastAsia="en-US"/>
                    </w:rPr>
                    <m:t>m</m:t>
                  </m:r>
                  <m:r>
                    <w:rPr>
                      <w:rFonts w:ascii="Cambria Math" w:eastAsia="Calibri"/>
                      <w:sz w:val="22"/>
                      <w:szCs w:val="22"/>
                      <w:lang w:val="en-US"/>
                    </w:rPr>
                    <m:t>ax</m:t>
                  </m:r>
                </m:sub>
              </m:sSub>
              <m:r>
                <w:rPr>
                  <w:rFonts w:ascii="Cambria Math" w:eastAsia="Calibri"/>
                  <w:sz w:val="22"/>
                  <w:szCs w:val="22"/>
                  <w:lang w:eastAsia="en-US"/>
                </w:rPr>
                <m:t>=35</m:t>
              </m:r>
            </m:oMath>
            <w:r w:rsidR="00E64886" w:rsidRPr="00D67682">
              <w:rPr>
                <w:sz w:val="22"/>
                <w:szCs w:val="22"/>
              </w:rPr>
              <w:t xml:space="preserve"> календарных дня с момента заключения договора – (не позднее 20.12.2012 г.);</w:t>
            </w:r>
          </w:p>
          <w:p w:rsidR="00E64886" w:rsidRPr="00D67682" w:rsidRDefault="00F87DFA"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T</m:t>
                  </m:r>
                </m:e>
                <m:sub>
                  <m:r>
                    <w:rPr>
                      <w:rFonts w:ascii="Cambria Math" w:eastAsia="Calibri"/>
                      <w:sz w:val="22"/>
                      <w:szCs w:val="22"/>
                      <w:lang w:val="en-US"/>
                    </w:rPr>
                    <m:t>i</m:t>
                  </m:r>
                </m:sub>
              </m:sSub>
            </m:oMath>
            <w:r w:rsidR="00E64886" w:rsidRPr="00D67682">
              <w:rPr>
                <w:sz w:val="22"/>
                <w:szCs w:val="22"/>
              </w:rPr>
              <w:t xml:space="preserve"> –  предложение о сроке выполнения работ, указанном в заявке на участие в процедуре закупки i-го участника процедуры закупки, в единицах измерения срока (день);</w:t>
            </w:r>
          </w:p>
          <w:p w:rsidR="00E64886" w:rsidRPr="00D67682" w:rsidRDefault="00F87DFA"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T</m:t>
                  </m:r>
                </m:e>
                <m:sub>
                  <m:r>
                    <w:rPr>
                      <w:rFonts w:ascii="Cambria Math" w:eastAsia="Calibri"/>
                      <w:sz w:val="22"/>
                      <w:szCs w:val="22"/>
                      <w:lang w:eastAsia="en-US"/>
                    </w:rPr>
                    <m:t>m</m:t>
                  </m:r>
                  <m:r>
                    <w:rPr>
                      <w:rFonts w:ascii="Cambria Math" w:eastAsia="Calibri"/>
                      <w:sz w:val="22"/>
                      <w:szCs w:val="22"/>
                      <w:lang w:val="en-US"/>
                    </w:rPr>
                    <m:t>in</m:t>
                  </m:r>
                </m:sub>
              </m:sSub>
            </m:oMath>
            <w:r w:rsidR="00E64886" w:rsidRPr="00D67682">
              <w:rPr>
                <w:sz w:val="22"/>
                <w:szCs w:val="22"/>
              </w:rPr>
              <w:t xml:space="preserve"> –  минимальный срок выполнения работ, установленный в документации процедуры закупки, в единицах измерения срока (день) –  </w:t>
            </w:r>
            <m:oMath>
              <m:sSub>
                <m:sSubPr>
                  <m:ctrlPr>
                    <w:rPr>
                      <w:rFonts w:ascii="Cambria Math" w:eastAsia="Calibri" w:hAnsi="Cambria Math"/>
                      <w:i/>
                      <w:sz w:val="22"/>
                      <w:szCs w:val="22"/>
                      <w:lang w:eastAsia="en-US"/>
                    </w:rPr>
                  </m:ctrlPr>
                </m:sSubPr>
                <m:e>
                  <m:r>
                    <w:rPr>
                      <w:rFonts w:ascii="Cambria Math" w:eastAsia="Calibri"/>
                      <w:sz w:val="22"/>
                      <w:szCs w:val="22"/>
                      <w:lang w:eastAsia="en-US"/>
                    </w:rPr>
                    <m:t>T</m:t>
                  </m:r>
                </m:e>
                <m:sub>
                  <m:r>
                    <w:rPr>
                      <w:rFonts w:ascii="Cambria Math" w:eastAsia="Calibri"/>
                      <w:sz w:val="22"/>
                      <w:szCs w:val="22"/>
                      <w:lang w:eastAsia="en-US"/>
                    </w:rPr>
                    <m:t>m</m:t>
                  </m:r>
                  <m:r>
                    <w:rPr>
                      <w:rFonts w:ascii="Cambria Math" w:eastAsia="Calibri"/>
                      <w:sz w:val="22"/>
                      <w:szCs w:val="22"/>
                      <w:lang w:val="en-US"/>
                    </w:rPr>
                    <m:t>in</m:t>
                  </m:r>
                </m:sub>
              </m:sSub>
              <m:r>
                <w:rPr>
                  <w:rFonts w:ascii="Cambria Math" w:eastAsia="Calibri"/>
                  <w:sz w:val="22"/>
                  <w:szCs w:val="22"/>
                  <w:lang w:eastAsia="en-US"/>
                </w:rPr>
                <m:t>=1</m:t>
              </m:r>
            </m:oMath>
            <w:r w:rsidR="00E64886" w:rsidRPr="00D67682">
              <w:rPr>
                <w:sz w:val="22"/>
                <w:szCs w:val="22"/>
              </w:rPr>
              <w:t xml:space="preserve"> дня с момента заключения договора </w:t>
            </w:r>
          </w:p>
          <w:p w:rsidR="00E64886" w:rsidRPr="0057613F" w:rsidRDefault="00E64886" w:rsidP="00E64886">
            <w:pPr>
              <w:widowControl w:val="0"/>
              <w:tabs>
                <w:tab w:val="left" w:pos="786"/>
              </w:tabs>
              <w:ind w:firstLine="430"/>
              <w:jc w:val="both"/>
              <w:rPr>
                <w:sz w:val="22"/>
                <w:szCs w:val="22"/>
              </w:rPr>
            </w:pPr>
            <w:r w:rsidRPr="00D67682">
              <w:rPr>
                <w:sz w:val="22"/>
                <w:szCs w:val="22"/>
              </w:rPr>
              <w:t>При оценке предложений по критерию «Срок выполнения работ» лучшим условием по указанному критерию признается заявка участника с наименьшим сроком выполнения работ.</w:t>
            </w:r>
          </w:p>
          <w:p w:rsidR="00D67682" w:rsidRPr="00D67682" w:rsidRDefault="00D67682" w:rsidP="00D67682">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D67682">
              <w:rPr>
                <w:rFonts w:ascii="Times New Roman" w:hAnsi="Times New Roman"/>
              </w:rPr>
              <w:lastRenderedPageBreak/>
              <w:t>Оценка предложений по подкритерию – «Срок представляемых гарантий качества»:</w:t>
            </w:r>
          </w:p>
          <w:p w:rsidR="00D67682" w:rsidRPr="00E64886" w:rsidRDefault="00D67682" w:rsidP="00D67682">
            <w:pPr>
              <w:widowControl w:val="0"/>
              <w:tabs>
                <w:tab w:val="left" w:pos="0"/>
              </w:tabs>
              <w:jc w:val="both"/>
            </w:pPr>
            <w:r w:rsidRPr="00E64886">
              <w:t xml:space="preserve">Рейтинг, присуждаемый  </w:t>
            </w:r>
            <m:oMath>
              <m:r>
                <w:rPr>
                  <w:rFonts w:ascii="Cambria Math" w:eastAsia="Calibri" w:hAnsi="Cambria Math"/>
                </w:rPr>
                <m:t>i</m:t>
              </m:r>
              <m:r>
                <w:rPr>
                  <w:rFonts w:eastAsia="Calibri"/>
                </w:rPr>
                <m:t>-</m:t>
              </m:r>
              <m:r>
                <w:rPr>
                  <w:rFonts w:ascii="Cambria Math" w:eastAsia="Calibri"/>
                </w:rPr>
                <m:t>му</m:t>
              </m:r>
            </m:oMath>
            <w:r w:rsidRPr="00E64886">
              <w:t xml:space="preserve">  предложению по критерию – «Опыт участника» определяется по формуле:</w:t>
            </w:r>
          </w:p>
          <w:p w:rsidR="00D67682" w:rsidRPr="00E64886" w:rsidRDefault="00F87DFA" w:rsidP="00D67682">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Q</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Q</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Q</m:t>
                        </m:r>
                      </m:e>
                      <m:sub>
                        <m:r>
                          <w:rPr>
                            <w:rFonts w:ascii="Cambria Math" w:hAnsi="Cambria Math"/>
                            <w:lang w:val="en-US" w:eastAsia="en-US"/>
                          </w:rPr>
                          <m:t>min</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Q</m:t>
                        </m:r>
                      </m:e>
                      <m:sub>
                        <m:r>
                          <w:rPr>
                            <w:rFonts w:ascii="Cambria Math" w:hAnsi="Cambria Math"/>
                            <w:lang w:val="en-US" w:eastAsia="en-US"/>
                          </w:rPr>
                          <m:t>min</m:t>
                        </m:r>
                      </m:sub>
                    </m:sSub>
                  </m:den>
                </m:f>
                <m:r>
                  <w:rPr>
                    <w:rFonts w:ascii="Cambria Math"/>
                    <w:lang w:val="en-US" w:eastAsia="en-US"/>
                  </w:rPr>
                  <m:t>×</m:t>
                </m:r>
                <m:r>
                  <w:rPr>
                    <w:rFonts w:ascii="Cambria Math"/>
                    <w:lang w:val="en-US" w:eastAsia="en-US"/>
                  </w:rPr>
                  <m:t>100;</m:t>
                </m:r>
              </m:oMath>
            </m:oMathPara>
          </w:p>
          <w:p w:rsidR="00D67682" w:rsidRPr="00E64886" w:rsidRDefault="00D67682" w:rsidP="00D67682">
            <w:pPr>
              <w:widowControl w:val="0"/>
              <w:autoSpaceDE w:val="0"/>
              <w:autoSpaceDN w:val="0"/>
              <w:jc w:val="both"/>
            </w:pPr>
            <w:r w:rsidRPr="00E64886">
              <w:t>где:</w:t>
            </w:r>
          </w:p>
          <w:p w:rsidR="00D67682" w:rsidRPr="00E64886" w:rsidRDefault="00F87DFA" w:rsidP="00D6768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RQ</m:t>
                  </m:r>
                </m:e>
                <m:sub>
                  <m:r>
                    <w:rPr>
                      <w:rFonts w:ascii="Cambria Math" w:eastAsia="Calibri"/>
                      <w:lang w:eastAsia="en-US"/>
                    </w:rPr>
                    <m:t>i</m:t>
                  </m:r>
                </m:sub>
              </m:sSub>
            </m:oMath>
            <w:r w:rsidR="00D67682" w:rsidRPr="00E64886">
              <w:t xml:space="preserve">  –  оценка предложения   </w:t>
            </w:r>
            <m:oMath>
              <m:r>
                <w:rPr>
                  <w:rFonts w:ascii="Cambria Math" w:hAnsi="Cambria Math"/>
                  <w:lang w:eastAsia="en-US"/>
                </w:rPr>
                <m:t>i</m:t>
              </m:r>
              <m:r>
                <w:rPr>
                  <w:lang w:eastAsia="en-US"/>
                </w:rPr>
                <m:t>-го</m:t>
              </m:r>
            </m:oMath>
            <w:r w:rsidR="00D67682" w:rsidRPr="00E64886">
              <w:t xml:space="preserve">  участника по указанному критерию – </w:t>
            </w:r>
            <w:r w:rsidR="00E55E96" w:rsidRPr="00D67682">
              <w:t>«Срок представляемых гарантий качества»</w:t>
            </w:r>
            <w:r w:rsidR="00D67682" w:rsidRPr="00E64886">
              <w:t>;</w:t>
            </w:r>
          </w:p>
          <w:p w:rsidR="00D67682" w:rsidRPr="00E64886" w:rsidRDefault="00F87DFA" w:rsidP="00D6768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Q</m:t>
                  </m:r>
                </m:e>
                <m:sub>
                  <m:r>
                    <w:rPr>
                      <w:rFonts w:ascii="Cambria Math" w:eastAsia="Calibri"/>
                      <w:lang w:eastAsia="en-US"/>
                    </w:rPr>
                    <m:t>i</m:t>
                  </m:r>
                </m:sub>
              </m:sSub>
            </m:oMath>
            <w:r w:rsidR="00D67682" w:rsidRPr="00E64886">
              <w:t xml:space="preserve"> –  </w:t>
            </w:r>
            <w:r w:rsidR="00E55E96" w:rsidRPr="00E55E96">
              <w:rPr>
                <w:sz w:val="22"/>
                <w:szCs w:val="22"/>
              </w:rPr>
              <w:t xml:space="preserve">гарантийный срок, указанный </w:t>
            </w:r>
            <w:proofErr w:type="spellStart"/>
            <w:r w:rsidR="00E55E96" w:rsidRPr="00E55E96">
              <w:rPr>
                <w:i/>
                <w:sz w:val="22"/>
                <w:szCs w:val="22"/>
                <w:lang w:val="en-US"/>
              </w:rPr>
              <w:t>i</w:t>
            </w:r>
            <w:proofErr w:type="spellEnd"/>
            <w:r w:rsidR="00E55E96" w:rsidRPr="00E55E96">
              <w:rPr>
                <w:i/>
                <w:sz w:val="22"/>
                <w:szCs w:val="22"/>
              </w:rPr>
              <w:t>-м</w:t>
            </w:r>
            <w:r w:rsidR="00E55E96" w:rsidRPr="00E55E96">
              <w:rPr>
                <w:sz w:val="22"/>
                <w:szCs w:val="22"/>
              </w:rPr>
              <w:t xml:space="preserve"> участником процедуры закупки</w:t>
            </w:r>
            <w:r w:rsidR="00D67682" w:rsidRPr="00E55E96">
              <w:rPr>
                <w:sz w:val="22"/>
                <w:szCs w:val="22"/>
              </w:rPr>
              <w:t>;</w:t>
            </w:r>
          </w:p>
          <w:p w:rsidR="00D67682" w:rsidRPr="00E64886" w:rsidRDefault="00F87DFA" w:rsidP="00D6768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Q</m:t>
                  </m:r>
                </m:e>
                <m:sub>
                  <m:r>
                    <w:rPr>
                      <w:rFonts w:ascii="Cambria Math" w:eastAsia="Calibri"/>
                      <w:lang w:val="en-US"/>
                    </w:rPr>
                    <m:t>min</m:t>
                  </m:r>
                </m:sub>
              </m:sSub>
            </m:oMath>
            <w:r w:rsidR="00D67682" w:rsidRPr="00E64886">
              <w:rPr>
                <w:lang w:eastAsia="en-US"/>
              </w:rPr>
              <w:t xml:space="preserve"> </w:t>
            </w:r>
            <w:r w:rsidR="00D67682" w:rsidRPr="00E64886">
              <w:t xml:space="preserve">–  </w:t>
            </w:r>
            <w:r w:rsidR="00E55E96" w:rsidRPr="00E55E96">
              <w:rPr>
                <w:bCs/>
                <w:sz w:val="22"/>
                <w:szCs w:val="22"/>
              </w:rPr>
              <w:t xml:space="preserve">минимальный </w:t>
            </w:r>
            <w:r w:rsidR="00E55E96" w:rsidRPr="00E55E96">
              <w:rPr>
                <w:sz w:val="22"/>
                <w:szCs w:val="22"/>
              </w:rPr>
              <w:t>гарантийный срок согласно требованиям, указанным в документации процедуры закупки</w:t>
            </w:r>
            <w:r w:rsidR="00D67682" w:rsidRPr="00E64886">
              <w:t>;</w:t>
            </w:r>
          </w:p>
          <w:p w:rsidR="00E55E96" w:rsidRPr="00E55E96" w:rsidRDefault="00F87DFA" w:rsidP="00D6768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eastAsia="en-US"/>
                    </w:rPr>
                    <m:t>Q</m:t>
                  </m:r>
                </m:e>
                <m:sub>
                  <m:r>
                    <w:rPr>
                      <w:rFonts w:eastAsia="Calibri"/>
                    </w:rPr>
                    <m:t>предел</m:t>
                  </m:r>
                </m:sub>
              </m:sSub>
            </m:oMath>
            <w:r w:rsidR="00D67682" w:rsidRPr="00E64886">
              <w:t xml:space="preserve"> –  предельное значение</w:t>
            </w:r>
            <w:r w:rsidR="00E55E96" w:rsidRPr="00E55E96">
              <w:t xml:space="preserve"> </w:t>
            </w:r>
            <w:r w:rsidR="00D67682" w:rsidRPr="00E64886">
              <w:t xml:space="preserve">превышающее  </w:t>
            </w:r>
            <m:oMath>
              <m:sSub>
                <m:sSubPr>
                  <m:ctrlPr>
                    <w:rPr>
                      <w:rFonts w:ascii="Cambria Math" w:eastAsia="Calibri" w:hAnsi="Cambria Math"/>
                      <w:i/>
                      <w:lang w:eastAsia="en-US"/>
                    </w:rPr>
                  </m:ctrlPr>
                </m:sSubPr>
                <m:e>
                  <m:r>
                    <w:rPr>
                      <w:rFonts w:ascii="Cambria Math" w:eastAsia="Calibri" w:hAnsi="Cambria Math"/>
                    </w:rPr>
                    <m:t>Q</m:t>
                  </m:r>
                </m:e>
                <m:sub>
                  <m:r>
                    <w:rPr>
                      <w:rFonts w:ascii="Cambria Math" w:eastAsia="Calibri"/>
                      <w:lang w:val="en-US"/>
                    </w:rPr>
                    <m:t>min</m:t>
                  </m:r>
                </m:sub>
              </m:sSub>
            </m:oMath>
            <w:r w:rsidR="00D67682" w:rsidRPr="00E64886">
              <w:t xml:space="preserve"> </w:t>
            </w:r>
          </w:p>
          <w:p w:rsidR="00D67682" w:rsidRPr="00E64886" w:rsidRDefault="00F87DFA" w:rsidP="00D6768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Q</m:t>
                  </m:r>
                </m:e>
                <m:sub>
                  <m:r>
                    <w:rPr>
                      <w:rFonts w:eastAsia="Calibri"/>
                    </w:rPr>
                    <m:t>предел</m:t>
                  </m:r>
                </m:sub>
              </m:sSub>
              <m:r>
                <w:rPr>
                  <w:rFonts w:ascii="Cambria Math" w:eastAsia="Calibri"/>
                  <w:lang w:eastAsia="en-US"/>
                </w:rPr>
                <m:t>=</m:t>
              </m:r>
              <m:r>
                <m:rPr>
                  <m:sty m:val="p"/>
                </m:rPr>
                <w:rPr>
                  <w:rFonts w:ascii="Cambria Math"/>
                </w:rPr>
                <m:t>36</m:t>
              </m:r>
            </m:oMath>
            <w:r w:rsidR="00D67682" w:rsidRPr="00E64886">
              <w:t>)</w:t>
            </w:r>
          </w:p>
          <w:p w:rsidR="00D67682" w:rsidRPr="00E64886" w:rsidRDefault="00D67682" w:rsidP="00D67682">
            <w:pPr>
              <w:widowControl w:val="0"/>
              <w:tabs>
                <w:tab w:val="left" w:pos="5115"/>
              </w:tabs>
              <w:autoSpaceDE w:val="0"/>
              <w:autoSpaceDN w:val="0"/>
              <w:jc w:val="both"/>
            </w:pPr>
            <w:r w:rsidRPr="00E64886">
              <w:t xml:space="preserve">Если </w:t>
            </w:r>
            <m:oMath>
              <m:sSub>
                <m:sSubPr>
                  <m:ctrlPr>
                    <w:rPr>
                      <w:rFonts w:ascii="Cambria Math" w:eastAsia="Calibri" w:hAnsi="Cambria Math"/>
                      <w:i/>
                      <w:lang w:eastAsia="en-US"/>
                    </w:rPr>
                  </m:ctrlPr>
                </m:sSubPr>
                <m:e>
                  <m:r>
                    <w:rPr>
                      <w:rFonts w:ascii="Cambria Math" w:eastAsia="Calibri" w:hAnsi="Cambria Math"/>
                      <w:lang w:eastAsia="en-US"/>
                    </w:rPr>
                    <m:t>Q</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Q</m:t>
                  </m:r>
                </m:e>
                <m:sub>
                  <m:r>
                    <w:rPr>
                      <w:rFonts w:eastAsia="Calibri"/>
                    </w:rPr>
                    <m:t>предел</m:t>
                  </m:r>
                </m:sub>
              </m:sSub>
            </m:oMath>
            <w:r w:rsidRPr="00E64886">
              <w:t>, то 100 баллов.</w:t>
            </w:r>
          </w:p>
          <w:p w:rsidR="00D67682" w:rsidRPr="00E64886" w:rsidRDefault="00D67682" w:rsidP="00D67682">
            <w:pPr>
              <w:widowControl w:val="0"/>
              <w:autoSpaceDE w:val="0"/>
              <w:autoSpaceDN w:val="0"/>
              <w:jc w:val="both"/>
              <w:rPr>
                <w:i/>
              </w:rPr>
            </w:pPr>
            <w:r w:rsidRPr="00E64886">
              <w:t xml:space="preserve">Если </w:t>
            </w:r>
            <m:oMath>
              <m:sSub>
                <m:sSubPr>
                  <m:ctrlPr>
                    <w:rPr>
                      <w:rFonts w:ascii="Cambria Math" w:eastAsia="Calibri" w:hAnsi="Cambria Math"/>
                      <w:i/>
                      <w:lang w:eastAsia="en-US"/>
                    </w:rPr>
                  </m:ctrlPr>
                </m:sSubPr>
                <m:e>
                  <m:r>
                    <w:rPr>
                      <w:rFonts w:ascii="Cambria Math" w:eastAsia="Calibri" w:hAnsi="Cambria Math"/>
                      <w:lang w:eastAsia="en-US"/>
                    </w:rPr>
                    <m:t>Q</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min</m:t>
                  </m:r>
                </m:sub>
              </m:sSub>
            </m:oMath>
            <w:r w:rsidRPr="00E64886">
              <w:t>, то 0 баллов.</w:t>
            </w:r>
          </w:p>
          <w:p w:rsidR="00D67682" w:rsidRPr="00D67682" w:rsidRDefault="00D67682" w:rsidP="00E64886">
            <w:pPr>
              <w:widowControl w:val="0"/>
              <w:tabs>
                <w:tab w:val="left" w:pos="786"/>
              </w:tabs>
              <w:ind w:firstLine="430"/>
              <w:jc w:val="both"/>
              <w:rPr>
                <w:sz w:val="22"/>
                <w:szCs w:val="22"/>
              </w:rPr>
            </w:pPr>
          </w:p>
          <w:p w:rsidR="00BF6789" w:rsidRPr="00D67682" w:rsidRDefault="00E64886" w:rsidP="00E64886">
            <w:pPr>
              <w:widowControl w:val="0"/>
              <w:tabs>
                <w:tab w:val="left" w:pos="786"/>
              </w:tabs>
              <w:jc w:val="both"/>
              <w:rPr>
                <w:sz w:val="22"/>
                <w:szCs w:val="22"/>
              </w:rPr>
            </w:pPr>
            <w:bookmarkStart w:id="215" w:name="_Toc269375555"/>
            <w:bookmarkStart w:id="216" w:name="_Toc287001047"/>
            <w:bookmarkStart w:id="217" w:name="_Toc287002825"/>
            <w:bookmarkStart w:id="218" w:name="_Toc294775020"/>
            <w:r w:rsidRPr="00D67682">
              <w:rPr>
                <w:sz w:val="22"/>
                <w:szCs w:val="22"/>
              </w:rPr>
              <w:t>3</w:t>
            </w:r>
            <w:r w:rsidR="00651B66" w:rsidRPr="00D67682">
              <w:rPr>
                <w:sz w:val="22"/>
                <w:szCs w:val="22"/>
              </w:rPr>
              <w:t>.</w:t>
            </w:r>
            <w:bookmarkEnd w:id="215"/>
            <w:bookmarkEnd w:id="216"/>
            <w:bookmarkEnd w:id="217"/>
            <w:bookmarkEnd w:id="218"/>
            <w:r w:rsidRPr="00D67682">
              <w:rPr>
                <w:sz w:val="22"/>
                <w:szCs w:val="22"/>
              </w:rPr>
              <w:t xml:space="preserve"> </w:t>
            </w:r>
            <w:r w:rsidR="00F57BB8" w:rsidRPr="00D67682">
              <w:rPr>
                <w:sz w:val="22"/>
                <w:szCs w:val="22"/>
              </w:rPr>
              <w:t>Оценка заявок – сопоставление заявок:</w:t>
            </w:r>
          </w:p>
          <w:p w:rsidR="00BF6789" w:rsidRPr="00D67682" w:rsidRDefault="00BF6789" w:rsidP="00E64886">
            <w:pPr>
              <w:widowControl w:val="0"/>
              <w:tabs>
                <w:tab w:val="left" w:pos="0"/>
              </w:tabs>
              <w:jc w:val="both"/>
              <w:rPr>
                <w:sz w:val="22"/>
                <w:szCs w:val="22"/>
              </w:rPr>
            </w:pPr>
            <w:r w:rsidRPr="00D67682">
              <w:rPr>
                <w:sz w:val="22"/>
                <w:szCs w:val="22"/>
              </w:rPr>
              <w:t xml:space="preserve">Для сопоставления заявок на участие в </w:t>
            </w:r>
            <w:r w:rsidR="00B45A12" w:rsidRPr="00D67682">
              <w:rPr>
                <w:sz w:val="22"/>
                <w:szCs w:val="22"/>
              </w:rPr>
              <w:t>процедуре закупки</w:t>
            </w:r>
            <w:r w:rsidRPr="00D6768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D67682" w:rsidRDefault="00F87DFA" w:rsidP="00E64886">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RT</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T</m:t>
                        </m:r>
                      </m:sub>
                    </m:sSub>
                  </m:num>
                  <m:den>
                    <m:r>
                      <w:rPr>
                        <w:rFonts w:ascii="Cambria Math" w:eastAsia="Calibri"/>
                        <w:sz w:val="22"/>
                        <w:szCs w:val="22"/>
                        <w:lang w:eastAsia="en-US"/>
                      </w:rPr>
                      <m:t>100</m:t>
                    </m:r>
                  </m:den>
                </m:f>
                <m:r>
                  <w:rPr>
                    <w:rFonts w:ascii="Cambria Math" w:eastAsia="Calibri" w:hAnsi="Cambria Math"/>
                    <w:sz w:val="22"/>
                    <w:szCs w:val="22"/>
                    <w:lang w:eastAsia="en-US"/>
                  </w:rPr>
                  <m:t xml:space="preserve">+ </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RQ</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hAnsi="Cambria Math"/>
                            <w:sz w:val="22"/>
                            <w:szCs w:val="22"/>
                            <w:lang w:eastAsia="en-US"/>
                          </w:rPr>
                          <m:t>Q</m:t>
                        </m:r>
                      </m:sub>
                    </m:sSub>
                  </m:num>
                  <m:den>
                    <m:r>
                      <w:rPr>
                        <w:rFonts w:ascii="Cambria Math" w:eastAsia="Calibri"/>
                        <w:sz w:val="22"/>
                        <w:szCs w:val="22"/>
                        <w:lang w:eastAsia="en-US"/>
                      </w:rPr>
                      <m:t>100</m:t>
                    </m:r>
                  </m:den>
                </m:f>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F87DFA"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D67682">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w:t>
            </w:r>
          </w:p>
          <w:p w:rsidR="00BF6789" w:rsidRPr="00D67682" w:rsidRDefault="00BF6789" w:rsidP="00E64886">
            <w:pPr>
              <w:widowControl w:val="0"/>
              <w:autoSpaceDE w:val="0"/>
              <w:autoSpaceDN w:val="0"/>
              <w:jc w:val="both"/>
              <w:rPr>
                <w:sz w:val="22"/>
                <w:szCs w:val="22"/>
              </w:rPr>
            </w:pPr>
            <w:r w:rsidRPr="00D67682">
              <w:rPr>
                <w:sz w:val="22"/>
                <w:szCs w:val="22"/>
              </w:rPr>
              <w:t xml:space="preserve">Заявке на участие в </w:t>
            </w:r>
            <w:r w:rsidR="00B45A12" w:rsidRPr="00D67682">
              <w:rPr>
                <w:sz w:val="22"/>
                <w:szCs w:val="22"/>
              </w:rPr>
              <w:t>процедуре закупки</w:t>
            </w:r>
            <w:r w:rsidRPr="00D6768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D67682" w:rsidRDefault="00BF6789" w:rsidP="00E64886">
            <w:pPr>
              <w:widowControl w:val="0"/>
              <w:autoSpaceDE w:val="0"/>
              <w:autoSpaceDN w:val="0"/>
              <w:jc w:val="both"/>
              <w:rPr>
                <w:sz w:val="22"/>
                <w:szCs w:val="22"/>
              </w:rPr>
            </w:pPr>
            <w:r w:rsidRPr="00D67682">
              <w:rPr>
                <w:sz w:val="22"/>
                <w:szCs w:val="22"/>
              </w:rPr>
              <w:t xml:space="preserve">На основании результатов оценки и сопоставления заявок на участие в </w:t>
            </w:r>
            <w:r w:rsidR="00B45A12" w:rsidRPr="00D67682">
              <w:rPr>
                <w:sz w:val="22"/>
                <w:szCs w:val="22"/>
              </w:rPr>
              <w:t>процедуре закупки</w:t>
            </w:r>
            <w:r w:rsidRPr="00D67682">
              <w:rPr>
                <w:sz w:val="22"/>
                <w:szCs w:val="22"/>
              </w:rPr>
              <w:t xml:space="preserve"> Закупочной комиссии по размещению заказов присваивается порядковый номер каждой заявке на участие в </w:t>
            </w:r>
            <w:r w:rsidR="00B45A12" w:rsidRPr="00D67682">
              <w:rPr>
                <w:sz w:val="22"/>
                <w:szCs w:val="22"/>
              </w:rPr>
              <w:t>процедуре закупки</w:t>
            </w:r>
            <w:r w:rsidRPr="00D6768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D67682" w:rsidRDefault="00395A2E" w:rsidP="00E64886">
            <w:pPr>
              <w:ind w:right="113"/>
              <w:jc w:val="both"/>
              <w:rPr>
                <w:spacing w:val="-6"/>
                <w:sz w:val="22"/>
                <w:szCs w:val="22"/>
              </w:rPr>
            </w:pPr>
            <w:r w:rsidRPr="00D67682">
              <w:rPr>
                <w:sz w:val="22"/>
                <w:szCs w:val="22"/>
              </w:rPr>
              <w:t xml:space="preserve">Победителем </w:t>
            </w:r>
            <w:r w:rsidR="00766D3B" w:rsidRPr="00D67682">
              <w:rPr>
                <w:sz w:val="22"/>
                <w:szCs w:val="22"/>
              </w:rPr>
              <w:t>открыт</w:t>
            </w:r>
            <w:r w:rsidRPr="00D6768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Порядок обжалования действий заказчика, организатора размещения </w:t>
            </w:r>
            <w:r w:rsidRPr="00D67682">
              <w:rPr>
                <w:sz w:val="22"/>
                <w:szCs w:val="22"/>
              </w:rPr>
              <w:lastRenderedPageBreak/>
              <w:t>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lastRenderedPageBreak/>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w:t>
            </w:r>
            <w:r w:rsidRPr="00D67682">
              <w:rPr>
                <w:spacing w:val="-6"/>
                <w:sz w:val="22"/>
                <w:szCs w:val="22"/>
              </w:rPr>
              <w:lastRenderedPageBreak/>
              <w:t xml:space="preserve">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0"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w:t>
            </w:r>
            <w:proofErr w:type="gramStart"/>
            <w:r w:rsidRPr="00D67682">
              <w:rPr>
                <w:spacing w:val="-6"/>
                <w:sz w:val="22"/>
                <w:szCs w:val="22"/>
              </w:rPr>
              <w:t>арбитраж</w:t>
            </w:r>
            <w:proofErr w:type="gramEnd"/>
            <w:r w:rsidRPr="00D67682">
              <w:rPr>
                <w:spacing w:val="-6"/>
                <w:sz w:val="22"/>
                <w:szCs w:val="22"/>
              </w:rPr>
              <w:t xml:space="preserve">/Нормативные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t xml:space="preserve">Информация о состоянии и итогах рассмотрения жалобы отражается 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можно сообщить о фактах злоупотребления при 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br w:type="page"/>
      </w:r>
      <w:bookmarkStart w:id="219" w:name="_Toc33046062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046062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30460626"/>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30460627"/>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30460628"/>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СОГЛАСИЕ"/>
      <w:bookmarkStart w:id="246" w:name="_Toc330460629"/>
      <w:bookmarkEnd w:id="245"/>
      <w:r w:rsidRPr="006521D9">
        <w:rPr>
          <w:rFonts w:ascii="Times New Roman" w:hAnsi="Times New Roman" w:cs="Times New Roman"/>
          <w:b w:val="0"/>
          <w:bCs w:val="0"/>
          <w:i w:val="0"/>
          <w:sz w:val="24"/>
          <w:szCs w:val="24"/>
        </w:rPr>
        <w:t>СОГЛАСИЕ</w:t>
      </w:r>
      <w:bookmarkEnd w:id="246"/>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7"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7"/>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8"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8"/>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9" w:name="_Toc296067632"/>
      <w:bookmarkStart w:id="250" w:name="_Toc297538548"/>
      <w:bookmarkStart w:id="251" w:name="_Toc315423299"/>
      <w:bookmarkStart w:id="252" w:name="_Toc315423770"/>
      <w:r w:rsidRPr="006521D9">
        <w:rPr>
          <w:rFonts w:ascii="Times New Roman" w:hAnsi="Times New Roman"/>
          <w:sz w:val="24"/>
          <w:szCs w:val="24"/>
        </w:rPr>
        <w:t>Дата рождения:_________________________________________________________,</w:t>
      </w:r>
      <w:bookmarkEnd w:id="249"/>
      <w:bookmarkEnd w:id="250"/>
      <w:bookmarkEnd w:id="251"/>
      <w:bookmarkEnd w:id="252"/>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7682" w:rsidRDefault="00D67682">
      <w:r>
        <w:separator/>
      </w:r>
    </w:p>
  </w:endnote>
  <w:endnote w:type="continuationSeparator" w:id="0">
    <w:p w:rsidR="00D67682" w:rsidRDefault="00D676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682" w:rsidRDefault="00F87DFA">
    <w:pPr>
      <w:pStyle w:val="ab"/>
      <w:framePr w:wrap="around" w:vAnchor="text" w:hAnchor="margin" w:xAlign="center" w:y="1"/>
      <w:rPr>
        <w:rStyle w:val="ad"/>
      </w:rPr>
    </w:pPr>
    <w:r>
      <w:rPr>
        <w:rStyle w:val="ad"/>
      </w:rPr>
      <w:fldChar w:fldCharType="begin"/>
    </w:r>
    <w:r w:rsidR="00D67682">
      <w:rPr>
        <w:rStyle w:val="ad"/>
      </w:rPr>
      <w:instrText xml:space="preserve">PAGE  </w:instrText>
    </w:r>
    <w:r>
      <w:rPr>
        <w:rStyle w:val="ad"/>
      </w:rPr>
      <w:fldChar w:fldCharType="end"/>
    </w:r>
  </w:p>
  <w:p w:rsidR="00D67682" w:rsidRDefault="00D67682">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682" w:rsidRPr="008E3A36" w:rsidRDefault="00F87DFA"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D67682"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D67682">
      <w:rPr>
        <w:rStyle w:val="ad"/>
        <w:rFonts w:ascii="Times New Roman" w:hAnsi="Times New Roman" w:cs="Times New Roman"/>
        <w:noProof/>
      </w:rPr>
      <w:t>2</w:t>
    </w:r>
    <w:r w:rsidRPr="008E3A36">
      <w:rPr>
        <w:rStyle w:val="ad"/>
        <w:rFonts w:ascii="Times New Roman" w:hAnsi="Times New Roman" w:cs="Times New Roman"/>
      </w:rPr>
      <w:fldChar w:fldCharType="end"/>
    </w:r>
  </w:p>
  <w:p w:rsidR="00D67682" w:rsidRPr="00EE3A08" w:rsidRDefault="00D67682"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D67682" w:rsidRPr="008E3A36" w:rsidRDefault="00D67682"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682" w:rsidRPr="00095529" w:rsidRDefault="00F87DF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D67682"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57613F">
      <w:rPr>
        <w:rStyle w:val="ad"/>
        <w:rFonts w:ascii="Times New Roman" w:hAnsi="Times New Roman" w:cs="Times New Roman"/>
        <w:noProof/>
        <w:sz w:val="22"/>
        <w:szCs w:val="22"/>
      </w:rPr>
      <w:t>32</w:t>
    </w:r>
    <w:r w:rsidRPr="00095529">
      <w:rPr>
        <w:rStyle w:val="ad"/>
        <w:rFonts w:ascii="Times New Roman" w:hAnsi="Times New Roman" w:cs="Times New Roman"/>
        <w:sz w:val="22"/>
        <w:szCs w:val="22"/>
      </w:rPr>
      <w:fldChar w:fldCharType="end"/>
    </w:r>
  </w:p>
  <w:p w:rsidR="00D67682" w:rsidRPr="000B1202" w:rsidRDefault="00D67682" w:rsidP="00AD3A40">
    <w:pPr>
      <w:shd w:val="clear" w:color="auto" w:fill="FFFFFF"/>
      <w:jc w:val="center"/>
      <w:rPr>
        <w:sz w:val="18"/>
        <w:szCs w:val="18"/>
      </w:rPr>
    </w:pPr>
    <w:r w:rsidRPr="000B1202">
      <w:rPr>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sidRPr="00AD3A40">
      <w:rPr>
        <w:bCs/>
        <w:color w:val="000000"/>
        <w:sz w:val="20"/>
        <w:szCs w:val="20"/>
      </w:rPr>
      <w:t>поставку средств защиты информации для нужд генеральной дирекции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7682" w:rsidRDefault="00D67682">
      <w:r>
        <w:separator/>
      </w:r>
    </w:p>
  </w:footnote>
  <w:footnote w:type="continuationSeparator" w:id="0">
    <w:p w:rsidR="00D67682" w:rsidRDefault="00D676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682" w:rsidRDefault="00D67682">
    <w:pPr>
      <w:pStyle w:val="a9"/>
    </w:pPr>
  </w:p>
  <w:p w:rsidR="00D67682" w:rsidRDefault="00D67682"/>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682" w:rsidRPr="00B33FEE" w:rsidRDefault="00D67682">
    <w:pPr>
      <w:pStyle w:val="a9"/>
      <w:jc w:val="center"/>
      <w:rPr>
        <w:rFonts w:ascii="Times New Roman" w:hAnsi="Times New Roman" w:cs="Times New Roman"/>
        <w:sz w:val="24"/>
      </w:rPr>
    </w:pPr>
  </w:p>
  <w:p w:rsidR="00D67682" w:rsidRPr="00B33FEE" w:rsidRDefault="00D67682"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E723431"/>
    <w:multiLevelType w:val="multilevel"/>
    <w:tmpl w:val="0484AE2E"/>
    <w:lvl w:ilvl="0">
      <w:start w:val="14"/>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3">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4">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2"/>
  </w:num>
  <w:num w:numId="2">
    <w:abstractNumId w:val="51"/>
  </w:num>
  <w:num w:numId="3">
    <w:abstractNumId w:val="45"/>
  </w:num>
  <w:num w:numId="4">
    <w:abstractNumId w:val="1"/>
  </w:num>
  <w:num w:numId="5">
    <w:abstractNumId w:val="0"/>
  </w:num>
  <w:num w:numId="6">
    <w:abstractNumId w:val="52"/>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6"/>
  </w:num>
  <w:num w:numId="18">
    <w:abstractNumId w:val="38"/>
  </w:num>
  <w:num w:numId="19">
    <w:abstractNumId w:val="32"/>
  </w:num>
  <w:num w:numId="20">
    <w:abstractNumId w:val="2"/>
  </w:num>
  <w:num w:numId="21">
    <w:abstractNumId w:val="53"/>
  </w:num>
  <w:num w:numId="22">
    <w:abstractNumId w:val="68"/>
  </w:num>
  <w:num w:numId="23">
    <w:abstractNumId w:val="57"/>
  </w:num>
  <w:num w:numId="24">
    <w:abstractNumId w:val="27"/>
  </w:num>
  <w:num w:numId="25">
    <w:abstractNumId w:val="34"/>
  </w:num>
  <w:num w:numId="26">
    <w:abstractNumId w:val="59"/>
  </w:num>
  <w:num w:numId="27">
    <w:abstractNumId w:val="60"/>
  </w:num>
  <w:num w:numId="28">
    <w:abstractNumId w:val="18"/>
  </w:num>
  <w:num w:numId="29">
    <w:abstractNumId w:val="58"/>
  </w:num>
  <w:num w:numId="30">
    <w:abstractNumId w:val="49"/>
  </w:num>
  <w:num w:numId="31">
    <w:abstractNumId w:val="4"/>
  </w:num>
  <w:num w:numId="32">
    <w:abstractNumId w:val="6"/>
  </w:num>
  <w:num w:numId="33">
    <w:abstractNumId w:val="40"/>
  </w:num>
  <w:num w:numId="34">
    <w:abstractNumId w:val="63"/>
  </w:num>
  <w:num w:numId="35">
    <w:abstractNumId w:val="14"/>
  </w:num>
  <w:num w:numId="36">
    <w:abstractNumId w:val="64"/>
  </w:num>
  <w:num w:numId="37">
    <w:abstractNumId w:val="9"/>
  </w:num>
  <w:num w:numId="38">
    <w:abstractNumId w:val="22"/>
  </w:num>
  <w:num w:numId="39">
    <w:abstractNumId w:val="44"/>
  </w:num>
  <w:num w:numId="40">
    <w:abstractNumId w:val="33"/>
  </w:num>
  <w:num w:numId="41">
    <w:abstractNumId w:val="43"/>
  </w:num>
  <w:num w:numId="42">
    <w:abstractNumId w:val="10"/>
  </w:num>
  <w:num w:numId="43">
    <w:abstractNumId w:val="16"/>
  </w:num>
  <w:num w:numId="44">
    <w:abstractNumId w:val="55"/>
  </w:num>
  <w:num w:numId="45">
    <w:abstractNumId w:val="67"/>
  </w:num>
  <w:num w:numId="46">
    <w:abstractNumId w:val="41"/>
  </w:num>
  <w:num w:numId="47">
    <w:abstractNumId w:val="65"/>
  </w:num>
  <w:num w:numId="48">
    <w:abstractNumId w:val="47"/>
  </w:num>
  <w:num w:numId="49">
    <w:abstractNumId w:val="46"/>
  </w:num>
  <w:num w:numId="50">
    <w:abstractNumId w:val="36"/>
  </w:num>
  <w:num w:numId="51">
    <w:abstractNumId w:val="56"/>
  </w:num>
  <w:num w:numId="52">
    <w:abstractNumId w:val="26"/>
  </w:num>
  <w:num w:numId="53">
    <w:abstractNumId w:val="25"/>
  </w:num>
  <w:num w:numId="54">
    <w:abstractNumId w:val="48"/>
  </w:num>
  <w:num w:numId="55">
    <w:abstractNumId w:val="24"/>
  </w:num>
  <w:num w:numId="56">
    <w:abstractNumId w:val="7"/>
  </w:num>
  <w:num w:numId="57">
    <w:abstractNumId w:val="12"/>
  </w:num>
  <w:num w:numId="58">
    <w:abstractNumId w:val="15"/>
  </w:num>
  <w:num w:numId="59">
    <w:abstractNumId w:val="20"/>
  </w:num>
  <w:num w:numId="60">
    <w:abstractNumId w:val="50"/>
  </w:num>
  <w:num w:numId="61">
    <w:abstractNumId w:val="21"/>
  </w:num>
  <w:num w:numId="62">
    <w:abstractNumId w:val="61"/>
  </w:num>
  <w:num w:numId="63">
    <w:abstractNumId w:val="19"/>
  </w:num>
  <w:num w:numId="64">
    <w:abstractNumId w:val="11"/>
  </w:num>
  <w:num w:numId="65">
    <w:abstractNumId w:val="39"/>
  </w:num>
  <w:num w:numId="66">
    <w:abstractNumId w:val="13"/>
  </w:num>
  <w:num w:numId="67">
    <w:abstractNumId w:val="54"/>
  </w:num>
  <w:num w:numId="68">
    <w:abstractNumId w:val="23"/>
  </w:num>
  <w:num w:numId="69">
    <w:abstractNumId w:val="42"/>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0113"/>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47109"/>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7613F"/>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01CF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355B"/>
    <w:rsid w:val="009C73DB"/>
    <w:rsid w:val="009D0172"/>
    <w:rsid w:val="009D2753"/>
    <w:rsid w:val="009E1D79"/>
    <w:rsid w:val="009E4B79"/>
    <w:rsid w:val="009F0A5A"/>
    <w:rsid w:val="009F0B21"/>
    <w:rsid w:val="009F3920"/>
    <w:rsid w:val="00A12695"/>
    <w:rsid w:val="00A13085"/>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3A40"/>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3730"/>
    <w:rsid w:val="00C94BA4"/>
    <w:rsid w:val="00C964C3"/>
    <w:rsid w:val="00CA4347"/>
    <w:rsid w:val="00CA43E5"/>
    <w:rsid w:val="00CA4851"/>
    <w:rsid w:val="00CC600C"/>
    <w:rsid w:val="00CD29EB"/>
    <w:rsid w:val="00CD413A"/>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55E96"/>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F04D9F"/>
    <w:rsid w:val="00F0626A"/>
    <w:rsid w:val="00F07A5F"/>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65221"/>
    <w:rsid w:val="00F71901"/>
    <w:rsid w:val="00F82CAD"/>
    <w:rsid w:val="00F831D4"/>
    <w:rsid w:val="00F87C0C"/>
    <w:rsid w:val="00F87DFA"/>
    <w:rsid w:val="00F92B5F"/>
    <w:rsid w:val="00F93BBA"/>
    <w:rsid w:val="00FA70D2"/>
    <w:rsid w:val="00FB0A1A"/>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2.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BA0FBB-F40E-4538-851A-DBAC98E31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48</Pages>
  <Words>17040</Words>
  <Characters>125678</Characters>
  <Application>Microsoft Office Word</Application>
  <DocSecurity>0</DocSecurity>
  <Lines>1047</Lines>
  <Paragraphs>284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142434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2</cp:revision>
  <cp:lastPrinted>2012-11-02T14:25:00Z</cp:lastPrinted>
  <dcterms:created xsi:type="dcterms:W3CDTF">2012-05-12T12:42:00Z</dcterms:created>
  <dcterms:modified xsi:type="dcterms:W3CDTF">2012-11-22T13:34:00Z</dcterms:modified>
</cp:coreProperties>
</file>