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978F3" w:rsidRPr="00FC009D" w:rsidRDefault="00E978F3" w:rsidP="00877F84">
      <w:pPr>
        <w:pStyle w:val="1"/>
        <w:numPr>
          <w:ilvl w:val="0"/>
          <w:numId w:val="0"/>
        </w:numPr>
        <w:tabs>
          <w:tab w:val="left" w:pos="426"/>
        </w:tabs>
        <w:jc w:val="center"/>
        <w:rPr>
          <w:sz w:val="28"/>
          <w:szCs w:val="28"/>
        </w:rPr>
      </w:pPr>
      <w:bookmarkStart w:id="0" w:name="_Toc398564572"/>
      <w:bookmarkStart w:id="1" w:name="_Toc399408082"/>
      <w:bookmarkStart w:id="2" w:name="_Toc419811795"/>
      <w:r w:rsidRPr="00FC009D">
        <w:rPr>
          <w:sz w:val="28"/>
          <w:szCs w:val="28"/>
        </w:rPr>
        <w:t>И</w:t>
      </w:r>
      <w:r>
        <w:rPr>
          <w:sz w:val="28"/>
          <w:szCs w:val="28"/>
        </w:rPr>
        <w:t>ЗВЕЩЕНИЕ О ПРОВЕДЕНИИ</w:t>
      </w:r>
      <w:r w:rsidRPr="00FC009D">
        <w:rPr>
          <w:sz w:val="28"/>
          <w:szCs w:val="28"/>
        </w:rPr>
        <w:t xml:space="preserve"> </w:t>
      </w:r>
      <w:bookmarkEnd w:id="0"/>
      <w:bookmarkEnd w:id="1"/>
      <w:r>
        <w:rPr>
          <w:sz w:val="28"/>
          <w:szCs w:val="28"/>
        </w:rPr>
        <w:t>ЗАКУПКИ</w:t>
      </w:r>
      <w:bookmarkEnd w:id="2"/>
      <w:r w:rsidR="0053282F">
        <w:rPr>
          <w:sz w:val="28"/>
          <w:szCs w:val="28"/>
        </w:rPr>
        <w:t xml:space="preserve"> 14</w:t>
      </w:r>
      <w:r w:rsidR="0017223B">
        <w:rPr>
          <w:sz w:val="28"/>
          <w:szCs w:val="28"/>
        </w:rPr>
        <w:t>7</w:t>
      </w:r>
      <w:r w:rsidR="0053282F">
        <w:rPr>
          <w:sz w:val="28"/>
          <w:szCs w:val="28"/>
        </w:rPr>
        <w:t>/15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 xml:space="preserve">Форма и способ процедуры закупки: </w:t>
      </w:r>
      <w:r w:rsidRPr="00E978F3">
        <w:rPr>
          <w:rFonts w:ascii="Times New Roman" w:hAnsi="Times New Roman"/>
          <w:b/>
          <w:i/>
          <w:sz w:val="24"/>
          <w:szCs w:val="24"/>
        </w:rPr>
        <w:t>Открытый запрос цен в электронной форме.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Закупка проводится в соответствии с Единым </w:t>
      </w:r>
      <w:r w:rsidRPr="00E978F3">
        <w:rPr>
          <w:rFonts w:ascii="Times New Roman" w:eastAsia="Times New Roman" w:hAnsi="Times New Roman"/>
          <w:sz w:val="24"/>
          <w:szCs w:val="24"/>
          <w:lang w:eastAsia="ru-RU"/>
        </w:rPr>
        <w:t>отраслевым</w:t>
      </w:r>
      <w:r w:rsidRPr="00E978F3">
        <w:rPr>
          <w:rFonts w:ascii="Times New Roman" w:hAnsi="Times New Roman"/>
          <w:sz w:val="24"/>
          <w:szCs w:val="24"/>
        </w:rPr>
        <w:t xml:space="preserve">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</w:t>
      </w:r>
      <w:r w:rsidRPr="00E978F3">
        <w:rPr>
          <w:rFonts w:ascii="Times New Roman" w:hAnsi="Times New Roman"/>
          <w:b/>
          <w:i/>
          <w:sz w:val="24"/>
          <w:szCs w:val="24"/>
        </w:rPr>
        <w:t>протокол от 29.04.15 № 72</w:t>
      </w:r>
      <w:r w:rsidRPr="00E978F3">
        <w:rPr>
          <w:rFonts w:ascii="Times New Roman" w:hAnsi="Times New Roman"/>
          <w:sz w:val="24"/>
          <w:szCs w:val="24"/>
        </w:rPr>
        <w:t>)</w:t>
      </w:r>
      <w:r w:rsidRPr="00E978F3">
        <w:rPr>
          <w:rFonts w:ascii="Times New Roman" w:hAnsi="Times New Roman"/>
          <w:b/>
          <w:i/>
          <w:sz w:val="24"/>
          <w:szCs w:val="24"/>
        </w:rPr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rFonts w:eastAsia="Calibri"/>
          <w:bCs/>
          <w:lang w:eastAsia="en-US"/>
        </w:rPr>
      </w:pPr>
      <w:r w:rsidRPr="00E978F3">
        <w:rPr>
          <w:rFonts w:eastAsia="Calibri"/>
          <w:lang w:eastAsia="en-US"/>
        </w:rPr>
        <w:t xml:space="preserve">На Заказчика </w:t>
      </w:r>
      <w:r w:rsidRPr="00E978F3">
        <w:rPr>
          <w:rFonts w:eastAsia="Calibri"/>
          <w:b/>
          <w:i/>
          <w:lang w:eastAsia="en-US"/>
        </w:rPr>
        <w:t>распространяется</w:t>
      </w:r>
      <w:r w:rsidRPr="00E978F3">
        <w:rPr>
          <w:rFonts w:eastAsia="Calibri"/>
          <w:lang w:eastAsia="en-US"/>
        </w:rPr>
        <w:t xml:space="preserve"> действие Федерального закона от 18 июля 2011 года № 223-ФЗ «О закупках товаров, работ, услуг отдельными видами юридических лиц».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Предмет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 закупки: право заключения договора на поставку </w:t>
      </w:r>
      <w:r w:rsidR="004842A9">
        <w:rPr>
          <w:rFonts w:ascii="Times New Roman" w:hAnsi="Times New Roman"/>
          <w:spacing w:val="-6"/>
          <w:sz w:val="24"/>
          <w:szCs w:val="24"/>
        </w:rPr>
        <w:t>бакалейной продукции</w:t>
      </w:r>
      <w:r w:rsidR="0017223B">
        <w:rPr>
          <w:rFonts w:ascii="Times New Roman" w:hAnsi="Times New Roman"/>
          <w:spacing w:val="-6"/>
          <w:sz w:val="24"/>
          <w:szCs w:val="24"/>
        </w:rPr>
        <w:t>.</w:t>
      </w:r>
    </w:p>
    <w:p w:rsidR="00E978F3" w:rsidRPr="00E978F3" w:rsidRDefault="00E978F3" w:rsidP="00C32A76">
      <w:pPr>
        <w:pStyle w:val="a6"/>
        <w:numPr>
          <w:ilvl w:val="0"/>
          <w:numId w:val="3"/>
        </w:numPr>
        <w:tabs>
          <w:tab w:val="left" w:pos="0"/>
          <w:tab w:val="left" w:pos="567"/>
        </w:tabs>
        <w:spacing w:after="0" w:line="240" w:lineRule="auto"/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>Заказчик</w:t>
      </w:r>
      <w:r w:rsidRPr="00E978F3">
        <w:rPr>
          <w:rFonts w:ascii="Times New Roman" w:hAnsi="Times New Roman"/>
          <w:spacing w:val="-6"/>
          <w:sz w:val="24"/>
          <w:szCs w:val="24"/>
        </w:rPr>
        <w:t>:</w:t>
      </w:r>
      <w:r w:rsidRPr="00E978F3">
        <w:rPr>
          <w:rFonts w:ascii="Times New Roman" w:hAnsi="Times New Roman"/>
          <w:b/>
          <w:spacing w:val="-6"/>
          <w:sz w:val="24"/>
          <w:szCs w:val="24"/>
        </w:rPr>
        <w:t xml:space="preserve"> </w:t>
      </w:r>
      <w:r w:rsidRPr="00E978F3">
        <w:rPr>
          <w:rFonts w:ascii="Times New Roman" w:hAnsi="Times New Roman"/>
          <w:spacing w:val="-6"/>
          <w:sz w:val="24"/>
          <w:szCs w:val="24"/>
        </w:rPr>
        <w:t xml:space="preserve">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E978F3" w:rsidRPr="00E978F3" w:rsidRDefault="00E978F3" w:rsidP="00C32A76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Организатор закупки: ФГУП «НИТИ им. А.П. Александрова» 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Место нахождения: </w:t>
      </w:r>
      <w:proofErr w:type="spellStart"/>
      <w:r w:rsidR="00670C9A" w:rsidRPr="00050D73">
        <w:rPr>
          <w:sz w:val="22"/>
          <w:szCs w:val="22"/>
        </w:rPr>
        <w:t>Копорское</w:t>
      </w:r>
      <w:proofErr w:type="spellEnd"/>
      <w:r w:rsidR="00670C9A" w:rsidRPr="00050D73">
        <w:rPr>
          <w:sz w:val="22"/>
          <w:szCs w:val="22"/>
        </w:rPr>
        <w:t xml:space="preserve"> шоссе, д.72,  г. Сосновый Бор, </w:t>
      </w:r>
      <w:proofErr w:type="gramStart"/>
      <w:r w:rsidR="00670C9A" w:rsidRPr="00050D73">
        <w:rPr>
          <w:sz w:val="22"/>
          <w:szCs w:val="22"/>
        </w:rPr>
        <w:t>Ленинградская</w:t>
      </w:r>
      <w:proofErr w:type="gramEnd"/>
      <w:r w:rsidR="00670C9A" w:rsidRPr="00050D73">
        <w:rPr>
          <w:sz w:val="22"/>
          <w:szCs w:val="22"/>
        </w:rPr>
        <w:t xml:space="preserve"> обл.,188540</w:t>
      </w:r>
    </w:p>
    <w:p w:rsidR="00E978F3" w:rsidRPr="00E978F3" w:rsidRDefault="00E978F3" w:rsidP="00C32A76">
      <w:pPr>
        <w:tabs>
          <w:tab w:val="left" w:pos="567"/>
        </w:tabs>
      </w:pPr>
      <w:r w:rsidRPr="00E978F3">
        <w:t xml:space="preserve">Почтовый адрес: Копорское шоссе, д.72,  г. Сосновый Бор, </w:t>
      </w:r>
      <w:proofErr w:type="gramStart"/>
      <w:r w:rsidRPr="00E978F3">
        <w:t>Ленинградская</w:t>
      </w:r>
      <w:proofErr w:type="gramEnd"/>
      <w:r w:rsidRPr="00E978F3">
        <w:t xml:space="preserve"> обл.,188540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Контактное лицо: Баранецкая Юлия Валерьевна </w:t>
      </w:r>
    </w:p>
    <w:p w:rsidR="00E978F3" w:rsidRPr="00E978F3" w:rsidRDefault="00E978F3" w:rsidP="00C32A76">
      <w:pPr>
        <w:tabs>
          <w:tab w:val="left" w:pos="567"/>
        </w:tabs>
        <w:contextualSpacing/>
      </w:pPr>
      <w:r w:rsidRPr="00E978F3">
        <w:t xml:space="preserve">Тел./факс: 8(81369)6-0341/8(81369)2-3672,  </w:t>
      </w:r>
      <w:proofErr w:type="spellStart"/>
      <w:r w:rsidRPr="00E978F3">
        <w:t>эл</w:t>
      </w:r>
      <w:proofErr w:type="spellEnd"/>
      <w:r w:rsidRPr="00E978F3">
        <w:t xml:space="preserve">. почта </w:t>
      </w:r>
      <w:proofErr w:type="spellStart"/>
      <w:r w:rsidRPr="00E978F3">
        <w:rPr>
          <w:lang w:val="en-US"/>
        </w:rPr>
        <w:t>buv</w:t>
      </w:r>
      <w:proofErr w:type="spellEnd"/>
      <w:r w:rsidRPr="00E978F3">
        <w:t>@</w:t>
      </w:r>
      <w:proofErr w:type="spellStart"/>
      <w:r w:rsidRPr="00E978F3">
        <w:rPr>
          <w:lang w:val="en-US"/>
        </w:rPr>
        <w:t>niti</w:t>
      </w:r>
      <w:proofErr w:type="spellEnd"/>
      <w:r w:rsidRPr="00E978F3">
        <w:t>.</w:t>
      </w:r>
      <w:proofErr w:type="spellStart"/>
      <w:r w:rsidRPr="00E978F3">
        <w:rPr>
          <w:lang w:val="en-US"/>
        </w:rPr>
        <w:t>ru</w:t>
      </w:r>
      <w:proofErr w:type="spellEnd"/>
    </w:p>
    <w:p w:rsidR="004842A9" w:rsidRDefault="004842A9" w:rsidP="004842A9">
      <w:pPr>
        <w:contextualSpacing/>
        <w:jc w:val="both"/>
      </w:pPr>
      <w:r>
        <w:t xml:space="preserve">5) </w:t>
      </w:r>
      <w:r w:rsidR="00E978F3" w:rsidRPr="00C32A76">
        <w:t xml:space="preserve">Срок выполнения: </w:t>
      </w:r>
      <w:r>
        <w:t>поставка партиями в ассортименте и объеме по предварительной заявке Заказчика в течение 3 квартала 2015 г.</w:t>
      </w:r>
    </w:p>
    <w:p w:rsidR="00E978F3" w:rsidRPr="00E978F3" w:rsidRDefault="004842A9" w:rsidP="004842A9">
      <w:pPr>
        <w:pStyle w:val="a6"/>
        <w:tabs>
          <w:tab w:val="left" w:pos="567"/>
        </w:tabs>
        <w:spacing w:after="0" w:line="240" w:lineRule="auto"/>
        <w:ind w:left="0"/>
        <w:jc w:val="both"/>
      </w:pPr>
      <w:r>
        <w:rPr>
          <w:rFonts w:ascii="Times New Roman" w:hAnsi="Times New Roman"/>
          <w:sz w:val="24"/>
          <w:szCs w:val="24"/>
        </w:rPr>
        <w:t xml:space="preserve">6) </w:t>
      </w:r>
      <w:r w:rsidR="00E978F3" w:rsidRPr="004842A9">
        <w:rPr>
          <w:rFonts w:ascii="Times New Roman" w:hAnsi="Times New Roman"/>
          <w:sz w:val="24"/>
          <w:szCs w:val="24"/>
        </w:rPr>
        <w:t>Место выполнения:</w:t>
      </w:r>
      <w:r>
        <w:rPr>
          <w:rFonts w:ascii="Times New Roman" w:hAnsi="Times New Roman"/>
          <w:sz w:val="24"/>
          <w:szCs w:val="24"/>
        </w:rPr>
        <w:t xml:space="preserve"> поставка </w:t>
      </w:r>
      <w:r w:rsidR="00F220D9">
        <w:rPr>
          <w:rFonts w:ascii="Times New Roman" w:hAnsi="Times New Roman"/>
          <w:sz w:val="24"/>
          <w:szCs w:val="24"/>
        </w:rPr>
        <w:t>в столовую</w:t>
      </w:r>
      <w:r w:rsidR="00E978F3" w:rsidRPr="004842A9">
        <w:rPr>
          <w:rFonts w:ascii="Times New Roman" w:hAnsi="Times New Roman"/>
          <w:sz w:val="24"/>
          <w:szCs w:val="24"/>
        </w:rPr>
        <w:t xml:space="preserve"> ФГУП «НИТИ им. А.П. Александрова» в </w:t>
      </w:r>
      <w:proofErr w:type="gramStart"/>
      <w:r w:rsidR="00E978F3" w:rsidRPr="004842A9">
        <w:rPr>
          <w:rFonts w:ascii="Times New Roman" w:hAnsi="Times New Roman"/>
          <w:sz w:val="24"/>
          <w:szCs w:val="24"/>
        </w:rPr>
        <w:t>г</w:t>
      </w:r>
      <w:proofErr w:type="gramEnd"/>
      <w:r w:rsidR="00E978F3" w:rsidRPr="004842A9">
        <w:rPr>
          <w:rFonts w:ascii="Times New Roman" w:hAnsi="Times New Roman"/>
          <w:sz w:val="24"/>
          <w:szCs w:val="24"/>
        </w:rPr>
        <w:t>. Сосновый Бор Ленинградской области</w:t>
      </w:r>
      <w:r w:rsidR="00E978F3" w:rsidRPr="00E978F3">
        <w:t>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Состав и объем </w:t>
      </w:r>
      <w:r w:rsidRPr="0017223B">
        <w:t>поставок</w:t>
      </w:r>
      <w:r w:rsidRPr="00E978F3">
        <w:t>: все необходимые сведения приведены в Томе 2 закупочной документации.</w:t>
      </w:r>
    </w:p>
    <w:p w:rsidR="00E978F3" w:rsidRPr="0017223B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E978F3">
        <w:t xml:space="preserve">Предложение </w:t>
      </w:r>
      <w:r w:rsidRPr="0017223B">
        <w:t>частичного выполнения поставок не допускается</w:t>
      </w:r>
      <w:r w:rsidRPr="0017223B">
        <w:rPr>
          <w:i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 w:right="153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7) </w:t>
      </w:r>
      <w:r w:rsidR="00E978F3" w:rsidRPr="00E978F3">
        <w:rPr>
          <w:rFonts w:ascii="Times New Roman" w:hAnsi="Times New Roman"/>
          <w:sz w:val="24"/>
          <w:szCs w:val="24"/>
        </w:rPr>
        <w:t xml:space="preserve">Условия оплаты: </w:t>
      </w:r>
      <w:r w:rsidR="004842A9" w:rsidRPr="004842A9">
        <w:rPr>
          <w:rFonts w:ascii="Times New Roman" w:hAnsi="Times New Roman"/>
          <w:sz w:val="24"/>
          <w:szCs w:val="24"/>
        </w:rPr>
        <w:t>с победителем запроса цен будет заключен договор, в соответствии с которым оплата производится по факту поставки партий товара путем перечисления денежных средств на расчетный счет поставщика в течение 30 банковских дней после предоставления всего комплекта сопроводительной документации</w:t>
      </w:r>
      <w:r w:rsidR="004842A9" w:rsidRPr="004842A9">
        <w:rPr>
          <w:rFonts w:ascii="Times New Roman" w:hAnsi="Times New Roman"/>
        </w:rPr>
        <w:t>.</w:t>
      </w:r>
      <w:r w:rsidR="00E978F3" w:rsidRPr="00E978F3">
        <w:rPr>
          <w:rFonts w:ascii="Times New Roman" w:hAnsi="Times New Roman"/>
          <w:sz w:val="24"/>
          <w:szCs w:val="24"/>
        </w:rPr>
        <w:t xml:space="preserve"> </w:t>
      </w:r>
    </w:p>
    <w:p w:rsidR="00E978F3" w:rsidRPr="00E978F3" w:rsidRDefault="00E978F3" w:rsidP="00C32A76">
      <w:pPr>
        <w:tabs>
          <w:tab w:val="left" w:pos="567"/>
        </w:tabs>
        <w:ind w:right="153"/>
        <w:jc w:val="both"/>
      </w:pPr>
      <w:r w:rsidRPr="00E978F3"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2 «Проект договора»).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8)</w:t>
      </w:r>
      <w:r w:rsidR="00E978F3" w:rsidRPr="00877F84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  <w:r w:rsidR="00E978F3" w:rsidRPr="00E978F3">
        <w:rPr>
          <w:rFonts w:ascii="Times New Roman" w:hAnsi="Times New Roman"/>
          <w:sz w:val="24"/>
          <w:szCs w:val="24"/>
        </w:rPr>
        <w:t xml:space="preserve">: </w:t>
      </w:r>
      <w:r w:rsidR="0017223B">
        <w:rPr>
          <w:rFonts w:ascii="Times New Roman" w:hAnsi="Times New Roman"/>
          <w:sz w:val="24"/>
          <w:szCs w:val="24"/>
        </w:rPr>
        <w:t>2 242 135,09</w:t>
      </w:r>
      <w:r w:rsidR="00E978F3" w:rsidRPr="00E978F3">
        <w:rPr>
          <w:rFonts w:ascii="Times New Roman" w:hAnsi="Times New Roman"/>
          <w:b/>
          <w:sz w:val="24"/>
          <w:szCs w:val="24"/>
        </w:rPr>
        <w:t xml:space="preserve"> </w:t>
      </w:r>
      <w:r w:rsidR="004842A9" w:rsidRPr="004842A9">
        <w:rPr>
          <w:rFonts w:ascii="Times New Roman" w:hAnsi="Times New Roman"/>
          <w:sz w:val="24"/>
          <w:szCs w:val="24"/>
        </w:rPr>
        <w:t>(</w:t>
      </w:r>
      <w:r w:rsidR="0017223B">
        <w:rPr>
          <w:rFonts w:ascii="Times New Roman" w:hAnsi="Times New Roman"/>
          <w:sz w:val="24"/>
          <w:szCs w:val="24"/>
        </w:rPr>
        <w:t>Два</w:t>
      </w:r>
      <w:r w:rsidR="004842A9">
        <w:rPr>
          <w:rFonts w:ascii="Times New Roman" w:hAnsi="Times New Roman"/>
          <w:sz w:val="24"/>
          <w:szCs w:val="24"/>
        </w:rPr>
        <w:t xml:space="preserve"> миллион</w:t>
      </w:r>
      <w:r w:rsidR="0017223B">
        <w:rPr>
          <w:rFonts w:ascii="Times New Roman" w:hAnsi="Times New Roman"/>
          <w:sz w:val="24"/>
          <w:szCs w:val="24"/>
        </w:rPr>
        <w:t>а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17223B">
        <w:rPr>
          <w:rFonts w:ascii="Times New Roman" w:hAnsi="Times New Roman"/>
          <w:sz w:val="24"/>
          <w:szCs w:val="24"/>
        </w:rPr>
        <w:t xml:space="preserve">двести сорок две </w:t>
      </w:r>
      <w:r w:rsidR="004842A9">
        <w:rPr>
          <w:rFonts w:ascii="Times New Roman" w:hAnsi="Times New Roman"/>
          <w:sz w:val="24"/>
          <w:szCs w:val="24"/>
        </w:rPr>
        <w:t xml:space="preserve"> тысяч</w:t>
      </w:r>
      <w:r w:rsidR="0017223B">
        <w:rPr>
          <w:rFonts w:ascii="Times New Roman" w:hAnsi="Times New Roman"/>
          <w:sz w:val="24"/>
          <w:szCs w:val="24"/>
        </w:rPr>
        <w:t>и</w:t>
      </w:r>
      <w:r w:rsidR="004842A9">
        <w:rPr>
          <w:rFonts w:ascii="Times New Roman" w:hAnsi="Times New Roman"/>
          <w:sz w:val="24"/>
          <w:szCs w:val="24"/>
        </w:rPr>
        <w:t xml:space="preserve"> </w:t>
      </w:r>
      <w:r w:rsidR="0017223B">
        <w:rPr>
          <w:rFonts w:ascii="Times New Roman" w:hAnsi="Times New Roman"/>
          <w:sz w:val="24"/>
          <w:szCs w:val="24"/>
        </w:rPr>
        <w:t>сто тридцать пять</w:t>
      </w:r>
      <w:r w:rsidR="004842A9">
        <w:rPr>
          <w:rFonts w:ascii="Times New Roman" w:hAnsi="Times New Roman"/>
          <w:sz w:val="24"/>
          <w:szCs w:val="24"/>
        </w:rPr>
        <w:t xml:space="preserve"> рублей </w:t>
      </w:r>
      <w:r w:rsidR="0017223B">
        <w:rPr>
          <w:rFonts w:ascii="Times New Roman" w:hAnsi="Times New Roman"/>
          <w:sz w:val="24"/>
          <w:szCs w:val="24"/>
        </w:rPr>
        <w:t>09</w:t>
      </w:r>
      <w:r w:rsidR="004842A9">
        <w:rPr>
          <w:rFonts w:ascii="Times New Roman" w:hAnsi="Times New Roman"/>
          <w:sz w:val="24"/>
          <w:szCs w:val="24"/>
        </w:rPr>
        <w:t xml:space="preserve"> копеек</w:t>
      </w:r>
      <w:r w:rsidR="00E978F3" w:rsidRPr="00E978F3">
        <w:rPr>
          <w:rFonts w:ascii="Times New Roman" w:hAnsi="Times New Roman"/>
          <w:sz w:val="24"/>
          <w:szCs w:val="24"/>
        </w:rPr>
        <w:t>), включая НДС.</w:t>
      </w:r>
    </w:p>
    <w:p w:rsidR="00E978F3" w:rsidRPr="00877F84" w:rsidRDefault="00E978F3" w:rsidP="00C32A76">
      <w:pPr>
        <w:tabs>
          <w:tab w:val="left" w:pos="567"/>
        </w:tabs>
        <w:contextualSpacing/>
        <w:jc w:val="both"/>
        <w:rPr>
          <w:i/>
        </w:rPr>
      </w:pPr>
      <w:r w:rsidRPr="00877F84">
        <w:rPr>
          <w:i/>
        </w:rPr>
        <w:t>Предложение участника о цене договора также не должно превышать начальную (максимальную) цену договора без учета НДС.</w:t>
      </w:r>
    </w:p>
    <w:p w:rsidR="00E978F3" w:rsidRPr="00E978F3" w:rsidRDefault="00E978F3" w:rsidP="00C32A76">
      <w:pPr>
        <w:tabs>
          <w:tab w:val="left" w:pos="426"/>
          <w:tab w:val="left" w:pos="567"/>
        </w:tabs>
        <w:ind w:right="141"/>
        <w:rPr>
          <w:color w:val="000000"/>
        </w:rPr>
      </w:pPr>
      <w:r w:rsidRPr="00E978F3">
        <w:rPr>
          <w:b/>
          <w:i/>
        </w:rPr>
        <w:t>Цена договора включает в себя:</w:t>
      </w:r>
      <w:r w:rsidRPr="00E978F3">
        <w:rPr>
          <w:color w:val="000000"/>
        </w:rPr>
        <w:t xml:space="preserve"> </w:t>
      </w:r>
    </w:p>
    <w:p w:rsidR="00E978F3" w:rsidRP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стоимость товара;</w:t>
      </w:r>
    </w:p>
    <w:p w:rsidR="00E978F3" w:rsidRP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color w:val="000000"/>
        </w:rPr>
      </w:pPr>
      <w:r w:rsidRPr="00E978F3">
        <w:rPr>
          <w:color w:val="000000"/>
        </w:rPr>
        <w:t>расходы на уплату налогов и других обязательных платежей;</w:t>
      </w:r>
    </w:p>
    <w:p w:rsidR="00E978F3" w:rsidRPr="00E978F3" w:rsidRDefault="00E978F3" w:rsidP="00C32A76">
      <w:pPr>
        <w:numPr>
          <w:ilvl w:val="0"/>
          <w:numId w:val="5"/>
        </w:numPr>
        <w:tabs>
          <w:tab w:val="left" w:pos="426"/>
          <w:tab w:val="left" w:pos="567"/>
        </w:tabs>
        <w:ind w:left="0" w:right="141" w:firstLine="0"/>
        <w:rPr>
          <w:b/>
          <w:bCs/>
          <w:i/>
          <w:color w:val="000000"/>
        </w:rPr>
      </w:pPr>
      <w:r w:rsidRPr="00E978F3">
        <w:rPr>
          <w:color w:val="000000"/>
        </w:rPr>
        <w:t>НДС 1</w:t>
      </w:r>
      <w:r w:rsidR="0017223B">
        <w:rPr>
          <w:color w:val="000000"/>
        </w:rPr>
        <w:t>0</w:t>
      </w:r>
      <w:r w:rsidRPr="00E978F3">
        <w:rPr>
          <w:color w:val="000000"/>
        </w:rPr>
        <w:t>%;</w:t>
      </w:r>
    </w:p>
    <w:p w:rsidR="00E978F3" w:rsidRPr="00E978F3" w:rsidRDefault="00E978F3" w:rsidP="004D2FEB">
      <w:pPr>
        <w:pStyle w:val="a6"/>
        <w:numPr>
          <w:ilvl w:val="0"/>
          <w:numId w:val="5"/>
        </w:numPr>
        <w:tabs>
          <w:tab w:val="left" w:pos="0"/>
          <w:tab w:val="left" w:pos="426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color w:val="000000"/>
          <w:sz w:val="24"/>
          <w:szCs w:val="24"/>
        </w:rPr>
        <w:t>доставку до склада ФГУП «НИТИ им.А.П. Александрова» в городе Сосновый Бор.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9)  </w:t>
      </w:r>
      <w:r w:rsidR="00E978F3" w:rsidRPr="00E978F3">
        <w:rPr>
          <w:rFonts w:ascii="Times New Roman" w:hAnsi="Times New Roman"/>
          <w:sz w:val="24"/>
          <w:szCs w:val="24"/>
        </w:rPr>
        <w:t>Официальный язык закупки: русский.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10) </w:t>
      </w:r>
      <w:r w:rsidR="00E978F3" w:rsidRPr="00E978F3">
        <w:rPr>
          <w:rFonts w:ascii="Times New Roman" w:hAnsi="Times New Roman"/>
          <w:sz w:val="24"/>
          <w:szCs w:val="24"/>
        </w:rPr>
        <w:t xml:space="preserve">Валюта закупки: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российский рубль.</w:t>
      </w:r>
    </w:p>
    <w:p w:rsidR="00E978F3" w:rsidRPr="00E978F3" w:rsidRDefault="00143F6D" w:rsidP="00143F6D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11) </w:t>
      </w:r>
      <w:r w:rsidR="00E978F3" w:rsidRPr="00E978F3">
        <w:rPr>
          <w:rFonts w:ascii="Times New Roman" w:hAnsi="Times New Roman"/>
          <w:sz w:val="24"/>
          <w:szCs w:val="24"/>
        </w:rPr>
        <w:t xml:space="preserve">Обеспечение заявки на участие в закупке 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- не требуется.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12)</w:t>
      </w:r>
      <w:r w:rsidR="00F05D97">
        <w:rPr>
          <w:rFonts w:ascii="Times New Roman" w:hAnsi="Times New Roman"/>
          <w:sz w:val="24"/>
          <w:szCs w:val="24"/>
        </w:rPr>
        <w:t xml:space="preserve">  </w:t>
      </w:r>
      <w:r w:rsidR="00E978F3" w:rsidRPr="00E978F3">
        <w:rPr>
          <w:rFonts w:ascii="Times New Roman" w:hAnsi="Times New Roman"/>
          <w:sz w:val="24"/>
          <w:szCs w:val="24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lastRenderedPageBreak/>
        <w:t xml:space="preserve">Закупка проводится на электронной торговой площадке (ЭТП)  ООО «Аукционный конкурсный дом» в сети «Интернет» по адресу: </w:t>
      </w:r>
      <w:hyperlink r:id="rId5" w:history="1">
        <w:r w:rsidRPr="00E978F3">
          <w:rPr>
            <w:rStyle w:val="a4"/>
            <w:color w:val="000000"/>
          </w:rPr>
          <w:t>www.</w:t>
        </w:r>
        <w:r w:rsidRPr="00E978F3">
          <w:rPr>
            <w:rStyle w:val="a4"/>
            <w:color w:val="000000"/>
            <w:lang w:val="en-US"/>
          </w:rPr>
          <w:t>a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k</w:t>
        </w:r>
        <w:r w:rsidRPr="00E978F3">
          <w:rPr>
            <w:rStyle w:val="a4"/>
            <w:color w:val="000000"/>
          </w:rPr>
          <w:t>-</w:t>
        </w:r>
        <w:r w:rsidRPr="00E978F3">
          <w:rPr>
            <w:rStyle w:val="a4"/>
            <w:color w:val="000000"/>
            <w:lang w:val="en-US"/>
          </w:rPr>
          <w:t>d</w:t>
        </w:r>
        <w:r w:rsidRPr="00E978F3">
          <w:rPr>
            <w:rStyle w:val="a4"/>
            <w:color w:val="000000"/>
          </w:rPr>
          <w:t>.</w:t>
        </w:r>
        <w:proofErr w:type="spellStart"/>
        <w:r w:rsidRPr="00E978F3">
          <w:rPr>
            <w:rStyle w:val="a4"/>
            <w:color w:val="000000"/>
          </w:rPr>
          <w:t>ru</w:t>
        </w:r>
        <w:proofErr w:type="spellEnd"/>
      </w:hyperlink>
      <w:r w:rsidRPr="00E978F3">
        <w:t xml:space="preserve"> в порядке, установленном регламентом данной ЭТП в соответствии с условиями и требованиями закупочной документации.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Для участия в процедуре закупки участник должен </w:t>
      </w:r>
      <w:r w:rsidR="00796BF7">
        <w:t>пройти процедуру регистрации</w:t>
      </w:r>
      <w:r w:rsidRPr="00E978F3">
        <w:t xml:space="preserve">  в соответствии с правилами, условиями и порядком регистрации,  установленными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Победителем закупки признается, по решению закупочной комиссии, допущенный участник закупки, предложивший наименьшую цену договора.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z w:val="24"/>
          <w:szCs w:val="24"/>
        </w:rPr>
        <w:t>Порядок получения закупочной документации: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t xml:space="preserve">На официальных сайтах закупочная документация находится в открытом доступе, начиная </w:t>
      </w:r>
      <w:proofErr w:type="gramStart"/>
      <w:r w:rsidRPr="00E978F3">
        <w:t>с даты</w:t>
      </w:r>
      <w:proofErr w:type="gramEnd"/>
      <w:r w:rsidRPr="00E978F3">
        <w:t xml:space="preserve"> официальной публикации.</w:t>
      </w:r>
      <w:r w:rsidRPr="00E978F3">
        <w:rPr>
          <w:spacing w:val="-6"/>
        </w:rPr>
        <w:t xml:space="preserve"> Порядок получения закупочной документации на ЭТП определяется правилами данной ЭТП.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 xml:space="preserve">Официальная публикация документов по данной закупке: </w:t>
      </w:r>
      <w:bookmarkStart w:id="3" w:name="_Ref320025392"/>
      <w:r w:rsidRPr="00E978F3">
        <w:t>Официальный</w:t>
      </w:r>
      <w:r w:rsidRPr="00E978F3">
        <w:rPr>
          <w:spacing w:val="-6"/>
        </w:rPr>
        <w:t xml:space="preserve"> государственный сайт </w:t>
      </w:r>
      <w:r w:rsidRPr="00E978F3">
        <w:t>(</w:t>
      </w:r>
      <w:hyperlink r:id="rId6" w:history="1">
        <w:r w:rsidRPr="00E978F3">
          <w:rPr>
            <w:rStyle w:val="a4"/>
            <w:rFonts w:eastAsia="Calibri"/>
            <w:lang w:eastAsia="en-US"/>
          </w:rPr>
          <w:t>http://www.zakupki.gov.ru</w:t>
        </w:r>
      </w:hyperlink>
      <w:r w:rsidRPr="00E978F3">
        <w:t>),</w:t>
      </w:r>
      <w:bookmarkEnd w:id="3"/>
      <w:r w:rsidRPr="00E978F3">
        <w:t xml:space="preserve"> 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</w:pPr>
      <w:r w:rsidRPr="00E978F3">
        <w:t>Копии публикации документов по данной закупке: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spacing w:val="-6"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Официальный сайт по закупкам атомной отрасли </w:t>
      </w:r>
      <w:r w:rsidRPr="00E978F3">
        <w:rPr>
          <w:rFonts w:ascii="Times New Roman" w:hAnsi="Times New Roman"/>
          <w:spacing w:val="-6"/>
          <w:sz w:val="24"/>
          <w:szCs w:val="24"/>
        </w:rPr>
        <w:t>(</w:t>
      </w:r>
      <w:hyperlink r:id="rId7" w:history="1">
        <w:r w:rsidRPr="00E978F3">
          <w:rPr>
            <w:rStyle w:val="a4"/>
            <w:rFonts w:ascii="Times New Roman" w:hAnsi="Times New Roman"/>
            <w:sz w:val="24"/>
            <w:szCs w:val="24"/>
          </w:rPr>
          <w:t>http://zakupki.rosatom.ru</w:t>
        </w:r>
      </w:hyperlink>
      <w:r w:rsidRPr="00E978F3">
        <w:rPr>
          <w:rFonts w:ascii="Times New Roman" w:hAnsi="Times New Roman"/>
          <w:spacing w:val="-6"/>
          <w:sz w:val="24"/>
          <w:szCs w:val="24"/>
        </w:rPr>
        <w:t>);</w:t>
      </w:r>
    </w:p>
    <w:p w:rsidR="00E978F3" w:rsidRPr="00E978F3" w:rsidRDefault="00E978F3" w:rsidP="004D2FEB">
      <w:pPr>
        <w:pStyle w:val="a6"/>
        <w:numPr>
          <w:ilvl w:val="0"/>
          <w:numId w:val="2"/>
        </w:numPr>
        <w:tabs>
          <w:tab w:val="left" w:pos="386"/>
          <w:tab w:val="left" w:pos="567"/>
        </w:tabs>
        <w:spacing w:after="0" w:line="240" w:lineRule="auto"/>
        <w:ind w:left="426" w:firstLine="0"/>
        <w:contextualSpacing w:val="0"/>
        <w:jc w:val="both"/>
        <w:rPr>
          <w:rFonts w:ascii="Times New Roman" w:hAnsi="Times New Roman"/>
          <w:b/>
          <w:i/>
          <w:sz w:val="24"/>
          <w:szCs w:val="24"/>
        </w:rPr>
      </w:pPr>
      <w:r w:rsidRPr="00E978F3">
        <w:rPr>
          <w:rFonts w:ascii="Times New Roman" w:hAnsi="Times New Roman"/>
          <w:sz w:val="24"/>
          <w:szCs w:val="24"/>
        </w:rPr>
        <w:t xml:space="preserve">ЭТП ООО «Аукционный конкурсный дом» </w:t>
      </w:r>
      <w:hyperlink r:id="rId8" w:history="1">
        <w:r w:rsidRPr="00E978F3">
          <w:rPr>
            <w:rStyle w:val="a4"/>
            <w:rFonts w:ascii="Times New Roman" w:hAnsi="Times New Roman"/>
            <w:sz w:val="24"/>
            <w:szCs w:val="24"/>
          </w:rPr>
          <w:t>www.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a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k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-</w:t>
        </w:r>
        <w:r w:rsidRPr="00E978F3">
          <w:rPr>
            <w:rStyle w:val="a4"/>
            <w:rFonts w:ascii="Times New Roman" w:hAnsi="Times New Roman"/>
            <w:sz w:val="24"/>
            <w:szCs w:val="24"/>
            <w:lang w:val="en-US"/>
          </w:rPr>
          <w:t>d</w:t>
        </w:r>
        <w:r w:rsidRPr="00E978F3">
          <w:rPr>
            <w:rStyle w:val="a4"/>
            <w:rFonts w:ascii="Times New Roman" w:hAnsi="Times New Roman"/>
            <w:sz w:val="24"/>
            <w:szCs w:val="24"/>
          </w:rPr>
          <w:t>.</w:t>
        </w:r>
        <w:proofErr w:type="spellStart"/>
        <w:r w:rsidRPr="00E978F3">
          <w:rPr>
            <w:rStyle w:val="a4"/>
            <w:rFonts w:ascii="Times New Roman" w:hAnsi="Times New Roman"/>
            <w:sz w:val="24"/>
            <w:szCs w:val="24"/>
          </w:rPr>
          <w:t>ru</w:t>
        </w:r>
        <w:proofErr w:type="spellEnd"/>
      </w:hyperlink>
      <w:r w:rsidRPr="00E978F3">
        <w:rPr>
          <w:rFonts w:ascii="Times New Roman" w:hAnsi="Times New Roman"/>
          <w:sz w:val="24"/>
          <w:szCs w:val="24"/>
        </w:rPr>
        <w:t>.</w:t>
      </w:r>
    </w:p>
    <w:p w:rsidR="00E978F3" w:rsidRPr="00E978F3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</w:t>
      </w:r>
      <w:r w:rsidR="00143F6D">
        <w:rPr>
          <w:rFonts w:ascii="Times New Roman" w:hAnsi="Times New Roman"/>
          <w:spacing w:val="-6"/>
          <w:sz w:val="24"/>
          <w:szCs w:val="24"/>
        </w:rPr>
        <w:t>4</w:t>
      </w:r>
      <w:r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окончания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подачи заявок на участие в закупке (открытия доступа к поданным заявкам): 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>11-00 (время московское) «</w:t>
      </w:r>
      <w:r w:rsidR="004842A9">
        <w:rPr>
          <w:rFonts w:ascii="Times New Roman" w:hAnsi="Times New Roman"/>
          <w:b/>
          <w:spacing w:val="-6"/>
          <w:sz w:val="24"/>
          <w:szCs w:val="24"/>
        </w:rPr>
        <w:t>04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» </w:t>
      </w:r>
      <w:r w:rsidR="004842A9">
        <w:rPr>
          <w:rFonts w:ascii="Times New Roman" w:hAnsi="Times New Roman"/>
          <w:b/>
          <w:spacing w:val="-6"/>
          <w:sz w:val="24"/>
          <w:szCs w:val="24"/>
        </w:rPr>
        <w:t>июня</w:t>
      </w:r>
      <w:r w:rsidR="00E978F3" w:rsidRPr="00E978F3">
        <w:rPr>
          <w:rFonts w:ascii="Times New Roman" w:hAnsi="Times New Roman"/>
          <w:b/>
          <w:spacing w:val="-6"/>
          <w:sz w:val="24"/>
          <w:szCs w:val="24"/>
        </w:rPr>
        <w:t xml:space="preserve"> 2015 года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b/>
          <w:i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15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Место и </w:t>
      </w:r>
      <w:r w:rsidR="00E978F3" w:rsidRPr="00E978F3">
        <w:rPr>
          <w:rFonts w:ascii="Times New Roman" w:hAnsi="Times New Roman"/>
          <w:sz w:val="24"/>
          <w:szCs w:val="24"/>
        </w:rPr>
        <w:t>дата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проведения отборочной стадии и подведения итогов закупки:</w:t>
      </w:r>
    </w:p>
    <w:p w:rsidR="00E978F3" w:rsidRPr="00E978F3" w:rsidRDefault="00E978F3" w:rsidP="00C32A76">
      <w:pPr>
        <w:tabs>
          <w:tab w:val="left" w:pos="567"/>
        </w:tabs>
        <w:contextualSpacing/>
        <w:jc w:val="both"/>
        <w:rPr>
          <w:b/>
          <w:i/>
        </w:rPr>
      </w:pPr>
      <w:r w:rsidRPr="00E978F3">
        <w:rPr>
          <w:b/>
          <w:i/>
        </w:rPr>
        <w:t xml:space="preserve"> </w:t>
      </w:r>
      <w:r w:rsidRPr="00E978F3">
        <w:rPr>
          <w:spacing w:val="-6"/>
        </w:rPr>
        <w:t>ФГУП «НИТИ им. А.П. Александрова»</w:t>
      </w:r>
      <w:r w:rsidRPr="00E978F3">
        <w:rPr>
          <w:b/>
          <w:i/>
        </w:rPr>
        <w:t>, не позднее «1</w:t>
      </w:r>
      <w:r w:rsidR="004842A9">
        <w:rPr>
          <w:b/>
          <w:i/>
        </w:rPr>
        <w:t>8</w:t>
      </w:r>
      <w:r w:rsidRPr="00E978F3">
        <w:rPr>
          <w:b/>
          <w:i/>
        </w:rPr>
        <w:t xml:space="preserve">» июня 2015 г. </w:t>
      </w:r>
    </w:p>
    <w:p w:rsidR="00E978F3" w:rsidRPr="00E978F3" w:rsidRDefault="00143F6D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pacing w:val="-6"/>
          <w:sz w:val="24"/>
          <w:szCs w:val="24"/>
        </w:rPr>
      </w:pPr>
      <w:r>
        <w:rPr>
          <w:rFonts w:ascii="Times New Roman" w:hAnsi="Times New Roman"/>
          <w:spacing w:val="-6"/>
          <w:sz w:val="24"/>
          <w:szCs w:val="24"/>
        </w:rPr>
        <w:t>16</w:t>
      </w:r>
      <w:r w:rsidR="00F05D97">
        <w:rPr>
          <w:rFonts w:ascii="Times New Roman" w:hAnsi="Times New Roman"/>
          <w:spacing w:val="-6"/>
          <w:sz w:val="24"/>
          <w:szCs w:val="24"/>
        </w:rPr>
        <w:t xml:space="preserve">) 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Срок </w:t>
      </w:r>
      <w:r w:rsidR="00E978F3" w:rsidRPr="00E978F3">
        <w:rPr>
          <w:rFonts w:ascii="Times New Roman" w:hAnsi="Times New Roman"/>
          <w:sz w:val="24"/>
          <w:szCs w:val="24"/>
        </w:rPr>
        <w:t>заключения</w:t>
      </w:r>
      <w:r w:rsidR="00E978F3" w:rsidRPr="00E978F3">
        <w:rPr>
          <w:rFonts w:ascii="Times New Roman" w:hAnsi="Times New Roman"/>
          <w:spacing w:val="-6"/>
          <w:sz w:val="24"/>
          <w:szCs w:val="24"/>
        </w:rPr>
        <w:t xml:space="preserve"> договора: </w:t>
      </w:r>
      <w:r w:rsidR="00E978F3" w:rsidRPr="00E978F3">
        <w:rPr>
          <w:rFonts w:ascii="Times New Roman" w:hAnsi="Times New Roman"/>
          <w:sz w:val="24"/>
          <w:szCs w:val="24"/>
        </w:rPr>
        <w:t>в течение </w:t>
      </w:r>
      <w:r w:rsidR="00E978F3" w:rsidRPr="00E978F3">
        <w:rPr>
          <w:rFonts w:ascii="Times New Roman" w:hAnsi="Times New Roman"/>
          <w:b/>
          <w:i/>
          <w:sz w:val="24"/>
          <w:szCs w:val="24"/>
        </w:rPr>
        <w:t>20 (двадцати)</w:t>
      </w:r>
      <w:r w:rsidR="00E978F3" w:rsidRPr="00E978F3">
        <w:rPr>
          <w:rFonts w:ascii="Times New Roman" w:hAnsi="Times New Roman"/>
          <w:sz w:val="24"/>
          <w:szCs w:val="24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 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</w:pPr>
      <w:r w:rsidRPr="00E978F3"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</w:p>
    <w:p w:rsidR="00E978F3" w:rsidRPr="00E978F3" w:rsidRDefault="00E978F3" w:rsidP="00E978F3">
      <w:pPr>
        <w:tabs>
          <w:tab w:val="left" w:pos="1134"/>
        </w:tabs>
        <w:ind w:firstLine="709"/>
        <w:contextualSpacing/>
        <w:jc w:val="both"/>
        <w:rPr>
          <w:rFonts w:eastAsia="Calibri"/>
          <w:spacing w:val="-6"/>
          <w:lang w:eastAsia="en-US"/>
        </w:rPr>
      </w:pPr>
      <w:r w:rsidRPr="00E978F3">
        <w:rPr>
          <w:rFonts w:eastAsia="Calibri"/>
          <w:spacing w:val="-6"/>
          <w:lang w:eastAsia="en-US"/>
        </w:rPr>
        <w:t>Лицо, с которым заключается договор, обязано предоставить заказчику подписанный и заверенный печатью со своей стороны договор в течение 15 дней</w:t>
      </w:r>
      <w:r w:rsidRPr="00E978F3">
        <w:t xml:space="preserve"> </w:t>
      </w:r>
      <w:r w:rsidRPr="00E978F3">
        <w:rPr>
          <w:rFonts w:eastAsia="Calibri"/>
          <w:spacing w:val="-6"/>
          <w:lang w:eastAsia="en-US"/>
        </w:rPr>
        <w:t xml:space="preserve">со дня </w:t>
      </w:r>
      <w:proofErr w:type="gramStart"/>
      <w:r w:rsidRPr="00E978F3">
        <w:rPr>
          <w:rFonts w:eastAsia="Calibri"/>
          <w:spacing w:val="-6"/>
          <w:lang w:eastAsia="en-US"/>
        </w:rPr>
        <w:t>публикации протокола подведения итогов закупки</w:t>
      </w:r>
      <w:proofErr w:type="gramEnd"/>
      <w:r w:rsidRPr="00E978F3">
        <w:rPr>
          <w:rFonts w:eastAsia="Calibri"/>
          <w:spacing w:val="-6"/>
          <w:lang w:eastAsia="en-US"/>
        </w:rPr>
        <w:t xml:space="preserve"> на ЭТП.</w:t>
      </w:r>
    </w:p>
    <w:p w:rsidR="00E978F3" w:rsidRPr="00E978F3" w:rsidRDefault="00E978F3" w:rsidP="00E978F3">
      <w:pPr>
        <w:tabs>
          <w:tab w:val="left" w:pos="1134"/>
        </w:tabs>
        <w:contextualSpacing/>
        <w:jc w:val="both"/>
        <w:rPr>
          <w:spacing w:val="-6"/>
        </w:rPr>
      </w:pPr>
      <w:r w:rsidRPr="00E978F3">
        <w:rPr>
          <w:spacing w:val="-6"/>
        </w:rPr>
        <w:t xml:space="preserve">            </w:t>
      </w:r>
      <w:proofErr w:type="gramStart"/>
      <w:r w:rsidRPr="00E978F3">
        <w:rPr>
          <w:spacing w:val="-6"/>
        </w:rPr>
        <w:t>В случае признания запроса цен несостоявшимся по причине отсутствия заявок (п.13.5.1б ЕОСЗ) и принятия решения заключить договор с единственным поставщиком в порядке, указанном в п.10.13.3</w:t>
      </w:r>
      <w:r w:rsidR="00E76B5A">
        <w:rPr>
          <w:spacing w:val="-6"/>
        </w:rPr>
        <w:t xml:space="preserve"> ЕОСЗ</w:t>
      </w:r>
      <w:r w:rsidRPr="00E978F3">
        <w:rPr>
          <w:spacing w:val="-6"/>
        </w:rPr>
        <w:t>,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дней.</w:t>
      </w:r>
      <w:proofErr w:type="gramEnd"/>
    </w:p>
    <w:p w:rsidR="00E978F3" w:rsidRPr="00E978F3" w:rsidRDefault="00E978F3" w:rsidP="002D1988">
      <w:pPr>
        <w:pStyle w:val="11"/>
        <w:rPr>
          <w:rFonts w:ascii="Times New Roman" w:hAnsi="Times New Roman" w:cs="Times New Roman"/>
          <w:sz w:val="24"/>
          <w:szCs w:val="24"/>
        </w:rPr>
      </w:pPr>
      <w:bookmarkStart w:id="4" w:name="bookmark3"/>
      <w:r w:rsidRPr="00E978F3">
        <w:rPr>
          <w:rFonts w:ascii="Times New Roman" w:hAnsi="Times New Roman" w:cs="Times New Roman"/>
          <w:sz w:val="24"/>
          <w:szCs w:val="24"/>
        </w:rPr>
        <w:t xml:space="preserve">  </w:t>
      </w:r>
      <w:bookmarkEnd w:id="4"/>
      <w:r w:rsidRPr="00E978F3">
        <w:rPr>
          <w:rFonts w:ascii="Times New Roman" w:hAnsi="Times New Roman" w:cs="Times New Roman"/>
          <w:sz w:val="24"/>
          <w:szCs w:val="24"/>
        </w:rPr>
        <w:t>т.д.)</w:t>
      </w:r>
      <w:proofErr w:type="gramStart"/>
      <w:r w:rsidRPr="00E978F3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Pr="00E978F3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978F3" w:rsidRPr="00E978F3" w:rsidRDefault="00E978F3" w:rsidP="00E978F3"/>
    <w:p w:rsidR="00E978F3" w:rsidRDefault="00E978F3" w:rsidP="00F05D97">
      <w:pPr>
        <w:pStyle w:val="11"/>
        <w:shd w:val="clear" w:color="auto" w:fill="auto"/>
        <w:tabs>
          <w:tab w:val="left" w:pos="0"/>
          <w:tab w:val="left" w:pos="284"/>
          <w:tab w:val="left" w:pos="851"/>
          <w:tab w:val="left" w:pos="937"/>
          <w:tab w:val="left" w:pos="1134"/>
          <w:tab w:val="left" w:pos="1276"/>
        </w:tabs>
        <w:spacing w:line="240" w:lineRule="auto"/>
        <w:ind w:left="142" w:right="20" w:firstLine="425"/>
        <w:jc w:val="both"/>
      </w:pPr>
      <w:r w:rsidRPr="00E978F3">
        <w:rPr>
          <w:rFonts w:ascii="Times New Roman" w:hAnsi="Times New Roman" w:cs="Times New Roman"/>
          <w:sz w:val="24"/>
          <w:szCs w:val="24"/>
        </w:rPr>
        <w:t xml:space="preserve">     </w:t>
      </w:r>
      <w:r w:rsidRPr="00E978F3">
        <w:t>Процедура</w:t>
      </w:r>
      <w:r w:rsidRPr="00E978F3">
        <w:rPr>
          <w:b/>
          <w:i/>
        </w:rPr>
        <w:t xml:space="preserve"> запроса цен </w:t>
      </w:r>
      <w:r w:rsidRPr="00E978F3">
        <w:t>не является торгами по законодательству Российской Федерации.</w:t>
      </w:r>
    </w:p>
    <w:p w:rsidR="00F05D97" w:rsidRPr="00E978F3" w:rsidRDefault="00F05D97" w:rsidP="00F05D97">
      <w:pPr>
        <w:pStyle w:val="11"/>
        <w:shd w:val="clear" w:color="auto" w:fill="auto"/>
        <w:tabs>
          <w:tab w:val="left" w:pos="0"/>
          <w:tab w:val="left" w:pos="851"/>
          <w:tab w:val="left" w:pos="937"/>
          <w:tab w:val="left" w:pos="1134"/>
          <w:tab w:val="left" w:pos="1276"/>
        </w:tabs>
        <w:spacing w:line="240" w:lineRule="auto"/>
        <w:ind w:left="567" w:right="20"/>
        <w:jc w:val="both"/>
      </w:pPr>
    </w:p>
    <w:p w:rsidR="00E978F3" w:rsidRPr="004D2FEB" w:rsidRDefault="00F05D97" w:rsidP="00F05D97">
      <w:pPr>
        <w:pStyle w:val="a6"/>
        <w:tabs>
          <w:tab w:val="left" w:pos="0"/>
          <w:tab w:val="left" w:pos="567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>Отказ организатора закупки от проведения закупки по решению заказчика, в любое время вплоть до подведения итогов закупки,  в указанных ниже случаях не приводит к каким-либо последствиям для организатора закупки:</w:t>
      </w:r>
    </w:p>
    <w:p w:rsidR="00E978F3" w:rsidRPr="00E978F3" w:rsidRDefault="00E978F3" w:rsidP="00E978F3">
      <w:pPr>
        <w:pStyle w:val="a5"/>
        <w:spacing w:after="0"/>
        <w:ind w:left="0"/>
        <w:jc w:val="both"/>
      </w:pPr>
      <w:r w:rsidRPr="00E978F3">
        <w:lastRenderedPageBreak/>
        <w:t xml:space="preserve">           изменения финансовых, инвестиционных, производственных и иных программ, оказавших влияние на потребность в данной закупке;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r w:rsidRPr="00E978F3"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E978F3" w:rsidRPr="00E978F3" w:rsidRDefault="00E978F3" w:rsidP="00E978F3">
      <w:pPr>
        <w:pStyle w:val="a5"/>
        <w:spacing w:after="0"/>
        <w:ind w:left="0" w:firstLine="709"/>
        <w:jc w:val="both"/>
      </w:pPr>
      <w:proofErr w:type="gramStart"/>
      <w:r w:rsidRPr="00E978F3">
        <w:t>Извещение об отказе от проведения закупки, содержащее обоснование такого отказа,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</w:t>
      </w:r>
      <w:bookmarkStart w:id="5" w:name="_GoBack"/>
      <w:bookmarkEnd w:id="5"/>
      <w:r w:rsidRPr="00E978F3">
        <w:t>ение следующего рабочего дня) в порядке, установленном для размещения извещения о проведении закупки и закупочной документации.</w:t>
      </w:r>
      <w:proofErr w:type="gramEnd"/>
    </w:p>
    <w:p w:rsidR="00E978F3" w:rsidRPr="00E978F3" w:rsidRDefault="00E978F3" w:rsidP="00E978F3">
      <w:pPr>
        <w:tabs>
          <w:tab w:val="left" w:pos="1134"/>
        </w:tabs>
        <w:ind w:left="142" w:firstLine="567"/>
        <w:contextualSpacing/>
        <w:jc w:val="both"/>
      </w:pPr>
    </w:p>
    <w:p w:rsidR="00052849" w:rsidRPr="004D2FEB" w:rsidRDefault="00F05D97" w:rsidP="00F05D97">
      <w:pPr>
        <w:pStyle w:val="a6"/>
        <w:tabs>
          <w:tab w:val="left" w:pos="0"/>
          <w:tab w:val="left" w:pos="709"/>
        </w:tabs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</w:t>
      </w:r>
      <w:r w:rsidR="00143F6D">
        <w:rPr>
          <w:rFonts w:ascii="Times New Roman" w:hAnsi="Times New Roman"/>
          <w:sz w:val="24"/>
          <w:szCs w:val="24"/>
        </w:rPr>
        <w:t>8</w:t>
      </w:r>
      <w:r>
        <w:rPr>
          <w:rFonts w:ascii="Times New Roman" w:hAnsi="Times New Roman"/>
          <w:sz w:val="24"/>
          <w:szCs w:val="24"/>
        </w:rPr>
        <w:t xml:space="preserve">) </w:t>
      </w:r>
      <w:r w:rsidR="00E978F3" w:rsidRPr="004D2FEB">
        <w:rPr>
          <w:rFonts w:ascii="Times New Roman" w:hAnsi="Times New Roman"/>
          <w:sz w:val="24"/>
          <w:szCs w:val="24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Центральный арбитражный комитет (ЦАК) - </w:t>
      </w:r>
      <w:hyperlink r:id="rId9" w:history="1">
        <w:r w:rsidR="00E978F3" w:rsidRPr="004D2FEB">
          <w:rPr>
            <w:rFonts w:ascii="Times New Roman" w:hAnsi="Times New Roman"/>
            <w:sz w:val="24"/>
            <w:szCs w:val="24"/>
          </w:rPr>
          <w:t>arbitration@rosatom.ru</w:t>
        </w:r>
      </w:hyperlink>
      <w:r w:rsidR="004D2FEB" w:rsidRPr="004D2FEB">
        <w:rPr>
          <w:rFonts w:ascii="Times New Roman" w:hAnsi="Times New Roman"/>
          <w:sz w:val="24"/>
          <w:szCs w:val="24"/>
        </w:rPr>
        <w:t>.</w:t>
      </w:r>
    </w:p>
    <w:sectPr w:rsidR="00052849" w:rsidRPr="004D2FEB" w:rsidSect="0005284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 Gothic">
    <w:panose1 w:val="020B0502020202020204"/>
    <w:charset w:val="CC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E0289"/>
    <w:multiLevelType w:val="multilevel"/>
    <w:tmpl w:val="D39813BC"/>
    <w:lvl w:ilvl="0">
      <w:start w:val="1"/>
      <w:numFmt w:val="bullet"/>
      <w:lvlText w:val="-"/>
      <w:lvlJc w:val="left"/>
      <w:rPr>
        <w:rFonts w:ascii="Arial" w:eastAsia="Arial" w:hAnsi="Arial" w:cs="Arial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F0E0F05"/>
    <w:multiLevelType w:val="multilevel"/>
    <w:tmpl w:val="A4E44ECC"/>
    <w:lvl w:ilvl="0">
      <w:start w:val="16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860" w:hanging="66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1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3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6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8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400" w:hanging="1800"/>
      </w:pPr>
      <w:rPr>
        <w:rFonts w:hint="default"/>
      </w:rPr>
    </w:lvl>
  </w:abstractNum>
  <w:abstractNum w:abstractNumId="2">
    <w:nsid w:val="27CD2EAB"/>
    <w:multiLevelType w:val="hybridMultilevel"/>
    <w:tmpl w:val="15B2B5A6"/>
    <w:lvl w:ilvl="0" w:tplc="99DAD4D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  <w:sz w:val="24"/>
        <w:szCs w:val="24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36D2652"/>
    <w:multiLevelType w:val="multilevel"/>
    <w:tmpl w:val="AABEC6D2"/>
    <w:lvl w:ilvl="0">
      <w:start w:val="16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47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hint="default"/>
      </w:rPr>
    </w:lvl>
  </w:abstractNum>
  <w:abstractNum w:abstractNumId="4">
    <w:nsid w:val="46B95C9A"/>
    <w:multiLevelType w:val="hybridMultilevel"/>
    <w:tmpl w:val="7DFA76D4"/>
    <w:lvl w:ilvl="0" w:tplc="FFFFFFFF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508D0437"/>
    <w:multiLevelType w:val="hybridMultilevel"/>
    <w:tmpl w:val="D3760DA2"/>
    <w:lvl w:ilvl="0" w:tplc="52309212">
      <w:start w:val="1"/>
      <w:numFmt w:val="decimal"/>
      <w:lvlText w:val="%1)"/>
      <w:lvlJc w:val="left"/>
      <w:pPr>
        <w:ind w:left="1069" w:hanging="36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66ED535E"/>
    <w:multiLevelType w:val="multilevel"/>
    <w:tmpl w:val="8FBC92A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8">
    <w:nsid w:val="74D85AE4"/>
    <w:multiLevelType w:val="hybridMultilevel"/>
    <w:tmpl w:val="4D4CE11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6"/>
  </w:num>
  <w:num w:numId="4">
    <w:abstractNumId w:val="7"/>
  </w:num>
  <w:num w:numId="5">
    <w:abstractNumId w:val="4"/>
  </w:num>
  <w:num w:numId="6">
    <w:abstractNumId w:val="0"/>
  </w:num>
  <w:num w:numId="7">
    <w:abstractNumId w:val="1"/>
  </w:num>
  <w:num w:numId="8">
    <w:abstractNumId w:val="3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978F3"/>
    <w:rsid w:val="00052849"/>
    <w:rsid w:val="000747CF"/>
    <w:rsid w:val="000B5AAF"/>
    <w:rsid w:val="00143F6D"/>
    <w:rsid w:val="00164CC6"/>
    <w:rsid w:val="0017223B"/>
    <w:rsid w:val="002D1988"/>
    <w:rsid w:val="00464D25"/>
    <w:rsid w:val="004842A9"/>
    <w:rsid w:val="004C60C7"/>
    <w:rsid w:val="004D2FEB"/>
    <w:rsid w:val="0053282F"/>
    <w:rsid w:val="005D5810"/>
    <w:rsid w:val="005E7F9D"/>
    <w:rsid w:val="00670C9A"/>
    <w:rsid w:val="00796BF7"/>
    <w:rsid w:val="0083515A"/>
    <w:rsid w:val="00877F84"/>
    <w:rsid w:val="008A0E97"/>
    <w:rsid w:val="008A5E83"/>
    <w:rsid w:val="00B23661"/>
    <w:rsid w:val="00C32A76"/>
    <w:rsid w:val="00CD390C"/>
    <w:rsid w:val="00E76B5A"/>
    <w:rsid w:val="00E978F3"/>
    <w:rsid w:val="00F05D97"/>
    <w:rsid w:val="00F220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E978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E978F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E978F3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E978F3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E978F3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E978F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E978F3"/>
    <w:rPr>
      <w:color w:val="0000FF"/>
      <w:u w:val="single"/>
    </w:rPr>
  </w:style>
  <w:style w:type="paragraph" w:styleId="a5">
    <w:name w:val="List Continue"/>
    <w:basedOn w:val="a0"/>
    <w:rsid w:val="00E978F3"/>
    <w:pPr>
      <w:spacing w:after="120"/>
      <w:ind w:left="283"/>
    </w:pPr>
  </w:style>
  <w:style w:type="paragraph" w:styleId="a6">
    <w:name w:val="List Paragraph"/>
    <w:basedOn w:val="a0"/>
    <w:link w:val="a7"/>
    <w:uiPriority w:val="34"/>
    <w:qFormat/>
    <w:rsid w:val="00E978F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uiPriority w:val="34"/>
    <w:rsid w:val="00E978F3"/>
    <w:rPr>
      <w:rFonts w:ascii="Calibri" w:eastAsia="Calibri" w:hAnsi="Calibri" w:cs="Times New Roman"/>
    </w:rPr>
  </w:style>
  <w:style w:type="character" w:customStyle="1" w:styleId="FontStyle65">
    <w:name w:val="Font Style65"/>
    <w:basedOn w:val="a1"/>
    <w:uiPriority w:val="99"/>
    <w:rsid w:val="00E978F3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21">
    <w:name w:val="Основной текст (2)_"/>
    <w:basedOn w:val="a1"/>
    <w:link w:val="22"/>
    <w:uiPriority w:val="99"/>
    <w:rsid w:val="00E978F3"/>
    <w:rPr>
      <w:sz w:val="27"/>
      <w:szCs w:val="27"/>
      <w:shd w:val="clear" w:color="auto" w:fill="FFFFFF"/>
    </w:rPr>
  </w:style>
  <w:style w:type="paragraph" w:customStyle="1" w:styleId="22">
    <w:name w:val="Основной текст (2)"/>
    <w:basedOn w:val="a0"/>
    <w:link w:val="21"/>
    <w:uiPriority w:val="99"/>
    <w:rsid w:val="00E978F3"/>
    <w:pPr>
      <w:shd w:val="clear" w:color="auto" w:fill="FFFFFF"/>
      <w:spacing w:before="120" w:after="240" w:line="240" w:lineRule="atLeast"/>
      <w:jc w:val="center"/>
    </w:pPr>
    <w:rPr>
      <w:rFonts w:asciiTheme="minorHAnsi" w:eastAsiaTheme="minorHAnsi" w:hAnsiTheme="minorHAnsi" w:cstheme="minorBidi"/>
      <w:sz w:val="27"/>
      <w:szCs w:val="27"/>
      <w:lang w:eastAsia="en-US"/>
    </w:rPr>
  </w:style>
  <w:style w:type="character" w:customStyle="1" w:styleId="a8">
    <w:name w:val="Основной текст_"/>
    <w:basedOn w:val="a1"/>
    <w:link w:val="11"/>
    <w:rsid w:val="00E978F3"/>
    <w:rPr>
      <w:rFonts w:ascii="Arial" w:eastAsia="Arial" w:hAnsi="Arial" w:cs="Arial"/>
      <w:shd w:val="clear" w:color="auto" w:fill="FFFFFF"/>
    </w:rPr>
  </w:style>
  <w:style w:type="character" w:customStyle="1" w:styleId="23">
    <w:name w:val="Заголовок №2_"/>
    <w:basedOn w:val="a1"/>
    <w:link w:val="24"/>
    <w:rsid w:val="00E978F3"/>
    <w:rPr>
      <w:rFonts w:ascii="Arial" w:eastAsia="Arial" w:hAnsi="Arial" w:cs="Arial"/>
      <w:shd w:val="clear" w:color="auto" w:fill="FFFFFF"/>
    </w:rPr>
  </w:style>
  <w:style w:type="character" w:customStyle="1" w:styleId="a9">
    <w:name w:val="Подпись к таблице"/>
    <w:basedOn w:val="a1"/>
    <w:rsid w:val="00E978F3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22"/>
      <w:szCs w:val="22"/>
      <w:u w:val="single"/>
    </w:rPr>
  </w:style>
  <w:style w:type="paragraph" w:customStyle="1" w:styleId="11">
    <w:name w:val="Основной текст1"/>
    <w:basedOn w:val="a0"/>
    <w:link w:val="a8"/>
    <w:rsid w:val="00E978F3"/>
    <w:pPr>
      <w:shd w:val="clear" w:color="auto" w:fill="FFFFFF"/>
      <w:spacing w:line="307" w:lineRule="exact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24">
    <w:name w:val="Заголовок №2"/>
    <w:basedOn w:val="a0"/>
    <w:link w:val="23"/>
    <w:rsid w:val="00E978F3"/>
    <w:pPr>
      <w:shd w:val="clear" w:color="auto" w:fill="FFFFFF"/>
      <w:spacing w:after="60" w:line="307" w:lineRule="exact"/>
      <w:ind w:hanging="800"/>
      <w:outlineLvl w:val="1"/>
    </w:pPr>
    <w:rPr>
      <w:rFonts w:ascii="Arial" w:eastAsia="Arial" w:hAnsi="Arial" w:cs="Arial"/>
      <w:sz w:val="22"/>
      <w:szCs w:val="22"/>
      <w:lang w:eastAsia="en-US"/>
    </w:rPr>
  </w:style>
  <w:style w:type="paragraph" w:customStyle="1" w:styleId="Style7">
    <w:name w:val="Style7"/>
    <w:basedOn w:val="a0"/>
    <w:rsid w:val="00E978F3"/>
    <w:pPr>
      <w:autoSpaceDE w:val="0"/>
      <w:autoSpaceDN w:val="0"/>
    </w:pPr>
    <w:rPr>
      <w:rFonts w:ascii="Century Gothic" w:hAnsi="Century Gothic"/>
    </w:rPr>
  </w:style>
  <w:style w:type="character" w:customStyle="1" w:styleId="FontStyle14">
    <w:name w:val="Font Style14"/>
    <w:basedOn w:val="a1"/>
    <w:rsid w:val="00E978F3"/>
    <w:rPr>
      <w:rFonts w:ascii="Arial" w:hAnsi="Arial" w:cs="Arial" w:hint="default"/>
    </w:rPr>
  </w:style>
  <w:style w:type="paragraph" w:customStyle="1" w:styleId="12">
    <w:name w:val="Абзац списка1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customStyle="1" w:styleId="25">
    <w:name w:val="Абзац списка2"/>
    <w:basedOn w:val="a0"/>
    <w:rsid w:val="00E978F3"/>
    <w:pPr>
      <w:ind w:left="720"/>
    </w:pPr>
    <w:rPr>
      <w:rFonts w:ascii="Book Antiqua" w:eastAsia="MS Mincho" w:hAnsi="Book Antiqua" w:cs="Book Antiqua"/>
      <w:lang w:val="en-US" w:eastAsia="ja-JP"/>
    </w:rPr>
  </w:style>
  <w:style w:type="paragraph" w:styleId="aa">
    <w:name w:val="Document Map"/>
    <w:basedOn w:val="a0"/>
    <w:link w:val="ab"/>
    <w:uiPriority w:val="99"/>
    <w:semiHidden/>
    <w:unhideWhenUsed/>
    <w:rsid w:val="004842A9"/>
    <w:rPr>
      <w:rFonts w:ascii="Tahoma" w:hAnsi="Tahoma" w:cs="Tahoma"/>
      <w:sz w:val="16"/>
      <w:szCs w:val="16"/>
    </w:rPr>
  </w:style>
  <w:style w:type="character" w:customStyle="1" w:styleId="ab">
    <w:name w:val="Схема документа Знак"/>
    <w:basedOn w:val="a1"/>
    <w:link w:val="aa"/>
    <w:uiPriority w:val="99"/>
    <w:semiHidden/>
    <w:rsid w:val="004842A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://www.a-k-d.ru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mailto:arbitration@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3</Pages>
  <Words>1130</Words>
  <Characters>6445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9</cp:revision>
  <cp:lastPrinted>2015-05-26T06:49:00Z</cp:lastPrinted>
  <dcterms:created xsi:type="dcterms:W3CDTF">2015-05-22T08:30:00Z</dcterms:created>
  <dcterms:modified xsi:type="dcterms:W3CDTF">2015-05-27T09:42:00Z</dcterms:modified>
</cp:coreProperties>
</file>