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435A95" w:rsidTr="00065189">
        <w:tc>
          <w:tcPr>
            <w:tcW w:w="4659" w:type="dxa"/>
          </w:tcPr>
          <w:p w:rsidR="00065189" w:rsidRPr="00435A9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435A95" w:rsidRDefault="00065189" w:rsidP="00A0704E">
            <w:pPr>
              <w:pStyle w:val="a3"/>
              <w:spacing w:before="0" w:after="0"/>
              <w:jc w:val="center"/>
              <w:rPr>
                <w:sz w:val="28"/>
                <w:szCs w:val="28"/>
              </w:rPr>
            </w:pPr>
            <w:r w:rsidRPr="00435A95">
              <w:rPr>
                <w:sz w:val="28"/>
                <w:szCs w:val="28"/>
              </w:rPr>
              <w:t>УТВЕРЖДАЮ:</w:t>
            </w:r>
          </w:p>
          <w:p w:rsidR="00065189" w:rsidRPr="00435A95" w:rsidRDefault="00065189" w:rsidP="00A0704E">
            <w:pPr>
              <w:pStyle w:val="a3"/>
              <w:spacing w:before="0" w:after="0"/>
              <w:jc w:val="center"/>
              <w:rPr>
                <w:sz w:val="28"/>
                <w:szCs w:val="28"/>
              </w:rPr>
            </w:pPr>
            <w:r w:rsidRPr="00435A95">
              <w:rPr>
                <w:sz w:val="28"/>
                <w:szCs w:val="28"/>
              </w:rPr>
              <w:t>Заместитель Председателя</w:t>
            </w:r>
          </w:p>
          <w:p w:rsidR="00065189" w:rsidRPr="00435A95" w:rsidRDefault="00065189" w:rsidP="00A0704E">
            <w:pPr>
              <w:pStyle w:val="a3"/>
              <w:spacing w:before="0" w:after="0"/>
              <w:jc w:val="center"/>
              <w:rPr>
                <w:sz w:val="28"/>
                <w:szCs w:val="28"/>
              </w:rPr>
            </w:pPr>
            <w:r w:rsidRPr="00435A95">
              <w:rPr>
                <w:sz w:val="28"/>
                <w:szCs w:val="28"/>
              </w:rPr>
              <w:t>Закупочного комитета</w:t>
            </w:r>
          </w:p>
          <w:p w:rsidR="00065189" w:rsidRPr="00435A95" w:rsidRDefault="00065189" w:rsidP="00A0704E">
            <w:pPr>
              <w:pStyle w:val="a3"/>
              <w:spacing w:before="0" w:after="0"/>
              <w:jc w:val="center"/>
              <w:rPr>
                <w:sz w:val="28"/>
                <w:szCs w:val="28"/>
              </w:rPr>
            </w:pPr>
            <w:r w:rsidRPr="00435A95">
              <w:rPr>
                <w:sz w:val="28"/>
                <w:szCs w:val="28"/>
              </w:rPr>
              <w:t>_________С.В. Тарасов</w:t>
            </w:r>
          </w:p>
          <w:p w:rsidR="00065189" w:rsidRPr="00435A95" w:rsidRDefault="00065189" w:rsidP="0026372F">
            <w:pPr>
              <w:pStyle w:val="a3"/>
              <w:spacing w:before="0" w:after="0"/>
              <w:jc w:val="center"/>
              <w:rPr>
                <w:b/>
                <w:sz w:val="28"/>
                <w:szCs w:val="28"/>
              </w:rPr>
            </w:pPr>
            <w:r w:rsidRPr="00435A95">
              <w:rPr>
                <w:sz w:val="28"/>
                <w:szCs w:val="28"/>
              </w:rPr>
              <w:t xml:space="preserve">«__» </w:t>
            </w:r>
            <w:r w:rsidR="0026372F">
              <w:rPr>
                <w:sz w:val="28"/>
                <w:szCs w:val="28"/>
              </w:rPr>
              <w:t>январ</w:t>
            </w:r>
            <w:r w:rsidR="00F115F4" w:rsidRPr="00435A95">
              <w:rPr>
                <w:sz w:val="28"/>
                <w:szCs w:val="28"/>
              </w:rPr>
              <w:t>ь</w:t>
            </w:r>
            <w:r w:rsidRPr="00435A95">
              <w:rPr>
                <w:sz w:val="28"/>
                <w:szCs w:val="28"/>
              </w:rPr>
              <w:t xml:space="preserve"> 201</w:t>
            </w:r>
            <w:r w:rsidR="0026372F">
              <w:rPr>
                <w:sz w:val="28"/>
                <w:szCs w:val="28"/>
              </w:rPr>
              <w:t>4</w:t>
            </w:r>
            <w:r w:rsidRPr="00435A95">
              <w:rPr>
                <w:sz w:val="28"/>
                <w:szCs w:val="28"/>
              </w:rPr>
              <w:t xml:space="preserve"> г.</w:t>
            </w:r>
          </w:p>
        </w:tc>
      </w:tr>
    </w:tbl>
    <w:p w:rsidR="00065189" w:rsidRPr="00435A95" w:rsidRDefault="00646066" w:rsidP="00A0704E">
      <w:pPr>
        <w:spacing w:after="0" w:line="240" w:lineRule="auto"/>
        <w:jc w:val="center"/>
        <w:rPr>
          <w:rFonts w:ascii="Times New Roman" w:hAnsi="Times New Roman" w:cs="Times New Roman"/>
          <w:b/>
          <w:sz w:val="28"/>
          <w:szCs w:val="28"/>
          <w:lang w:eastAsia="en-US"/>
        </w:rPr>
      </w:pPr>
      <w:r w:rsidRPr="0064606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435A95" w:rsidRDefault="00065189"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26372F" w:rsidRDefault="00B85839" w:rsidP="00A0704E">
      <w:pPr>
        <w:spacing w:after="0" w:line="240" w:lineRule="auto"/>
        <w:jc w:val="center"/>
        <w:rPr>
          <w:rFonts w:ascii="Times New Roman" w:hAnsi="Times New Roman" w:cs="Times New Roman"/>
          <w:b/>
          <w:i/>
          <w:sz w:val="28"/>
          <w:szCs w:val="28"/>
        </w:rPr>
      </w:pPr>
      <w:r>
        <w:rPr>
          <w:rFonts w:ascii="Times New Roman" w:eastAsia="Times New Roman" w:hAnsi="Times New Roman" w:cs="Times New Roman"/>
          <w:b/>
          <w:i/>
          <w:sz w:val="28"/>
          <w:szCs w:val="28"/>
          <w:highlight w:val="yellow"/>
        </w:rPr>
        <w:t>На поставку алмазных кругов</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637108" w:rsidRDefault="00637108" w:rsidP="00637108">
      <w:pPr>
        <w:pStyle w:val="a3"/>
        <w:spacing w:before="0" w:after="0"/>
        <w:ind w:firstLine="851"/>
        <w:jc w:val="center"/>
        <w:rPr>
          <w:b/>
          <w:sz w:val="28"/>
          <w:szCs w:val="28"/>
        </w:rPr>
      </w:pPr>
      <w:r>
        <w:rPr>
          <w:b/>
          <w:sz w:val="28"/>
          <w:szCs w:val="28"/>
        </w:rPr>
        <w:lastRenderedPageBreak/>
        <w:t>Техническое задание</w:t>
      </w:r>
    </w:p>
    <w:tbl>
      <w:tblPr>
        <w:tblW w:w="95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2"/>
        <w:gridCol w:w="6192"/>
      </w:tblGrid>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Предмет закупки (наименование товаров, работ и услуг)</w:t>
            </w:r>
          </w:p>
          <w:p w:rsidR="00B85839" w:rsidRPr="00B85839" w:rsidRDefault="00B85839" w:rsidP="00BA2E95">
            <w:pPr>
              <w:tabs>
                <w:tab w:val="left" w:pos="0"/>
              </w:tabs>
              <w:rPr>
                <w:rFonts w:ascii="Times New Roman" w:eastAsia="Times New Roman" w:hAnsi="Times New Roman" w:cs="Times New Roman"/>
                <w:sz w:val="28"/>
                <w:szCs w:val="28"/>
              </w:rPr>
            </w:pP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Поставка кругов </w:t>
            </w:r>
            <w:proofErr w:type="spellStart"/>
            <w:r w:rsidRPr="00B85839">
              <w:rPr>
                <w:rFonts w:ascii="Times New Roman" w:eastAsia="Times New Roman" w:hAnsi="Times New Roman" w:cs="Times New Roman"/>
                <w:sz w:val="28"/>
                <w:szCs w:val="28"/>
              </w:rPr>
              <w:t>эльборовых</w:t>
            </w:r>
            <w:proofErr w:type="spellEnd"/>
            <w:r w:rsidRPr="00B85839">
              <w:rPr>
                <w:rFonts w:ascii="Times New Roman" w:eastAsia="Times New Roman" w:hAnsi="Times New Roman" w:cs="Times New Roman"/>
                <w:sz w:val="28"/>
                <w:szCs w:val="28"/>
              </w:rPr>
              <w:t xml:space="preserve"> </w:t>
            </w:r>
          </w:p>
          <w:p w:rsidR="00B85839" w:rsidRPr="00B85839" w:rsidRDefault="00B85839" w:rsidP="00BA2E95">
            <w:pPr>
              <w:tabs>
                <w:tab w:val="left" w:pos="0"/>
              </w:tabs>
              <w:rPr>
                <w:rFonts w:ascii="Times New Roman" w:eastAsia="Times New Roman" w:hAnsi="Times New Roman" w:cs="Times New Roman"/>
                <w:sz w:val="28"/>
                <w:szCs w:val="28"/>
              </w:rPr>
            </w:pP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Начальная максимальная цена договора, рублей</w:t>
            </w:r>
          </w:p>
        </w:tc>
        <w:tc>
          <w:tcPr>
            <w:tcW w:w="6192" w:type="dxa"/>
          </w:tcPr>
          <w:p w:rsidR="00B85839" w:rsidRPr="00B85839" w:rsidRDefault="00B85839" w:rsidP="00BA2E95">
            <w:pPr>
              <w:tabs>
                <w:tab w:val="left" w:pos="0"/>
              </w:tabs>
              <w:jc w:val="center"/>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212 185,00 руб.</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Порядок расчетов (условия оплаты)</w:t>
            </w:r>
          </w:p>
          <w:p w:rsidR="00B85839" w:rsidRPr="00B85839" w:rsidRDefault="00B85839" w:rsidP="00BA2E95">
            <w:pPr>
              <w:tabs>
                <w:tab w:val="left" w:pos="0"/>
              </w:tabs>
              <w:rPr>
                <w:rFonts w:ascii="Times New Roman" w:eastAsia="Times New Roman" w:hAnsi="Times New Roman" w:cs="Times New Roman"/>
                <w:sz w:val="28"/>
                <w:szCs w:val="28"/>
              </w:rPr>
            </w:pP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100% оплата производится в течение 30 календарных дней после даты поставки продукции и сопроводительной  документации </w:t>
            </w:r>
            <w:proofErr w:type="gramStart"/>
            <w:r w:rsidRPr="00B85839">
              <w:rPr>
                <w:rFonts w:ascii="Times New Roman" w:eastAsia="Times New Roman" w:hAnsi="Times New Roman" w:cs="Times New Roman"/>
                <w:sz w:val="28"/>
                <w:szCs w:val="28"/>
              </w:rPr>
              <w:t xml:space="preserve">( </w:t>
            </w:r>
            <w:proofErr w:type="gramEnd"/>
            <w:r w:rsidRPr="00B85839">
              <w:rPr>
                <w:rFonts w:ascii="Times New Roman" w:eastAsia="Times New Roman" w:hAnsi="Times New Roman" w:cs="Times New Roman"/>
                <w:sz w:val="28"/>
                <w:szCs w:val="28"/>
              </w:rPr>
              <w:t>счет - фактура, товарная накладная, сертификат) на склад грузополучателя.</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Требуемый срок выполнения обязательств по договору</w:t>
            </w: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40-45 дней с момента подписания договора.</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Место и условия выпол</w:t>
            </w:r>
            <w:r w:rsidRPr="00B85839">
              <w:rPr>
                <w:rFonts w:ascii="Times New Roman" w:eastAsia="Times New Roman" w:hAnsi="Times New Roman" w:cs="Times New Roman"/>
                <w:sz w:val="28"/>
                <w:szCs w:val="28"/>
              </w:rPr>
              <w:softHyphen/>
              <w:t xml:space="preserve">нения предмета закупки </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(описать)</w:t>
            </w: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Склад РФЯЦ ВНИИЭФ, расположенный по адресу </w:t>
            </w:r>
            <w:proofErr w:type="spellStart"/>
            <w:r w:rsidRPr="00B85839">
              <w:rPr>
                <w:rFonts w:ascii="Times New Roman" w:eastAsia="Times New Roman" w:hAnsi="Times New Roman" w:cs="Times New Roman"/>
                <w:sz w:val="28"/>
                <w:szCs w:val="28"/>
              </w:rPr>
              <w:t>г</w:t>
            </w:r>
            <w:proofErr w:type="gramStart"/>
            <w:r w:rsidRPr="00B85839">
              <w:rPr>
                <w:rFonts w:ascii="Times New Roman" w:eastAsia="Times New Roman" w:hAnsi="Times New Roman" w:cs="Times New Roman"/>
                <w:sz w:val="28"/>
                <w:szCs w:val="28"/>
              </w:rPr>
              <w:t>.С</w:t>
            </w:r>
            <w:proofErr w:type="gramEnd"/>
            <w:r w:rsidRPr="00B85839">
              <w:rPr>
                <w:rFonts w:ascii="Times New Roman" w:eastAsia="Times New Roman" w:hAnsi="Times New Roman" w:cs="Times New Roman"/>
                <w:sz w:val="28"/>
                <w:szCs w:val="28"/>
              </w:rPr>
              <w:t>аров</w:t>
            </w:r>
            <w:proofErr w:type="spellEnd"/>
            <w:r w:rsidRPr="00B85839">
              <w:rPr>
                <w:rFonts w:ascii="Times New Roman" w:eastAsia="Times New Roman" w:hAnsi="Times New Roman" w:cs="Times New Roman"/>
                <w:sz w:val="28"/>
                <w:szCs w:val="28"/>
              </w:rPr>
              <w:t>, Нижегородской области, ул. Южное шоссе,22</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Требования к участнику процедуры закупки</w:t>
            </w:r>
          </w:p>
        </w:tc>
        <w:tc>
          <w:tcPr>
            <w:tcW w:w="619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быть правомочным заключить договор;</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обладать необходимыми лицензиями или свидетельство о допуске на поставку товаров в соответствии с действующим законодательством Российской Федерации, и являющихся предметом заключаемого договора;</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не находится в процессе ликвидации (для юридического лица) или быть признанным по решению арбитражного суда несостоятельным (банкротом)</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не является организацией, на имущество которой наложен арест по решению суда, административного органа и экономическая деятельность, которой приостановлена;</w:t>
            </w:r>
          </w:p>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 не иметь задолженности по начисленным </w:t>
            </w:r>
            <w:r w:rsidRPr="00B85839">
              <w:rPr>
                <w:rFonts w:ascii="Times New Roman" w:eastAsia="Times New Roman" w:hAnsi="Times New Roman" w:cs="Times New Roman"/>
                <w:sz w:val="28"/>
                <w:szCs w:val="28"/>
              </w:rPr>
              <w:lastRenderedPageBreak/>
              <w:t>налогам, сбором и иным обязательным  платежам в бюджете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r>
      <w:tr w:rsidR="00B85839" w:rsidRPr="00B85839" w:rsidTr="00B85839">
        <w:tc>
          <w:tcPr>
            <w:tcW w:w="3402" w:type="dxa"/>
          </w:tcPr>
          <w:p w:rsidR="00B85839" w:rsidRPr="00B85839" w:rsidRDefault="00B85839" w:rsidP="00BA2E95">
            <w:pPr>
              <w:tabs>
                <w:tab w:val="left" w:pos="0"/>
              </w:tabs>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lastRenderedPageBreak/>
              <w:t>Техническое задание</w:t>
            </w:r>
          </w:p>
        </w:tc>
        <w:tc>
          <w:tcPr>
            <w:tcW w:w="6192" w:type="dxa"/>
            <w:vAlign w:val="center"/>
          </w:tcPr>
          <w:p w:rsidR="00B85839" w:rsidRPr="00B85839" w:rsidRDefault="00B85839" w:rsidP="00BA2E95">
            <w:pPr>
              <w:tabs>
                <w:tab w:val="left" w:pos="0"/>
              </w:tabs>
              <w:jc w:val="center"/>
              <w:rPr>
                <w:rFonts w:ascii="Times New Roman" w:eastAsia="Times New Roman" w:hAnsi="Times New Roman" w:cs="Times New Roman"/>
                <w:sz w:val="28"/>
                <w:szCs w:val="28"/>
              </w:rPr>
            </w:pPr>
          </w:p>
          <w:p w:rsidR="00B85839" w:rsidRPr="00B85839" w:rsidRDefault="00B85839" w:rsidP="00BA2E95">
            <w:pPr>
              <w:tabs>
                <w:tab w:val="left" w:pos="0"/>
              </w:tabs>
              <w:jc w:val="center"/>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Приложено на 1</w:t>
            </w:r>
            <w:r w:rsidRPr="00B85839">
              <w:rPr>
                <w:rFonts w:ascii="Times New Roman" w:eastAsia="Times New Roman" w:hAnsi="Times New Roman" w:cs="Times New Roman"/>
                <w:sz w:val="28"/>
                <w:szCs w:val="28"/>
                <w:lang w:val="en-US"/>
              </w:rPr>
              <w:t xml:space="preserve"> </w:t>
            </w:r>
            <w:r w:rsidRPr="00B85839">
              <w:rPr>
                <w:rFonts w:ascii="Times New Roman" w:eastAsia="Times New Roman" w:hAnsi="Times New Roman" w:cs="Times New Roman"/>
                <w:sz w:val="28"/>
                <w:szCs w:val="28"/>
              </w:rPr>
              <w:t>листе</w:t>
            </w:r>
          </w:p>
          <w:p w:rsidR="00B85839" w:rsidRPr="00B85839" w:rsidRDefault="00B85839" w:rsidP="00BA2E95">
            <w:pPr>
              <w:tabs>
                <w:tab w:val="left" w:pos="0"/>
              </w:tabs>
              <w:jc w:val="center"/>
              <w:rPr>
                <w:rFonts w:ascii="Times New Roman" w:eastAsia="Times New Roman" w:hAnsi="Times New Roman" w:cs="Times New Roman"/>
                <w:sz w:val="28"/>
                <w:szCs w:val="28"/>
              </w:rPr>
            </w:pPr>
          </w:p>
        </w:tc>
      </w:tr>
    </w:tbl>
    <w:p w:rsidR="0026372F" w:rsidRPr="00B85839" w:rsidRDefault="0026372F" w:rsidP="00B85839">
      <w:pPr>
        <w:pStyle w:val="a3"/>
        <w:spacing w:before="0" w:after="0"/>
        <w:ind w:firstLine="851"/>
        <w:jc w:val="both"/>
        <w:rPr>
          <w:rFonts w:eastAsiaTheme="minorEastAsia"/>
          <w:b/>
          <w:sz w:val="28"/>
          <w:szCs w:val="28"/>
          <w:u w:val="single"/>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4"/>
        <w:gridCol w:w="6418"/>
        <w:gridCol w:w="2341"/>
      </w:tblGrid>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 </w:t>
            </w:r>
            <w:proofErr w:type="spellStart"/>
            <w:proofErr w:type="gramStart"/>
            <w:r w:rsidRPr="00B85839">
              <w:rPr>
                <w:rFonts w:ascii="Times New Roman" w:eastAsia="Times New Roman" w:hAnsi="Times New Roman" w:cs="Times New Roman"/>
                <w:sz w:val="28"/>
                <w:szCs w:val="28"/>
              </w:rPr>
              <w:t>п</w:t>
            </w:r>
            <w:proofErr w:type="spellEnd"/>
            <w:proofErr w:type="gramEnd"/>
            <w:r w:rsidRPr="00B85839">
              <w:rPr>
                <w:rFonts w:ascii="Times New Roman" w:eastAsia="Times New Roman" w:hAnsi="Times New Roman" w:cs="Times New Roman"/>
                <w:sz w:val="28"/>
                <w:szCs w:val="28"/>
              </w:rPr>
              <w:t>/</w:t>
            </w:r>
            <w:proofErr w:type="spellStart"/>
            <w:r w:rsidRPr="00B85839">
              <w:rPr>
                <w:rFonts w:ascii="Times New Roman" w:eastAsia="Times New Roman" w:hAnsi="Times New Roman" w:cs="Times New Roman"/>
                <w:sz w:val="28"/>
                <w:szCs w:val="28"/>
              </w:rPr>
              <w:t>п</w:t>
            </w:r>
            <w:proofErr w:type="spellEnd"/>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Наименования</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Количество, </w:t>
            </w:r>
            <w:proofErr w:type="spellStart"/>
            <w:proofErr w:type="gramStart"/>
            <w:r w:rsidRPr="00B85839">
              <w:rPr>
                <w:rFonts w:ascii="Times New Roman" w:eastAsia="Times New Roman" w:hAnsi="Times New Roman" w:cs="Times New Roman"/>
                <w:sz w:val="28"/>
                <w:szCs w:val="28"/>
              </w:rPr>
              <w:t>шт</w:t>
            </w:r>
            <w:proofErr w:type="spellEnd"/>
            <w:proofErr w:type="gramEnd"/>
          </w:p>
        </w:tc>
      </w:tr>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1</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Алмазныи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-12</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w:t>
            </w:r>
            <w:r w:rsidRPr="00B85839">
              <w:rPr>
                <w:rFonts w:ascii="Times New Roman" w:eastAsia="Times New Roman" w:hAnsi="Times New Roman" w:cs="Times New Roman"/>
                <w:sz w:val="28"/>
                <w:szCs w:val="28"/>
                <w:lang w:val="en-US"/>
              </w:rPr>
              <w:t> </w:t>
            </w:r>
            <w:r w:rsidRPr="00B85839">
              <w:rPr>
                <w:rFonts w:ascii="Times New Roman" w:eastAsia="Times New Roman" w:hAnsi="Times New Roman" w:cs="Times New Roman"/>
                <w:sz w:val="28"/>
                <w:szCs w:val="28"/>
              </w:rPr>
              <w:t>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-20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-12</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-20</w:t>
            </w:r>
            <w:r w:rsidRPr="00B85839">
              <w:rPr>
                <w:rFonts w:ascii="Times New Roman" w:eastAsia="Times New Roman" w:hAnsi="Times New Roman" w:cs="Times New Roman"/>
                <w:sz w:val="28"/>
                <w:szCs w:val="28"/>
                <w:lang w:val="en-US"/>
              </w:rPr>
              <w:t>H</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107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1</w:t>
            </w:r>
          </w:p>
        </w:tc>
      </w:tr>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lang w:val="en-US"/>
              </w:rPr>
              <w:t xml:space="preserve"> </w:t>
            </w:r>
            <w:r w:rsidRPr="00B85839">
              <w:rPr>
                <w:rFonts w:ascii="Times New Roman" w:eastAsia="Times New Roman" w:hAnsi="Times New Roman" w:cs="Times New Roman"/>
                <w:sz w:val="28"/>
                <w:szCs w:val="28"/>
              </w:rPr>
              <w:t>круг</w:t>
            </w:r>
            <w:r w:rsidRPr="00B85839">
              <w:rPr>
                <w:rFonts w:ascii="Times New Roman" w:eastAsia="Times New Roman" w:hAnsi="Times New Roman" w:cs="Times New Roman"/>
                <w:sz w:val="28"/>
                <w:szCs w:val="28"/>
                <w:lang w:val="en-US"/>
              </w:rPr>
              <w:t xml:space="preserve"> RB-12V9 100D-20T-3X-12U-10E-20H-45V  B107 C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r w:rsidR="00B85839" w:rsidRPr="00B85839" w:rsidTr="00BA2E95">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3</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-12</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9 75</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-20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E</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126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75</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3</w:t>
            </w:r>
          </w:p>
        </w:tc>
      </w:tr>
      <w:tr w:rsidR="00B85839" w:rsidRPr="00B85839" w:rsidTr="00BA2E95">
        <w:trPr>
          <w:trHeight w:val="299"/>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4</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Алмазный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9 200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-35</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 xml:space="preserve">-10 </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 xml:space="preserve"> -20</w:t>
            </w:r>
            <w:r w:rsidRPr="00B85839">
              <w:rPr>
                <w:rFonts w:ascii="Times New Roman" w:eastAsia="Times New Roman" w:hAnsi="Times New Roman" w:cs="Times New Roman"/>
                <w:sz w:val="28"/>
                <w:szCs w:val="28"/>
                <w:lang w:val="en-US"/>
              </w:rPr>
              <w:t>H</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107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100  </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5</w:t>
            </w:r>
          </w:p>
        </w:tc>
      </w:tr>
      <w:tr w:rsidR="00B85839" w:rsidRPr="00B85839" w:rsidTr="00BA2E95">
        <w:trPr>
          <w:trHeight w:val="325"/>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5</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Алмазный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1 100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-6</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-15</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 xml:space="preserve"> -20</w:t>
            </w:r>
            <w:r w:rsidRPr="00B85839">
              <w:rPr>
                <w:rFonts w:ascii="Times New Roman" w:eastAsia="Times New Roman" w:hAnsi="Times New Roman" w:cs="Times New Roman"/>
                <w:sz w:val="28"/>
                <w:szCs w:val="28"/>
                <w:lang w:val="en-US"/>
              </w:rPr>
              <w:t>H</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5</w:t>
            </w:r>
          </w:p>
        </w:tc>
      </w:tr>
      <w:tr w:rsidR="00B85839" w:rsidRPr="00B85839" w:rsidTr="00BA2E95">
        <w:trPr>
          <w:trHeight w:val="324"/>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6</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A</w:t>
            </w:r>
            <w:r w:rsidRPr="00B85839">
              <w:rPr>
                <w:rFonts w:ascii="Times New Roman" w:eastAsia="Times New Roman" w:hAnsi="Times New Roman" w:cs="Times New Roman"/>
                <w:sz w:val="28"/>
                <w:szCs w:val="28"/>
              </w:rPr>
              <w:t>1 100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 xml:space="preserve">-20Н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2</w:t>
            </w:r>
          </w:p>
        </w:tc>
      </w:tr>
      <w:tr w:rsidR="00B85839" w:rsidRPr="00B85839" w:rsidTr="00BA2E95">
        <w:trPr>
          <w:trHeight w:val="285"/>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7</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A</w:t>
            </w:r>
            <w:r w:rsidRPr="00B85839">
              <w:rPr>
                <w:rFonts w:ascii="Times New Roman" w:eastAsia="Times New Roman" w:hAnsi="Times New Roman" w:cs="Times New Roman"/>
                <w:sz w:val="28"/>
                <w:szCs w:val="28"/>
              </w:rPr>
              <w:t>1 175</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-6</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 xml:space="preserve">-20Н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4</w:t>
            </w:r>
          </w:p>
        </w:tc>
      </w:tr>
      <w:tr w:rsidR="00B85839" w:rsidRPr="00B85839" w:rsidTr="00BA2E95">
        <w:trPr>
          <w:trHeight w:val="343"/>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lastRenderedPageBreak/>
              <w:t>8</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 xml:space="preserve">Алмазный круг </w:t>
            </w:r>
            <w:r w:rsidRPr="00B85839">
              <w:rPr>
                <w:rFonts w:ascii="Times New Roman" w:eastAsia="Times New Roman" w:hAnsi="Times New Roman" w:cs="Times New Roman"/>
                <w:sz w:val="28"/>
                <w:szCs w:val="28"/>
                <w:lang w:val="en-US"/>
              </w:rPr>
              <w:t>RD</w:t>
            </w:r>
            <w:r w:rsidRPr="00B85839">
              <w:rPr>
                <w:rFonts w:ascii="Times New Roman" w:eastAsia="Times New Roman" w:hAnsi="Times New Roman" w:cs="Times New Roman"/>
                <w:sz w:val="28"/>
                <w:szCs w:val="28"/>
              </w:rPr>
              <w:t>-11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9 75</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-30</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 xml:space="preserve"> -10Е-20Н </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r w:rsidR="00B85839" w:rsidRPr="00B85839" w:rsidTr="00BA2E95">
        <w:trPr>
          <w:trHeight w:val="379"/>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9</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Эльборовыи</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1 100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-6</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-3</w:t>
            </w:r>
            <w:r w:rsidRPr="00B85839">
              <w:rPr>
                <w:rFonts w:ascii="Times New Roman" w:eastAsia="Times New Roman" w:hAnsi="Times New Roman" w:cs="Times New Roman"/>
                <w:sz w:val="28"/>
                <w:szCs w:val="28"/>
                <w:lang w:val="en-US"/>
              </w:rPr>
              <w:t>X</w:t>
            </w:r>
            <w:r w:rsidRPr="00B85839">
              <w:rPr>
                <w:rFonts w:ascii="Times New Roman" w:eastAsia="Times New Roman" w:hAnsi="Times New Roman" w:cs="Times New Roman"/>
                <w:sz w:val="28"/>
                <w:szCs w:val="28"/>
              </w:rPr>
              <w:t>-15</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 xml:space="preserve">-20Н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151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r w:rsidR="00B85839" w:rsidRPr="00B85839" w:rsidTr="00BA2E95">
        <w:trPr>
          <w:trHeight w:val="435"/>
        </w:trPr>
        <w:tc>
          <w:tcPr>
            <w:tcW w:w="900"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10</w:t>
            </w:r>
          </w:p>
        </w:tc>
        <w:tc>
          <w:tcPr>
            <w:tcW w:w="6651"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roofErr w:type="spellStart"/>
            <w:r w:rsidRPr="00B85839">
              <w:rPr>
                <w:rFonts w:ascii="Times New Roman" w:eastAsia="Times New Roman" w:hAnsi="Times New Roman" w:cs="Times New Roman"/>
                <w:sz w:val="28"/>
                <w:szCs w:val="28"/>
              </w:rPr>
              <w:t>Эльборовый</w:t>
            </w:r>
            <w:proofErr w:type="spellEnd"/>
            <w:r w:rsidRPr="00B85839">
              <w:rPr>
                <w:rFonts w:ascii="Times New Roman" w:eastAsia="Times New Roman" w:hAnsi="Times New Roman" w:cs="Times New Roman"/>
                <w:sz w:val="28"/>
                <w:szCs w:val="28"/>
              </w:rPr>
              <w:t xml:space="preserve"> круг </w:t>
            </w:r>
            <w:r w:rsidRPr="00B85839">
              <w:rPr>
                <w:rFonts w:ascii="Times New Roman" w:eastAsia="Times New Roman" w:hAnsi="Times New Roman" w:cs="Times New Roman"/>
                <w:sz w:val="28"/>
                <w:szCs w:val="28"/>
                <w:lang w:val="en-US"/>
              </w:rPr>
              <w:t>RB</w:t>
            </w:r>
            <w:r w:rsidRPr="00B85839">
              <w:rPr>
                <w:rFonts w:ascii="Times New Roman" w:eastAsia="Times New Roman" w:hAnsi="Times New Roman" w:cs="Times New Roman"/>
                <w:sz w:val="28"/>
                <w:szCs w:val="28"/>
              </w:rPr>
              <w:t>-11</w:t>
            </w:r>
            <w:r w:rsidRPr="00B85839">
              <w:rPr>
                <w:rFonts w:ascii="Times New Roman" w:eastAsia="Times New Roman" w:hAnsi="Times New Roman" w:cs="Times New Roman"/>
                <w:sz w:val="28"/>
                <w:szCs w:val="28"/>
                <w:lang w:val="en-US"/>
              </w:rPr>
              <w:t>V</w:t>
            </w:r>
            <w:r w:rsidRPr="00B85839">
              <w:rPr>
                <w:rFonts w:ascii="Times New Roman" w:eastAsia="Times New Roman" w:hAnsi="Times New Roman" w:cs="Times New Roman"/>
                <w:sz w:val="28"/>
                <w:szCs w:val="28"/>
              </w:rPr>
              <w:t>9 100</w:t>
            </w:r>
            <w:r w:rsidRPr="00B85839">
              <w:rPr>
                <w:rFonts w:ascii="Times New Roman" w:eastAsia="Times New Roman" w:hAnsi="Times New Roman" w:cs="Times New Roman"/>
                <w:sz w:val="28"/>
                <w:szCs w:val="28"/>
                <w:lang w:val="en-US"/>
              </w:rPr>
              <w:t>D</w:t>
            </w:r>
            <w:r w:rsidRPr="00B85839">
              <w:rPr>
                <w:rFonts w:ascii="Times New Roman" w:eastAsia="Times New Roman" w:hAnsi="Times New Roman" w:cs="Times New Roman"/>
                <w:sz w:val="28"/>
                <w:szCs w:val="28"/>
              </w:rPr>
              <w:t>-35</w:t>
            </w:r>
            <w:r w:rsidRPr="00B85839">
              <w:rPr>
                <w:rFonts w:ascii="Times New Roman" w:eastAsia="Times New Roman" w:hAnsi="Times New Roman" w:cs="Times New Roman"/>
                <w:sz w:val="28"/>
                <w:szCs w:val="28"/>
                <w:lang w:val="en-US"/>
              </w:rPr>
              <w:t>T</w:t>
            </w:r>
            <w:r w:rsidRPr="00B85839">
              <w:rPr>
                <w:rFonts w:ascii="Times New Roman" w:eastAsia="Times New Roman" w:hAnsi="Times New Roman" w:cs="Times New Roman"/>
                <w:sz w:val="28"/>
                <w:szCs w:val="28"/>
              </w:rPr>
              <w:t>-10</w:t>
            </w:r>
            <w:r w:rsidRPr="00B85839">
              <w:rPr>
                <w:rFonts w:ascii="Times New Roman" w:eastAsia="Times New Roman" w:hAnsi="Times New Roman" w:cs="Times New Roman"/>
                <w:sz w:val="28"/>
                <w:szCs w:val="28"/>
                <w:lang w:val="en-US"/>
              </w:rPr>
              <w:t>U</w:t>
            </w:r>
            <w:r w:rsidRPr="00B85839">
              <w:rPr>
                <w:rFonts w:ascii="Times New Roman" w:eastAsia="Times New Roman" w:hAnsi="Times New Roman" w:cs="Times New Roman"/>
                <w:sz w:val="28"/>
                <w:szCs w:val="28"/>
              </w:rPr>
              <w:t xml:space="preserve"> -3Х-10Е-20Н-20V  </w:t>
            </w:r>
            <w:r w:rsidRPr="00B85839">
              <w:rPr>
                <w:rFonts w:ascii="Times New Roman" w:eastAsia="Times New Roman" w:hAnsi="Times New Roman" w:cs="Times New Roman"/>
                <w:sz w:val="28"/>
                <w:szCs w:val="28"/>
                <w:lang w:val="en-US"/>
              </w:rPr>
              <w:t>B</w:t>
            </w:r>
            <w:r w:rsidRPr="00B85839">
              <w:rPr>
                <w:rFonts w:ascii="Times New Roman" w:eastAsia="Times New Roman" w:hAnsi="Times New Roman" w:cs="Times New Roman"/>
                <w:sz w:val="28"/>
                <w:szCs w:val="28"/>
              </w:rPr>
              <w:t xml:space="preserve">107  </w:t>
            </w:r>
            <w:r w:rsidRPr="00B85839">
              <w:rPr>
                <w:rFonts w:ascii="Times New Roman" w:eastAsia="Times New Roman" w:hAnsi="Times New Roman" w:cs="Times New Roman"/>
                <w:sz w:val="28"/>
                <w:szCs w:val="28"/>
                <w:lang w:val="en-US"/>
              </w:rPr>
              <w:t>C</w:t>
            </w:r>
            <w:r w:rsidRPr="00B85839">
              <w:rPr>
                <w:rFonts w:ascii="Times New Roman" w:eastAsia="Times New Roman" w:hAnsi="Times New Roman" w:cs="Times New Roman"/>
                <w:sz w:val="28"/>
                <w:szCs w:val="28"/>
              </w:rPr>
              <w:t xml:space="preserve"> 100</w:t>
            </w:r>
          </w:p>
        </w:tc>
        <w:tc>
          <w:tcPr>
            <w:tcW w:w="2375" w:type="dxa"/>
          </w:tcPr>
          <w:p w:rsidR="00B85839" w:rsidRPr="00B85839" w:rsidRDefault="00B85839" w:rsidP="00B85839">
            <w:pPr>
              <w:tabs>
                <w:tab w:val="left" w:pos="3138"/>
              </w:tabs>
              <w:spacing w:after="0"/>
              <w:jc w:val="both"/>
              <w:rPr>
                <w:rFonts w:ascii="Times New Roman" w:eastAsia="Times New Roman" w:hAnsi="Times New Roman" w:cs="Times New Roman"/>
                <w:sz w:val="28"/>
                <w:szCs w:val="28"/>
                <w:lang w:val="en-US"/>
              </w:rPr>
            </w:pPr>
            <w:r w:rsidRPr="00B85839">
              <w:rPr>
                <w:rFonts w:ascii="Times New Roman" w:eastAsia="Times New Roman" w:hAnsi="Times New Roman" w:cs="Times New Roman"/>
                <w:sz w:val="28"/>
                <w:szCs w:val="28"/>
                <w:lang w:val="en-US"/>
              </w:rPr>
              <w:t>2</w:t>
            </w:r>
          </w:p>
        </w:tc>
      </w:tr>
    </w:tbl>
    <w:p w:rsidR="00B85839" w:rsidRPr="00B85839" w:rsidRDefault="00B85839" w:rsidP="00B85839">
      <w:pPr>
        <w:tabs>
          <w:tab w:val="left" w:pos="3138"/>
        </w:tabs>
        <w:spacing w:after="0"/>
        <w:jc w:val="both"/>
        <w:rPr>
          <w:rFonts w:ascii="Times New Roman" w:eastAsia="Times New Roman" w:hAnsi="Times New Roman" w:cs="Times New Roman"/>
          <w:b/>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b/>
          <w:sz w:val="28"/>
          <w:szCs w:val="28"/>
        </w:rPr>
      </w:pPr>
      <w:r w:rsidRPr="00B85839">
        <w:rPr>
          <w:rFonts w:ascii="Times New Roman" w:eastAsia="Times New Roman" w:hAnsi="Times New Roman" w:cs="Times New Roman"/>
          <w:b/>
          <w:sz w:val="28"/>
          <w:szCs w:val="28"/>
        </w:rPr>
        <w:t>1. Количество и сроки поставки:</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а) Поставка в течение 40-45  дней после  предварительной оплаты.</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b/>
          <w:sz w:val="28"/>
          <w:szCs w:val="28"/>
        </w:rPr>
      </w:pPr>
      <w:r w:rsidRPr="00B85839">
        <w:rPr>
          <w:rFonts w:ascii="Times New Roman" w:eastAsia="Times New Roman" w:hAnsi="Times New Roman" w:cs="Times New Roman"/>
          <w:b/>
          <w:sz w:val="28"/>
          <w:szCs w:val="28"/>
        </w:rPr>
        <w:t>2. Требования к технической документации поставки и приемки:</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sz w:val="28"/>
          <w:szCs w:val="28"/>
        </w:rPr>
        <w:t>а) 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П-7 от 25.04.1966г. с дополнениями и изменениями.</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3. Начальная (максимальная) цена договора</w:t>
      </w:r>
      <w:r w:rsidRPr="00B85839">
        <w:rPr>
          <w:rFonts w:ascii="Times New Roman" w:eastAsia="Times New Roman" w:hAnsi="Times New Roman" w:cs="Times New Roman"/>
          <w:sz w:val="28"/>
          <w:szCs w:val="28"/>
        </w:rPr>
        <w:t>:  212 185,00 руб.</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4. Сведения о валюте, используемой для формирования цены контракта и</w:t>
      </w:r>
      <w:r w:rsidRPr="00B85839">
        <w:rPr>
          <w:rFonts w:ascii="Times New Roman" w:eastAsia="Times New Roman" w:hAnsi="Times New Roman" w:cs="Times New Roman"/>
          <w:sz w:val="28"/>
          <w:szCs w:val="28"/>
        </w:rPr>
        <w:t xml:space="preserve"> </w:t>
      </w:r>
      <w:r w:rsidRPr="00B85839">
        <w:rPr>
          <w:rFonts w:ascii="Times New Roman" w:eastAsia="Times New Roman" w:hAnsi="Times New Roman" w:cs="Times New Roman"/>
          <w:b/>
          <w:sz w:val="28"/>
          <w:szCs w:val="28"/>
        </w:rPr>
        <w:t>расчетов с поставщиками</w:t>
      </w:r>
      <w:proofErr w:type="gramStart"/>
      <w:r w:rsidRPr="00B85839">
        <w:rPr>
          <w:rFonts w:ascii="Times New Roman" w:eastAsia="Times New Roman" w:hAnsi="Times New Roman" w:cs="Times New Roman"/>
          <w:sz w:val="28"/>
          <w:szCs w:val="28"/>
        </w:rPr>
        <w:t xml:space="preserve"> :</w:t>
      </w:r>
      <w:proofErr w:type="gramEnd"/>
      <w:r w:rsidRPr="00B85839">
        <w:rPr>
          <w:rFonts w:ascii="Times New Roman" w:eastAsia="Times New Roman" w:hAnsi="Times New Roman" w:cs="Times New Roman"/>
          <w:sz w:val="28"/>
          <w:szCs w:val="28"/>
        </w:rPr>
        <w:t xml:space="preserve"> российский рубль.</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5. Порядок формирования цены договора</w:t>
      </w:r>
      <w:r w:rsidRPr="00B85839">
        <w:rPr>
          <w:rFonts w:ascii="Times New Roman" w:eastAsia="Times New Roman" w:hAnsi="Times New Roman" w:cs="Times New Roman"/>
          <w:sz w:val="28"/>
          <w:szCs w:val="28"/>
        </w:rPr>
        <w:t>: в общую сумму договора должны входить НДС, стоимость доставки с учетом условий поставки Заказчика, расходы на страхование, упаковку, экспедирование, полной комплект тех</w:t>
      </w:r>
      <w:proofErr w:type="gramStart"/>
      <w:r w:rsidRPr="00B85839">
        <w:rPr>
          <w:rFonts w:ascii="Times New Roman" w:eastAsia="Times New Roman" w:hAnsi="Times New Roman" w:cs="Times New Roman"/>
          <w:sz w:val="28"/>
          <w:szCs w:val="28"/>
        </w:rPr>
        <w:t>.д</w:t>
      </w:r>
      <w:proofErr w:type="gramEnd"/>
      <w:r w:rsidRPr="00B85839">
        <w:rPr>
          <w:rFonts w:ascii="Times New Roman" w:eastAsia="Times New Roman" w:hAnsi="Times New Roman" w:cs="Times New Roman"/>
          <w:sz w:val="28"/>
          <w:szCs w:val="28"/>
        </w:rPr>
        <w:t>окументации, уплаты таможенных пошлин, налогов и других обязательных платежей.</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r w:rsidRPr="00B85839">
        <w:rPr>
          <w:rFonts w:ascii="Times New Roman" w:eastAsia="Times New Roman" w:hAnsi="Times New Roman" w:cs="Times New Roman"/>
          <w:b/>
          <w:sz w:val="28"/>
          <w:szCs w:val="28"/>
        </w:rPr>
        <w:t>6. Форма оплаты</w:t>
      </w:r>
      <w:r w:rsidRPr="00B85839">
        <w:rPr>
          <w:rFonts w:ascii="Times New Roman" w:eastAsia="Times New Roman" w:hAnsi="Times New Roman" w:cs="Times New Roman"/>
          <w:sz w:val="28"/>
          <w:szCs w:val="28"/>
        </w:rPr>
        <w:t>: безналичный расчет</w:t>
      </w:r>
    </w:p>
    <w:p w:rsidR="00B85839" w:rsidRPr="00B85839" w:rsidRDefault="00B85839" w:rsidP="00B85839">
      <w:pPr>
        <w:tabs>
          <w:tab w:val="left" w:pos="3138"/>
        </w:tabs>
        <w:spacing w:after="0"/>
        <w:jc w:val="both"/>
        <w:rPr>
          <w:rFonts w:ascii="Times New Roman" w:eastAsia="Times New Roman" w:hAnsi="Times New Roman" w:cs="Times New Roman"/>
          <w:sz w:val="28"/>
          <w:szCs w:val="28"/>
        </w:rPr>
      </w:pPr>
    </w:p>
    <w:p w:rsidR="00B85839" w:rsidRDefault="00B85839" w:rsidP="0026372F">
      <w:pPr>
        <w:pStyle w:val="a3"/>
        <w:spacing w:before="0" w:after="0"/>
        <w:ind w:firstLine="851"/>
        <w:jc w:val="both"/>
        <w:rPr>
          <w:rFonts w:eastAsiaTheme="minorEastAsia"/>
          <w:b/>
          <w:sz w:val="28"/>
          <w:szCs w:val="28"/>
          <w:u w:val="single"/>
        </w:rPr>
      </w:pPr>
    </w:p>
    <w:p w:rsidR="00B85839" w:rsidRPr="0026372F" w:rsidRDefault="00B85839"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 xml:space="preserve">Участник запроса цен может представить в своей заявке на </w:t>
      </w:r>
      <w:r w:rsidRPr="00435A95">
        <w:rPr>
          <w:i/>
          <w:sz w:val="28"/>
          <w:szCs w:val="28"/>
        </w:rPr>
        <w:lastRenderedPageBreak/>
        <w:t>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F115F4"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3C194E" w:rsidRPr="00435A95">
        <w:rPr>
          <w:rFonts w:ascii="Times New Roman" w:hAnsi="Times New Roman" w:cs="Times New Roman"/>
          <w:b/>
          <w:sz w:val="28"/>
          <w:szCs w:val="28"/>
        </w:rPr>
        <w:t xml:space="preserve">- </w:t>
      </w:r>
      <w:r w:rsidR="004F44E8">
        <w:rPr>
          <w:rFonts w:ascii="Times New Roman" w:hAnsi="Times New Roman" w:cs="Times New Roman"/>
          <w:b/>
          <w:sz w:val="28"/>
          <w:szCs w:val="28"/>
        </w:rPr>
        <w:t>нет.</w:t>
      </w:r>
    </w:p>
    <w:sectPr w:rsidR="00F115F4"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35A95"/>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5</Pages>
  <Words>878</Words>
  <Characters>5006</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5873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44</cp:revision>
  <cp:lastPrinted>2013-09-03T05:17:00Z</cp:lastPrinted>
  <dcterms:created xsi:type="dcterms:W3CDTF">2012-10-05T07:23:00Z</dcterms:created>
  <dcterms:modified xsi:type="dcterms:W3CDTF">2014-01-09T12:06:00Z</dcterms:modified>
</cp:coreProperties>
</file>