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word/footer4.xml" ContentType="application/vnd.openxmlformats-officedocument.wordprocessingml.footer+xml"/>
  <Override PartName="/word/footer5.xml" ContentType="application/vnd.openxmlformats-officedocument.wordprocessingml.footer+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header6.xml" ContentType="application/vnd.openxmlformats-officedocument.wordprocessingml.header+xml"/>
  <Override PartName="/word/footer1.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95BBF" w:rsidRPr="00890D66" w:rsidRDefault="00895BBF" w:rsidP="00823654">
      <w:pPr>
        <w:jc w:val="center"/>
        <w:rPr>
          <w:b/>
        </w:rPr>
      </w:pPr>
      <w:bookmarkStart w:id="0" w:name="_Toc517582288"/>
      <w:bookmarkStart w:id="1" w:name="_Toc517582612"/>
      <w:r w:rsidRPr="00890D66">
        <w:rPr>
          <w:b/>
        </w:rPr>
        <w:softHyphen/>
      </w:r>
      <w:r>
        <w:rPr>
          <w:b/>
        </w:rPr>
        <w:t>ЗАО «Петрозаводскмаш</w:t>
      </w:r>
      <w:r w:rsidRPr="00890D66">
        <w:rPr>
          <w:b/>
        </w:rPr>
        <w:t>»</w:t>
      </w:r>
    </w:p>
    <w:p w:rsidR="00895BBF" w:rsidRPr="00890D66" w:rsidRDefault="00DC17DE" w:rsidP="00DB7DC8">
      <w:pPr>
        <w:jc w:val="left"/>
        <w:rPr>
          <w:b/>
        </w:rPr>
      </w:pPr>
      <w:r w:rsidRPr="00DC17DE">
        <w:rPr>
          <w:noProof/>
        </w:rPr>
        <w:pict>
          <v:line id="Line 2" o:spid="_x0000_s1026" style="position:absolute;z-index:1;visibility:visible;mso-wrap-distance-top:-6e-5mm;mso-wrap-distance-bottom:-6e-5mm" from="0,4.1pt" to="7in,4.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" strokeweight="3pt">
            <v:stroke linestyle="thinThin"/>
          </v:line>
        </w:pict>
      </w:r>
    </w:p>
    <w:p w:rsidR="00895BBF" w:rsidRPr="00890D66" w:rsidRDefault="00895BBF" w:rsidP="008F2BDE">
      <w:pPr>
        <w:spacing w:after="0"/>
        <w:ind w:left="5580" w:firstLine="567"/>
        <w:contextualSpacing/>
        <w:jc w:val="left"/>
      </w:pPr>
    </w:p>
    <w:p w:rsidR="00895BBF" w:rsidRPr="00DC1098" w:rsidRDefault="00895BBF" w:rsidP="00A55141">
      <w:pPr>
        <w:rPr>
          <w:sz w:val="22"/>
          <w:szCs w:val="22"/>
        </w:rPr>
      </w:pPr>
      <w:r w:rsidRPr="00DC1098">
        <w:rPr>
          <w:b/>
          <w:sz w:val="22"/>
          <w:szCs w:val="22"/>
        </w:rPr>
        <w:t>СОГЛАСОВАНО</w:t>
      </w:r>
      <w:r w:rsidRPr="00DC1098">
        <w:rPr>
          <w:b/>
          <w:sz w:val="22"/>
          <w:szCs w:val="22"/>
        </w:rPr>
        <w:tab/>
      </w:r>
      <w:r w:rsidRPr="00DC1098">
        <w:rPr>
          <w:b/>
          <w:sz w:val="22"/>
          <w:szCs w:val="22"/>
        </w:rPr>
        <w:tab/>
      </w:r>
      <w:r w:rsidRPr="00DC1098">
        <w:rPr>
          <w:b/>
          <w:sz w:val="22"/>
          <w:szCs w:val="22"/>
        </w:rPr>
        <w:tab/>
      </w:r>
      <w:r w:rsidRPr="00DC1098">
        <w:rPr>
          <w:b/>
          <w:sz w:val="22"/>
          <w:szCs w:val="22"/>
        </w:rPr>
        <w:tab/>
      </w:r>
      <w:r w:rsidRPr="00DC1098">
        <w:rPr>
          <w:b/>
          <w:sz w:val="22"/>
          <w:szCs w:val="22"/>
        </w:rPr>
        <w:tab/>
      </w:r>
      <w:r w:rsidRPr="00DC1098">
        <w:rPr>
          <w:b/>
          <w:sz w:val="22"/>
          <w:szCs w:val="22"/>
        </w:rPr>
        <w:tab/>
      </w:r>
      <w:r w:rsidRPr="00DC1098">
        <w:rPr>
          <w:b/>
          <w:sz w:val="22"/>
          <w:szCs w:val="22"/>
        </w:rPr>
        <w:tab/>
      </w:r>
      <w:r w:rsidRPr="00DC1098">
        <w:rPr>
          <w:b/>
          <w:sz w:val="22"/>
          <w:szCs w:val="22"/>
        </w:rPr>
        <w:tab/>
      </w:r>
      <w:r w:rsidRPr="00DC1098">
        <w:rPr>
          <w:b/>
          <w:sz w:val="22"/>
          <w:szCs w:val="22"/>
        </w:rPr>
        <w:tab/>
        <w:t>УТВЕРЖДАЮ</w:t>
      </w:r>
      <w:r w:rsidRPr="00DC1098">
        <w:rPr>
          <w:sz w:val="22"/>
          <w:szCs w:val="22"/>
        </w:rPr>
        <w:t xml:space="preserve"> </w:t>
      </w:r>
    </w:p>
    <w:p w:rsidR="00895BBF" w:rsidRPr="00DC1098" w:rsidRDefault="00895BBF" w:rsidP="00A55141">
      <w:pPr>
        <w:rPr>
          <w:sz w:val="22"/>
          <w:szCs w:val="22"/>
        </w:rPr>
      </w:pPr>
      <w:r w:rsidRPr="00DC1098">
        <w:rPr>
          <w:sz w:val="22"/>
          <w:szCs w:val="22"/>
        </w:rPr>
        <w:t>Начальник Управления Инвестиций</w:t>
      </w:r>
      <w:r w:rsidRPr="00DC1098">
        <w:rPr>
          <w:sz w:val="22"/>
          <w:szCs w:val="22"/>
        </w:rPr>
        <w:tab/>
      </w:r>
      <w:r w:rsidRPr="00DC1098">
        <w:rPr>
          <w:sz w:val="22"/>
          <w:szCs w:val="22"/>
        </w:rPr>
        <w:tab/>
      </w:r>
      <w:r w:rsidRPr="00DC1098">
        <w:rPr>
          <w:sz w:val="22"/>
          <w:szCs w:val="22"/>
        </w:rPr>
        <w:tab/>
      </w:r>
      <w:r w:rsidRPr="00DC1098">
        <w:rPr>
          <w:sz w:val="22"/>
          <w:szCs w:val="22"/>
        </w:rPr>
        <w:tab/>
      </w:r>
      <w:r w:rsidRPr="00DC1098">
        <w:rPr>
          <w:sz w:val="22"/>
          <w:szCs w:val="22"/>
        </w:rPr>
        <w:tab/>
      </w:r>
      <w:r w:rsidRPr="00DC1098">
        <w:rPr>
          <w:sz w:val="22"/>
          <w:szCs w:val="22"/>
        </w:rPr>
        <w:tab/>
      </w:r>
      <w:r>
        <w:rPr>
          <w:sz w:val="22"/>
          <w:szCs w:val="22"/>
        </w:rPr>
        <w:t xml:space="preserve">Генеральный </w:t>
      </w:r>
      <w:r w:rsidRPr="00DC1098">
        <w:rPr>
          <w:sz w:val="22"/>
          <w:szCs w:val="22"/>
        </w:rPr>
        <w:t xml:space="preserve">директор </w:t>
      </w:r>
    </w:p>
    <w:p w:rsidR="00895BBF" w:rsidRPr="00DC1098" w:rsidRDefault="00895BBF" w:rsidP="00A55141">
      <w:pPr>
        <w:rPr>
          <w:sz w:val="22"/>
          <w:szCs w:val="22"/>
        </w:rPr>
      </w:pPr>
      <w:r w:rsidRPr="00DC1098">
        <w:rPr>
          <w:sz w:val="22"/>
          <w:szCs w:val="22"/>
        </w:rPr>
        <w:t>ЗАО «Петрозаводскмаш»</w:t>
      </w:r>
      <w:r w:rsidRPr="00DC1098">
        <w:rPr>
          <w:sz w:val="22"/>
          <w:szCs w:val="22"/>
        </w:rPr>
        <w:tab/>
      </w:r>
      <w:r w:rsidRPr="00DC1098">
        <w:rPr>
          <w:sz w:val="22"/>
          <w:szCs w:val="22"/>
        </w:rPr>
        <w:tab/>
      </w:r>
      <w:r w:rsidRPr="00DC1098">
        <w:rPr>
          <w:sz w:val="22"/>
          <w:szCs w:val="22"/>
        </w:rPr>
        <w:tab/>
      </w:r>
      <w:r w:rsidRPr="00DC1098">
        <w:rPr>
          <w:sz w:val="22"/>
          <w:szCs w:val="22"/>
        </w:rPr>
        <w:tab/>
      </w:r>
      <w:r w:rsidRPr="00DC1098">
        <w:rPr>
          <w:sz w:val="22"/>
          <w:szCs w:val="22"/>
        </w:rPr>
        <w:tab/>
      </w:r>
      <w:r w:rsidRPr="00DC1098">
        <w:rPr>
          <w:sz w:val="22"/>
          <w:szCs w:val="22"/>
        </w:rPr>
        <w:tab/>
      </w:r>
      <w:r>
        <w:rPr>
          <w:sz w:val="22"/>
          <w:szCs w:val="22"/>
        </w:rPr>
        <w:t xml:space="preserve">          З</w:t>
      </w:r>
      <w:r w:rsidRPr="00DC1098">
        <w:rPr>
          <w:sz w:val="22"/>
          <w:szCs w:val="22"/>
        </w:rPr>
        <w:t>АО «Петрозаводскмаш»</w:t>
      </w:r>
    </w:p>
    <w:p w:rsidR="00895BBF" w:rsidRPr="00DC1098" w:rsidRDefault="00895BBF" w:rsidP="00A55141">
      <w:pPr>
        <w:rPr>
          <w:sz w:val="22"/>
          <w:szCs w:val="22"/>
        </w:rPr>
      </w:pPr>
      <w:r w:rsidRPr="00DC1098">
        <w:rPr>
          <w:sz w:val="22"/>
          <w:szCs w:val="22"/>
        </w:rPr>
        <w:t>Попов А.В.</w:t>
      </w:r>
      <w:r w:rsidRPr="00DC1098">
        <w:rPr>
          <w:sz w:val="22"/>
          <w:szCs w:val="22"/>
        </w:rPr>
        <w:tab/>
      </w:r>
      <w:r w:rsidRPr="00DC1098">
        <w:rPr>
          <w:sz w:val="22"/>
          <w:szCs w:val="22"/>
        </w:rPr>
        <w:tab/>
      </w:r>
      <w:r w:rsidRPr="00DC1098">
        <w:rPr>
          <w:sz w:val="22"/>
          <w:szCs w:val="22"/>
        </w:rPr>
        <w:tab/>
      </w:r>
      <w:r w:rsidRPr="00DC1098">
        <w:rPr>
          <w:sz w:val="22"/>
          <w:szCs w:val="22"/>
        </w:rPr>
        <w:tab/>
      </w:r>
      <w:r w:rsidRPr="00DC1098">
        <w:rPr>
          <w:sz w:val="22"/>
          <w:szCs w:val="22"/>
        </w:rPr>
        <w:tab/>
      </w:r>
      <w:r w:rsidRPr="00DC1098">
        <w:rPr>
          <w:sz w:val="22"/>
          <w:szCs w:val="22"/>
        </w:rPr>
        <w:tab/>
      </w:r>
      <w:r w:rsidRPr="00DC1098">
        <w:rPr>
          <w:sz w:val="22"/>
          <w:szCs w:val="22"/>
        </w:rPr>
        <w:tab/>
      </w:r>
      <w:r w:rsidRPr="00DC1098">
        <w:rPr>
          <w:sz w:val="22"/>
          <w:szCs w:val="22"/>
        </w:rPr>
        <w:tab/>
      </w:r>
      <w:r>
        <w:rPr>
          <w:sz w:val="22"/>
          <w:szCs w:val="22"/>
        </w:rPr>
        <w:tab/>
        <w:t xml:space="preserve">           </w:t>
      </w:r>
      <w:r w:rsidRPr="00DC1098">
        <w:rPr>
          <w:sz w:val="22"/>
          <w:szCs w:val="22"/>
        </w:rPr>
        <w:t>Пакерманов Е.М.</w:t>
      </w:r>
    </w:p>
    <w:p w:rsidR="00895BBF" w:rsidRPr="00DC1098" w:rsidRDefault="00895BBF" w:rsidP="00A55141">
      <w:pPr>
        <w:rPr>
          <w:sz w:val="22"/>
          <w:szCs w:val="22"/>
        </w:rPr>
      </w:pPr>
      <w:r>
        <w:rPr>
          <w:sz w:val="22"/>
          <w:szCs w:val="22"/>
        </w:rPr>
        <w:t>_______________________</w:t>
      </w:r>
      <w:r w:rsidRPr="00DC1098">
        <w:rPr>
          <w:sz w:val="22"/>
          <w:szCs w:val="22"/>
        </w:rPr>
        <w:tab/>
      </w:r>
      <w:r w:rsidRPr="00DC1098">
        <w:rPr>
          <w:sz w:val="22"/>
          <w:szCs w:val="22"/>
        </w:rPr>
        <w:tab/>
      </w:r>
      <w:r w:rsidRPr="00DC1098">
        <w:rPr>
          <w:sz w:val="22"/>
          <w:szCs w:val="22"/>
        </w:rPr>
        <w:tab/>
      </w:r>
      <w:r w:rsidRPr="00DC1098">
        <w:rPr>
          <w:sz w:val="22"/>
          <w:szCs w:val="22"/>
        </w:rPr>
        <w:tab/>
      </w:r>
      <w:r w:rsidRPr="00DC1098">
        <w:rPr>
          <w:sz w:val="22"/>
          <w:szCs w:val="22"/>
        </w:rPr>
        <w:tab/>
      </w:r>
      <w:r>
        <w:rPr>
          <w:sz w:val="22"/>
          <w:szCs w:val="22"/>
        </w:rPr>
        <w:tab/>
        <w:t>__________________________</w:t>
      </w:r>
    </w:p>
    <w:p w:rsidR="00895BBF" w:rsidRDefault="00895BBF" w:rsidP="00A55141">
      <w:pPr>
        <w:rPr>
          <w:sz w:val="22"/>
          <w:szCs w:val="22"/>
        </w:rPr>
      </w:pPr>
      <w:r>
        <w:rPr>
          <w:sz w:val="22"/>
          <w:szCs w:val="22"/>
        </w:rPr>
        <w:t xml:space="preserve">«__» ______________ </w:t>
      </w:r>
      <w:smartTag w:uri="urn:schemas-microsoft-com:office:smarttags" w:element="metricconverter">
        <w:smartTagPr>
          <w:attr w:name="ProductID" w:val="2012 г"/>
        </w:smartTagPr>
        <w:r>
          <w:rPr>
            <w:sz w:val="22"/>
            <w:szCs w:val="22"/>
          </w:rPr>
          <w:t>2012 г</w:t>
        </w:r>
      </w:smartTag>
      <w:r>
        <w:rPr>
          <w:sz w:val="22"/>
          <w:szCs w:val="22"/>
        </w:rPr>
        <w:t xml:space="preserve">.                                                                   «__» _______________ </w:t>
      </w:r>
      <w:smartTag w:uri="urn:schemas-microsoft-com:office:smarttags" w:element="metricconverter">
        <w:smartTagPr>
          <w:attr w:name="ProductID" w:val="2012 г"/>
        </w:smartTagPr>
        <w:r>
          <w:rPr>
            <w:sz w:val="22"/>
            <w:szCs w:val="22"/>
          </w:rPr>
          <w:t>2012 г</w:t>
        </w:r>
      </w:smartTag>
      <w:r>
        <w:rPr>
          <w:sz w:val="22"/>
          <w:szCs w:val="22"/>
        </w:rPr>
        <w:t>.</w:t>
      </w:r>
    </w:p>
    <w:p w:rsidR="00895BBF" w:rsidRPr="00DC1098" w:rsidRDefault="00895BBF" w:rsidP="00A55141">
      <w:pPr>
        <w:rPr>
          <w:sz w:val="22"/>
          <w:szCs w:val="22"/>
        </w:rPr>
      </w:pPr>
    </w:p>
    <w:p w:rsidR="00895BBF" w:rsidRPr="00DC1098" w:rsidRDefault="00895BBF" w:rsidP="00A55141">
      <w:pPr>
        <w:pStyle w:val="aff5"/>
        <w:spacing w:before="0" w:after="0"/>
        <w:jc w:val="both"/>
        <w:rPr>
          <w:b/>
          <w:sz w:val="22"/>
          <w:szCs w:val="22"/>
        </w:rPr>
      </w:pPr>
      <w:r w:rsidRPr="00DC1098">
        <w:rPr>
          <w:b/>
          <w:sz w:val="22"/>
          <w:szCs w:val="22"/>
        </w:rPr>
        <w:t>СОГЛАСОВАНО</w:t>
      </w:r>
    </w:p>
    <w:p w:rsidR="00895BBF" w:rsidRPr="00DC1098" w:rsidRDefault="00895BBF" w:rsidP="00A55141">
      <w:pPr>
        <w:rPr>
          <w:sz w:val="22"/>
          <w:szCs w:val="22"/>
        </w:rPr>
      </w:pPr>
      <w:r w:rsidRPr="00DC1098">
        <w:rPr>
          <w:sz w:val="22"/>
          <w:szCs w:val="22"/>
        </w:rPr>
        <w:t>Начальник Управления</w:t>
      </w:r>
    </w:p>
    <w:p w:rsidR="00895BBF" w:rsidRPr="00DC1098" w:rsidRDefault="00895BBF" w:rsidP="00A55141">
      <w:pPr>
        <w:rPr>
          <w:sz w:val="22"/>
          <w:szCs w:val="22"/>
        </w:rPr>
      </w:pPr>
      <w:r w:rsidRPr="00DC1098">
        <w:rPr>
          <w:sz w:val="22"/>
          <w:szCs w:val="22"/>
        </w:rPr>
        <w:t>Материального обеспечения</w:t>
      </w:r>
      <w:r w:rsidRPr="00DC1098">
        <w:rPr>
          <w:sz w:val="22"/>
          <w:szCs w:val="22"/>
        </w:rPr>
        <w:tab/>
      </w:r>
    </w:p>
    <w:p w:rsidR="00895BBF" w:rsidRPr="00DC1098" w:rsidRDefault="00895BBF" w:rsidP="00A55141">
      <w:pPr>
        <w:rPr>
          <w:sz w:val="22"/>
          <w:szCs w:val="22"/>
        </w:rPr>
      </w:pPr>
      <w:r w:rsidRPr="00DC1098">
        <w:rPr>
          <w:sz w:val="22"/>
          <w:szCs w:val="22"/>
        </w:rPr>
        <w:t>инвестиционных проектов</w:t>
      </w:r>
    </w:p>
    <w:p w:rsidR="00895BBF" w:rsidRPr="00DC1098" w:rsidRDefault="00895BBF" w:rsidP="00A55141">
      <w:pPr>
        <w:rPr>
          <w:sz w:val="22"/>
          <w:szCs w:val="22"/>
        </w:rPr>
      </w:pPr>
      <w:r w:rsidRPr="00DC1098">
        <w:rPr>
          <w:sz w:val="22"/>
          <w:szCs w:val="22"/>
        </w:rPr>
        <w:t xml:space="preserve">Кожина С.В. </w:t>
      </w:r>
    </w:p>
    <w:p w:rsidR="00895BBF" w:rsidRPr="00DC1098" w:rsidRDefault="00895BBF" w:rsidP="00A55141">
      <w:pPr>
        <w:rPr>
          <w:sz w:val="22"/>
          <w:szCs w:val="22"/>
        </w:rPr>
      </w:pPr>
      <w:r w:rsidRPr="00DC1098">
        <w:rPr>
          <w:sz w:val="22"/>
          <w:szCs w:val="22"/>
        </w:rPr>
        <w:t xml:space="preserve">_______________________ </w:t>
      </w:r>
    </w:p>
    <w:p w:rsidR="00895BBF" w:rsidRDefault="00895BBF" w:rsidP="00A55141">
      <w:pPr>
        <w:rPr>
          <w:sz w:val="22"/>
          <w:szCs w:val="22"/>
        </w:rPr>
      </w:pPr>
      <w:r w:rsidRPr="00DC1098">
        <w:rPr>
          <w:sz w:val="22"/>
          <w:szCs w:val="22"/>
        </w:rPr>
        <w:t xml:space="preserve"> «__» ______________ </w:t>
      </w:r>
      <w:smartTag w:uri="urn:schemas-microsoft-com:office:smarttags" w:element="metricconverter">
        <w:smartTagPr>
          <w:attr w:name="ProductID" w:val="2012 г"/>
        </w:smartTagPr>
        <w:r w:rsidRPr="00DC1098">
          <w:rPr>
            <w:sz w:val="22"/>
            <w:szCs w:val="22"/>
          </w:rPr>
          <w:t>201</w:t>
        </w:r>
        <w:r>
          <w:rPr>
            <w:sz w:val="22"/>
            <w:szCs w:val="22"/>
          </w:rPr>
          <w:t>2</w:t>
        </w:r>
        <w:r w:rsidRPr="00DC1098">
          <w:rPr>
            <w:sz w:val="22"/>
            <w:szCs w:val="22"/>
          </w:rPr>
          <w:t xml:space="preserve"> г</w:t>
        </w:r>
      </w:smartTag>
      <w:r w:rsidRPr="00DC1098">
        <w:rPr>
          <w:sz w:val="22"/>
          <w:szCs w:val="22"/>
        </w:rPr>
        <w:t>.</w:t>
      </w:r>
      <w:r w:rsidRPr="00DC1098">
        <w:rPr>
          <w:sz w:val="22"/>
          <w:szCs w:val="22"/>
        </w:rPr>
        <w:tab/>
      </w:r>
    </w:p>
    <w:p w:rsidR="00895BBF" w:rsidRDefault="00895BBF" w:rsidP="00A55141">
      <w:pPr>
        <w:rPr>
          <w:sz w:val="22"/>
          <w:szCs w:val="22"/>
        </w:rPr>
      </w:pPr>
    </w:p>
    <w:p w:rsidR="00895BBF" w:rsidRPr="00AD1330" w:rsidRDefault="00895BBF" w:rsidP="00A55141">
      <w:pPr>
        <w:ind w:right="639"/>
        <w:rPr>
          <w:b/>
        </w:rPr>
      </w:pPr>
      <w:r w:rsidRPr="00AD1330">
        <w:rPr>
          <w:b/>
        </w:rPr>
        <w:t>СОГЛАСОВАНО:</w:t>
      </w:r>
    </w:p>
    <w:p w:rsidR="00895BBF" w:rsidRDefault="00895BBF" w:rsidP="00A55141">
      <w:pPr>
        <w:ind w:right="639"/>
      </w:pPr>
      <w:r>
        <w:t>Руководитель группы закупочных процедур</w:t>
      </w:r>
    </w:p>
    <w:p w:rsidR="00895BBF" w:rsidRDefault="00895BBF" w:rsidP="00A55141">
      <w:pPr>
        <w:ind w:right="639"/>
      </w:pPr>
      <w:r>
        <w:t>ЗАО «Петрозаводскмаш»</w:t>
      </w:r>
    </w:p>
    <w:p w:rsidR="00895BBF" w:rsidRDefault="00895BBF" w:rsidP="00A55141">
      <w:pPr>
        <w:ind w:right="639"/>
      </w:pPr>
      <w:r>
        <w:t>Шуткин С.В.</w:t>
      </w:r>
    </w:p>
    <w:p w:rsidR="00895BBF" w:rsidRDefault="00895BBF" w:rsidP="00A55141">
      <w:pPr>
        <w:rPr>
          <w:sz w:val="22"/>
          <w:szCs w:val="22"/>
        </w:rPr>
      </w:pPr>
      <w:r>
        <w:rPr>
          <w:sz w:val="22"/>
          <w:szCs w:val="22"/>
        </w:rPr>
        <w:t xml:space="preserve">_________________________________ </w:t>
      </w:r>
    </w:p>
    <w:p w:rsidR="00895BBF" w:rsidRDefault="00895BBF" w:rsidP="00A55141">
      <w:pPr>
        <w:rPr>
          <w:sz w:val="22"/>
          <w:szCs w:val="22"/>
        </w:rPr>
      </w:pPr>
      <w:r>
        <w:rPr>
          <w:sz w:val="22"/>
          <w:szCs w:val="22"/>
        </w:rPr>
        <w:t>«__» ________________2012г.</w:t>
      </w:r>
    </w:p>
    <w:p w:rsidR="00895BBF" w:rsidRPr="00890D66" w:rsidRDefault="00895BBF" w:rsidP="00A55141">
      <w:pPr>
        <w:spacing w:after="0"/>
        <w:ind w:right="639" w:firstLine="567"/>
      </w:pPr>
    </w:p>
    <w:p w:rsidR="00895BBF" w:rsidRPr="00890D66" w:rsidRDefault="00895BBF" w:rsidP="008F2BDE">
      <w:pPr>
        <w:spacing w:after="0"/>
        <w:ind w:right="639" w:firstLine="567"/>
        <w:jc w:val="left"/>
      </w:pPr>
    </w:p>
    <w:p w:rsidR="00895BBF" w:rsidRPr="00890D66" w:rsidRDefault="00895BBF" w:rsidP="008F2BDE">
      <w:pPr>
        <w:spacing w:after="0"/>
        <w:ind w:right="639" w:firstLine="567"/>
        <w:jc w:val="left"/>
        <w:rPr>
          <w:b/>
        </w:rPr>
      </w:pPr>
    </w:p>
    <w:p w:rsidR="00895BBF" w:rsidRPr="00890D66" w:rsidRDefault="00895BBF" w:rsidP="00093410">
      <w:pPr>
        <w:jc w:val="center"/>
        <w:rPr>
          <w:b/>
        </w:rPr>
      </w:pPr>
      <w:r w:rsidRPr="00890D66">
        <w:rPr>
          <w:b/>
        </w:rPr>
        <w:t>ДОКУМЕНТАЦИЯ О ПРОВЕДЕНИИ ОТКРЫТОГО ЗАПРО</w:t>
      </w:r>
      <w:r w:rsidRPr="00890D66">
        <w:rPr>
          <w:b/>
        </w:rPr>
        <w:softHyphen/>
      </w:r>
      <w:r w:rsidRPr="00890D66">
        <w:rPr>
          <w:b/>
        </w:rPr>
        <w:softHyphen/>
      </w:r>
      <w:r w:rsidRPr="00890D66">
        <w:rPr>
          <w:b/>
        </w:rPr>
        <w:softHyphen/>
      </w:r>
      <w:r w:rsidRPr="00890D66">
        <w:rPr>
          <w:b/>
        </w:rPr>
        <w:softHyphen/>
        <w:t xml:space="preserve">СА ПРЕДЛОЖЕНИЙ </w:t>
      </w:r>
      <w:r>
        <w:rPr>
          <w:b/>
        </w:rPr>
        <w:t>В ЭЛЕКТРОННОЙ ФОРМЕ</w:t>
      </w:r>
      <w:r w:rsidRPr="00890D66">
        <w:rPr>
          <w:b/>
        </w:rPr>
        <w:t xml:space="preserve"> </w:t>
      </w:r>
      <w:r w:rsidRPr="00890D66">
        <w:rPr>
          <w:b/>
          <w:caps/>
        </w:rPr>
        <w:t>НА ПРАВО ЗАКЛЮЧЕНИЯ ДОГОВОРа</w:t>
      </w:r>
      <w:r>
        <w:rPr>
          <w:b/>
          <w:caps/>
        </w:rPr>
        <w:t xml:space="preserve"> на РазработкУ</w:t>
      </w:r>
      <w:r w:rsidRPr="00093410">
        <w:rPr>
          <w:b/>
          <w:caps/>
        </w:rPr>
        <w:t xml:space="preserve"> </w:t>
      </w:r>
      <w:r>
        <w:rPr>
          <w:b/>
          <w:caps/>
        </w:rPr>
        <w:t>КОНСТРУКТОРСКОЙ</w:t>
      </w:r>
      <w:r w:rsidRPr="00093410">
        <w:rPr>
          <w:b/>
          <w:caps/>
        </w:rPr>
        <w:t xml:space="preserve"> документации </w:t>
      </w:r>
      <w:r>
        <w:rPr>
          <w:b/>
          <w:caps/>
        </w:rPr>
        <w:t>НА</w:t>
      </w:r>
      <w:r w:rsidRPr="00093410">
        <w:rPr>
          <w:b/>
          <w:caps/>
        </w:rPr>
        <w:t xml:space="preserve"> «</w:t>
      </w:r>
      <w:r>
        <w:rPr>
          <w:b/>
          <w:caps/>
        </w:rPr>
        <w:t>уСТРОЙСТВО ДЛЯ КАНТОВАНИЯ КРУПНОГАБАРИТНЫХ ЗАГОТОВОК И СБОРОК Г/П 250 ТОНН</w:t>
      </w:r>
      <w:r w:rsidRPr="00093410">
        <w:rPr>
          <w:b/>
          <w:caps/>
        </w:rPr>
        <w:t>»</w:t>
      </w:r>
    </w:p>
    <w:p w:rsidR="00895BBF" w:rsidRPr="00890D66" w:rsidRDefault="00895BBF" w:rsidP="00EB6404">
      <w:pPr>
        <w:tabs>
          <w:tab w:val="left" w:pos="5010"/>
        </w:tabs>
        <w:suppressAutoHyphens/>
        <w:spacing w:after="0"/>
        <w:ind w:right="639"/>
        <w:jc w:val="left"/>
      </w:pPr>
      <w:r w:rsidRPr="00890D66">
        <w:tab/>
      </w:r>
    </w:p>
    <w:p w:rsidR="00895BBF" w:rsidRPr="00890D66" w:rsidRDefault="00895BBF" w:rsidP="008F2BDE">
      <w:pPr>
        <w:tabs>
          <w:tab w:val="left" w:pos="5010"/>
        </w:tabs>
        <w:suppressAutoHyphens/>
        <w:spacing w:after="0"/>
        <w:ind w:right="639" w:firstLine="567"/>
        <w:jc w:val="left"/>
      </w:pPr>
    </w:p>
    <w:p w:rsidR="00895BBF" w:rsidRPr="00890D66" w:rsidRDefault="00895BBF" w:rsidP="00975945">
      <w:pPr>
        <w:rPr>
          <w:bCs/>
        </w:rPr>
      </w:pPr>
      <w:r w:rsidRPr="00890D66">
        <w:t>(Данная процедура проводится в соответствии с Единым отраслевым стандартом закупок Госкорпорации «Росатом» в редакции на дату размещения извещения о процедуре закупки на официальном сайте закупок Госкорпорации «Росатом»)</w:t>
      </w:r>
    </w:p>
    <w:p w:rsidR="00895BBF" w:rsidRPr="00890D66" w:rsidRDefault="00895BBF" w:rsidP="008F2BDE">
      <w:pPr>
        <w:tabs>
          <w:tab w:val="left" w:pos="5010"/>
        </w:tabs>
        <w:suppressAutoHyphens/>
        <w:spacing w:after="0"/>
        <w:ind w:right="639" w:firstLine="567"/>
        <w:jc w:val="left"/>
      </w:pPr>
    </w:p>
    <w:p w:rsidR="00895BBF" w:rsidRPr="00890D66" w:rsidRDefault="00895BBF" w:rsidP="008F2BDE">
      <w:pPr>
        <w:tabs>
          <w:tab w:val="left" w:pos="5010"/>
        </w:tabs>
        <w:suppressAutoHyphens/>
        <w:spacing w:after="0"/>
        <w:ind w:right="639" w:firstLine="567"/>
        <w:jc w:val="left"/>
      </w:pPr>
    </w:p>
    <w:p w:rsidR="00895BBF" w:rsidRPr="00890D66" w:rsidRDefault="00895BBF" w:rsidP="008F2BDE">
      <w:pPr>
        <w:tabs>
          <w:tab w:val="left" w:pos="5010"/>
        </w:tabs>
        <w:suppressAutoHyphens/>
        <w:spacing w:after="0"/>
        <w:ind w:right="639" w:firstLine="567"/>
        <w:jc w:val="left"/>
      </w:pPr>
    </w:p>
    <w:p w:rsidR="00895BBF" w:rsidRPr="00890D66" w:rsidRDefault="00895BBF" w:rsidP="008F2BDE">
      <w:pPr>
        <w:suppressAutoHyphens/>
        <w:spacing w:after="0"/>
        <w:ind w:right="639" w:firstLine="567"/>
        <w:jc w:val="center"/>
      </w:pPr>
      <w:r w:rsidRPr="00890D66">
        <w:t xml:space="preserve">Извещение о проведении открытого запроса предложений размещено на официальном сайте </w:t>
      </w:r>
      <w:hyperlink r:id="rId7" w:history="1">
        <w:r w:rsidRPr="00890D66">
          <w:rPr>
            <w:rStyle w:val="a4"/>
          </w:rPr>
          <w:t>http://zakupki.rosatom.ru</w:t>
        </w:r>
      </w:hyperlink>
      <w:r w:rsidRPr="00890D66">
        <w:t xml:space="preserve"> </w:t>
      </w:r>
    </w:p>
    <w:p w:rsidR="00895BBF" w:rsidRPr="00890D66" w:rsidRDefault="00895BBF" w:rsidP="008F2BDE">
      <w:pPr>
        <w:suppressAutoHyphens/>
        <w:spacing w:after="0"/>
        <w:ind w:right="639" w:firstLine="567"/>
        <w:jc w:val="center"/>
      </w:pPr>
      <w:r w:rsidRPr="00890D66">
        <w:t xml:space="preserve">И на электронной площадке </w:t>
      </w:r>
      <w:hyperlink r:id="rId8" w:history="1">
        <w:r w:rsidRPr="00A05DDA">
          <w:rPr>
            <w:rStyle w:val="a4"/>
            <w:lang w:val="en-US"/>
          </w:rPr>
          <w:t>www</w:t>
        </w:r>
        <w:r w:rsidRPr="00A05DDA">
          <w:rPr>
            <w:rStyle w:val="a4"/>
          </w:rPr>
          <w:t>.</w:t>
        </w:r>
        <w:r w:rsidRPr="00A05DDA">
          <w:rPr>
            <w:rStyle w:val="a4"/>
            <w:lang w:val="en-US"/>
          </w:rPr>
          <w:t>a</w:t>
        </w:r>
        <w:r w:rsidRPr="00A05DDA">
          <w:rPr>
            <w:rStyle w:val="a4"/>
          </w:rPr>
          <w:t>-</w:t>
        </w:r>
        <w:r w:rsidRPr="00A05DDA">
          <w:rPr>
            <w:rStyle w:val="a4"/>
            <w:lang w:val="en-US"/>
          </w:rPr>
          <w:t>k</w:t>
        </w:r>
        <w:r w:rsidRPr="00A05DDA">
          <w:rPr>
            <w:rStyle w:val="a4"/>
          </w:rPr>
          <w:t>-</w:t>
        </w:r>
        <w:r w:rsidRPr="00A05DDA">
          <w:rPr>
            <w:rStyle w:val="a4"/>
            <w:lang w:val="en-US"/>
          </w:rPr>
          <w:t>d</w:t>
        </w:r>
        <w:r w:rsidRPr="00A05DDA">
          <w:rPr>
            <w:rStyle w:val="a4"/>
          </w:rPr>
          <w:t>.</w:t>
        </w:r>
        <w:r w:rsidRPr="00A05DDA">
          <w:rPr>
            <w:rStyle w:val="a4"/>
            <w:lang w:val="en-US"/>
          </w:rPr>
          <w:t>ru</w:t>
        </w:r>
      </w:hyperlink>
      <w:r w:rsidRPr="00890D66">
        <w:t xml:space="preserve"> </w:t>
      </w:r>
    </w:p>
    <w:p w:rsidR="00895BBF" w:rsidRPr="00890D66" w:rsidRDefault="00895BBF" w:rsidP="008F2BDE">
      <w:pPr>
        <w:suppressAutoHyphens/>
        <w:spacing w:after="0"/>
        <w:ind w:right="639" w:firstLine="567"/>
        <w:jc w:val="center"/>
      </w:pPr>
    </w:p>
    <w:p w:rsidR="00895BBF" w:rsidRPr="00890D66" w:rsidRDefault="00895BBF" w:rsidP="008F2BDE">
      <w:pPr>
        <w:suppressAutoHyphens/>
        <w:spacing w:after="0"/>
        <w:ind w:right="639" w:firstLine="567"/>
        <w:jc w:val="center"/>
      </w:pPr>
    </w:p>
    <w:p w:rsidR="00895BBF" w:rsidRPr="00890D66" w:rsidRDefault="00895BBF" w:rsidP="008F2BDE">
      <w:pPr>
        <w:spacing w:after="0"/>
        <w:ind w:right="639" w:firstLine="567"/>
        <w:jc w:val="left"/>
      </w:pPr>
    </w:p>
    <w:p w:rsidR="00895BBF" w:rsidRPr="00890D66" w:rsidRDefault="00895BBF" w:rsidP="000D3305">
      <w:pPr>
        <w:spacing w:after="0"/>
        <w:ind w:right="639"/>
      </w:pPr>
    </w:p>
    <w:p w:rsidR="00895BBF" w:rsidRPr="00890D66" w:rsidRDefault="00895BBF" w:rsidP="008F2BDE">
      <w:pPr>
        <w:spacing w:after="0"/>
        <w:ind w:right="639" w:firstLine="567"/>
        <w:jc w:val="center"/>
      </w:pPr>
    </w:p>
    <w:p w:rsidR="00895BBF" w:rsidRPr="00890D66" w:rsidRDefault="00895BBF" w:rsidP="00DB7DC8">
      <w:pPr>
        <w:spacing w:after="0"/>
        <w:ind w:right="639"/>
      </w:pPr>
    </w:p>
    <w:p w:rsidR="00895BBF" w:rsidRPr="00890D66" w:rsidRDefault="00895BBF" w:rsidP="008F2BDE">
      <w:pPr>
        <w:spacing w:after="0"/>
        <w:ind w:right="639" w:firstLine="567"/>
        <w:jc w:val="center"/>
      </w:pPr>
    </w:p>
    <w:p w:rsidR="00895BBF" w:rsidRPr="00890D66" w:rsidRDefault="00895BBF" w:rsidP="008F2BDE">
      <w:pPr>
        <w:spacing w:after="0"/>
        <w:ind w:right="639" w:firstLine="567"/>
        <w:jc w:val="center"/>
      </w:pPr>
    </w:p>
    <w:p w:rsidR="00895BBF" w:rsidRPr="00890D66" w:rsidRDefault="00895BBF" w:rsidP="008F2BDE">
      <w:pPr>
        <w:spacing w:after="0"/>
        <w:ind w:right="639" w:firstLine="567"/>
        <w:jc w:val="center"/>
      </w:pPr>
    </w:p>
    <w:p w:rsidR="00895BBF" w:rsidRPr="00890D66" w:rsidRDefault="00895BBF" w:rsidP="008F2BDE">
      <w:pPr>
        <w:spacing w:after="0"/>
        <w:ind w:right="639" w:firstLine="567"/>
        <w:jc w:val="center"/>
      </w:pPr>
    </w:p>
    <w:p w:rsidR="00895BBF" w:rsidRPr="00890D66" w:rsidRDefault="00895BBF" w:rsidP="008F2BDE">
      <w:pPr>
        <w:spacing w:after="0"/>
        <w:ind w:right="639" w:firstLine="567"/>
        <w:jc w:val="center"/>
      </w:pPr>
      <w:r w:rsidRPr="00890D66">
        <w:t xml:space="preserve">г. </w:t>
      </w:r>
      <w:r>
        <w:t>Петрозаводск</w:t>
      </w:r>
      <w:r w:rsidRPr="00890D66">
        <w:t>, 20</w:t>
      </w:r>
      <w:bookmarkStart w:id="2" w:name="_I__ОБЩИЕ"/>
      <w:bookmarkEnd w:id="0"/>
      <w:bookmarkEnd w:id="1"/>
      <w:bookmarkEnd w:id="2"/>
      <w:r>
        <w:t>12</w:t>
      </w:r>
    </w:p>
    <w:p w:rsidR="00895BBF" w:rsidRPr="00890D66" w:rsidRDefault="00895BBF" w:rsidP="001B613E">
      <w:pPr>
        <w:spacing w:after="0"/>
        <w:ind w:right="639"/>
        <w:sectPr w:rsidR="00895BBF" w:rsidRPr="00890D66" w:rsidSect="00391845">
          <w:headerReference w:type="default" r:id="rId9"/>
          <w:footerReference w:type="default" r:id="rId10"/>
          <w:pgSz w:w="11906" w:h="16838" w:code="9"/>
          <w:pgMar w:top="426" w:right="1106" w:bottom="567" w:left="1134" w:header="709" w:footer="868" w:gutter="0"/>
          <w:cols w:space="720"/>
          <w:titlePg/>
          <w:docGrid w:linePitch="326"/>
        </w:sectPr>
      </w:pPr>
    </w:p>
    <w:p w:rsidR="00895BBF" w:rsidRPr="00890D66" w:rsidRDefault="00895BBF" w:rsidP="001B613E">
      <w:pPr>
        <w:spacing w:after="0"/>
        <w:ind w:right="639"/>
      </w:pPr>
    </w:p>
    <w:p w:rsidR="00895BBF" w:rsidRPr="00890D66" w:rsidRDefault="00895BBF" w:rsidP="002B64CE">
      <w:pPr>
        <w:pStyle w:val="aff5"/>
        <w:spacing w:before="0" w:after="0"/>
        <w:ind w:firstLine="567"/>
        <w:jc w:val="center"/>
        <w:rPr>
          <w:b/>
          <w:szCs w:val="24"/>
        </w:rPr>
      </w:pPr>
    </w:p>
    <w:p w:rsidR="00895BBF" w:rsidRPr="00890D66" w:rsidRDefault="00895BBF" w:rsidP="002B64CE">
      <w:pPr>
        <w:pStyle w:val="aff5"/>
        <w:spacing w:before="0" w:after="0"/>
        <w:ind w:firstLine="567"/>
        <w:jc w:val="center"/>
        <w:rPr>
          <w:b/>
          <w:szCs w:val="24"/>
        </w:rPr>
      </w:pPr>
    </w:p>
    <w:p w:rsidR="00895BBF" w:rsidRPr="00890D66" w:rsidRDefault="00895BBF" w:rsidP="005175F1">
      <w:pPr>
        <w:pStyle w:val="aff5"/>
        <w:spacing w:before="0" w:after="0"/>
        <w:ind w:firstLine="567"/>
        <w:jc w:val="center"/>
        <w:rPr>
          <w:b/>
          <w:szCs w:val="24"/>
        </w:rPr>
      </w:pPr>
      <w:r w:rsidRPr="00890D66">
        <w:rPr>
          <w:b/>
          <w:szCs w:val="24"/>
        </w:rPr>
        <w:t xml:space="preserve">ОСНОВНЫЕ ТЕРМИНЫ, ИСПОЛЬЗУЕМЫЕ В ДОКУМЕНТАЦИИ </w:t>
      </w:r>
    </w:p>
    <w:p w:rsidR="00895BBF" w:rsidRPr="00890D66" w:rsidRDefault="00895BBF" w:rsidP="005175F1">
      <w:pPr>
        <w:pStyle w:val="aff5"/>
        <w:spacing w:before="0" w:after="0"/>
        <w:ind w:firstLine="567"/>
        <w:jc w:val="center"/>
        <w:rPr>
          <w:b/>
          <w:szCs w:val="24"/>
        </w:rPr>
      </w:pPr>
      <w:r w:rsidRPr="00890D66">
        <w:rPr>
          <w:b/>
          <w:szCs w:val="24"/>
        </w:rPr>
        <w:t>О ПРОВЕДЕНИИ ЗАПРОСА ПРЕДЛОЖЕНИЙ</w:t>
      </w:r>
    </w:p>
    <w:p w:rsidR="00895BBF" w:rsidRPr="00890D66" w:rsidRDefault="00895BBF" w:rsidP="005175F1">
      <w:pPr>
        <w:pStyle w:val="aff5"/>
        <w:spacing w:before="0" w:after="0"/>
        <w:ind w:firstLine="567"/>
        <w:jc w:val="center"/>
        <w:rPr>
          <w:b/>
          <w:szCs w:val="24"/>
        </w:rPr>
      </w:pPr>
    </w:p>
    <w:p w:rsidR="00895BBF" w:rsidRPr="00890D66" w:rsidRDefault="00895BBF" w:rsidP="005175F1">
      <w:pPr>
        <w:spacing w:after="0"/>
      </w:pPr>
      <w:r w:rsidRPr="00890D66">
        <w:rPr>
          <w:b/>
          <w:bCs/>
          <w:iCs/>
        </w:rPr>
        <w:t xml:space="preserve">Заказчик </w:t>
      </w:r>
      <w:r w:rsidRPr="00890D66">
        <w:t>– собственник средств или их законный распорядитель, выразителем интересов которого выступают руководители, наделенные правом совершать от его имени сделки по закупкам продукции.</w:t>
      </w:r>
    </w:p>
    <w:p w:rsidR="00895BBF" w:rsidRPr="00890D66" w:rsidRDefault="00895BBF" w:rsidP="005175F1">
      <w:pPr>
        <w:spacing w:after="0"/>
      </w:pPr>
    </w:p>
    <w:p w:rsidR="00895BBF" w:rsidRPr="00890D66" w:rsidRDefault="00895BBF" w:rsidP="005175F1">
      <w:pPr>
        <w:spacing w:after="0"/>
      </w:pPr>
      <w:r w:rsidRPr="00890D66">
        <w:rPr>
          <w:b/>
        </w:rPr>
        <w:t>Организатор размещения заказа</w:t>
      </w:r>
      <w:r w:rsidRPr="00890D66">
        <w:t xml:space="preserve"> – Заказчик, уполномоченный орган, специализированная организация, осуществляющая в рамках своих полномочий подготовку и проведение закупки.</w:t>
      </w:r>
    </w:p>
    <w:p w:rsidR="00895BBF" w:rsidRPr="00890D66" w:rsidRDefault="00895BBF" w:rsidP="005175F1">
      <w:pPr>
        <w:spacing w:after="0"/>
      </w:pPr>
    </w:p>
    <w:p w:rsidR="00895BBF" w:rsidRPr="00890D66" w:rsidRDefault="00895BBF" w:rsidP="00890D66">
      <w:pPr>
        <w:spacing w:after="120"/>
      </w:pPr>
      <w:r w:rsidRPr="00890D66">
        <w:rPr>
          <w:b/>
        </w:rPr>
        <w:t xml:space="preserve">Комиссия по размещению заказа – </w:t>
      </w:r>
      <w:r w:rsidRPr="00890D66">
        <w:t xml:space="preserve">коллегиальный орган, сформированный для организации и проведения запроса предложений (далее </w:t>
      </w:r>
      <w:r w:rsidRPr="00890D66">
        <w:rPr>
          <w:b/>
        </w:rPr>
        <w:t xml:space="preserve">– </w:t>
      </w:r>
      <w:r w:rsidRPr="00890D66">
        <w:t>Комиссия).</w:t>
      </w:r>
    </w:p>
    <w:p w:rsidR="00895BBF" w:rsidRPr="00890D66" w:rsidRDefault="00895BBF" w:rsidP="00890D66">
      <w:pPr>
        <w:spacing w:after="120"/>
      </w:pPr>
      <w:r w:rsidRPr="00890D66">
        <w:rPr>
          <w:b/>
        </w:rPr>
        <w:t xml:space="preserve">Запрос предложений в электронной форме – </w:t>
      </w:r>
      <w:r w:rsidRPr="00890D66">
        <w:rPr>
          <w:bCs/>
          <w:iCs/>
        </w:rPr>
        <w:t>организуемая и</w:t>
      </w:r>
      <w:r w:rsidRPr="00890D66">
        <w:rPr>
          <w:b/>
          <w:i/>
        </w:rPr>
        <w:t xml:space="preserve"> </w:t>
      </w:r>
      <w:r w:rsidRPr="00890D66">
        <w:t>проводимая организатором размещения зака</w:t>
      </w:r>
      <w:r>
        <w:t>за с использованием функционала</w:t>
      </w:r>
      <w:r>
        <w:rPr>
          <w:bCs/>
          <w:iCs/>
        </w:rPr>
        <w:t xml:space="preserve"> Торговой Системы</w:t>
      </w:r>
      <w:r w:rsidRPr="00890D66">
        <w:rPr>
          <w:bCs/>
          <w:iCs/>
        </w:rPr>
        <w:t xml:space="preserve"> </w:t>
      </w:r>
      <w:r>
        <w:rPr>
          <w:bCs/>
          <w:iCs/>
        </w:rPr>
        <w:t xml:space="preserve">ООО </w:t>
      </w:r>
      <w:r w:rsidRPr="00890D66">
        <w:rPr>
          <w:bCs/>
          <w:iCs/>
        </w:rPr>
        <w:t>«</w:t>
      </w:r>
      <w:r>
        <w:rPr>
          <w:bCs/>
          <w:iCs/>
        </w:rPr>
        <w:t>Аукционный Конкурсный Дом</w:t>
      </w:r>
      <w:r w:rsidRPr="00890D66">
        <w:rPr>
          <w:bCs/>
          <w:iCs/>
        </w:rPr>
        <w:t>»</w:t>
      </w:r>
      <w:r w:rsidRPr="00E92C12">
        <w:rPr>
          <w:bCs/>
          <w:iCs/>
        </w:rPr>
        <w:t xml:space="preserve"> </w:t>
      </w:r>
      <w:r w:rsidRPr="00890D66">
        <w:rPr>
          <w:bCs/>
          <w:iCs/>
        </w:rPr>
        <w:t xml:space="preserve"> </w:t>
      </w:r>
      <w:hyperlink r:id="rId11" w:history="1">
        <w:r w:rsidRPr="00890D66">
          <w:rPr>
            <w:rStyle w:val="a4"/>
            <w:lang w:val="en-US"/>
          </w:rPr>
          <w:t>www</w:t>
        </w:r>
        <w:r w:rsidRPr="00890D66">
          <w:rPr>
            <w:rStyle w:val="a4"/>
          </w:rPr>
          <w:t>.</w:t>
        </w:r>
        <w:r>
          <w:rPr>
            <w:rStyle w:val="a4"/>
            <w:lang w:val="en-US"/>
          </w:rPr>
          <w:t>a</w:t>
        </w:r>
        <w:r w:rsidRPr="00E92C12">
          <w:rPr>
            <w:rStyle w:val="a4"/>
          </w:rPr>
          <w:t>-</w:t>
        </w:r>
        <w:r>
          <w:rPr>
            <w:rStyle w:val="a4"/>
            <w:lang w:val="en-US"/>
          </w:rPr>
          <w:t>k</w:t>
        </w:r>
        <w:r w:rsidRPr="00E92C12">
          <w:rPr>
            <w:rStyle w:val="a4"/>
          </w:rPr>
          <w:t>-</w:t>
        </w:r>
        <w:r>
          <w:rPr>
            <w:rStyle w:val="a4"/>
            <w:lang w:val="en-US"/>
          </w:rPr>
          <w:t>d</w:t>
        </w:r>
        <w:r w:rsidRPr="00890D66">
          <w:rPr>
            <w:rStyle w:val="a4"/>
          </w:rPr>
          <w:t>.</w:t>
        </w:r>
        <w:r w:rsidRPr="00890D66">
          <w:rPr>
            <w:rStyle w:val="a4"/>
            <w:lang w:val="en-US"/>
          </w:rPr>
          <w:t>ru</w:t>
        </w:r>
      </w:hyperlink>
      <w:r w:rsidRPr="00890D66">
        <w:t xml:space="preserve"> процедура закупки, при которой Комиссия на основании критериев и порядка оценки, установленных в документации по проведению запроса предложений, определяет участника запроса предложений, предложившего лучшие условия выполнения договора на поставку товаров, выполнение работ или оказание услуг.</w:t>
      </w:r>
    </w:p>
    <w:p w:rsidR="00895BBF" w:rsidRPr="00890D66" w:rsidRDefault="00895BBF" w:rsidP="00890D66">
      <w:pPr>
        <w:spacing w:after="120"/>
      </w:pPr>
      <w:r w:rsidRPr="00890D66">
        <w:rPr>
          <w:b/>
        </w:rPr>
        <w:t xml:space="preserve">Электронная торговая площадка (ЭТП) </w:t>
      </w:r>
      <w:r w:rsidRPr="00890D66">
        <w:t>-</w:t>
      </w:r>
      <w:r w:rsidRPr="00890D66">
        <w:rPr>
          <w:color w:val="00B050"/>
        </w:rPr>
        <w:t xml:space="preserve"> </w:t>
      </w:r>
      <w:r w:rsidRPr="00890D66">
        <w:t>Т</w:t>
      </w:r>
      <w:r>
        <w:t>орговая Система ООО «Аукционный Конкурсный Дом</w:t>
      </w:r>
      <w:r w:rsidRPr="00890D66">
        <w:t xml:space="preserve">» </w:t>
      </w:r>
      <w:r>
        <w:t xml:space="preserve"> </w:t>
      </w:r>
      <w:hyperlink r:id="rId12" w:history="1">
        <w:r w:rsidRPr="00890D66">
          <w:rPr>
            <w:rStyle w:val="a4"/>
            <w:lang w:val="en-US"/>
          </w:rPr>
          <w:t>www</w:t>
        </w:r>
        <w:r w:rsidRPr="00890D66">
          <w:rPr>
            <w:rStyle w:val="a4"/>
          </w:rPr>
          <w:t>.</w:t>
        </w:r>
        <w:r>
          <w:rPr>
            <w:rStyle w:val="a4"/>
            <w:lang w:val="en-US"/>
          </w:rPr>
          <w:t>a</w:t>
        </w:r>
        <w:r w:rsidRPr="00E92C12">
          <w:rPr>
            <w:rStyle w:val="a4"/>
          </w:rPr>
          <w:t>-</w:t>
        </w:r>
        <w:r>
          <w:rPr>
            <w:rStyle w:val="a4"/>
            <w:lang w:val="en-US"/>
          </w:rPr>
          <w:t>k</w:t>
        </w:r>
        <w:r w:rsidRPr="00E92C12">
          <w:rPr>
            <w:rStyle w:val="a4"/>
          </w:rPr>
          <w:t>-</w:t>
        </w:r>
        <w:r>
          <w:rPr>
            <w:rStyle w:val="a4"/>
            <w:lang w:val="en-US"/>
          </w:rPr>
          <w:t>d</w:t>
        </w:r>
        <w:r w:rsidRPr="00890D66">
          <w:rPr>
            <w:rStyle w:val="a4"/>
          </w:rPr>
          <w:t>.</w:t>
        </w:r>
        <w:r w:rsidRPr="00890D66">
          <w:rPr>
            <w:rStyle w:val="a4"/>
            <w:lang w:val="en-US"/>
          </w:rPr>
          <w:t>ru</w:t>
        </w:r>
      </w:hyperlink>
      <w:r w:rsidRPr="00890D66">
        <w:t xml:space="preserve"> </w:t>
      </w:r>
      <w:r>
        <w:t xml:space="preserve"> </w:t>
      </w:r>
      <w:r w:rsidRPr="00890D66">
        <w:t>– программно-аппаратный комплекс, обеспечивающий проведение процедур закупки в электронной форме с использованием сети «Интернет».</w:t>
      </w:r>
    </w:p>
    <w:p w:rsidR="00895BBF" w:rsidRPr="00890D66" w:rsidRDefault="00895BBF" w:rsidP="00890D66">
      <w:r w:rsidRPr="00890D66">
        <w:rPr>
          <w:b/>
        </w:rPr>
        <w:t>Оператор электронной торговой площадки</w:t>
      </w:r>
      <w:r w:rsidRPr="00890D66">
        <w:t xml:space="preserve"> – юридическое лицо или физическое лицо в качестве индивидуального предпринимателя, государственная регистрация которых осуществлена в установленном порядке на территории Российской Федерации, которые владеют электронной торговой площадкой, необходимыми для ее функционирования программно-аппаратными средствами и обеспечивают проведение процедур закупки в электронной форме.</w:t>
      </w:r>
    </w:p>
    <w:p w:rsidR="00895BBF" w:rsidRPr="00890D66" w:rsidRDefault="00895BBF" w:rsidP="00890D66">
      <w:pPr>
        <w:spacing w:before="240"/>
        <w:rPr>
          <w:bCs/>
        </w:rPr>
      </w:pPr>
      <w:r w:rsidRPr="00890D66">
        <w:rPr>
          <w:b/>
          <w:bCs/>
        </w:rPr>
        <w:t>Электронный документ</w:t>
      </w:r>
      <w:r w:rsidRPr="00890D66">
        <w:t xml:space="preserve"> – документ, передаваемый по электронным каналам связи, подписанный</w:t>
      </w:r>
      <w:r w:rsidRPr="00890D66">
        <w:rPr>
          <w:bCs/>
        </w:rPr>
        <w:t xml:space="preserve"> электронной цифровой подписью (ЭЦП), </w:t>
      </w:r>
      <w:r w:rsidRPr="00890D66">
        <w:t>информация в котором представлена в электронно-цифровом формате, созданный и оформленный в порядке, предусмотренном Федеральным законом от 10 января 2002 года № 1–ФЗ «Об электронной цифровой подписи» и принятых в соответствии с ним иных нормативно-правовых актов Правительства Российской Федерации</w:t>
      </w:r>
      <w:r w:rsidRPr="00890D66">
        <w:rPr>
          <w:bCs/>
        </w:rPr>
        <w:t>.</w:t>
      </w:r>
    </w:p>
    <w:p w:rsidR="00895BBF" w:rsidRPr="00890D66" w:rsidRDefault="00895BBF" w:rsidP="00890D66">
      <w:pPr>
        <w:spacing w:after="0"/>
      </w:pPr>
      <w:r w:rsidRPr="00890D66">
        <w:rPr>
          <w:b/>
        </w:rPr>
        <w:t>Официальный сайт о размещении заказов</w:t>
      </w:r>
      <w:r w:rsidRPr="00890D66">
        <w:t xml:space="preserve"> – официальный сайт о размещении заказов на закупки товаров, работ и услуг для нужд Госкорпорации «Росатом» и атомной отрасли.</w:t>
      </w:r>
    </w:p>
    <w:p w:rsidR="00895BBF" w:rsidRPr="00890D66" w:rsidRDefault="00895BBF" w:rsidP="00890D66">
      <w:pPr>
        <w:spacing w:before="240"/>
        <w:rPr>
          <w:color w:val="0000FF"/>
          <w:u w:val="single"/>
        </w:rPr>
      </w:pPr>
      <w:r w:rsidRPr="00890D66">
        <w:rPr>
          <w:b/>
        </w:rPr>
        <w:t xml:space="preserve">Извещение о </w:t>
      </w:r>
      <w:r w:rsidRPr="00890D66">
        <w:rPr>
          <w:b/>
          <w:bCs/>
        </w:rPr>
        <w:t>проведении</w:t>
      </w:r>
      <w:r w:rsidRPr="00890D66">
        <w:rPr>
          <w:b/>
        </w:rPr>
        <w:t xml:space="preserve"> запроса предложений в электронной форме – </w:t>
      </w:r>
      <w:r w:rsidRPr="00890D66">
        <w:t xml:space="preserve">информация о запросе предложений, публикуемая на официальном сайте Госкорпорации «Росатом» для размещения информации о закупках товаров, работ, услуг </w:t>
      </w:r>
      <w:r w:rsidRPr="00890D66">
        <w:rPr>
          <w:rStyle w:val="a4"/>
        </w:rPr>
        <w:t>http://zakupki.rosatom.ru/,</w:t>
      </w:r>
      <w:r>
        <w:t xml:space="preserve"> а также на ЭТП  «Аукционный Конкурсный Дом</w:t>
      </w:r>
      <w:r w:rsidRPr="00890D66">
        <w:t xml:space="preserve">» </w:t>
      </w:r>
      <w:hyperlink r:id="rId13" w:history="1">
        <w:r w:rsidRPr="00890D66">
          <w:rPr>
            <w:rStyle w:val="a4"/>
            <w:lang w:val="en-US"/>
          </w:rPr>
          <w:t>www</w:t>
        </w:r>
        <w:r w:rsidRPr="00890D66">
          <w:rPr>
            <w:rStyle w:val="a4"/>
          </w:rPr>
          <w:t>.</w:t>
        </w:r>
        <w:r>
          <w:rPr>
            <w:rStyle w:val="a4"/>
            <w:lang w:val="en-US"/>
          </w:rPr>
          <w:t>a</w:t>
        </w:r>
        <w:r w:rsidRPr="00E92C12">
          <w:rPr>
            <w:rStyle w:val="a4"/>
          </w:rPr>
          <w:t>-</w:t>
        </w:r>
        <w:r>
          <w:rPr>
            <w:rStyle w:val="a4"/>
            <w:lang w:val="en-US"/>
          </w:rPr>
          <w:t>k</w:t>
        </w:r>
        <w:r w:rsidRPr="00E92C12">
          <w:rPr>
            <w:rStyle w:val="a4"/>
          </w:rPr>
          <w:t>-</w:t>
        </w:r>
        <w:r>
          <w:rPr>
            <w:rStyle w:val="a4"/>
            <w:lang w:val="en-US"/>
          </w:rPr>
          <w:t>d</w:t>
        </w:r>
        <w:r w:rsidRPr="00890D66">
          <w:rPr>
            <w:rStyle w:val="a4"/>
          </w:rPr>
          <w:t>.</w:t>
        </w:r>
        <w:r w:rsidRPr="00890D66">
          <w:rPr>
            <w:rStyle w:val="a4"/>
            <w:lang w:val="en-US"/>
          </w:rPr>
          <w:t>ru</w:t>
        </w:r>
      </w:hyperlink>
    </w:p>
    <w:p w:rsidR="00895BBF" w:rsidRPr="00890D66" w:rsidRDefault="00895BBF" w:rsidP="00890D66">
      <w:pPr>
        <w:spacing w:before="240"/>
      </w:pPr>
      <w:r w:rsidRPr="00890D66">
        <w:rPr>
          <w:b/>
        </w:rPr>
        <w:t xml:space="preserve">Документация по проведению запроса предложений – </w:t>
      </w:r>
      <w:r w:rsidRPr="00890D66">
        <w:t xml:space="preserve">утвержденная в установленном порядке документация, содержащая сведения о составе товаров, работ или услуг, право на заключение договора на поставку/выполнение/оказание которых является предметом запроса предложений, об условиях участия и правилах проведения запроса предложений, правилах подготовки, оформления и подачи Предложения участником процедуры закупки, правилах выбора победителя, а также об условиях заключаемого по результатам запроса предложений договора. Документация по проведению запроса предложений (далее также – документация) размещается на сайте </w:t>
      </w:r>
      <w:hyperlink r:id="rId14" w:history="1">
        <w:r w:rsidRPr="00890D66">
          <w:rPr>
            <w:rStyle w:val="a4"/>
          </w:rPr>
          <w:t>http://zakupki.rosatom.ru/</w:t>
        </w:r>
      </w:hyperlink>
      <w:r w:rsidRPr="00890D66">
        <w:t xml:space="preserve"> и на ЭТП </w:t>
      </w:r>
      <w:hyperlink r:id="rId15" w:history="1">
        <w:r w:rsidRPr="00890D66">
          <w:rPr>
            <w:rStyle w:val="a4"/>
            <w:lang w:val="en-US"/>
          </w:rPr>
          <w:t>www</w:t>
        </w:r>
        <w:r w:rsidRPr="00890D66">
          <w:rPr>
            <w:rStyle w:val="a4"/>
          </w:rPr>
          <w:t>.</w:t>
        </w:r>
        <w:r>
          <w:rPr>
            <w:rStyle w:val="a4"/>
            <w:lang w:val="en-US"/>
          </w:rPr>
          <w:t>a</w:t>
        </w:r>
        <w:r w:rsidRPr="00E92C12">
          <w:rPr>
            <w:rStyle w:val="a4"/>
          </w:rPr>
          <w:t>-</w:t>
        </w:r>
        <w:r>
          <w:rPr>
            <w:rStyle w:val="a4"/>
            <w:lang w:val="en-US"/>
          </w:rPr>
          <w:t>k</w:t>
        </w:r>
        <w:r w:rsidRPr="00E92C12">
          <w:rPr>
            <w:rStyle w:val="a4"/>
          </w:rPr>
          <w:t>-</w:t>
        </w:r>
        <w:r>
          <w:rPr>
            <w:rStyle w:val="a4"/>
            <w:lang w:val="en-US"/>
          </w:rPr>
          <w:t>d</w:t>
        </w:r>
        <w:r w:rsidRPr="00890D66">
          <w:rPr>
            <w:rStyle w:val="a4"/>
          </w:rPr>
          <w:t>.</w:t>
        </w:r>
        <w:r w:rsidRPr="00890D66">
          <w:rPr>
            <w:rStyle w:val="a4"/>
            <w:lang w:val="en-US"/>
          </w:rPr>
          <w:t>ru</w:t>
        </w:r>
      </w:hyperlink>
      <w:r w:rsidRPr="00890D66">
        <w:rPr>
          <w:color w:val="00B050"/>
        </w:rPr>
        <w:t xml:space="preserve"> </w:t>
      </w:r>
      <w:r w:rsidRPr="00890D66">
        <w:t xml:space="preserve">одновременно с размещением на указанном сайте извещения о проведении запроса предложений в электронной форме. </w:t>
      </w:r>
    </w:p>
    <w:p w:rsidR="00895BBF" w:rsidRPr="00890D66" w:rsidRDefault="00895BBF" w:rsidP="00890D66">
      <w:pPr>
        <w:spacing w:before="240"/>
      </w:pPr>
      <w:r w:rsidRPr="00890D66">
        <w:rPr>
          <w:b/>
        </w:rPr>
        <w:lastRenderedPageBreak/>
        <w:t xml:space="preserve">Предложение (заявка на участие в процедуре закупки) – </w:t>
      </w:r>
      <w:r w:rsidRPr="00890D66">
        <w:t>комплект документов, содержащий предложение участника процедуры закупки, направленное организатору размещения заказа в форм</w:t>
      </w:r>
      <w:r>
        <w:t xml:space="preserve">е электронного документа через </w:t>
      </w:r>
      <w:r w:rsidRPr="00890D66">
        <w:t>ТС «</w:t>
      </w:r>
      <w:r>
        <w:t>Аукционный Конкурсный Дом</w:t>
      </w:r>
      <w:r w:rsidRPr="00890D66">
        <w:t xml:space="preserve">» </w:t>
      </w:r>
      <w:hyperlink r:id="rId16" w:history="1">
        <w:r w:rsidRPr="00890D66">
          <w:rPr>
            <w:rStyle w:val="a4"/>
            <w:lang w:val="en-US"/>
          </w:rPr>
          <w:t>www</w:t>
        </w:r>
        <w:r w:rsidRPr="00890D66">
          <w:rPr>
            <w:rStyle w:val="a4"/>
          </w:rPr>
          <w:t>.</w:t>
        </w:r>
        <w:r>
          <w:rPr>
            <w:rStyle w:val="a4"/>
            <w:lang w:val="en-US"/>
          </w:rPr>
          <w:t>a</w:t>
        </w:r>
        <w:r w:rsidRPr="00E92C12">
          <w:rPr>
            <w:rStyle w:val="a4"/>
          </w:rPr>
          <w:t>-</w:t>
        </w:r>
        <w:r>
          <w:rPr>
            <w:rStyle w:val="a4"/>
            <w:lang w:val="en-US"/>
          </w:rPr>
          <w:t>k</w:t>
        </w:r>
        <w:r w:rsidRPr="00E92C12">
          <w:rPr>
            <w:rStyle w:val="a4"/>
          </w:rPr>
          <w:t>-</w:t>
        </w:r>
        <w:r>
          <w:rPr>
            <w:rStyle w:val="a4"/>
            <w:lang w:val="en-US"/>
          </w:rPr>
          <w:t>d</w:t>
        </w:r>
        <w:r w:rsidRPr="00890D66">
          <w:rPr>
            <w:rStyle w:val="a4"/>
          </w:rPr>
          <w:t>.</w:t>
        </w:r>
        <w:r w:rsidRPr="00890D66">
          <w:rPr>
            <w:rStyle w:val="a4"/>
            <w:lang w:val="en-US"/>
          </w:rPr>
          <w:t>ru</w:t>
        </w:r>
      </w:hyperlink>
      <w:r>
        <w:t>.</w:t>
      </w:r>
    </w:p>
    <w:p w:rsidR="00895BBF" w:rsidRPr="00890D66" w:rsidRDefault="00895BBF" w:rsidP="00890D66">
      <w:pPr>
        <w:spacing w:before="240"/>
      </w:pPr>
      <w:r w:rsidRPr="00890D66">
        <w:rPr>
          <w:b/>
        </w:rPr>
        <w:t xml:space="preserve">Участник процедуры закупки – </w:t>
      </w:r>
      <w:r w:rsidRPr="00890D66">
        <w:t xml:space="preserve">юридическое или физическое лицо, выразившее заинтересованность в участии в запросе предложений Выражением заинтересованности является, в том числе, запрос документации по проведению запроса предложений, разъяснения документации по проведению запроса предложений, подача Предложения. </w:t>
      </w:r>
    </w:p>
    <w:p w:rsidR="00895BBF" w:rsidRPr="00890D66" w:rsidRDefault="00895BBF" w:rsidP="00890D66">
      <w:pPr>
        <w:spacing w:before="240"/>
      </w:pPr>
      <w:r w:rsidRPr="00890D66">
        <w:rPr>
          <w:b/>
        </w:rPr>
        <w:t xml:space="preserve">Участник запроса предложений – </w:t>
      </w:r>
      <w:r w:rsidRPr="00890D66">
        <w:t>юридическое или физическое лицо, представившее Предложение, в отношении которого принято решение Комиссии о допуске к участию в запросе предложений</w:t>
      </w:r>
      <w:r w:rsidRPr="00890D66">
        <w:rPr>
          <w:b/>
          <w:bCs/>
          <w:i/>
          <w:shd w:val="clear" w:color="auto" w:fill="FDE9D9"/>
        </w:rPr>
        <w:t>.</w:t>
      </w:r>
    </w:p>
    <w:p w:rsidR="00895BBF" w:rsidRPr="00890D66" w:rsidRDefault="00895BBF" w:rsidP="00890D66">
      <w:pPr>
        <w:spacing w:before="240"/>
        <w:rPr>
          <w:b/>
        </w:rPr>
      </w:pPr>
      <w:r w:rsidRPr="00890D66">
        <w:rPr>
          <w:b/>
        </w:rPr>
        <w:t xml:space="preserve">Победитель запроса предложений – </w:t>
      </w:r>
      <w:r w:rsidRPr="00890D66">
        <w:t>участник запроса предложений, предложивший лучшие условия выполнения договора  в соответствии с критериями, установленными в документации по проведению запроса предложений.</w:t>
      </w:r>
    </w:p>
    <w:p w:rsidR="00895BBF" w:rsidRPr="00890D66" w:rsidRDefault="00895BBF" w:rsidP="00890D66">
      <w:pPr>
        <w:spacing w:before="240"/>
      </w:pPr>
      <w:r w:rsidRPr="00890D66">
        <w:rPr>
          <w:b/>
        </w:rPr>
        <w:t xml:space="preserve">Начальная (максимальная) цена договора  </w:t>
      </w:r>
      <w:r w:rsidRPr="00890D66">
        <w:t>– предельно допустимая цена договора, определяемая в извещении о проведении запроса предложений в электронной форме и документации по проведению запроса предложений.</w:t>
      </w:r>
    </w:p>
    <w:p w:rsidR="00895BBF" w:rsidRPr="00890D66" w:rsidRDefault="00895BBF" w:rsidP="00890D66">
      <w:pPr>
        <w:spacing w:before="240"/>
      </w:pPr>
      <w:r w:rsidRPr="00890D66">
        <w:rPr>
          <w:b/>
        </w:rPr>
        <w:t>Переторжка</w:t>
      </w:r>
      <w:r w:rsidRPr="00890D66">
        <w:t xml:space="preserve"> – процедура, предполагающая добровольное изменение цены Предложения участников запроса предложений. Переторжка проводится только по решению Комиссии. </w:t>
      </w:r>
    </w:p>
    <w:p w:rsidR="00895BBF" w:rsidRPr="00890D66" w:rsidRDefault="00895BBF" w:rsidP="00890D66">
      <w:pPr>
        <w:autoSpaceDE w:val="0"/>
        <w:autoSpaceDN w:val="0"/>
        <w:adjustRightInd w:val="0"/>
        <w:spacing w:after="120"/>
      </w:pPr>
    </w:p>
    <w:p w:rsidR="00895BBF" w:rsidRPr="00890D66" w:rsidRDefault="00895BBF" w:rsidP="005175F1">
      <w:pPr>
        <w:spacing w:after="0"/>
      </w:pPr>
    </w:p>
    <w:p w:rsidR="00895BBF" w:rsidRPr="00890D66" w:rsidRDefault="00895BBF" w:rsidP="005175F1">
      <w:pPr>
        <w:spacing w:after="0"/>
      </w:pPr>
    </w:p>
    <w:p w:rsidR="00895BBF" w:rsidRPr="00890D66" w:rsidRDefault="00895BBF" w:rsidP="005175F1">
      <w:pPr>
        <w:pStyle w:val="1"/>
        <w:tabs>
          <w:tab w:val="left" w:pos="708"/>
        </w:tabs>
        <w:spacing w:before="0" w:after="0"/>
        <w:ind w:firstLine="567"/>
        <w:rPr>
          <w:b/>
          <w:sz w:val="24"/>
          <w:szCs w:val="24"/>
        </w:rPr>
      </w:pPr>
      <w:bookmarkStart w:id="3" w:name="_Toc122404095"/>
      <w:bookmarkStart w:id="4" w:name="_Ref119427224"/>
      <w:bookmarkStart w:id="5" w:name="_Ref119427177"/>
      <w:bookmarkStart w:id="6" w:name="_Ref119427169"/>
      <w:bookmarkStart w:id="7" w:name="_Ref119427161"/>
      <w:bookmarkStart w:id="8" w:name="_Ref119427154"/>
      <w:bookmarkStart w:id="9" w:name="_Ref119427151"/>
      <w:bookmarkStart w:id="10" w:name="_Ref119427146"/>
      <w:r w:rsidRPr="00890D66">
        <w:rPr>
          <w:b/>
          <w:sz w:val="24"/>
          <w:szCs w:val="24"/>
        </w:rPr>
        <w:t xml:space="preserve">                                                                                                                                                                                                            </w:t>
      </w:r>
      <w:r w:rsidRPr="00890D66">
        <w:rPr>
          <w:b/>
          <w:sz w:val="24"/>
          <w:szCs w:val="24"/>
        </w:rPr>
        <w:br w:type="page"/>
      </w:r>
      <w:r w:rsidRPr="00890D66">
        <w:rPr>
          <w:b/>
          <w:sz w:val="24"/>
          <w:szCs w:val="24"/>
        </w:rPr>
        <w:lastRenderedPageBreak/>
        <w:t xml:space="preserve">ЧАСТЬ </w:t>
      </w:r>
      <w:r w:rsidRPr="00890D66">
        <w:rPr>
          <w:b/>
          <w:sz w:val="24"/>
          <w:szCs w:val="24"/>
          <w:lang w:val="en-US"/>
        </w:rPr>
        <w:t>I</w:t>
      </w:r>
      <w:r w:rsidRPr="00890D66">
        <w:rPr>
          <w:b/>
          <w:sz w:val="24"/>
          <w:szCs w:val="24"/>
        </w:rPr>
        <w:t>. ЗАПРОС ПРЕДЛОЖЕНИЙ</w:t>
      </w:r>
    </w:p>
    <w:p w:rsidR="00895BBF" w:rsidRPr="00890D66" w:rsidRDefault="00895BBF" w:rsidP="005175F1">
      <w:pPr>
        <w:spacing w:after="0"/>
        <w:ind w:firstLine="567"/>
      </w:pPr>
    </w:p>
    <w:p w:rsidR="00895BBF" w:rsidRPr="00890D66" w:rsidRDefault="00895BBF" w:rsidP="005175F1">
      <w:pPr>
        <w:spacing w:after="0"/>
        <w:ind w:firstLine="567"/>
        <w:jc w:val="center"/>
        <w:rPr>
          <w:b/>
        </w:rPr>
      </w:pPr>
      <w:r w:rsidRPr="00890D66">
        <w:rPr>
          <w:b/>
        </w:rPr>
        <w:t xml:space="preserve">РАЗДЕЛ </w:t>
      </w:r>
      <w:r w:rsidRPr="00890D66">
        <w:rPr>
          <w:b/>
          <w:lang w:val="en-US"/>
        </w:rPr>
        <w:t>I</w:t>
      </w:r>
      <w:r w:rsidRPr="00890D66">
        <w:rPr>
          <w:b/>
        </w:rPr>
        <w:t xml:space="preserve">.1. ПРИГЛАШЕНИЕ К УЧАСТИЮ В  </w:t>
      </w:r>
      <w:bookmarkEnd w:id="3"/>
      <w:bookmarkEnd w:id="4"/>
      <w:bookmarkEnd w:id="5"/>
      <w:bookmarkEnd w:id="6"/>
      <w:bookmarkEnd w:id="7"/>
      <w:bookmarkEnd w:id="8"/>
      <w:bookmarkEnd w:id="9"/>
      <w:bookmarkEnd w:id="10"/>
      <w:r w:rsidRPr="00890D66">
        <w:rPr>
          <w:b/>
        </w:rPr>
        <w:t>ЗАПРОСЕ ПРЕДЛОЖЕНИЙ</w:t>
      </w:r>
    </w:p>
    <w:p w:rsidR="00895BBF" w:rsidRPr="00890D66" w:rsidRDefault="00895BBF" w:rsidP="005175F1">
      <w:pPr>
        <w:keepNext/>
        <w:keepLines/>
        <w:suppressLineNumbers/>
        <w:tabs>
          <w:tab w:val="left" w:pos="708"/>
        </w:tabs>
        <w:suppressAutoHyphens/>
        <w:spacing w:after="0"/>
        <w:ind w:firstLine="567"/>
        <w:jc w:val="center"/>
        <w:rPr>
          <w:b/>
        </w:rPr>
      </w:pPr>
    </w:p>
    <w:p w:rsidR="00895BBF" w:rsidRPr="00890D66" w:rsidRDefault="00895BBF" w:rsidP="005175F1">
      <w:pPr>
        <w:keepNext/>
        <w:keepLines/>
        <w:suppressLineNumbers/>
        <w:tabs>
          <w:tab w:val="left" w:pos="708"/>
        </w:tabs>
        <w:suppressAutoHyphens/>
        <w:spacing w:after="0"/>
        <w:ind w:firstLine="567"/>
        <w:jc w:val="center"/>
        <w:rPr>
          <w:b/>
        </w:rPr>
      </w:pPr>
      <w:r w:rsidRPr="00890D66">
        <w:rPr>
          <w:b/>
        </w:rPr>
        <w:t>Уважаемые дамы и господа!</w:t>
      </w:r>
    </w:p>
    <w:p w:rsidR="00895BBF" w:rsidRPr="00890D66" w:rsidRDefault="00895BBF" w:rsidP="005175F1">
      <w:pPr>
        <w:keepNext/>
        <w:keepLines/>
        <w:suppressLineNumbers/>
        <w:tabs>
          <w:tab w:val="left" w:pos="708"/>
        </w:tabs>
        <w:suppressAutoHyphens/>
        <w:spacing w:after="0"/>
        <w:ind w:firstLine="567"/>
        <w:jc w:val="center"/>
        <w:rPr>
          <w:b/>
        </w:rPr>
      </w:pPr>
    </w:p>
    <w:p w:rsidR="00895BBF" w:rsidRPr="00890D66" w:rsidRDefault="00895BBF" w:rsidP="005175F1">
      <w:pPr>
        <w:keepNext/>
        <w:keepLines/>
        <w:suppressLineNumbers/>
        <w:tabs>
          <w:tab w:val="left" w:pos="708"/>
        </w:tabs>
        <w:suppressAutoHyphens/>
        <w:spacing w:after="0"/>
        <w:ind w:firstLine="567"/>
      </w:pPr>
      <w:r w:rsidRPr="00890D66">
        <w:t xml:space="preserve">Настоящим приглашаются к участию в запросе предложений в электронной форме, полная информация о котором указана в извещении о проведении запроса предложений и </w:t>
      </w:r>
      <w:r w:rsidRPr="00890D66">
        <w:rPr>
          <w:b/>
          <w:i/>
        </w:rPr>
        <w:t>Информационной карте запроса предложений</w:t>
      </w:r>
      <w:r w:rsidRPr="00890D66">
        <w:t>, любые юридические лица независимо от организационно-правовой формы, формы собственности, места нахождения и места происхождения капитала, или любые физические лица, в том числе индивидуальные предприниматели.</w:t>
      </w:r>
    </w:p>
    <w:p w:rsidR="00895BBF" w:rsidRPr="00890D66" w:rsidRDefault="00895BBF" w:rsidP="005175F1">
      <w:pPr>
        <w:ind w:firstLine="708"/>
      </w:pPr>
      <w:bookmarkStart w:id="11" w:name="_РАЗДЕЛ_I.3_ИНФОРМАЦИОННАЯ_КАРТА_КОН"/>
      <w:bookmarkStart w:id="12" w:name="_Toc190595525"/>
      <w:bookmarkStart w:id="13" w:name="_Toc197920454"/>
      <w:bookmarkEnd w:id="11"/>
      <w:r w:rsidRPr="00890D66">
        <w:t xml:space="preserve">Адрес официального сайта, на котором размещена документация открытого запроса предложений: </w:t>
      </w:r>
      <w:hyperlink r:id="rId17" w:history="1">
        <w:r w:rsidRPr="00890D66">
          <w:rPr>
            <w:rStyle w:val="a4"/>
          </w:rPr>
          <w:t>www.zakupki.rosatom.</w:t>
        </w:r>
        <w:r w:rsidRPr="00890D66">
          <w:rPr>
            <w:rStyle w:val="a4"/>
            <w:lang w:val="en-US"/>
          </w:rPr>
          <w:t>ru</w:t>
        </w:r>
      </w:hyperlink>
      <w:r w:rsidRPr="00890D66">
        <w:t xml:space="preserve">. Также документация размещена на сайте электронной торговой площадки </w:t>
      </w:r>
      <w:hyperlink r:id="rId18" w:history="1">
        <w:r w:rsidRPr="00890D66">
          <w:rPr>
            <w:rStyle w:val="a4"/>
            <w:lang w:val="en-US"/>
          </w:rPr>
          <w:t>www</w:t>
        </w:r>
        <w:r w:rsidRPr="00890D66">
          <w:rPr>
            <w:rStyle w:val="a4"/>
          </w:rPr>
          <w:t>.</w:t>
        </w:r>
        <w:r>
          <w:rPr>
            <w:rStyle w:val="a4"/>
            <w:lang w:val="en-US"/>
          </w:rPr>
          <w:t>a</w:t>
        </w:r>
        <w:r w:rsidRPr="00E92C12">
          <w:rPr>
            <w:rStyle w:val="a4"/>
          </w:rPr>
          <w:t>-</w:t>
        </w:r>
        <w:r>
          <w:rPr>
            <w:rStyle w:val="a4"/>
            <w:lang w:val="en-US"/>
          </w:rPr>
          <w:t>k</w:t>
        </w:r>
        <w:r w:rsidRPr="00E92C12">
          <w:rPr>
            <w:rStyle w:val="a4"/>
          </w:rPr>
          <w:t>-</w:t>
        </w:r>
        <w:r>
          <w:rPr>
            <w:rStyle w:val="a4"/>
            <w:lang w:val="en-US"/>
          </w:rPr>
          <w:t>d</w:t>
        </w:r>
        <w:r w:rsidRPr="00890D66">
          <w:rPr>
            <w:rStyle w:val="a4"/>
          </w:rPr>
          <w:t>.</w:t>
        </w:r>
        <w:r w:rsidRPr="00890D66">
          <w:rPr>
            <w:rStyle w:val="a4"/>
            <w:lang w:val="en-US"/>
          </w:rPr>
          <w:t>ru</w:t>
        </w:r>
      </w:hyperlink>
      <w:r w:rsidRPr="00890D66">
        <w:t xml:space="preserve">. </w:t>
      </w:r>
    </w:p>
    <w:p w:rsidR="00895BBF" w:rsidRPr="00890D66" w:rsidRDefault="00895BBF" w:rsidP="005175F1">
      <w:pPr>
        <w:ind w:firstLine="720"/>
      </w:pPr>
      <w:r w:rsidRPr="00890D66">
        <w:t xml:space="preserve">На официальном сайте о размещении заказа </w:t>
      </w:r>
      <w:hyperlink r:id="rId19" w:history="1">
        <w:r w:rsidRPr="00890D66">
          <w:rPr>
            <w:rStyle w:val="a4"/>
          </w:rPr>
          <w:t>www.zakupki.rosatom.ru</w:t>
        </w:r>
      </w:hyperlink>
      <w:r w:rsidRPr="00890D66">
        <w:t xml:space="preserve"> и</w:t>
      </w:r>
      <w:r w:rsidRPr="00890D66">
        <w:rPr>
          <w:color w:val="0070C0"/>
        </w:rPr>
        <w:t xml:space="preserve"> </w:t>
      </w:r>
      <w:r w:rsidRPr="00890D66">
        <w:t xml:space="preserve">сайте электронной торговой площадки </w:t>
      </w:r>
      <w:hyperlink r:id="rId20" w:history="1">
        <w:r w:rsidRPr="00890D66">
          <w:rPr>
            <w:rStyle w:val="a4"/>
            <w:lang w:val="en-US"/>
          </w:rPr>
          <w:t>www</w:t>
        </w:r>
        <w:r w:rsidRPr="00890D66">
          <w:rPr>
            <w:rStyle w:val="a4"/>
          </w:rPr>
          <w:t>.</w:t>
        </w:r>
        <w:r>
          <w:rPr>
            <w:rStyle w:val="a4"/>
            <w:lang w:val="en-US"/>
          </w:rPr>
          <w:t>a</w:t>
        </w:r>
        <w:r w:rsidRPr="00E92C12">
          <w:rPr>
            <w:rStyle w:val="a4"/>
          </w:rPr>
          <w:t>-</w:t>
        </w:r>
        <w:r>
          <w:rPr>
            <w:rStyle w:val="a4"/>
            <w:lang w:val="en-US"/>
          </w:rPr>
          <w:t>k</w:t>
        </w:r>
        <w:r w:rsidRPr="00E92C12">
          <w:rPr>
            <w:rStyle w:val="a4"/>
          </w:rPr>
          <w:t>-</w:t>
        </w:r>
        <w:r>
          <w:rPr>
            <w:rStyle w:val="a4"/>
            <w:lang w:val="en-US"/>
          </w:rPr>
          <w:t>d</w:t>
        </w:r>
        <w:r w:rsidRPr="00890D66">
          <w:rPr>
            <w:rStyle w:val="a4"/>
          </w:rPr>
          <w:t>.</w:t>
        </w:r>
        <w:r w:rsidRPr="00890D66">
          <w:rPr>
            <w:rStyle w:val="a4"/>
            <w:lang w:val="en-US"/>
          </w:rPr>
          <w:t>ru</w:t>
        </w:r>
      </w:hyperlink>
      <w:r w:rsidRPr="00890D66">
        <w:t xml:space="preserve">  будут размещаться все разъяснения и изменения, касающиеся положений настоящей  документации. </w:t>
      </w:r>
    </w:p>
    <w:p w:rsidR="00895BBF" w:rsidRPr="00890D66" w:rsidRDefault="00895BBF" w:rsidP="005175F1">
      <w:pPr>
        <w:spacing w:after="0"/>
        <w:rPr>
          <w:b/>
        </w:rPr>
      </w:pPr>
    </w:p>
    <w:p w:rsidR="00895BBF" w:rsidRPr="00890D66" w:rsidRDefault="00895BBF" w:rsidP="005175F1">
      <w:pPr>
        <w:spacing w:after="0"/>
        <w:ind w:firstLine="567"/>
        <w:jc w:val="center"/>
        <w:rPr>
          <w:b/>
        </w:rPr>
      </w:pPr>
      <w:bookmarkStart w:id="14" w:name="_Toc192994803"/>
      <w:bookmarkEnd w:id="12"/>
      <w:bookmarkEnd w:id="13"/>
      <w:r w:rsidRPr="00890D66">
        <w:rPr>
          <w:b/>
        </w:rPr>
        <w:t xml:space="preserve">РАЗДЕЛ </w:t>
      </w:r>
      <w:r w:rsidRPr="00890D66">
        <w:rPr>
          <w:b/>
          <w:lang w:val="en-US"/>
        </w:rPr>
        <w:t>I</w:t>
      </w:r>
      <w:r w:rsidRPr="00890D66">
        <w:rPr>
          <w:b/>
        </w:rPr>
        <w:t xml:space="preserve">.2. ОБЩИЕ УСЛОВИЯ ПРОВЕДЕНИЯ </w:t>
      </w:r>
    </w:p>
    <w:p w:rsidR="00895BBF" w:rsidRPr="00890D66" w:rsidRDefault="00895BBF" w:rsidP="005175F1">
      <w:pPr>
        <w:spacing w:after="0"/>
        <w:ind w:firstLine="567"/>
        <w:jc w:val="center"/>
        <w:rPr>
          <w:b/>
        </w:rPr>
      </w:pPr>
      <w:r w:rsidRPr="00890D66">
        <w:rPr>
          <w:b/>
        </w:rPr>
        <w:t>ЗАПРОСА ПРЕДЛОЖЕНИЙ</w:t>
      </w:r>
    </w:p>
    <w:p w:rsidR="00895BBF" w:rsidRPr="00890D66" w:rsidRDefault="00895BBF" w:rsidP="005175F1">
      <w:pPr>
        <w:spacing w:after="0"/>
        <w:ind w:firstLine="567"/>
        <w:jc w:val="center"/>
        <w:rPr>
          <w:b/>
        </w:rPr>
      </w:pPr>
    </w:p>
    <w:p w:rsidR="00895BBF" w:rsidRPr="00890D66" w:rsidRDefault="00895BBF" w:rsidP="005175F1">
      <w:pPr>
        <w:spacing w:after="0"/>
        <w:ind w:firstLine="567"/>
        <w:jc w:val="center"/>
        <w:rPr>
          <w:b/>
        </w:rPr>
      </w:pPr>
      <w:r w:rsidRPr="00890D66">
        <w:rPr>
          <w:b/>
        </w:rPr>
        <w:t>1. ОБЩИЕ СВЕДЕНИЯ</w:t>
      </w:r>
    </w:p>
    <w:p w:rsidR="00895BBF" w:rsidRPr="00890D66" w:rsidRDefault="00895BBF" w:rsidP="005175F1">
      <w:pPr>
        <w:pStyle w:val="aff5"/>
        <w:keepNext/>
        <w:spacing w:before="0" w:after="0"/>
        <w:rPr>
          <w:szCs w:val="24"/>
        </w:rPr>
      </w:pPr>
    </w:p>
    <w:p w:rsidR="00895BBF" w:rsidRPr="00890D66" w:rsidRDefault="00895BBF" w:rsidP="005175F1">
      <w:pPr>
        <w:ind w:firstLine="567"/>
        <w:contextualSpacing/>
        <w:rPr>
          <w:b/>
        </w:rPr>
      </w:pPr>
      <w:bookmarkStart w:id="15" w:name="_Toc32335706"/>
      <w:bookmarkStart w:id="16" w:name="_Toc36962608"/>
      <w:bookmarkStart w:id="17" w:name="_Toc192994773"/>
      <w:r w:rsidRPr="00890D66">
        <w:rPr>
          <w:b/>
          <w:bCs/>
        </w:rPr>
        <w:t>1.1. Правовой статус процедуры и документов</w:t>
      </w:r>
    </w:p>
    <w:p w:rsidR="00895BBF" w:rsidRPr="00890D66" w:rsidRDefault="00895BBF" w:rsidP="005175F1">
      <w:pPr>
        <w:ind w:firstLine="567"/>
        <w:rPr>
          <w:color w:val="000000"/>
        </w:rPr>
      </w:pPr>
      <w:bookmarkStart w:id="18" w:name="_Toc55285339"/>
      <w:bookmarkStart w:id="19" w:name="_Toc55305373"/>
      <w:bookmarkStart w:id="20" w:name="_Toc57314619"/>
      <w:bookmarkStart w:id="21" w:name="_Toc69728944"/>
      <w:bookmarkStart w:id="22" w:name="_Toc66354324"/>
      <w:r w:rsidRPr="00890D66">
        <w:rPr>
          <w:color w:val="000000"/>
        </w:rPr>
        <w:t xml:space="preserve">1.1.1. </w:t>
      </w:r>
      <w:r w:rsidRPr="00890D66">
        <w:t>Процедура Запроса предложений не является конкурсом, либо редукционом и ее проведение не регулируется статьями 447—449 части первой Гражданского кодекса Российской Федерации. Данная процедура открытого запроса предложений также не является публичным конкурсом и не регулируется статьями 1057—1061 части второй Гражданского кодекса Российской Федерации. Таким образом, данная процедура не накладывает на Заказчика, Организатора размещения заказа соответствующего объема гражданско-правовых обязательств.</w:t>
      </w:r>
    </w:p>
    <w:p w:rsidR="00895BBF" w:rsidRPr="00890D66" w:rsidRDefault="00895BBF" w:rsidP="005175F1">
      <w:pPr>
        <w:pStyle w:val="afb"/>
        <w:ind w:left="0" w:firstLine="567"/>
        <w:rPr>
          <w:color w:val="000000"/>
          <w:szCs w:val="24"/>
        </w:rPr>
      </w:pPr>
      <w:r w:rsidRPr="00890D66">
        <w:rPr>
          <w:color w:val="000000"/>
          <w:szCs w:val="24"/>
        </w:rPr>
        <w:t xml:space="preserve">1.1.2. Извещение </w:t>
      </w:r>
      <w:r w:rsidRPr="00890D66">
        <w:rPr>
          <w:szCs w:val="24"/>
        </w:rPr>
        <w:t>о проведении открытого запроса предложений</w:t>
      </w:r>
      <w:r>
        <w:rPr>
          <w:szCs w:val="24"/>
        </w:rPr>
        <w:t xml:space="preserve"> в электронной форме</w:t>
      </w:r>
      <w:r w:rsidRPr="00890D66">
        <w:rPr>
          <w:color w:val="000000"/>
          <w:szCs w:val="24"/>
        </w:rPr>
        <w:t xml:space="preserve"> является приглашением Участникам открытого запроса предложений подавать заявки на участие в запросе предложений.</w:t>
      </w:r>
    </w:p>
    <w:p w:rsidR="00895BBF" w:rsidRPr="00890D66" w:rsidRDefault="00895BBF" w:rsidP="005175F1">
      <w:pPr>
        <w:pStyle w:val="afb"/>
        <w:ind w:left="0" w:firstLine="567"/>
        <w:rPr>
          <w:color w:val="000000"/>
          <w:szCs w:val="24"/>
        </w:rPr>
      </w:pPr>
      <w:r w:rsidRPr="00890D66">
        <w:rPr>
          <w:szCs w:val="24"/>
        </w:rPr>
        <w:t xml:space="preserve">1.1.3. Победителем открытого запроса предложений </w:t>
      </w:r>
      <w:r>
        <w:rPr>
          <w:szCs w:val="24"/>
        </w:rPr>
        <w:t xml:space="preserve">в электронной форме </w:t>
      </w:r>
      <w:r w:rsidRPr="00890D66">
        <w:rPr>
          <w:szCs w:val="24"/>
        </w:rPr>
        <w:t>признается Участник процедуры закупки, который на основании критериев и порядка оценки, установленных в настоящей документации, определен Комиссией по размещению заказа (далее также – Комиссия) как Участник процедуры и, предложивший лучшие условия исполнения договора на поставку товара (выполнение работ/оказание услуг) (далее также – Победитель)</w:t>
      </w:r>
      <w:r w:rsidRPr="00890D66">
        <w:rPr>
          <w:color w:val="000000"/>
          <w:szCs w:val="24"/>
        </w:rPr>
        <w:t xml:space="preserve">. </w:t>
      </w:r>
    </w:p>
    <w:bookmarkEnd w:id="18"/>
    <w:bookmarkEnd w:id="19"/>
    <w:bookmarkEnd w:id="20"/>
    <w:bookmarkEnd w:id="21"/>
    <w:bookmarkEnd w:id="22"/>
    <w:p w:rsidR="00895BBF" w:rsidRPr="00890D66" w:rsidRDefault="00895BBF" w:rsidP="005175F1">
      <w:pPr>
        <w:pStyle w:val="aff5"/>
        <w:keepNext/>
        <w:spacing w:before="0" w:after="0"/>
        <w:ind w:firstLine="567"/>
        <w:jc w:val="both"/>
        <w:rPr>
          <w:b/>
          <w:szCs w:val="24"/>
        </w:rPr>
      </w:pPr>
    </w:p>
    <w:p w:rsidR="00895BBF" w:rsidRPr="00890D66" w:rsidRDefault="00895BBF" w:rsidP="005175F1">
      <w:pPr>
        <w:pStyle w:val="aff5"/>
        <w:keepNext/>
        <w:spacing w:before="0" w:after="0"/>
        <w:ind w:firstLine="567"/>
        <w:jc w:val="both"/>
        <w:rPr>
          <w:b/>
          <w:szCs w:val="24"/>
        </w:rPr>
      </w:pPr>
      <w:r w:rsidRPr="00890D66">
        <w:rPr>
          <w:b/>
          <w:szCs w:val="24"/>
        </w:rPr>
        <w:t>1.2. Заказчик, Организатор размещения заказа</w:t>
      </w:r>
    </w:p>
    <w:p w:rsidR="00895BBF" w:rsidRPr="00890D66" w:rsidRDefault="00895BBF" w:rsidP="005175F1">
      <w:pPr>
        <w:pStyle w:val="aff5"/>
        <w:keepNext/>
        <w:spacing w:before="0" w:after="0"/>
        <w:ind w:firstLine="567"/>
        <w:jc w:val="both"/>
        <w:rPr>
          <w:szCs w:val="24"/>
        </w:rPr>
      </w:pPr>
      <w:r w:rsidRPr="00890D66">
        <w:rPr>
          <w:szCs w:val="24"/>
        </w:rPr>
        <w:t>1.2.1. Заказчик, Организатор размещения заказа, указанны</w:t>
      </w:r>
      <w:r>
        <w:rPr>
          <w:szCs w:val="24"/>
        </w:rPr>
        <w:t>й</w:t>
      </w:r>
      <w:r w:rsidRPr="00890D66">
        <w:rPr>
          <w:szCs w:val="24"/>
        </w:rPr>
        <w:t xml:space="preserve">                                                                                                                                                                                                                                                                                                                                                                                                                                                                                                                                                   </w:t>
      </w:r>
      <w:r>
        <w:rPr>
          <w:szCs w:val="24"/>
        </w:rPr>
        <w:t xml:space="preserve">                        </w:t>
      </w:r>
      <w:r w:rsidRPr="00890D66">
        <w:rPr>
          <w:szCs w:val="24"/>
        </w:rPr>
        <w:t xml:space="preserve">в </w:t>
      </w:r>
      <w:r w:rsidRPr="00890D66">
        <w:rPr>
          <w:b/>
          <w:i/>
          <w:szCs w:val="24"/>
        </w:rPr>
        <w:t>Информационной карте запроса предложений</w:t>
      </w:r>
      <w:r w:rsidRPr="00890D66">
        <w:rPr>
          <w:szCs w:val="24"/>
        </w:rPr>
        <w:t xml:space="preserve">, проводит запрос предложений, предмет и условия которого указаны в </w:t>
      </w:r>
      <w:r w:rsidRPr="00890D66">
        <w:rPr>
          <w:b/>
          <w:i/>
          <w:szCs w:val="24"/>
        </w:rPr>
        <w:t>Информационной карте запроса предложений</w:t>
      </w:r>
      <w:r w:rsidRPr="00890D66">
        <w:rPr>
          <w:szCs w:val="24"/>
        </w:rPr>
        <w:t>, в соответствии с процедурами, условиями и положениями настоящей документации.</w:t>
      </w:r>
    </w:p>
    <w:p w:rsidR="00895BBF" w:rsidRPr="00890D66" w:rsidRDefault="00895BBF" w:rsidP="005175F1">
      <w:pPr>
        <w:pStyle w:val="aff5"/>
        <w:keepNext/>
        <w:spacing w:before="0" w:after="0"/>
        <w:ind w:firstLine="567"/>
        <w:jc w:val="both"/>
        <w:rPr>
          <w:b/>
          <w:szCs w:val="24"/>
        </w:rPr>
      </w:pPr>
    </w:p>
    <w:p w:rsidR="00895BBF" w:rsidRPr="00890D66" w:rsidRDefault="00895BBF" w:rsidP="005175F1">
      <w:pPr>
        <w:pStyle w:val="aff5"/>
        <w:keepNext/>
        <w:spacing w:before="0" w:after="0"/>
        <w:ind w:firstLine="567"/>
        <w:jc w:val="both"/>
        <w:rPr>
          <w:b/>
          <w:szCs w:val="24"/>
        </w:rPr>
      </w:pPr>
      <w:r w:rsidRPr="00890D66">
        <w:rPr>
          <w:b/>
          <w:szCs w:val="24"/>
        </w:rPr>
        <w:t>1.3. Предмет запроса предложений. Место и сроки поставки товаров (выполнения работ, оказания услуг)</w:t>
      </w:r>
    </w:p>
    <w:p w:rsidR="00895BBF" w:rsidRPr="00890D66" w:rsidRDefault="00895BBF" w:rsidP="005175F1">
      <w:pPr>
        <w:pStyle w:val="39"/>
        <w:tabs>
          <w:tab w:val="clear" w:pos="227"/>
          <w:tab w:val="num" w:pos="900"/>
        </w:tabs>
        <w:ind w:firstLine="567"/>
        <w:rPr>
          <w:rFonts w:ascii="Times New Roman" w:hAnsi="Times New Roman"/>
          <w:szCs w:val="24"/>
        </w:rPr>
      </w:pPr>
      <w:r w:rsidRPr="00890D66">
        <w:rPr>
          <w:rFonts w:ascii="Times New Roman" w:hAnsi="Times New Roman"/>
          <w:szCs w:val="24"/>
        </w:rPr>
        <w:t>1.3.1.</w:t>
      </w:r>
      <w:r w:rsidRPr="00890D66">
        <w:rPr>
          <w:rFonts w:ascii="Times New Roman" w:hAnsi="Times New Roman"/>
          <w:szCs w:val="24"/>
        </w:rPr>
        <w:tab/>
        <w:t xml:space="preserve">Заказчик, Организатор размещения заказа выберет Поставщика товаров (Исполнителя работ/услуг), информация о которых содержится в </w:t>
      </w:r>
      <w:r w:rsidRPr="00890D66">
        <w:rPr>
          <w:rFonts w:ascii="Times New Roman" w:hAnsi="Times New Roman"/>
          <w:b/>
          <w:i/>
          <w:szCs w:val="24"/>
        </w:rPr>
        <w:t>Информационной карте запроса предложений</w:t>
      </w:r>
      <w:r w:rsidRPr="00890D66">
        <w:rPr>
          <w:rFonts w:ascii="Times New Roman" w:hAnsi="Times New Roman"/>
          <w:szCs w:val="24"/>
        </w:rPr>
        <w:t xml:space="preserve">, в соответствии с процедурами и условиями, приведенными в </w:t>
      </w:r>
      <w:r w:rsidRPr="00890D66">
        <w:rPr>
          <w:rFonts w:ascii="Times New Roman" w:hAnsi="Times New Roman"/>
          <w:szCs w:val="24"/>
        </w:rPr>
        <w:lastRenderedPageBreak/>
        <w:t xml:space="preserve">документации, в том числе в проекте Договора (Часть </w:t>
      </w:r>
      <w:r w:rsidRPr="00890D66">
        <w:rPr>
          <w:rFonts w:ascii="Times New Roman" w:hAnsi="Times New Roman"/>
          <w:szCs w:val="24"/>
          <w:lang w:val="en-US"/>
        </w:rPr>
        <w:t>II</w:t>
      </w:r>
      <w:r w:rsidRPr="00890D66">
        <w:rPr>
          <w:rFonts w:ascii="Times New Roman" w:hAnsi="Times New Roman"/>
          <w:szCs w:val="24"/>
        </w:rPr>
        <w:t>).</w:t>
      </w:r>
    </w:p>
    <w:p w:rsidR="00895BBF" w:rsidRPr="00890D66" w:rsidRDefault="00895BBF" w:rsidP="005175F1">
      <w:pPr>
        <w:pStyle w:val="39"/>
        <w:tabs>
          <w:tab w:val="clear" w:pos="227"/>
          <w:tab w:val="num" w:pos="900"/>
        </w:tabs>
        <w:ind w:firstLine="567"/>
        <w:rPr>
          <w:rFonts w:ascii="Times New Roman" w:hAnsi="Times New Roman"/>
          <w:szCs w:val="24"/>
        </w:rPr>
      </w:pPr>
      <w:r w:rsidRPr="00890D66">
        <w:rPr>
          <w:rFonts w:ascii="Times New Roman" w:hAnsi="Times New Roman"/>
          <w:szCs w:val="24"/>
        </w:rPr>
        <w:t>1.3.2.</w:t>
      </w:r>
      <w:r w:rsidRPr="00890D66">
        <w:rPr>
          <w:rFonts w:ascii="Times New Roman" w:hAnsi="Times New Roman"/>
          <w:szCs w:val="24"/>
        </w:rPr>
        <w:tab/>
        <w:t xml:space="preserve">Победитель запроса предложений должен будет поставить товары (выполнить работы, оказать услуги), входящие в предмет Договора, в месте и в течение периода, указанных в </w:t>
      </w:r>
      <w:r w:rsidRPr="00890D66">
        <w:rPr>
          <w:rFonts w:ascii="Times New Roman" w:hAnsi="Times New Roman"/>
          <w:b/>
          <w:bCs/>
          <w:i/>
          <w:iCs/>
          <w:szCs w:val="24"/>
        </w:rPr>
        <w:t>Информационной карте запроса предложений,</w:t>
      </w:r>
      <w:r w:rsidRPr="00890D66">
        <w:rPr>
          <w:rFonts w:ascii="Times New Roman" w:hAnsi="Times New Roman"/>
          <w:szCs w:val="24"/>
        </w:rPr>
        <w:t xml:space="preserve"> по цене, указанной в его заявке на участие в запросе предложений. Срок поставки товаров (выполнения работ, оказания услуг) также может быть установлен в предложении Победителя запроса предложений.</w:t>
      </w:r>
    </w:p>
    <w:p w:rsidR="00895BBF" w:rsidRPr="00890D66" w:rsidRDefault="00895BBF" w:rsidP="005175F1">
      <w:pPr>
        <w:pStyle w:val="39"/>
        <w:tabs>
          <w:tab w:val="clear" w:pos="227"/>
          <w:tab w:val="num" w:pos="900"/>
        </w:tabs>
        <w:ind w:firstLine="567"/>
        <w:rPr>
          <w:rFonts w:ascii="Times New Roman" w:hAnsi="Times New Roman"/>
          <w:szCs w:val="24"/>
        </w:rPr>
      </w:pPr>
    </w:p>
    <w:p w:rsidR="00895BBF" w:rsidRPr="00890D66" w:rsidRDefault="00895BBF" w:rsidP="005175F1">
      <w:pPr>
        <w:pStyle w:val="39"/>
        <w:tabs>
          <w:tab w:val="clear" w:pos="227"/>
          <w:tab w:val="num" w:pos="900"/>
        </w:tabs>
        <w:ind w:firstLine="567"/>
        <w:rPr>
          <w:rFonts w:ascii="Times New Roman" w:hAnsi="Times New Roman"/>
          <w:b/>
          <w:szCs w:val="24"/>
        </w:rPr>
      </w:pPr>
      <w:r w:rsidRPr="00890D66">
        <w:rPr>
          <w:rFonts w:ascii="Times New Roman" w:hAnsi="Times New Roman"/>
          <w:b/>
          <w:szCs w:val="24"/>
        </w:rPr>
        <w:t>1.4. Начальная (максимальная) цена договора</w:t>
      </w:r>
    </w:p>
    <w:p w:rsidR="00895BBF" w:rsidRPr="00890D66" w:rsidRDefault="00895BBF" w:rsidP="005175F1">
      <w:pPr>
        <w:pStyle w:val="39"/>
        <w:tabs>
          <w:tab w:val="clear" w:pos="227"/>
          <w:tab w:val="num" w:pos="900"/>
        </w:tabs>
        <w:ind w:firstLine="567"/>
        <w:rPr>
          <w:rFonts w:ascii="Times New Roman" w:hAnsi="Times New Roman"/>
          <w:szCs w:val="24"/>
        </w:rPr>
      </w:pPr>
      <w:r w:rsidRPr="00890D66">
        <w:rPr>
          <w:rFonts w:ascii="Times New Roman" w:hAnsi="Times New Roman"/>
          <w:szCs w:val="24"/>
        </w:rPr>
        <w:t xml:space="preserve">1.4.1. Начальная (максимальная) цена Договора указана в </w:t>
      </w:r>
      <w:r w:rsidRPr="00890D66">
        <w:rPr>
          <w:rFonts w:ascii="Times New Roman" w:hAnsi="Times New Roman"/>
          <w:b/>
          <w:i/>
          <w:szCs w:val="24"/>
        </w:rPr>
        <w:t>Информационной карте запроса предложений</w:t>
      </w:r>
      <w:r w:rsidRPr="00890D66">
        <w:rPr>
          <w:rFonts w:ascii="Times New Roman" w:hAnsi="Times New Roman"/>
          <w:szCs w:val="24"/>
        </w:rPr>
        <w:t>. Данная цена не может быть превышена при заключении Договора по итогам запроса предложений.</w:t>
      </w:r>
    </w:p>
    <w:p w:rsidR="00895BBF" w:rsidRPr="00890D66" w:rsidRDefault="00895BBF" w:rsidP="005175F1">
      <w:pPr>
        <w:pStyle w:val="39"/>
        <w:tabs>
          <w:tab w:val="clear" w:pos="227"/>
          <w:tab w:val="num" w:pos="900"/>
        </w:tabs>
        <w:ind w:firstLine="567"/>
        <w:rPr>
          <w:rFonts w:ascii="Times New Roman" w:hAnsi="Times New Roman"/>
          <w:szCs w:val="24"/>
        </w:rPr>
      </w:pPr>
    </w:p>
    <w:p w:rsidR="00895BBF" w:rsidRPr="00890D66" w:rsidRDefault="00895BBF" w:rsidP="005175F1">
      <w:pPr>
        <w:pStyle w:val="39"/>
        <w:tabs>
          <w:tab w:val="clear" w:pos="227"/>
          <w:tab w:val="num" w:pos="900"/>
        </w:tabs>
        <w:ind w:firstLine="567"/>
        <w:rPr>
          <w:rFonts w:ascii="Times New Roman" w:hAnsi="Times New Roman"/>
          <w:b/>
          <w:szCs w:val="24"/>
        </w:rPr>
      </w:pPr>
      <w:r w:rsidRPr="00890D66">
        <w:rPr>
          <w:rFonts w:ascii="Times New Roman" w:hAnsi="Times New Roman"/>
          <w:b/>
          <w:szCs w:val="24"/>
        </w:rPr>
        <w:t>1.5. Источник финансирования и порядок оплаты</w:t>
      </w:r>
    </w:p>
    <w:p w:rsidR="00895BBF" w:rsidRPr="00890D66" w:rsidRDefault="00895BBF" w:rsidP="005175F1">
      <w:pPr>
        <w:pStyle w:val="39"/>
        <w:tabs>
          <w:tab w:val="clear" w:pos="227"/>
          <w:tab w:val="num" w:pos="900"/>
        </w:tabs>
        <w:ind w:firstLine="567"/>
        <w:rPr>
          <w:rFonts w:ascii="Times New Roman" w:hAnsi="Times New Roman"/>
          <w:szCs w:val="24"/>
        </w:rPr>
      </w:pPr>
      <w:r w:rsidRPr="00890D66">
        <w:rPr>
          <w:rFonts w:ascii="Times New Roman" w:hAnsi="Times New Roman"/>
          <w:szCs w:val="24"/>
        </w:rPr>
        <w:t xml:space="preserve">1.5.1. Финансирование Договора на поставку товаров (выполнение работ, оказание услуг), который будет заключен по результатам данного запроса предложения, будет осуществляться из источника (источников), указанного (ых) в </w:t>
      </w:r>
      <w:r w:rsidRPr="00890D66">
        <w:rPr>
          <w:rFonts w:ascii="Times New Roman" w:hAnsi="Times New Roman"/>
          <w:b/>
          <w:i/>
          <w:szCs w:val="24"/>
        </w:rPr>
        <w:t>Информационной карте запроса предложений</w:t>
      </w:r>
      <w:r w:rsidRPr="00890D66">
        <w:rPr>
          <w:rFonts w:ascii="Times New Roman" w:hAnsi="Times New Roman"/>
          <w:szCs w:val="24"/>
        </w:rPr>
        <w:t>.</w:t>
      </w:r>
    </w:p>
    <w:p w:rsidR="00895BBF" w:rsidRPr="00890D66" w:rsidRDefault="00895BBF" w:rsidP="005175F1">
      <w:pPr>
        <w:pStyle w:val="39"/>
        <w:tabs>
          <w:tab w:val="clear" w:pos="227"/>
          <w:tab w:val="num" w:pos="900"/>
        </w:tabs>
        <w:ind w:firstLine="567"/>
        <w:rPr>
          <w:rFonts w:ascii="Times New Roman" w:hAnsi="Times New Roman"/>
          <w:szCs w:val="24"/>
        </w:rPr>
      </w:pPr>
      <w:r w:rsidRPr="00890D66">
        <w:rPr>
          <w:rFonts w:ascii="Times New Roman" w:hAnsi="Times New Roman"/>
          <w:szCs w:val="24"/>
        </w:rPr>
        <w:t xml:space="preserve">1.5.2. Порядок оплаты за поставленные товары (выполненные работы, оказанные услуги) определяется в проекте Договора, приведенном в части </w:t>
      </w:r>
      <w:r w:rsidRPr="00890D66">
        <w:rPr>
          <w:rFonts w:ascii="Times New Roman" w:hAnsi="Times New Roman"/>
          <w:szCs w:val="24"/>
          <w:lang w:val="en-US"/>
        </w:rPr>
        <w:t>II</w:t>
      </w:r>
      <w:r w:rsidRPr="00890D66">
        <w:rPr>
          <w:rFonts w:ascii="Times New Roman" w:hAnsi="Times New Roman"/>
          <w:szCs w:val="24"/>
        </w:rPr>
        <w:t xml:space="preserve"> настоящей документации, и указан в </w:t>
      </w:r>
      <w:r w:rsidRPr="00890D66">
        <w:rPr>
          <w:rFonts w:ascii="Times New Roman" w:hAnsi="Times New Roman"/>
          <w:b/>
          <w:i/>
          <w:szCs w:val="24"/>
        </w:rPr>
        <w:t>Информационной карте запроса предложений</w:t>
      </w:r>
      <w:r w:rsidRPr="00890D66">
        <w:rPr>
          <w:rFonts w:ascii="Times New Roman" w:hAnsi="Times New Roman"/>
          <w:szCs w:val="24"/>
        </w:rPr>
        <w:t>.</w:t>
      </w:r>
    </w:p>
    <w:p w:rsidR="00895BBF" w:rsidRPr="00890D66" w:rsidRDefault="00895BBF" w:rsidP="005175F1">
      <w:pPr>
        <w:pStyle w:val="39"/>
        <w:tabs>
          <w:tab w:val="clear" w:pos="227"/>
          <w:tab w:val="num" w:pos="900"/>
        </w:tabs>
        <w:rPr>
          <w:rFonts w:ascii="Times New Roman" w:hAnsi="Times New Roman"/>
          <w:szCs w:val="24"/>
        </w:rPr>
      </w:pPr>
      <w:r w:rsidRPr="00890D66">
        <w:rPr>
          <w:rFonts w:ascii="Times New Roman" w:hAnsi="Times New Roman"/>
          <w:szCs w:val="24"/>
        </w:rPr>
        <w:t xml:space="preserve">       </w:t>
      </w:r>
    </w:p>
    <w:p w:rsidR="00895BBF" w:rsidRPr="00890D66" w:rsidRDefault="00895BBF" w:rsidP="005175F1">
      <w:pPr>
        <w:pStyle w:val="39"/>
        <w:tabs>
          <w:tab w:val="clear" w:pos="227"/>
          <w:tab w:val="num" w:pos="900"/>
        </w:tabs>
        <w:rPr>
          <w:rFonts w:ascii="Times New Roman" w:hAnsi="Times New Roman"/>
          <w:b/>
          <w:szCs w:val="24"/>
        </w:rPr>
      </w:pPr>
      <w:r w:rsidRPr="00890D66">
        <w:rPr>
          <w:rFonts w:ascii="Times New Roman" w:hAnsi="Times New Roman"/>
          <w:szCs w:val="24"/>
        </w:rPr>
        <w:t xml:space="preserve">          </w:t>
      </w:r>
      <w:r w:rsidRPr="00890D66">
        <w:rPr>
          <w:rFonts w:ascii="Times New Roman" w:hAnsi="Times New Roman"/>
          <w:b/>
          <w:szCs w:val="24"/>
        </w:rPr>
        <w:t xml:space="preserve">1.6. Требования к участникам процедуры закупки </w:t>
      </w:r>
    </w:p>
    <w:p w:rsidR="00895BBF" w:rsidRPr="00890D66" w:rsidRDefault="00895BBF" w:rsidP="005175F1">
      <w:pPr>
        <w:pStyle w:val="39"/>
        <w:tabs>
          <w:tab w:val="clear" w:pos="227"/>
          <w:tab w:val="num" w:pos="900"/>
        </w:tabs>
        <w:ind w:firstLine="567"/>
        <w:rPr>
          <w:rFonts w:ascii="Times New Roman" w:hAnsi="Times New Roman"/>
          <w:szCs w:val="24"/>
        </w:rPr>
      </w:pPr>
      <w:r w:rsidRPr="00890D66">
        <w:rPr>
          <w:rFonts w:ascii="Times New Roman" w:hAnsi="Times New Roman"/>
          <w:szCs w:val="24"/>
        </w:rPr>
        <w:t xml:space="preserve">1.6.1. В настоящем запросе предложений может принять участие любое юридическое лицо независимо от организационно-правовой формы, формы собственности, места нахождения и места происхождения капитала или любое физическое лицо, в том числе индивидуальный предприниматель, если иное не указано в </w:t>
      </w:r>
      <w:r w:rsidRPr="00890D66">
        <w:rPr>
          <w:rFonts w:ascii="Times New Roman" w:hAnsi="Times New Roman"/>
          <w:b/>
          <w:i/>
          <w:szCs w:val="24"/>
        </w:rPr>
        <w:t>Информационной карте запроса предложений</w:t>
      </w:r>
      <w:r w:rsidRPr="00890D66">
        <w:rPr>
          <w:rFonts w:ascii="Times New Roman" w:hAnsi="Times New Roman"/>
          <w:szCs w:val="24"/>
        </w:rPr>
        <w:t>.</w:t>
      </w:r>
    </w:p>
    <w:p w:rsidR="00895BBF" w:rsidRPr="00890D66" w:rsidRDefault="00895BBF" w:rsidP="005175F1">
      <w:pPr>
        <w:pStyle w:val="39"/>
        <w:tabs>
          <w:tab w:val="clear" w:pos="227"/>
          <w:tab w:val="num" w:pos="900"/>
        </w:tabs>
        <w:ind w:firstLine="567"/>
        <w:rPr>
          <w:rFonts w:ascii="Times New Roman" w:hAnsi="Times New Roman"/>
          <w:szCs w:val="24"/>
        </w:rPr>
      </w:pPr>
      <w:r w:rsidRPr="00890D66">
        <w:rPr>
          <w:rFonts w:ascii="Times New Roman" w:hAnsi="Times New Roman"/>
          <w:szCs w:val="24"/>
        </w:rPr>
        <w:t>1.6.2. Участник процедуры закупки  должен соответствовать следующим обязательным требованиям:</w:t>
      </w:r>
    </w:p>
    <w:p w:rsidR="00895BBF" w:rsidRPr="00890D66" w:rsidRDefault="00895BBF" w:rsidP="005175F1">
      <w:pPr>
        <w:spacing w:after="0"/>
        <w:ind w:firstLine="567"/>
      </w:pPr>
      <w:r w:rsidRPr="00890D66">
        <w:t>1.6.2.1. быть правомочным заключать договор;</w:t>
      </w:r>
    </w:p>
    <w:p w:rsidR="00895BBF" w:rsidRPr="00890D66" w:rsidRDefault="00895BBF" w:rsidP="005175F1">
      <w:pPr>
        <w:spacing w:after="0"/>
        <w:ind w:firstLine="567"/>
      </w:pPr>
      <w:r w:rsidRPr="00890D66">
        <w:t>1.6.2.2. обладать необходимыми лицензиями или свидетельствами о допуске на поставку товаров, производство работ и оказание услуг, подлежащих лицензированию  в соответствии с действующим законодательством Российской Федерации, и являющихся предметом заключаемого договора;</w:t>
      </w:r>
    </w:p>
    <w:p w:rsidR="00895BBF" w:rsidRPr="00890D66" w:rsidRDefault="00895BBF" w:rsidP="005175F1">
      <w:pPr>
        <w:spacing w:after="0"/>
        <w:ind w:firstLine="567"/>
      </w:pPr>
      <w:r w:rsidRPr="00890D66">
        <w:t>1.6.2.3. обладать необходимыми сертификатами на товары в соответствии с действующим законодательством Российской Федерации, являющиеся предметом заключаемого договора;</w:t>
      </w:r>
    </w:p>
    <w:p w:rsidR="00895BBF" w:rsidRPr="00890D66" w:rsidRDefault="00895BBF" w:rsidP="005175F1">
      <w:pPr>
        <w:spacing w:after="0"/>
        <w:ind w:firstLine="567"/>
      </w:pPr>
      <w:r w:rsidRPr="00890D66">
        <w:t>1.6.2.4. не находиться в процессе ликвидации (для юридического лица) или быть признанным по решению арбитражного суда несостоятельным (банкротом);</w:t>
      </w:r>
    </w:p>
    <w:p w:rsidR="00895BBF" w:rsidRPr="00890D66" w:rsidRDefault="00895BBF" w:rsidP="005175F1">
      <w:pPr>
        <w:spacing w:after="0"/>
        <w:ind w:firstLine="567"/>
      </w:pPr>
      <w:r w:rsidRPr="00890D66">
        <w:t xml:space="preserve">1.6.2.5. не являться организацией, на имущество которой наложен арест по решению суда, административного органа и (или) экономическая деятельность, которой приостановлена; </w:t>
      </w:r>
    </w:p>
    <w:p w:rsidR="00895BBF" w:rsidRDefault="00895BBF" w:rsidP="005175F1">
      <w:pPr>
        <w:autoSpaceDE w:val="0"/>
        <w:autoSpaceDN w:val="0"/>
        <w:adjustRightInd w:val="0"/>
        <w:spacing w:after="0"/>
        <w:ind w:firstLine="567"/>
      </w:pPr>
      <w:r w:rsidRPr="00890D66">
        <w:t>1.6.2.6. не иметь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размер которой превышает двадцать пять процентов балансовой стоимости активов участника процедуры закупки, определяемой по данным бухгалтерской отчетности за последний завершенный отчетный период. Участник процедуры закупки считается соответствующим установленному требованию в случае, если он обжалует наличие указанной задолженности в соответствии с законодательством Российской Федерации и решение по такой жалобе на день рассмотрения заявки на участие в процедуре закупки не принято.</w:t>
      </w:r>
    </w:p>
    <w:p w:rsidR="00895BBF" w:rsidRPr="00890D66" w:rsidRDefault="00895BBF" w:rsidP="005175F1">
      <w:pPr>
        <w:autoSpaceDE w:val="0"/>
        <w:autoSpaceDN w:val="0"/>
        <w:adjustRightInd w:val="0"/>
        <w:spacing w:after="0"/>
        <w:ind w:firstLine="567"/>
      </w:pPr>
      <w:r>
        <w:t xml:space="preserve">1.6.2.7. </w:t>
      </w:r>
      <w:r w:rsidRPr="000F0783">
        <w:t>раскрывать в составе заявки на участие в процедуре закупки информацию в отношении всей цепочки собственников, включая бенефициаров (в том числе конечных), по формам, установленным в настоящей документации, с приложением соответствующих подтверждающих документов.</w:t>
      </w:r>
      <w:r>
        <w:t xml:space="preserve"> </w:t>
      </w:r>
      <w:r w:rsidRPr="001469F6">
        <w:rPr>
          <w:color w:val="000000"/>
        </w:rPr>
        <w:t xml:space="preserve">В случае если участник ранее предоставлял информацию о цепочке сособственников, данные сведения могут не подаваться, при условии указания </w:t>
      </w:r>
      <w:r w:rsidRPr="001469F6">
        <w:rPr>
          <w:color w:val="000000"/>
        </w:rPr>
        <w:lastRenderedPageBreak/>
        <w:t>реквизитов заявки предыдущей процедуры или письма, направляемых Заказчику, а так же при условии актуальности предоставленных ранее сведений</w:t>
      </w:r>
      <w:r>
        <w:rPr>
          <w:color w:val="000000"/>
        </w:rPr>
        <w:t>.</w:t>
      </w:r>
    </w:p>
    <w:p w:rsidR="00895BBF" w:rsidRPr="00890D66" w:rsidRDefault="00895BBF" w:rsidP="005175F1">
      <w:pPr>
        <w:spacing w:after="0"/>
        <w:ind w:firstLine="567"/>
      </w:pPr>
      <w:r w:rsidRPr="00890D66">
        <w:t xml:space="preserve">1.6.3. Участник процедуры закупки должен обладать профессиональной компетентностью, финансовыми ресурсами, оборудованием и другими материальными возможностями, надежностью, опытом и репутацией, а также людскими ресурсами, необходимыми для исполнения Договора на поставку товаров (выполнение работ, оказание услуг), если указанные требования содержатся в </w:t>
      </w:r>
      <w:r w:rsidRPr="00890D66">
        <w:rPr>
          <w:b/>
          <w:i/>
        </w:rPr>
        <w:t>Информационной карте запроса предложений</w:t>
      </w:r>
      <w:r w:rsidRPr="00890D66">
        <w:t>.</w:t>
      </w:r>
    </w:p>
    <w:p w:rsidR="00895BBF" w:rsidRPr="00890D66" w:rsidRDefault="00895BBF" w:rsidP="005175F1">
      <w:pPr>
        <w:spacing w:after="0"/>
        <w:ind w:firstLine="567"/>
      </w:pPr>
      <w:r w:rsidRPr="00890D66">
        <w:t xml:space="preserve">1.6.4. При размещении заказа путем проведения запроса предложений Заказчик, Организатор размещения заказа вправе установить дополнительные требования к Участнику процедуры закупки, которые указаны в </w:t>
      </w:r>
      <w:r w:rsidRPr="00890D66">
        <w:rPr>
          <w:b/>
          <w:i/>
        </w:rPr>
        <w:t>Информационной карте запроса предложений</w:t>
      </w:r>
      <w:r w:rsidRPr="00890D66">
        <w:t>.</w:t>
      </w:r>
    </w:p>
    <w:p w:rsidR="00895BBF" w:rsidRPr="00890D66" w:rsidRDefault="00895BBF" w:rsidP="005175F1">
      <w:pPr>
        <w:pStyle w:val="39"/>
        <w:tabs>
          <w:tab w:val="clear" w:pos="227"/>
          <w:tab w:val="num" w:pos="900"/>
        </w:tabs>
        <w:ind w:firstLine="567"/>
        <w:rPr>
          <w:rFonts w:ascii="Times New Roman" w:hAnsi="Times New Roman"/>
          <w:szCs w:val="24"/>
        </w:rPr>
      </w:pPr>
    </w:p>
    <w:p w:rsidR="00895BBF" w:rsidRPr="00890D66" w:rsidRDefault="00895BBF" w:rsidP="005175F1">
      <w:pPr>
        <w:pStyle w:val="39"/>
        <w:tabs>
          <w:tab w:val="clear" w:pos="227"/>
          <w:tab w:val="num" w:pos="900"/>
        </w:tabs>
        <w:ind w:firstLine="567"/>
        <w:rPr>
          <w:rFonts w:ascii="Times New Roman" w:hAnsi="Times New Roman"/>
          <w:b/>
          <w:szCs w:val="24"/>
        </w:rPr>
      </w:pPr>
      <w:r w:rsidRPr="00890D66">
        <w:rPr>
          <w:rFonts w:ascii="Times New Roman" w:hAnsi="Times New Roman"/>
          <w:b/>
          <w:szCs w:val="24"/>
        </w:rPr>
        <w:t xml:space="preserve">1.7. Затраты на подготовку заявки на участие в запросе предложений </w:t>
      </w:r>
    </w:p>
    <w:p w:rsidR="00895BBF" w:rsidRPr="00890D66" w:rsidRDefault="00895BBF" w:rsidP="005175F1">
      <w:pPr>
        <w:pStyle w:val="39"/>
        <w:tabs>
          <w:tab w:val="clear" w:pos="227"/>
          <w:tab w:val="num" w:pos="900"/>
        </w:tabs>
        <w:ind w:firstLine="567"/>
        <w:rPr>
          <w:rFonts w:ascii="Times New Roman" w:hAnsi="Times New Roman"/>
          <w:szCs w:val="24"/>
        </w:rPr>
      </w:pPr>
      <w:r w:rsidRPr="00890D66">
        <w:rPr>
          <w:rFonts w:ascii="Times New Roman" w:hAnsi="Times New Roman"/>
          <w:szCs w:val="24"/>
        </w:rPr>
        <w:t>1.7.1. Участник процедуры закупки  несет все расходы, связанные с подготовкой заявки и участием в запросе предложений, Заказчик, Организатор размещения заказа, Специализированная организация не несут ответственности и не имеют обязательств в связи с такими расходами независимо от того, как проводится и чем завершается процесс закупочной процедуры.</w:t>
      </w:r>
    </w:p>
    <w:p w:rsidR="00895BBF" w:rsidRPr="00890D66" w:rsidRDefault="00895BBF" w:rsidP="00B46B31">
      <w:pPr>
        <w:pStyle w:val="39"/>
        <w:tabs>
          <w:tab w:val="clear" w:pos="227"/>
          <w:tab w:val="num" w:pos="900"/>
        </w:tabs>
        <w:rPr>
          <w:rFonts w:ascii="Times New Roman" w:hAnsi="Times New Roman"/>
          <w:b/>
          <w:szCs w:val="24"/>
        </w:rPr>
      </w:pPr>
    </w:p>
    <w:p w:rsidR="00895BBF" w:rsidRPr="00890D66" w:rsidRDefault="00895BBF" w:rsidP="005175F1">
      <w:pPr>
        <w:pStyle w:val="39"/>
        <w:tabs>
          <w:tab w:val="clear" w:pos="227"/>
          <w:tab w:val="num" w:pos="900"/>
        </w:tabs>
        <w:ind w:firstLine="567"/>
        <w:rPr>
          <w:rFonts w:ascii="Times New Roman" w:hAnsi="Times New Roman"/>
          <w:b/>
          <w:szCs w:val="24"/>
        </w:rPr>
      </w:pPr>
      <w:r w:rsidRPr="00890D66">
        <w:rPr>
          <w:rFonts w:ascii="Times New Roman" w:hAnsi="Times New Roman"/>
          <w:b/>
          <w:szCs w:val="24"/>
        </w:rPr>
        <w:t>1.8. Преференции</w:t>
      </w:r>
    </w:p>
    <w:p w:rsidR="00895BBF" w:rsidRPr="00890D66" w:rsidRDefault="00895BBF" w:rsidP="005175F1">
      <w:pPr>
        <w:spacing w:after="0"/>
        <w:ind w:firstLine="567"/>
      </w:pPr>
      <w:r w:rsidRPr="00890D66">
        <w:t>1.8.1. При проведении запроса предложений Заказчик, Организатор размещения заказа вправе установить следующие виды преференций:</w:t>
      </w:r>
    </w:p>
    <w:p w:rsidR="00895BBF" w:rsidRPr="00890D66" w:rsidRDefault="00895BBF" w:rsidP="005175F1">
      <w:pPr>
        <w:spacing w:after="0"/>
        <w:ind w:firstLine="567"/>
      </w:pPr>
      <w:r w:rsidRPr="00890D66">
        <w:t>1.8.1.1. Преференциальную поправку</w:t>
      </w:r>
    </w:p>
    <w:p w:rsidR="00895BBF" w:rsidRPr="00890D66" w:rsidRDefault="00895BBF" w:rsidP="005175F1">
      <w:pPr>
        <w:suppressAutoHyphens/>
        <w:spacing w:after="0"/>
        <w:ind w:right="-104" w:firstLine="567"/>
      </w:pPr>
      <w:r w:rsidRPr="00890D66">
        <w:t>Заказчик, Организатор размещения заказа при проведении запроса предложений вправе установить преференциальные поправки, касающиеся отмены или изменения некоторых требований и условий для участников процедуры закупки, осуществляющим поставку товаров, (выполнение работ, оказание услуг) российского происхождения, такие как:</w:t>
      </w:r>
    </w:p>
    <w:p w:rsidR="00895BBF" w:rsidRPr="00890D66" w:rsidRDefault="00895BBF" w:rsidP="005175F1">
      <w:pPr>
        <w:suppressAutoHyphens/>
        <w:spacing w:after="0"/>
        <w:ind w:right="-104" w:firstLine="567"/>
      </w:pPr>
      <w:r w:rsidRPr="00890D66">
        <w:t>- отмена или уменьшение предоставления Участником процедуры закупки обеспечения заявки на участие в запросе предложений;</w:t>
      </w:r>
    </w:p>
    <w:p w:rsidR="00895BBF" w:rsidRPr="00890D66" w:rsidRDefault="00895BBF" w:rsidP="005175F1">
      <w:pPr>
        <w:suppressAutoHyphens/>
        <w:spacing w:after="0"/>
        <w:ind w:right="-104" w:firstLine="567"/>
      </w:pPr>
      <w:r w:rsidRPr="00890D66">
        <w:t>-   увеличение размера аванса по договору;</w:t>
      </w:r>
    </w:p>
    <w:p w:rsidR="00895BBF" w:rsidRPr="00890D66" w:rsidRDefault="00895BBF" w:rsidP="005175F1">
      <w:pPr>
        <w:pStyle w:val="39"/>
        <w:tabs>
          <w:tab w:val="clear" w:pos="227"/>
          <w:tab w:val="num" w:pos="900"/>
        </w:tabs>
        <w:ind w:firstLine="567"/>
        <w:rPr>
          <w:rFonts w:ascii="Times New Roman" w:hAnsi="Times New Roman"/>
          <w:b/>
          <w:szCs w:val="24"/>
        </w:rPr>
      </w:pPr>
    </w:p>
    <w:p w:rsidR="00895BBF" w:rsidRPr="00890D66" w:rsidRDefault="00895BBF" w:rsidP="005175F1">
      <w:pPr>
        <w:pStyle w:val="39"/>
        <w:tabs>
          <w:tab w:val="clear" w:pos="227"/>
          <w:tab w:val="num" w:pos="900"/>
        </w:tabs>
        <w:ind w:firstLine="567"/>
        <w:jc w:val="center"/>
        <w:rPr>
          <w:rFonts w:ascii="Times New Roman" w:hAnsi="Times New Roman"/>
          <w:b/>
          <w:szCs w:val="24"/>
        </w:rPr>
      </w:pPr>
      <w:r w:rsidRPr="00890D66">
        <w:rPr>
          <w:rFonts w:ascii="Times New Roman" w:hAnsi="Times New Roman"/>
          <w:b/>
          <w:szCs w:val="24"/>
        </w:rPr>
        <w:t>2. ДОКУМЕНТАЦИЯ О ПРОВЕДЕНИИ ЗАПРОСА ПРЕДЛОЖЕНИЙ</w:t>
      </w:r>
    </w:p>
    <w:p w:rsidR="00895BBF" w:rsidRPr="00890D66" w:rsidRDefault="00895BBF" w:rsidP="005175F1">
      <w:pPr>
        <w:pStyle w:val="39"/>
        <w:tabs>
          <w:tab w:val="clear" w:pos="227"/>
          <w:tab w:val="num" w:pos="900"/>
        </w:tabs>
        <w:ind w:firstLine="567"/>
        <w:jc w:val="center"/>
        <w:rPr>
          <w:rFonts w:ascii="Times New Roman" w:hAnsi="Times New Roman"/>
          <w:b/>
          <w:szCs w:val="24"/>
        </w:rPr>
      </w:pPr>
    </w:p>
    <w:p w:rsidR="00895BBF" w:rsidRPr="00890D66" w:rsidRDefault="00895BBF" w:rsidP="005175F1">
      <w:pPr>
        <w:pStyle w:val="39"/>
        <w:tabs>
          <w:tab w:val="clear" w:pos="227"/>
          <w:tab w:val="num" w:pos="900"/>
        </w:tabs>
        <w:ind w:firstLine="567"/>
        <w:rPr>
          <w:rFonts w:ascii="Times New Roman" w:hAnsi="Times New Roman"/>
          <w:b/>
          <w:szCs w:val="24"/>
        </w:rPr>
      </w:pPr>
      <w:r w:rsidRPr="00890D66">
        <w:rPr>
          <w:rFonts w:ascii="Times New Roman" w:hAnsi="Times New Roman"/>
          <w:b/>
          <w:szCs w:val="24"/>
        </w:rPr>
        <w:t>2.1. Содержание документации о проведении запроса предложений</w:t>
      </w:r>
    </w:p>
    <w:p w:rsidR="00895BBF" w:rsidRPr="00890D66" w:rsidRDefault="00895BBF" w:rsidP="005175F1">
      <w:pPr>
        <w:pStyle w:val="39"/>
        <w:tabs>
          <w:tab w:val="clear" w:pos="227"/>
          <w:tab w:val="left" w:pos="900"/>
        </w:tabs>
        <w:ind w:firstLine="567"/>
        <w:rPr>
          <w:rFonts w:ascii="Times New Roman" w:hAnsi="Times New Roman"/>
          <w:szCs w:val="24"/>
        </w:rPr>
      </w:pPr>
      <w:r w:rsidRPr="00890D66">
        <w:rPr>
          <w:rFonts w:ascii="Times New Roman" w:hAnsi="Times New Roman"/>
          <w:szCs w:val="24"/>
        </w:rPr>
        <w:t>2.1.1.</w:t>
      </w:r>
      <w:r w:rsidRPr="00890D66">
        <w:rPr>
          <w:rFonts w:ascii="Times New Roman" w:hAnsi="Times New Roman"/>
          <w:szCs w:val="24"/>
        </w:rPr>
        <w:tab/>
        <w:t>Документация включает перечисленные ниже документы, а также изменения, выпускаемые в соответствии с пунктом 2.3. настоящего Раздела документации.</w:t>
      </w:r>
    </w:p>
    <w:p w:rsidR="00895BBF" w:rsidRPr="00890D66" w:rsidRDefault="00895BBF" w:rsidP="005175F1">
      <w:pPr>
        <w:pStyle w:val="39"/>
        <w:tabs>
          <w:tab w:val="clear" w:pos="227"/>
          <w:tab w:val="left" w:pos="900"/>
        </w:tabs>
        <w:ind w:firstLine="567"/>
        <w:rPr>
          <w:rFonts w:ascii="Times New Roman" w:hAnsi="Times New Roman"/>
          <w:szCs w:val="24"/>
        </w:rPr>
      </w:pPr>
    </w:p>
    <w:tbl>
      <w:tblPr>
        <w:tblW w:w="0" w:type="auto"/>
        <w:jc w:val="center"/>
        <w:tblInd w:w="108" w:type="dxa"/>
        <w:tblLayout w:type="fixed"/>
        <w:tblLook w:val="0000"/>
      </w:tblPr>
      <w:tblGrid>
        <w:gridCol w:w="1440"/>
        <w:gridCol w:w="7107"/>
      </w:tblGrid>
      <w:tr w:rsidR="00895BBF" w:rsidRPr="00890D66" w:rsidTr="006E36F9">
        <w:trPr>
          <w:jc w:val="center"/>
        </w:trPr>
        <w:tc>
          <w:tcPr>
            <w:tcW w:w="1440" w:type="dxa"/>
          </w:tcPr>
          <w:p w:rsidR="00895BBF" w:rsidRPr="00890D66" w:rsidRDefault="00895BBF" w:rsidP="006E36F9">
            <w:pPr>
              <w:keepNext/>
              <w:keepLines/>
              <w:widowControl w:val="0"/>
              <w:suppressLineNumbers/>
              <w:tabs>
                <w:tab w:val="num" w:pos="720"/>
              </w:tabs>
              <w:suppressAutoHyphens/>
              <w:spacing w:after="0"/>
              <w:rPr>
                <w:b/>
              </w:rPr>
            </w:pPr>
            <w:r w:rsidRPr="00890D66">
              <w:rPr>
                <w:b/>
              </w:rPr>
              <w:t>Часть I</w:t>
            </w:r>
          </w:p>
        </w:tc>
        <w:tc>
          <w:tcPr>
            <w:tcW w:w="7107" w:type="dxa"/>
          </w:tcPr>
          <w:p w:rsidR="00895BBF" w:rsidRPr="00890D66" w:rsidRDefault="00895BBF" w:rsidP="006E36F9">
            <w:pPr>
              <w:keepNext/>
              <w:keepLines/>
              <w:widowControl w:val="0"/>
              <w:suppressLineNumbers/>
              <w:tabs>
                <w:tab w:val="num" w:pos="720"/>
              </w:tabs>
              <w:suppressAutoHyphens/>
              <w:spacing w:after="0"/>
              <w:ind w:left="33"/>
              <w:rPr>
                <w:b/>
              </w:rPr>
            </w:pPr>
            <w:r w:rsidRPr="00890D66">
              <w:rPr>
                <w:b/>
              </w:rPr>
              <w:t>Запрос предложений</w:t>
            </w:r>
          </w:p>
        </w:tc>
      </w:tr>
      <w:tr w:rsidR="00895BBF" w:rsidRPr="00890D66" w:rsidTr="006E36F9">
        <w:trPr>
          <w:jc w:val="center"/>
        </w:trPr>
        <w:tc>
          <w:tcPr>
            <w:tcW w:w="1440" w:type="dxa"/>
          </w:tcPr>
          <w:p w:rsidR="00895BBF" w:rsidRPr="00890D66" w:rsidRDefault="00895BBF" w:rsidP="006E36F9">
            <w:pPr>
              <w:keepNext/>
              <w:keepLines/>
              <w:widowControl w:val="0"/>
              <w:suppressLineNumbers/>
              <w:tabs>
                <w:tab w:val="num" w:pos="720"/>
              </w:tabs>
              <w:suppressAutoHyphens/>
              <w:spacing w:after="0"/>
            </w:pPr>
            <w:r w:rsidRPr="00890D66">
              <w:t xml:space="preserve">Раздел </w:t>
            </w:r>
            <w:r w:rsidRPr="00890D66">
              <w:rPr>
                <w:lang w:val="en-US"/>
              </w:rPr>
              <w:t>I</w:t>
            </w:r>
            <w:r w:rsidRPr="00890D66">
              <w:t>.1</w:t>
            </w:r>
          </w:p>
        </w:tc>
        <w:tc>
          <w:tcPr>
            <w:tcW w:w="7107" w:type="dxa"/>
          </w:tcPr>
          <w:p w:rsidR="00895BBF" w:rsidRPr="00890D66" w:rsidRDefault="00895BBF" w:rsidP="006E36F9">
            <w:pPr>
              <w:keepNext/>
              <w:keepLines/>
              <w:widowControl w:val="0"/>
              <w:suppressLineNumbers/>
              <w:tabs>
                <w:tab w:val="num" w:pos="720"/>
              </w:tabs>
              <w:suppressAutoHyphens/>
              <w:spacing w:after="0"/>
              <w:ind w:left="33"/>
            </w:pPr>
            <w:r w:rsidRPr="00890D66">
              <w:t>Приглашение к участию в запросе предложений</w:t>
            </w:r>
          </w:p>
        </w:tc>
      </w:tr>
      <w:tr w:rsidR="00895BBF" w:rsidRPr="00890D66" w:rsidTr="006E36F9">
        <w:trPr>
          <w:jc w:val="center"/>
        </w:trPr>
        <w:tc>
          <w:tcPr>
            <w:tcW w:w="1440" w:type="dxa"/>
          </w:tcPr>
          <w:p w:rsidR="00895BBF" w:rsidRPr="00890D66" w:rsidRDefault="00895BBF" w:rsidP="006E36F9">
            <w:pPr>
              <w:keepNext/>
              <w:keepLines/>
              <w:widowControl w:val="0"/>
              <w:suppressLineNumbers/>
              <w:tabs>
                <w:tab w:val="num" w:pos="720"/>
              </w:tabs>
              <w:suppressAutoHyphens/>
              <w:spacing w:after="0"/>
            </w:pPr>
            <w:r w:rsidRPr="00890D66">
              <w:t xml:space="preserve">Раздел </w:t>
            </w:r>
            <w:r w:rsidRPr="00890D66">
              <w:rPr>
                <w:lang w:val="en-US"/>
              </w:rPr>
              <w:t>I</w:t>
            </w:r>
            <w:r w:rsidRPr="00890D66">
              <w:t>.2</w:t>
            </w:r>
          </w:p>
        </w:tc>
        <w:tc>
          <w:tcPr>
            <w:tcW w:w="7107" w:type="dxa"/>
          </w:tcPr>
          <w:p w:rsidR="00895BBF" w:rsidRPr="00890D66" w:rsidRDefault="00895BBF" w:rsidP="006E36F9">
            <w:pPr>
              <w:keepNext/>
              <w:keepLines/>
              <w:widowControl w:val="0"/>
              <w:suppressLineNumbers/>
              <w:tabs>
                <w:tab w:val="num" w:pos="720"/>
              </w:tabs>
              <w:suppressAutoHyphens/>
              <w:spacing w:after="0"/>
              <w:ind w:left="33"/>
            </w:pPr>
            <w:r w:rsidRPr="00890D66">
              <w:t>Общие условия проведения запроса предложений</w:t>
            </w:r>
          </w:p>
        </w:tc>
      </w:tr>
      <w:tr w:rsidR="00895BBF" w:rsidRPr="00890D66" w:rsidTr="006E36F9">
        <w:trPr>
          <w:jc w:val="center"/>
        </w:trPr>
        <w:tc>
          <w:tcPr>
            <w:tcW w:w="1440" w:type="dxa"/>
          </w:tcPr>
          <w:p w:rsidR="00895BBF" w:rsidRPr="00890D66" w:rsidRDefault="00895BBF" w:rsidP="006E36F9">
            <w:pPr>
              <w:pStyle w:val="af3"/>
              <w:keepNext/>
              <w:keepLines/>
              <w:widowControl w:val="0"/>
              <w:suppressLineNumbers/>
              <w:tabs>
                <w:tab w:val="num" w:pos="720"/>
              </w:tabs>
              <w:suppressAutoHyphens/>
              <w:spacing w:after="0"/>
              <w:rPr>
                <w:szCs w:val="24"/>
              </w:rPr>
            </w:pPr>
            <w:r w:rsidRPr="00890D66">
              <w:rPr>
                <w:szCs w:val="24"/>
              </w:rPr>
              <w:t xml:space="preserve">Раздел </w:t>
            </w:r>
            <w:r w:rsidRPr="00890D66">
              <w:rPr>
                <w:szCs w:val="24"/>
                <w:lang w:val="en-US"/>
              </w:rPr>
              <w:t>I</w:t>
            </w:r>
            <w:r w:rsidRPr="00890D66">
              <w:rPr>
                <w:szCs w:val="24"/>
              </w:rPr>
              <w:t>.3</w:t>
            </w:r>
          </w:p>
        </w:tc>
        <w:tc>
          <w:tcPr>
            <w:tcW w:w="7107" w:type="dxa"/>
          </w:tcPr>
          <w:p w:rsidR="00895BBF" w:rsidRPr="00890D66" w:rsidRDefault="00895BBF" w:rsidP="006E36F9">
            <w:pPr>
              <w:keepNext/>
              <w:keepLines/>
              <w:widowControl w:val="0"/>
              <w:suppressLineNumbers/>
              <w:tabs>
                <w:tab w:val="num" w:pos="720"/>
              </w:tabs>
              <w:suppressAutoHyphens/>
              <w:spacing w:after="0"/>
              <w:ind w:left="33"/>
            </w:pPr>
            <w:r w:rsidRPr="00890D66">
              <w:t>Информационная карта запроса предложений</w:t>
            </w:r>
          </w:p>
        </w:tc>
      </w:tr>
      <w:tr w:rsidR="00895BBF" w:rsidRPr="00890D66" w:rsidTr="006E36F9">
        <w:trPr>
          <w:jc w:val="center"/>
        </w:trPr>
        <w:tc>
          <w:tcPr>
            <w:tcW w:w="1440" w:type="dxa"/>
          </w:tcPr>
          <w:p w:rsidR="00895BBF" w:rsidRPr="00890D66" w:rsidRDefault="00895BBF" w:rsidP="006E36F9">
            <w:pPr>
              <w:keepNext/>
              <w:keepLines/>
              <w:widowControl w:val="0"/>
              <w:suppressLineNumbers/>
              <w:tabs>
                <w:tab w:val="num" w:pos="720"/>
              </w:tabs>
              <w:suppressAutoHyphens/>
              <w:spacing w:after="0"/>
            </w:pPr>
            <w:r w:rsidRPr="00890D66">
              <w:t xml:space="preserve">Раздел </w:t>
            </w:r>
            <w:r w:rsidRPr="00890D66">
              <w:rPr>
                <w:lang w:val="en-US"/>
              </w:rPr>
              <w:t>I</w:t>
            </w:r>
            <w:r w:rsidRPr="00890D66">
              <w:t>.4</w:t>
            </w:r>
          </w:p>
        </w:tc>
        <w:tc>
          <w:tcPr>
            <w:tcW w:w="7107" w:type="dxa"/>
          </w:tcPr>
          <w:p w:rsidR="00895BBF" w:rsidRPr="00890D66" w:rsidRDefault="00895BBF" w:rsidP="006E36F9">
            <w:pPr>
              <w:keepNext/>
              <w:keepLines/>
              <w:widowControl w:val="0"/>
              <w:suppressLineNumbers/>
              <w:tabs>
                <w:tab w:val="num" w:pos="0"/>
              </w:tabs>
              <w:suppressAutoHyphens/>
              <w:spacing w:after="0"/>
              <w:ind w:left="33"/>
            </w:pPr>
            <w:r w:rsidRPr="00890D66">
              <w:t>Образцы форм и документов для заполнения Участниками процедуры закупки</w:t>
            </w:r>
          </w:p>
        </w:tc>
      </w:tr>
      <w:tr w:rsidR="00895BBF" w:rsidRPr="00890D66" w:rsidTr="006E36F9">
        <w:trPr>
          <w:jc w:val="center"/>
        </w:trPr>
        <w:tc>
          <w:tcPr>
            <w:tcW w:w="1440" w:type="dxa"/>
          </w:tcPr>
          <w:p w:rsidR="00895BBF" w:rsidRPr="00890D66" w:rsidRDefault="00895BBF" w:rsidP="006E36F9">
            <w:pPr>
              <w:keepNext/>
              <w:keepLines/>
              <w:widowControl w:val="0"/>
              <w:suppressLineNumbers/>
              <w:tabs>
                <w:tab w:val="num" w:pos="720"/>
              </w:tabs>
              <w:suppressAutoHyphens/>
              <w:spacing w:after="0"/>
              <w:rPr>
                <w:b/>
              </w:rPr>
            </w:pPr>
            <w:r w:rsidRPr="00890D66">
              <w:rPr>
                <w:b/>
              </w:rPr>
              <w:t xml:space="preserve">Часть </w:t>
            </w:r>
            <w:r w:rsidRPr="00890D66">
              <w:rPr>
                <w:b/>
                <w:lang w:val="en-US"/>
              </w:rPr>
              <w:t>II</w:t>
            </w:r>
            <w:r w:rsidRPr="00890D66">
              <w:rPr>
                <w:b/>
              </w:rPr>
              <w:t xml:space="preserve"> </w:t>
            </w:r>
          </w:p>
        </w:tc>
        <w:tc>
          <w:tcPr>
            <w:tcW w:w="7107" w:type="dxa"/>
          </w:tcPr>
          <w:p w:rsidR="00895BBF" w:rsidRPr="00890D66" w:rsidRDefault="00895BBF" w:rsidP="006E36F9">
            <w:pPr>
              <w:keepNext/>
              <w:keepLines/>
              <w:widowControl w:val="0"/>
              <w:suppressLineNumbers/>
              <w:tabs>
                <w:tab w:val="num" w:pos="0"/>
              </w:tabs>
              <w:suppressAutoHyphens/>
              <w:spacing w:after="0"/>
              <w:ind w:left="33"/>
              <w:rPr>
                <w:b/>
              </w:rPr>
            </w:pPr>
            <w:r w:rsidRPr="00890D66">
              <w:rPr>
                <w:b/>
              </w:rPr>
              <w:t>Проект договора</w:t>
            </w:r>
          </w:p>
        </w:tc>
      </w:tr>
      <w:tr w:rsidR="00895BBF" w:rsidRPr="00890D66" w:rsidTr="006E36F9">
        <w:trPr>
          <w:jc w:val="center"/>
        </w:trPr>
        <w:tc>
          <w:tcPr>
            <w:tcW w:w="1440" w:type="dxa"/>
          </w:tcPr>
          <w:p w:rsidR="00895BBF" w:rsidRPr="00890D66" w:rsidRDefault="00895BBF" w:rsidP="006E36F9">
            <w:pPr>
              <w:keepNext/>
              <w:keepLines/>
              <w:widowControl w:val="0"/>
              <w:suppressLineNumbers/>
              <w:tabs>
                <w:tab w:val="num" w:pos="720"/>
              </w:tabs>
              <w:suppressAutoHyphens/>
              <w:spacing w:after="0"/>
              <w:rPr>
                <w:b/>
                <w:lang w:val="en-US"/>
              </w:rPr>
            </w:pPr>
            <w:r w:rsidRPr="00890D66">
              <w:rPr>
                <w:b/>
              </w:rPr>
              <w:t>Часть</w:t>
            </w:r>
            <w:r w:rsidRPr="00890D66">
              <w:rPr>
                <w:b/>
                <w:lang w:val="en-US"/>
              </w:rPr>
              <w:t xml:space="preserve"> III</w:t>
            </w:r>
          </w:p>
        </w:tc>
        <w:tc>
          <w:tcPr>
            <w:tcW w:w="7107" w:type="dxa"/>
          </w:tcPr>
          <w:p w:rsidR="00895BBF" w:rsidRPr="00890D66" w:rsidRDefault="00895BBF" w:rsidP="006E36F9">
            <w:pPr>
              <w:keepNext/>
              <w:keepLines/>
              <w:widowControl w:val="0"/>
              <w:suppressLineNumbers/>
              <w:tabs>
                <w:tab w:val="num" w:pos="0"/>
              </w:tabs>
              <w:suppressAutoHyphens/>
              <w:spacing w:after="0"/>
              <w:ind w:left="33"/>
              <w:rPr>
                <w:b/>
              </w:rPr>
            </w:pPr>
            <w:r w:rsidRPr="00890D66">
              <w:rPr>
                <w:b/>
              </w:rPr>
              <w:t>Техническая часть</w:t>
            </w:r>
          </w:p>
        </w:tc>
      </w:tr>
    </w:tbl>
    <w:p w:rsidR="00895BBF" w:rsidRPr="00890D66" w:rsidRDefault="00895BBF" w:rsidP="005175F1">
      <w:pPr>
        <w:pStyle w:val="3a"/>
        <w:tabs>
          <w:tab w:val="clear" w:pos="1307"/>
          <w:tab w:val="num" w:pos="900"/>
        </w:tabs>
        <w:ind w:left="0" w:firstLine="567"/>
        <w:rPr>
          <w:rFonts w:ascii="Times New Roman" w:hAnsi="Times New Roman"/>
          <w:szCs w:val="24"/>
        </w:rPr>
      </w:pPr>
    </w:p>
    <w:p w:rsidR="00895BBF" w:rsidRPr="00890D66" w:rsidRDefault="00895BBF" w:rsidP="005175F1">
      <w:pPr>
        <w:pStyle w:val="3a"/>
        <w:tabs>
          <w:tab w:val="clear" w:pos="1307"/>
          <w:tab w:val="num" w:pos="900"/>
        </w:tabs>
        <w:ind w:left="0" w:firstLine="567"/>
        <w:rPr>
          <w:rFonts w:ascii="Times New Roman" w:hAnsi="Times New Roman"/>
          <w:szCs w:val="24"/>
        </w:rPr>
      </w:pPr>
      <w:r w:rsidRPr="00890D66">
        <w:rPr>
          <w:rFonts w:ascii="Times New Roman" w:hAnsi="Times New Roman"/>
          <w:szCs w:val="24"/>
        </w:rPr>
        <w:t>2.1.2.</w:t>
      </w:r>
      <w:r w:rsidRPr="00890D66">
        <w:rPr>
          <w:rFonts w:ascii="Times New Roman" w:hAnsi="Times New Roman"/>
          <w:szCs w:val="24"/>
        </w:rPr>
        <w:tab/>
        <w:t xml:space="preserve">Участнику процедуры закупки  необходимо изучить документацию, включая все инструкции, формы, условия и спецификации, а также изменения и разъяснения. Непредставление полной информации, требуемой по документации, а также необходимых документов в составе заявки, наличие в таких документах недостоверных сведений об Участнике процедуры закупки или о товарах (работах/услугах), на поставку (выполнение/оказание) которых размещается заказ, или подача заявки, не отвечающей требованиям, содержащимся в документации, является основанием для отклонения заявки на участие в запросе предложений </w:t>
      </w:r>
      <w:r w:rsidRPr="00890D66">
        <w:rPr>
          <w:rFonts w:ascii="Times New Roman" w:hAnsi="Times New Roman"/>
          <w:szCs w:val="24"/>
        </w:rPr>
        <w:lastRenderedPageBreak/>
        <w:t xml:space="preserve">Участника процедуры закупки. </w:t>
      </w:r>
    </w:p>
    <w:p w:rsidR="00895BBF" w:rsidRPr="00890D66" w:rsidRDefault="00895BBF" w:rsidP="005175F1">
      <w:pPr>
        <w:pStyle w:val="3a"/>
        <w:tabs>
          <w:tab w:val="clear" w:pos="1307"/>
          <w:tab w:val="num" w:pos="900"/>
        </w:tabs>
        <w:ind w:left="0" w:firstLine="567"/>
        <w:rPr>
          <w:rFonts w:ascii="Times New Roman" w:hAnsi="Times New Roman"/>
          <w:szCs w:val="24"/>
        </w:rPr>
      </w:pPr>
    </w:p>
    <w:p w:rsidR="00895BBF" w:rsidRPr="00890D66" w:rsidRDefault="00895BBF" w:rsidP="005175F1">
      <w:pPr>
        <w:pStyle w:val="3a"/>
        <w:widowControl/>
        <w:tabs>
          <w:tab w:val="clear" w:pos="1307"/>
          <w:tab w:val="num" w:pos="900"/>
        </w:tabs>
        <w:ind w:left="0" w:firstLine="567"/>
        <w:rPr>
          <w:rFonts w:ascii="Times New Roman" w:hAnsi="Times New Roman"/>
          <w:b/>
          <w:szCs w:val="24"/>
        </w:rPr>
      </w:pPr>
      <w:r w:rsidRPr="00890D66">
        <w:rPr>
          <w:rFonts w:ascii="Times New Roman" w:hAnsi="Times New Roman"/>
          <w:b/>
          <w:szCs w:val="24"/>
        </w:rPr>
        <w:t>2.2. Открытый запрос предложений в электронной форме на право заключить договор:</w:t>
      </w:r>
    </w:p>
    <w:p w:rsidR="00895BBF" w:rsidRPr="00890D66" w:rsidRDefault="00895BBF" w:rsidP="005175F1">
      <w:pPr>
        <w:pStyle w:val="3a"/>
        <w:widowControl/>
        <w:tabs>
          <w:tab w:val="clear" w:pos="1307"/>
          <w:tab w:val="num" w:pos="900"/>
        </w:tabs>
        <w:ind w:left="0" w:firstLine="567"/>
        <w:rPr>
          <w:rFonts w:ascii="Times New Roman" w:hAnsi="Times New Roman"/>
          <w:szCs w:val="24"/>
        </w:rPr>
      </w:pPr>
      <w:r w:rsidRPr="00890D66">
        <w:rPr>
          <w:rFonts w:ascii="Times New Roman" w:hAnsi="Times New Roman"/>
          <w:szCs w:val="24"/>
        </w:rPr>
        <w:t>2.2.1. Под открытым запросом предложений в электронной форме (далее по тексту – запрос предложений) на право заключить договор понимается запрос предложений, проведение которого обеспечивается оператором электронной площадки.</w:t>
      </w:r>
    </w:p>
    <w:p w:rsidR="00895BBF" w:rsidRPr="00890D66" w:rsidRDefault="00895BBF" w:rsidP="005175F1">
      <w:pPr>
        <w:pStyle w:val="ConsPlusNormal"/>
        <w:ind w:firstLine="567"/>
        <w:jc w:val="both"/>
        <w:rPr>
          <w:rFonts w:ascii="Times New Roman" w:hAnsi="Times New Roman" w:cs="Times New Roman"/>
          <w:sz w:val="24"/>
          <w:szCs w:val="24"/>
        </w:rPr>
      </w:pPr>
      <w:r w:rsidRPr="00890D66">
        <w:rPr>
          <w:rFonts w:ascii="Times New Roman" w:hAnsi="Times New Roman" w:cs="Times New Roman"/>
          <w:sz w:val="24"/>
          <w:szCs w:val="24"/>
        </w:rPr>
        <w:t xml:space="preserve">2.2.2. Заказчиком может быть установлено требование о внесении денежных средств в качестве обеспечения заявки на участие в запросе предложений. В случае если Заказчиком установлено требование обеспечения заявки на участие в запрос предложений, такое требование в равной мере распространяется на всех Участников процедуры закупки и указывается в документации запроса предложений. </w:t>
      </w:r>
    </w:p>
    <w:p w:rsidR="00895BBF" w:rsidRPr="00890D66" w:rsidRDefault="00895BBF" w:rsidP="005175F1">
      <w:pPr>
        <w:pStyle w:val="ConsPlusNormal"/>
        <w:ind w:firstLine="567"/>
        <w:jc w:val="both"/>
        <w:rPr>
          <w:rFonts w:ascii="Times New Roman" w:hAnsi="Times New Roman" w:cs="Times New Roman"/>
          <w:sz w:val="24"/>
          <w:szCs w:val="24"/>
        </w:rPr>
      </w:pPr>
      <w:r w:rsidRPr="00890D66">
        <w:rPr>
          <w:rFonts w:ascii="Times New Roman" w:hAnsi="Times New Roman" w:cs="Times New Roman"/>
          <w:sz w:val="24"/>
          <w:szCs w:val="24"/>
        </w:rPr>
        <w:t>2.2.3. При проведении запроса предложений какие-либо переговоры Заказчика, оператора электронной площадки с Участником процедуры закупки не допускаются.</w:t>
      </w:r>
    </w:p>
    <w:p w:rsidR="00895BBF" w:rsidRPr="00890D66" w:rsidRDefault="00895BBF" w:rsidP="005175F1">
      <w:pPr>
        <w:pStyle w:val="3a"/>
        <w:widowControl/>
        <w:tabs>
          <w:tab w:val="clear" w:pos="1307"/>
          <w:tab w:val="num" w:pos="900"/>
        </w:tabs>
        <w:ind w:left="0" w:firstLine="567"/>
        <w:rPr>
          <w:rFonts w:ascii="Times New Roman" w:hAnsi="Times New Roman"/>
          <w:szCs w:val="24"/>
        </w:rPr>
      </w:pPr>
    </w:p>
    <w:p w:rsidR="00895BBF" w:rsidRPr="00890D66" w:rsidRDefault="00895BBF" w:rsidP="005175F1">
      <w:pPr>
        <w:pStyle w:val="30"/>
        <w:numPr>
          <w:ilvl w:val="0"/>
          <w:numId w:val="0"/>
        </w:numPr>
        <w:spacing w:before="0" w:after="0"/>
        <w:ind w:left="720" w:hanging="153"/>
        <w:rPr>
          <w:rFonts w:ascii="Times New Roman" w:hAnsi="Times New Roman"/>
          <w:bCs/>
          <w:szCs w:val="24"/>
        </w:rPr>
      </w:pPr>
      <w:r w:rsidRPr="00890D66">
        <w:rPr>
          <w:rFonts w:ascii="Times New Roman" w:hAnsi="Times New Roman"/>
          <w:szCs w:val="24"/>
        </w:rPr>
        <w:t>2.3. Извещение о проведении открытого запроса предложений</w:t>
      </w:r>
      <w:r w:rsidRPr="00890D66">
        <w:rPr>
          <w:rFonts w:ascii="Times New Roman" w:hAnsi="Times New Roman"/>
          <w:szCs w:val="24"/>
        </w:rPr>
        <w:tab/>
        <w:t xml:space="preserve"> </w:t>
      </w:r>
    </w:p>
    <w:p w:rsidR="00895BBF" w:rsidRPr="00890D66" w:rsidRDefault="00895BBF" w:rsidP="005175F1">
      <w:pPr>
        <w:contextualSpacing/>
      </w:pPr>
      <w:r w:rsidRPr="00890D66">
        <w:t xml:space="preserve">Извещение о проведении запроса предложений размещается Заказчиком на официальном  сайте о размещении заказов Госкорпорации «Росатом» </w:t>
      </w:r>
      <w:hyperlink r:id="rId21" w:history="1">
        <w:r w:rsidRPr="00890D66">
          <w:rPr>
            <w:rStyle w:val="a4"/>
            <w:lang w:val="en-US"/>
          </w:rPr>
          <w:t>www</w:t>
        </w:r>
        <w:r w:rsidRPr="00890D66">
          <w:rPr>
            <w:rStyle w:val="a4"/>
          </w:rPr>
          <w:t>.</w:t>
        </w:r>
        <w:r w:rsidRPr="00890D66">
          <w:rPr>
            <w:rStyle w:val="a4"/>
            <w:lang w:val="en-US"/>
          </w:rPr>
          <w:t>zakupki</w:t>
        </w:r>
        <w:r w:rsidRPr="00890D66">
          <w:rPr>
            <w:rStyle w:val="a4"/>
          </w:rPr>
          <w:t>.</w:t>
        </w:r>
        <w:r w:rsidRPr="00890D66">
          <w:rPr>
            <w:rStyle w:val="a4"/>
            <w:lang w:val="en-US"/>
          </w:rPr>
          <w:t>rosatom</w:t>
        </w:r>
        <w:r w:rsidRPr="00890D66">
          <w:rPr>
            <w:rStyle w:val="a4"/>
          </w:rPr>
          <w:t>.</w:t>
        </w:r>
        <w:r w:rsidRPr="00890D66">
          <w:rPr>
            <w:rStyle w:val="a4"/>
            <w:lang w:val="en-US"/>
          </w:rPr>
          <w:t>ru</w:t>
        </w:r>
      </w:hyperlink>
      <w:r w:rsidRPr="00890D66">
        <w:t xml:space="preserve">  и на сайте электронной торговой площадки </w:t>
      </w:r>
      <w:hyperlink r:id="rId22" w:history="1">
        <w:r w:rsidRPr="00890D66">
          <w:rPr>
            <w:rStyle w:val="a4"/>
            <w:lang w:val="en-US"/>
          </w:rPr>
          <w:t>www</w:t>
        </w:r>
        <w:r w:rsidRPr="00890D66">
          <w:rPr>
            <w:rStyle w:val="a4"/>
          </w:rPr>
          <w:t>.</w:t>
        </w:r>
        <w:r>
          <w:rPr>
            <w:rStyle w:val="a4"/>
            <w:lang w:val="en-US"/>
          </w:rPr>
          <w:t>a</w:t>
        </w:r>
        <w:r w:rsidRPr="00E92C12">
          <w:rPr>
            <w:rStyle w:val="a4"/>
          </w:rPr>
          <w:t>-</w:t>
        </w:r>
        <w:r>
          <w:rPr>
            <w:rStyle w:val="a4"/>
            <w:lang w:val="en-US"/>
          </w:rPr>
          <w:t>k</w:t>
        </w:r>
        <w:r w:rsidRPr="00E92C12">
          <w:rPr>
            <w:rStyle w:val="a4"/>
          </w:rPr>
          <w:t>-</w:t>
        </w:r>
        <w:r>
          <w:rPr>
            <w:rStyle w:val="a4"/>
            <w:lang w:val="en-US"/>
          </w:rPr>
          <w:t>d</w:t>
        </w:r>
        <w:r w:rsidRPr="00890D66">
          <w:rPr>
            <w:rStyle w:val="a4"/>
          </w:rPr>
          <w:t>.</w:t>
        </w:r>
        <w:r w:rsidRPr="00890D66">
          <w:rPr>
            <w:rStyle w:val="a4"/>
            <w:lang w:val="en-US"/>
          </w:rPr>
          <w:t>ru</w:t>
        </w:r>
      </w:hyperlink>
      <w:r w:rsidRPr="00890D66">
        <w:t xml:space="preserve"> не менее чем за десять дней до даты окончания подачи заявок на участие в запросе предложений. </w:t>
      </w:r>
    </w:p>
    <w:p w:rsidR="00895BBF" w:rsidRPr="00890D66" w:rsidRDefault="00895BBF" w:rsidP="005175F1">
      <w:pPr>
        <w:pStyle w:val="3a"/>
        <w:widowControl/>
        <w:tabs>
          <w:tab w:val="clear" w:pos="1307"/>
          <w:tab w:val="num" w:pos="900"/>
        </w:tabs>
        <w:ind w:left="0" w:firstLine="567"/>
        <w:rPr>
          <w:rFonts w:ascii="Times New Roman" w:hAnsi="Times New Roman"/>
          <w:szCs w:val="24"/>
        </w:rPr>
      </w:pPr>
    </w:p>
    <w:p w:rsidR="00895BBF" w:rsidRPr="00890D66" w:rsidRDefault="00895BBF" w:rsidP="005175F1">
      <w:pPr>
        <w:pStyle w:val="2a"/>
        <w:tabs>
          <w:tab w:val="clear" w:pos="576"/>
          <w:tab w:val="num" w:pos="720"/>
        </w:tabs>
        <w:spacing w:after="0"/>
        <w:ind w:left="0" w:firstLine="567"/>
        <w:rPr>
          <w:szCs w:val="24"/>
        </w:rPr>
      </w:pPr>
      <w:bookmarkStart w:id="23" w:name="_Toc190595537"/>
      <w:r w:rsidRPr="00890D66">
        <w:rPr>
          <w:szCs w:val="24"/>
        </w:rPr>
        <w:t>2.4</w:t>
      </w:r>
      <w:r w:rsidRPr="00890D66">
        <w:rPr>
          <w:szCs w:val="24"/>
        </w:rPr>
        <w:tab/>
        <w:t>Разъяснение положений документации</w:t>
      </w:r>
      <w:bookmarkEnd w:id="23"/>
      <w:r w:rsidRPr="00890D66">
        <w:rPr>
          <w:szCs w:val="24"/>
        </w:rPr>
        <w:t xml:space="preserve"> о проведении запроса предложений</w:t>
      </w:r>
    </w:p>
    <w:p w:rsidR="00895BBF" w:rsidRPr="00890D66" w:rsidRDefault="00895BBF" w:rsidP="005175F1">
      <w:pPr>
        <w:pStyle w:val="39"/>
        <w:tabs>
          <w:tab w:val="clear" w:pos="227"/>
          <w:tab w:val="num" w:pos="900"/>
        </w:tabs>
        <w:ind w:firstLine="567"/>
        <w:rPr>
          <w:rFonts w:ascii="Times New Roman" w:hAnsi="Times New Roman"/>
          <w:szCs w:val="24"/>
        </w:rPr>
      </w:pPr>
      <w:r w:rsidRPr="00890D66">
        <w:rPr>
          <w:rFonts w:ascii="Times New Roman" w:hAnsi="Times New Roman"/>
          <w:szCs w:val="24"/>
        </w:rPr>
        <w:t>2.4.1.</w:t>
      </w:r>
      <w:r w:rsidRPr="00890D66">
        <w:rPr>
          <w:rFonts w:ascii="Times New Roman" w:hAnsi="Times New Roman"/>
          <w:szCs w:val="24"/>
        </w:rPr>
        <w:tab/>
        <w:t xml:space="preserve">При проведении запроса предложений какие-либо переговоры Заказчика, </w:t>
      </w:r>
      <w:r>
        <w:rPr>
          <w:rFonts w:ascii="Times New Roman" w:hAnsi="Times New Roman"/>
          <w:szCs w:val="24"/>
        </w:rPr>
        <w:t xml:space="preserve">Организатора размещения заказа </w:t>
      </w:r>
      <w:r w:rsidRPr="00890D66">
        <w:rPr>
          <w:rFonts w:ascii="Times New Roman" w:hAnsi="Times New Roman"/>
          <w:szCs w:val="24"/>
        </w:rPr>
        <w:t xml:space="preserve">или Комиссии по размещению заказа (далее – Комиссия) с Участником процедуры закупки, за исключением предоставления разъяснений положений настоящей документации, не допускаются. В случае нарушения указанного положения запрос предложений может быть признан недействительным. </w:t>
      </w:r>
    </w:p>
    <w:p w:rsidR="00895BBF" w:rsidRPr="00890D66" w:rsidRDefault="00895BBF" w:rsidP="005175F1">
      <w:pPr>
        <w:pStyle w:val="39"/>
        <w:tabs>
          <w:tab w:val="clear" w:pos="227"/>
          <w:tab w:val="num" w:pos="900"/>
        </w:tabs>
        <w:ind w:firstLine="567"/>
        <w:rPr>
          <w:rFonts w:ascii="Times New Roman" w:hAnsi="Times New Roman"/>
          <w:bCs/>
          <w:iCs/>
          <w:szCs w:val="24"/>
        </w:rPr>
      </w:pPr>
      <w:r w:rsidRPr="00890D66">
        <w:rPr>
          <w:rFonts w:ascii="Times New Roman" w:hAnsi="Times New Roman"/>
          <w:szCs w:val="24"/>
        </w:rPr>
        <w:t>2.4.2.</w:t>
      </w:r>
      <w:r w:rsidRPr="00890D66">
        <w:rPr>
          <w:rFonts w:ascii="Times New Roman" w:hAnsi="Times New Roman"/>
          <w:szCs w:val="24"/>
        </w:rPr>
        <w:tab/>
        <w:t xml:space="preserve">Любой Участник процедуры закупки вправе направить в адрес Заказчика, Организатора размещения заказа запрос о разъяснении положений документации о проведении запроса предложений. Данные запросы от Участника процедуры закупки могут быть направлены в письменной форме, нарочным или почтовым отправлением,  только по фактическому адресу Заказчика, Организатора размещения заказа, указанным в п. 1.2.2 настоящего Раздела настоящей документации. </w:t>
      </w:r>
      <w:r w:rsidRPr="00890D66">
        <w:rPr>
          <w:rFonts w:ascii="Times New Roman" w:hAnsi="Times New Roman"/>
          <w:bCs/>
          <w:iCs/>
          <w:szCs w:val="24"/>
        </w:rPr>
        <w:t xml:space="preserve"> </w:t>
      </w:r>
    </w:p>
    <w:p w:rsidR="00895BBF" w:rsidRPr="00890D66" w:rsidRDefault="00895BBF" w:rsidP="005175F1">
      <w:pPr>
        <w:pStyle w:val="39"/>
        <w:tabs>
          <w:tab w:val="clear" w:pos="227"/>
          <w:tab w:val="num" w:pos="900"/>
        </w:tabs>
        <w:ind w:firstLine="567"/>
        <w:rPr>
          <w:rFonts w:ascii="Times New Roman" w:hAnsi="Times New Roman"/>
          <w:szCs w:val="24"/>
        </w:rPr>
      </w:pPr>
      <w:r w:rsidRPr="00890D66">
        <w:rPr>
          <w:rFonts w:ascii="Times New Roman" w:hAnsi="Times New Roman"/>
          <w:szCs w:val="24"/>
        </w:rPr>
        <w:t>В запросе Участника процедуры закупки должны быть указаны телефон/факс, по которому (ой) будет направлен ответ на запрос.</w:t>
      </w:r>
    </w:p>
    <w:p w:rsidR="00895BBF" w:rsidRPr="00890D66" w:rsidRDefault="00895BBF" w:rsidP="005175F1">
      <w:pPr>
        <w:pStyle w:val="39"/>
        <w:tabs>
          <w:tab w:val="clear" w:pos="227"/>
          <w:tab w:val="num" w:pos="900"/>
        </w:tabs>
        <w:ind w:firstLine="567"/>
        <w:rPr>
          <w:rFonts w:ascii="Times New Roman" w:hAnsi="Times New Roman"/>
          <w:szCs w:val="24"/>
        </w:rPr>
      </w:pPr>
      <w:r w:rsidRPr="00890D66">
        <w:rPr>
          <w:rFonts w:ascii="Times New Roman" w:hAnsi="Times New Roman"/>
          <w:szCs w:val="24"/>
        </w:rPr>
        <w:t>В течение двух рабочих дней со дня поступления указанного запроса Заказчик, Организатор размещения заказа направит в письменной форме разъяснения положений документации. Заказчик, Организатор размещения заказа не несут ответственности, если запрос направлен по другим адресам, факсам, не указанным в п. 1.2.2 настоящего Раздела документации о проведении запроса предложений.</w:t>
      </w:r>
    </w:p>
    <w:p w:rsidR="00895BBF" w:rsidRPr="00890D66" w:rsidRDefault="00895BBF" w:rsidP="005175F1">
      <w:pPr>
        <w:pStyle w:val="39"/>
        <w:tabs>
          <w:tab w:val="clear" w:pos="227"/>
          <w:tab w:val="num" w:pos="900"/>
        </w:tabs>
        <w:ind w:firstLine="567"/>
        <w:rPr>
          <w:rFonts w:ascii="Times New Roman" w:hAnsi="Times New Roman"/>
          <w:szCs w:val="24"/>
        </w:rPr>
      </w:pPr>
      <w:r w:rsidRPr="00890D66">
        <w:rPr>
          <w:rFonts w:ascii="Times New Roman" w:hAnsi="Times New Roman"/>
          <w:szCs w:val="24"/>
        </w:rPr>
        <w:t>2.4.3.</w:t>
      </w:r>
      <w:r w:rsidRPr="00890D66">
        <w:rPr>
          <w:rFonts w:ascii="Times New Roman" w:hAnsi="Times New Roman"/>
          <w:szCs w:val="24"/>
        </w:rPr>
        <w:tab/>
        <w:t>В течение одного дня со дня направления разъяснения положений документации по запросу Участника процедуры закупки такое разъяснение будет размещено Заказчиком, Организатором размещения заказа на официальном сайте о размещении заказов с указанием предмета запроса, но без указания Участника процедуры закупки, от которого поступил запрос. Разъяснение положений документации о проведении запроса предложений не должно изменять ее суть.</w:t>
      </w:r>
    </w:p>
    <w:p w:rsidR="00895BBF" w:rsidRPr="00890D66" w:rsidRDefault="00895BBF" w:rsidP="005175F1">
      <w:pPr>
        <w:tabs>
          <w:tab w:val="num" w:pos="720"/>
        </w:tabs>
        <w:spacing w:after="0"/>
        <w:ind w:firstLine="567"/>
        <w:rPr>
          <w:b/>
        </w:rPr>
      </w:pPr>
    </w:p>
    <w:p w:rsidR="00895BBF" w:rsidRPr="00890D66" w:rsidRDefault="00895BBF" w:rsidP="005175F1">
      <w:pPr>
        <w:pStyle w:val="2a"/>
        <w:tabs>
          <w:tab w:val="num" w:pos="720"/>
        </w:tabs>
        <w:spacing w:after="0"/>
        <w:ind w:left="0" w:firstLine="567"/>
        <w:rPr>
          <w:szCs w:val="24"/>
        </w:rPr>
      </w:pPr>
      <w:bookmarkStart w:id="24" w:name="_Toc190595538"/>
      <w:r w:rsidRPr="00890D66">
        <w:rPr>
          <w:szCs w:val="24"/>
        </w:rPr>
        <w:t>2.5.</w:t>
      </w:r>
      <w:r w:rsidRPr="00890D66">
        <w:rPr>
          <w:szCs w:val="24"/>
        </w:rPr>
        <w:tab/>
        <w:t>Внесение изменений в документацию</w:t>
      </w:r>
      <w:bookmarkEnd w:id="24"/>
      <w:r w:rsidRPr="00890D66">
        <w:rPr>
          <w:szCs w:val="24"/>
        </w:rPr>
        <w:t xml:space="preserve"> о проведении запроса предложений </w:t>
      </w:r>
    </w:p>
    <w:p w:rsidR="00895BBF" w:rsidRPr="00890D66" w:rsidRDefault="00895BBF" w:rsidP="005175F1">
      <w:pPr>
        <w:pStyle w:val="ConsPlusNormal"/>
        <w:tabs>
          <w:tab w:val="left" w:pos="708"/>
        </w:tabs>
        <w:ind w:firstLine="567"/>
        <w:jc w:val="both"/>
        <w:rPr>
          <w:rFonts w:ascii="Times New Roman" w:hAnsi="Times New Roman" w:cs="Times New Roman"/>
          <w:sz w:val="24"/>
          <w:szCs w:val="24"/>
        </w:rPr>
      </w:pPr>
      <w:r w:rsidRPr="00890D66">
        <w:rPr>
          <w:rFonts w:ascii="Times New Roman" w:hAnsi="Times New Roman" w:cs="Times New Roman"/>
          <w:sz w:val="24"/>
          <w:szCs w:val="24"/>
        </w:rPr>
        <w:t>2.5.1.</w:t>
      </w:r>
      <w:r w:rsidRPr="00890D66">
        <w:rPr>
          <w:rFonts w:ascii="Times New Roman" w:hAnsi="Times New Roman" w:cs="Times New Roman"/>
          <w:sz w:val="24"/>
          <w:szCs w:val="24"/>
        </w:rPr>
        <w:tab/>
        <w:t xml:space="preserve">Заказчик, Организатор размещения заказа по собственной инициативе или в соответствии с запросом участника процедуры закупки вправе принять решение о внесении </w:t>
      </w:r>
      <w:r w:rsidRPr="00890D66">
        <w:rPr>
          <w:rFonts w:ascii="Times New Roman" w:hAnsi="Times New Roman" w:cs="Times New Roman"/>
          <w:sz w:val="24"/>
          <w:szCs w:val="24"/>
        </w:rPr>
        <w:lastRenderedPageBreak/>
        <w:t xml:space="preserve">изменений в документацию о проведении запроса предложений не позднее, чем за пять дней до даты окончания подачи заявок на участие в запросе предложений. </w:t>
      </w:r>
    </w:p>
    <w:p w:rsidR="00895BBF" w:rsidRPr="00890D66" w:rsidRDefault="00895BBF" w:rsidP="005175F1">
      <w:pPr>
        <w:pStyle w:val="ConsPlusNormal"/>
        <w:tabs>
          <w:tab w:val="left" w:pos="708"/>
        </w:tabs>
        <w:ind w:firstLine="567"/>
        <w:jc w:val="both"/>
        <w:rPr>
          <w:rFonts w:ascii="Times New Roman" w:hAnsi="Times New Roman" w:cs="Times New Roman"/>
          <w:sz w:val="24"/>
          <w:szCs w:val="24"/>
        </w:rPr>
      </w:pPr>
      <w:r w:rsidRPr="00890D66">
        <w:rPr>
          <w:rFonts w:ascii="Times New Roman" w:hAnsi="Times New Roman" w:cs="Times New Roman"/>
          <w:sz w:val="24"/>
          <w:szCs w:val="24"/>
        </w:rPr>
        <w:t>2.5.2.</w:t>
      </w:r>
      <w:r w:rsidRPr="00890D66">
        <w:rPr>
          <w:rFonts w:ascii="Times New Roman" w:hAnsi="Times New Roman" w:cs="Times New Roman"/>
          <w:sz w:val="24"/>
          <w:szCs w:val="24"/>
        </w:rPr>
        <w:tab/>
        <w:t>В течение одного дня со дня принятия решения о внесении изменений в документацию о проведении запроса предложений такие изменения размещаются Заказчиком, О</w:t>
      </w:r>
      <w:r>
        <w:rPr>
          <w:rFonts w:ascii="Times New Roman" w:hAnsi="Times New Roman" w:cs="Times New Roman"/>
          <w:sz w:val="24"/>
          <w:szCs w:val="24"/>
        </w:rPr>
        <w:t xml:space="preserve">рганизатором размещения заказа </w:t>
      </w:r>
      <w:r w:rsidRPr="00890D66">
        <w:rPr>
          <w:rFonts w:ascii="Times New Roman" w:hAnsi="Times New Roman" w:cs="Times New Roman"/>
          <w:sz w:val="24"/>
          <w:szCs w:val="24"/>
        </w:rPr>
        <w:t>в порядке, установленном для размещения извещения о проведении запроса предложений, и в течение двух рабочих дней направляются заказными письмами всем участникам процедуры закупки, которым была предоставлена документация о проведении запроса предложений.</w:t>
      </w:r>
    </w:p>
    <w:p w:rsidR="00895BBF" w:rsidRPr="00890D66" w:rsidRDefault="00895BBF" w:rsidP="005175F1">
      <w:pPr>
        <w:pStyle w:val="ConsPlusNormal"/>
        <w:tabs>
          <w:tab w:val="left" w:pos="708"/>
        </w:tabs>
        <w:ind w:firstLine="567"/>
        <w:jc w:val="both"/>
        <w:rPr>
          <w:rFonts w:ascii="Times New Roman" w:hAnsi="Times New Roman" w:cs="Times New Roman"/>
          <w:sz w:val="24"/>
          <w:szCs w:val="24"/>
        </w:rPr>
      </w:pPr>
    </w:p>
    <w:p w:rsidR="00895BBF" w:rsidRPr="00890D66" w:rsidRDefault="00895BBF" w:rsidP="005175F1">
      <w:pPr>
        <w:pStyle w:val="2a"/>
        <w:tabs>
          <w:tab w:val="num" w:pos="720"/>
        </w:tabs>
        <w:spacing w:after="0"/>
        <w:ind w:left="0" w:firstLine="567"/>
        <w:rPr>
          <w:szCs w:val="24"/>
        </w:rPr>
      </w:pPr>
      <w:bookmarkStart w:id="25" w:name="_Toc190595539"/>
      <w:r w:rsidRPr="00890D66">
        <w:rPr>
          <w:szCs w:val="24"/>
        </w:rPr>
        <w:t>2.6.</w:t>
      </w:r>
      <w:r w:rsidRPr="00890D66">
        <w:rPr>
          <w:szCs w:val="24"/>
        </w:rPr>
        <w:tab/>
        <w:t>Внесение изменений в извещение</w:t>
      </w:r>
      <w:bookmarkEnd w:id="25"/>
    </w:p>
    <w:p w:rsidR="00895BBF" w:rsidRPr="00890D66" w:rsidRDefault="00895BBF" w:rsidP="005175F1">
      <w:pPr>
        <w:tabs>
          <w:tab w:val="left" w:pos="708"/>
        </w:tabs>
        <w:spacing w:after="0"/>
        <w:ind w:firstLine="567"/>
      </w:pPr>
      <w:r w:rsidRPr="00890D66">
        <w:t>2.6.1.</w:t>
      </w:r>
      <w:r w:rsidRPr="00890D66">
        <w:tab/>
        <w:t xml:space="preserve">Заказчик, Организатор размещения заказа вправе принять решение о внесении изменений в извещение о проведении запроса предложений не позднее, чем за пять дней до даты окончания подачи заявок на участие в запросе предложений. При этом изменение предмета запроса предложений не допускается. </w:t>
      </w:r>
    </w:p>
    <w:p w:rsidR="00895BBF" w:rsidRPr="00890D66" w:rsidRDefault="00895BBF" w:rsidP="005175F1">
      <w:pPr>
        <w:tabs>
          <w:tab w:val="left" w:pos="708"/>
        </w:tabs>
        <w:spacing w:after="0"/>
        <w:ind w:firstLine="567"/>
      </w:pPr>
      <w:r w:rsidRPr="00890D66">
        <w:t>2.6.2.</w:t>
      </w:r>
      <w:r w:rsidRPr="00890D66">
        <w:tab/>
        <w:t xml:space="preserve">В течение одного дня со дня принятия указанного решения такие изменения размещаются Заказчиком, Организатором размещения заказа в порядке, установленном для размещения на официальном сайте извещения о проведении запроса предложений. </w:t>
      </w:r>
    </w:p>
    <w:p w:rsidR="00895BBF" w:rsidRPr="00890D66" w:rsidRDefault="00895BBF" w:rsidP="005175F1">
      <w:pPr>
        <w:pStyle w:val="2a"/>
        <w:tabs>
          <w:tab w:val="clear" w:pos="576"/>
          <w:tab w:val="num" w:pos="720"/>
        </w:tabs>
        <w:spacing w:after="0"/>
        <w:ind w:left="0" w:firstLine="567"/>
        <w:rPr>
          <w:szCs w:val="24"/>
        </w:rPr>
      </w:pPr>
    </w:p>
    <w:p w:rsidR="00895BBF" w:rsidRPr="00890D66" w:rsidRDefault="00895BBF" w:rsidP="005175F1">
      <w:pPr>
        <w:pStyle w:val="2a"/>
        <w:tabs>
          <w:tab w:val="clear" w:pos="576"/>
          <w:tab w:val="num" w:pos="720"/>
        </w:tabs>
        <w:spacing w:after="0"/>
        <w:ind w:left="0" w:firstLine="567"/>
        <w:rPr>
          <w:szCs w:val="24"/>
        </w:rPr>
      </w:pPr>
      <w:bookmarkStart w:id="26" w:name="_Toc190595540"/>
      <w:r w:rsidRPr="00890D66">
        <w:rPr>
          <w:szCs w:val="24"/>
        </w:rPr>
        <w:t>2.7.</w:t>
      </w:r>
      <w:r w:rsidRPr="00890D66">
        <w:rPr>
          <w:szCs w:val="24"/>
        </w:rPr>
        <w:tab/>
        <w:t xml:space="preserve">Отказ от проведения </w:t>
      </w:r>
      <w:bookmarkEnd w:id="26"/>
      <w:r w:rsidRPr="00890D66">
        <w:rPr>
          <w:szCs w:val="24"/>
        </w:rPr>
        <w:t>запроса предложений</w:t>
      </w:r>
    </w:p>
    <w:p w:rsidR="00895BBF" w:rsidRPr="00890D66" w:rsidRDefault="00895BBF" w:rsidP="00117F5A">
      <w:pPr>
        <w:tabs>
          <w:tab w:val="left" w:pos="7938"/>
        </w:tabs>
        <w:ind w:firstLine="567"/>
      </w:pPr>
      <w:r w:rsidRPr="00890D66">
        <w:t xml:space="preserve">2.7.1. Заказчик, Организатор размещения заказа, официально разместившие на официальном сайте извещения о проведении запроса предложений, вправе отменить или приостановить открытый запрос предложений на любом этапе его проведения. </w:t>
      </w:r>
    </w:p>
    <w:p w:rsidR="00895BBF" w:rsidRPr="00890D66" w:rsidRDefault="00895BBF" w:rsidP="005175F1">
      <w:pPr>
        <w:pStyle w:val="aff5"/>
        <w:spacing w:before="0" w:after="0"/>
        <w:ind w:firstLine="567"/>
        <w:jc w:val="both"/>
        <w:rPr>
          <w:szCs w:val="24"/>
        </w:rPr>
      </w:pPr>
      <w:r w:rsidRPr="00890D66">
        <w:rPr>
          <w:szCs w:val="24"/>
        </w:rPr>
        <w:t xml:space="preserve">2.7.2. Извещение об отказе от проведения запроса предложений размещается Заказчиком, Организатором размещения заказа, Специализированной организацией в течение двух дней со дня принятия решения об отказе от проведения запроса предложений в порядке, установленном для официального размещения на официальном сайте о размещении  заказов извещения о проведении запроса предложений.  </w:t>
      </w:r>
    </w:p>
    <w:p w:rsidR="00895BBF" w:rsidRPr="00890D66" w:rsidRDefault="00895BBF" w:rsidP="005175F1">
      <w:pPr>
        <w:pStyle w:val="aff5"/>
        <w:spacing w:before="0" w:after="0"/>
        <w:ind w:firstLine="567"/>
        <w:jc w:val="both"/>
        <w:rPr>
          <w:szCs w:val="24"/>
        </w:rPr>
      </w:pPr>
      <w:r w:rsidRPr="00890D66">
        <w:rPr>
          <w:szCs w:val="24"/>
        </w:rPr>
        <w:t>2.7.3. Заказчик,</w:t>
      </w:r>
      <w:r>
        <w:rPr>
          <w:szCs w:val="24"/>
        </w:rPr>
        <w:t xml:space="preserve"> Организатор размещения заказа </w:t>
      </w:r>
      <w:r w:rsidRPr="00890D66">
        <w:rPr>
          <w:szCs w:val="24"/>
        </w:rPr>
        <w:t>в течение двух рабочих дней со дня принятия указанного решения вскроет (в случае, если на конверте не указаны почтовый адрес (для юридического лица) или сведения о месте жительства (для физического лица) Участника процедуры закупки) поступившие конверты с заявками на участие в запросе предложений и направит соответствующие уведомления всем участникам процедуры закупки, подавшим заявки на участие в запросе предложений.</w:t>
      </w:r>
    </w:p>
    <w:p w:rsidR="00895BBF" w:rsidRPr="00890D66" w:rsidRDefault="00895BBF" w:rsidP="005175F1">
      <w:pPr>
        <w:pStyle w:val="aff5"/>
        <w:spacing w:before="0" w:after="0"/>
        <w:jc w:val="both"/>
        <w:rPr>
          <w:szCs w:val="24"/>
        </w:rPr>
      </w:pPr>
    </w:p>
    <w:p w:rsidR="00895BBF" w:rsidRPr="00890D66" w:rsidRDefault="00895BBF" w:rsidP="005175F1">
      <w:pPr>
        <w:pStyle w:val="aff5"/>
        <w:spacing w:before="0" w:after="0"/>
        <w:ind w:firstLine="567"/>
        <w:jc w:val="both"/>
        <w:rPr>
          <w:b/>
          <w:szCs w:val="24"/>
        </w:rPr>
      </w:pPr>
      <w:r w:rsidRPr="00890D66">
        <w:rPr>
          <w:b/>
          <w:szCs w:val="24"/>
        </w:rPr>
        <w:t>2.8. Переторжка</w:t>
      </w:r>
    </w:p>
    <w:p w:rsidR="00895BBF" w:rsidRPr="00890D66" w:rsidRDefault="00895BBF" w:rsidP="005175F1">
      <w:pPr>
        <w:pStyle w:val="afb"/>
        <w:tabs>
          <w:tab w:val="left" w:pos="0"/>
        </w:tabs>
        <w:ind w:left="0" w:firstLine="567"/>
        <w:rPr>
          <w:szCs w:val="24"/>
        </w:rPr>
      </w:pPr>
      <w:bookmarkStart w:id="27" w:name="_Toc244398960"/>
      <w:bookmarkStart w:id="28" w:name="_Toc245698022"/>
      <w:r w:rsidRPr="00890D66">
        <w:rPr>
          <w:szCs w:val="24"/>
        </w:rPr>
        <w:t>2.8.1. Заказчик, Организатор размещения заказа оставляет за собой право предоставить Участникам процедуры закупки возможность добровольно повысить предпочтительность их предложений путем снижения первоначальной (указанной в предложении) цены (далее - процедура переторжки, переторжка) и иных оцениваемых по условиям процедуры закупки характеристик.</w:t>
      </w:r>
      <w:bookmarkEnd w:id="27"/>
      <w:bookmarkEnd w:id="28"/>
    </w:p>
    <w:p w:rsidR="00895BBF" w:rsidRPr="00890D66" w:rsidRDefault="00895BBF" w:rsidP="005175F1">
      <w:pPr>
        <w:pStyle w:val="afb"/>
        <w:tabs>
          <w:tab w:val="clear" w:pos="1620"/>
          <w:tab w:val="left" w:pos="0"/>
        </w:tabs>
        <w:ind w:left="0" w:firstLine="567"/>
        <w:rPr>
          <w:szCs w:val="24"/>
        </w:rPr>
      </w:pPr>
      <w:bookmarkStart w:id="29" w:name="_Toc244398961"/>
      <w:bookmarkStart w:id="30" w:name="_Toc245698023"/>
      <w:bookmarkStart w:id="31" w:name="_Ref175753714"/>
      <w:r w:rsidRPr="00890D66">
        <w:rPr>
          <w:szCs w:val="24"/>
        </w:rPr>
        <w:t xml:space="preserve">2.8.2. Решение о проведении процедуры переторжки и форме ее проведения принимает Комиссия согласно нормам настоящей документации. </w:t>
      </w:r>
      <w:bookmarkStart w:id="32" w:name="_Toc244398962"/>
      <w:bookmarkStart w:id="33" w:name="_Toc245698024"/>
      <w:bookmarkEnd w:id="29"/>
      <w:bookmarkEnd w:id="30"/>
    </w:p>
    <w:p w:rsidR="00895BBF" w:rsidRPr="00890D66" w:rsidRDefault="00895BBF" w:rsidP="005175F1">
      <w:pPr>
        <w:pStyle w:val="afb"/>
        <w:tabs>
          <w:tab w:val="clear" w:pos="1620"/>
          <w:tab w:val="left" w:pos="0"/>
        </w:tabs>
        <w:ind w:left="0" w:firstLine="567"/>
        <w:rPr>
          <w:szCs w:val="24"/>
        </w:rPr>
      </w:pPr>
      <w:bookmarkStart w:id="34" w:name="_Toc244398964"/>
      <w:bookmarkStart w:id="35" w:name="_Toc245698026"/>
      <w:bookmarkEnd w:id="31"/>
      <w:bookmarkEnd w:id="32"/>
      <w:bookmarkEnd w:id="33"/>
      <w:r w:rsidRPr="00890D66">
        <w:rPr>
          <w:szCs w:val="24"/>
        </w:rPr>
        <w:t>2.8.3. В переторжке может участвовать любое количество Участников процедуры закупки из числа приглашенных. Участник процедуры закупки, приглашенный на переторжку, вправе не участвовать в ней, тогда его предложение остается действующим с ранее объявленными показателями. Представители таких участников на процедуру переторжки не допускаются.</w:t>
      </w:r>
      <w:bookmarkEnd w:id="34"/>
      <w:bookmarkEnd w:id="35"/>
    </w:p>
    <w:p w:rsidR="00895BBF" w:rsidRPr="00890D66" w:rsidRDefault="00895BBF" w:rsidP="005175F1">
      <w:pPr>
        <w:pStyle w:val="afb"/>
        <w:tabs>
          <w:tab w:val="clear" w:pos="1620"/>
          <w:tab w:val="left" w:pos="0"/>
        </w:tabs>
        <w:ind w:left="0" w:firstLine="567"/>
        <w:rPr>
          <w:szCs w:val="24"/>
        </w:rPr>
      </w:pPr>
      <w:bookmarkStart w:id="36" w:name="_Toc244398965"/>
      <w:bookmarkStart w:id="37" w:name="_Toc245698027"/>
      <w:r w:rsidRPr="00890D66">
        <w:rPr>
          <w:szCs w:val="24"/>
        </w:rPr>
        <w:t>2.8.5. Переторжка может иметь очную или заочную форму проведения.</w:t>
      </w:r>
      <w:bookmarkEnd w:id="36"/>
      <w:bookmarkEnd w:id="37"/>
    </w:p>
    <w:p w:rsidR="00895BBF" w:rsidRPr="00890D66" w:rsidRDefault="00895BBF" w:rsidP="005175F1">
      <w:pPr>
        <w:pStyle w:val="afb"/>
        <w:tabs>
          <w:tab w:val="clear" w:pos="1620"/>
          <w:tab w:val="left" w:pos="0"/>
        </w:tabs>
        <w:ind w:left="0" w:firstLine="567"/>
        <w:rPr>
          <w:szCs w:val="24"/>
        </w:rPr>
      </w:pPr>
      <w:bookmarkStart w:id="38" w:name="_Toc244398966"/>
      <w:bookmarkStart w:id="39" w:name="_Toc245698028"/>
      <w:r w:rsidRPr="00890D66">
        <w:rPr>
          <w:szCs w:val="24"/>
        </w:rPr>
        <w:t xml:space="preserve">На очную форму переторжки должны прибыть лично лица, подписавшие предложение, либо лица, уполномоченные Участником процедуры закупки от его имени участвовать в процедуре переторжки и заявлять обязательные для участника показатели. В любом случае, такие лица должны перед началом переторжки представить Комиссии документы, </w:t>
      </w:r>
      <w:r w:rsidRPr="00890D66">
        <w:rPr>
          <w:szCs w:val="24"/>
        </w:rPr>
        <w:lastRenderedPageBreak/>
        <w:t>подтверждающие их полномочия (паспорт, а также оригинал доверенности), либо приказ и выписку из протокола собрания учредителей о назначении руководителя, в случае его личного прибытия на процедуру переторжки.</w:t>
      </w:r>
      <w:bookmarkEnd w:id="38"/>
      <w:bookmarkEnd w:id="39"/>
    </w:p>
    <w:p w:rsidR="00895BBF" w:rsidRPr="00890D66" w:rsidRDefault="00895BBF" w:rsidP="005175F1">
      <w:pPr>
        <w:pStyle w:val="afb"/>
        <w:tabs>
          <w:tab w:val="clear" w:pos="1620"/>
          <w:tab w:val="left" w:pos="0"/>
        </w:tabs>
        <w:ind w:left="0" w:firstLine="567"/>
        <w:rPr>
          <w:szCs w:val="24"/>
        </w:rPr>
      </w:pPr>
      <w:bookmarkStart w:id="40" w:name="_Toc244398967"/>
      <w:bookmarkStart w:id="41" w:name="_Toc245698029"/>
      <w:r w:rsidRPr="00890D66">
        <w:rPr>
          <w:szCs w:val="24"/>
        </w:rPr>
        <w:t>Эти лица должны иметь с собой конверты, в которых содержится документ, в котором (в свободной форме) четко указана минимальная цена предложения, включая налоги, ниже которой прибывший на переторжку представитель Участника снижаться не вправе. Данный документ должен быть заверен двумя подписями — руководителя Участника процедуры закупки и руководителя экономической службы Участника процедуры закупки (при отсутствии — главным бухгалтером), а также скрепляется печатью организации.</w:t>
      </w:r>
      <w:bookmarkEnd w:id="40"/>
      <w:bookmarkEnd w:id="41"/>
    </w:p>
    <w:p w:rsidR="00895BBF" w:rsidRPr="00890D66" w:rsidRDefault="00895BBF" w:rsidP="005175F1">
      <w:pPr>
        <w:pStyle w:val="afb"/>
        <w:tabs>
          <w:tab w:val="clear" w:pos="1620"/>
          <w:tab w:val="left" w:pos="0"/>
        </w:tabs>
        <w:ind w:left="0" w:firstLine="567"/>
        <w:rPr>
          <w:szCs w:val="24"/>
        </w:rPr>
      </w:pPr>
      <w:bookmarkStart w:id="42" w:name="_Toc244398968"/>
      <w:bookmarkStart w:id="43" w:name="_Toc245698030"/>
      <w:r w:rsidRPr="00890D66">
        <w:rPr>
          <w:szCs w:val="24"/>
        </w:rPr>
        <w:t>2.8.6. Перед началом переторжки запечатанные конверты с документом под роспись представляются в Комиссию. Участники, представители которых не сдали конверт с документом, в переторжке не участвуют, и их предложения остаются действующими с ранее указанной ценой предложения. При обнаружении существенных нарушений в заполнении и подписании документа, любые предложения Участника, заявленные в ходе переторжки, не принимаются, и он считается не участвовавшим в этой процедуре.</w:t>
      </w:r>
      <w:bookmarkEnd w:id="42"/>
      <w:bookmarkEnd w:id="43"/>
    </w:p>
    <w:p w:rsidR="00895BBF" w:rsidRPr="00890D66" w:rsidRDefault="00895BBF" w:rsidP="005175F1">
      <w:pPr>
        <w:pStyle w:val="afb"/>
        <w:tabs>
          <w:tab w:val="clear" w:pos="1620"/>
          <w:tab w:val="left" w:pos="0"/>
        </w:tabs>
        <w:ind w:left="0" w:firstLine="567"/>
        <w:rPr>
          <w:szCs w:val="24"/>
        </w:rPr>
      </w:pPr>
      <w:bookmarkStart w:id="44" w:name="_Toc245698031"/>
      <w:r w:rsidRPr="00890D66">
        <w:rPr>
          <w:szCs w:val="24"/>
        </w:rPr>
        <w:t xml:space="preserve">При очной переторжке Заказчик, Организатор размещения заказа в лице председателя или ответственного секретаря Комиссии вскрывает поданные Участниками конверты с документами и, ознакомив с их содержимым только членов Комиссии (без оглашения Участникам), предлагает всем приглашенным Участникам публично объявлять новые ценовые показатели. Переторжка проводится в присутствии не менее чем двух членов Комиссии. </w:t>
      </w:r>
      <w:bookmarkEnd w:id="44"/>
      <w:r w:rsidRPr="00890D66">
        <w:rPr>
          <w:szCs w:val="24"/>
        </w:rPr>
        <w:t>Если окончательная цена, заявленная Участником по результатам переторжки, окажется выше или равной указанной в документе с минимальной ценой данного Участника, Комиссия принимает окончательную цену, заявленную им в ходе переторжки, и делает соответствующее объявление.</w:t>
      </w:r>
    </w:p>
    <w:p w:rsidR="00895BBF" w:rsidRPr="00890D66" w:rsidRDefault="00895BBF" w:rsidP="005175F1">
      <w:pPr>
        <w:pStyle w:val="afb"/>
        <w:tabs>
          <w:tab w:val="clear" w:pos="1620"/>
          <w:tab w:val="left" w:pos="0"/>
        </w:tabs>
        <w:ind w:left="0" w:firstLine="567"/>
        <w:rPr>
          <w:szCs w:val="24"/>
        </w:rPr>
      </w:pPr>
      <w:bookmarkStart w:id="45" w:name="_Toc244398970"/>
      <w:bookmarkStart w:id="46" w:name="_Toc245698032"/>
      <w:r w:rsidRPr="00890D66">
        <w:rPr>
          <w:szCs w:val="24"/>
        </w:rPr>
        <w:t>Если цена, заявленная Участником в ходе переторжки, в какой-то момент окажется ниже, чем это указано в документе у данного участника, Комиссия огласит содержащуюся в таком конверте цену с занесением ее в протокол и будет считать такое предложение окончательным после переторжки, а заявленную отвергнет; при этом данный Участник не вправе давать новые предложения.</w:t>
      </w:r>
      <w:bookmarkEnd w:id="45"/>
      <w:bookmarkEnd w:id="46"/>
    </w:p>
    <w:p w:rsidR="00895BBF" w:rsidRPr="00890D66" w:rsidRDefault="00895BBF" w:rsidP="005175F1">
      <w:pPr>
        <w:pStyle w:val="afb"/>
        <w:tabs>
          <w:tab w:val="clear" w:pos="1620"/>
          <w:tab w:val="left" w:pos="0"/>
        </w:tabs>
        <w:ind w:left="0" w:firstLine="567"/>
        <w:rPr>
          <w:szCs w:val="24"/>
        </w:rPr>
      </w:pPr>
      <w:bookmarkStart w:id="47" w:name="_Toc244398971"/>
      <w:bookmarkStart w:id="48" w:name="_Toc245698033"/>
      <w:r w:rsidRPr="00890D66">
        <w:rPr>
          <w:szCs w:val="24"/>
        </w:rPr>
        <w:t>2.8.7. По ходу проведения переторжки Заказчик, Организатор размещения заказа ведет аудио- или видеозапись, о чем заранее уведомляет всех присутствующих лиц, участвующих в данной процедуре. В обязательном порядке результаты процедуры переторжки оформляются протоколом. Участники переторжки также имеют право вести аудио- либо видеозапись данной процедуры.</w:t>
      </w:r>
      <w:bookmarkEnd w:id="47"/>
      <w:bookmarkEnd w:id="48"/>
    </w:p>
    <w:p w:rsidR="00895BBF" w:rsidRPr="00890D66" w:rsidRDefault="00895BBF" w:rsidP="005175F1">
      <w:pPr>
        <w:pStyle w:val="afb"/>
        <w:tabs>
          <w:tab w:val="clear" w:pos="1620"/>
          <w:tab w:val="left" w:pos="0"/>
        </w:tabs>
        <w:ind w:left="0" w:firstLine="567"/>
        <w:rPr>
          <w:szCs w:val="24"/>
        </w:rPr>
      </w:pPr>
      <w:bookmarkStart w:id="49" w:name="_Toc244398972"/>
      <w:bookmarkStart w:id="50" w:name="_Toc245698034"/>
      <w:r w:rsidRPr="00890D66">
        <w:rPr>
          <w:szCs w:val="24"/>
        </w:rPr>
        <w:t>2.8.8. При заочной переторжке Участники процедуры закупки, которые были приглашены Заказчиком, Организатором размещения заказа на эту процедуру, вправе выслать в адрес Заказчика, Организатора размещения заказа до заранее установленного срока запечатанный конверт с документом как исключительно в отношении цены предложения, включая налоги, так и в отношении иных оцениваемых по условиям процедуры закупки характеристик, которые должны быть лучше указанных первоначально. В приглашении на заочную переторжку будет прописан порядок их маркировки и представления, в целях не вскрытия таких конвертов ранее проведения переторжки. Участники процедуры закупки, подавшие такие конверты, имеют право на их замену или отзыв в период после объявления Заказчиком, Организатором размещения заказа о проведении переторжки и ее проведением. Указанные конверты вскрываются одновременно, в присутствии не менее чем двух членов Комиссии, при этом предложение каждого Участника процедуры закупки объявляется и заносится в протокол. На данной процедуре вскрытия имеют право присутствовать представители каждого из Участников, своевременно представивших конверт с документом с новыми показателями.</w:t>
      </w:r>
      <w:bookmarkEnd w:id="49"/>
      <w:bookmarkEnd w:id="50"/>
    </w:p>
    <w:p w:rsidR="00895BBF" w:rsidRPr="00890D66" w:rsidRDefault="00895BBF" w:rsidP="005175F1">
      <w:pPr>
        <w:pStyle w:val="afb"/>
        <w:tabs>
          <w:tab w:val="clear" w:pos="1620"/>
          <w:tab w:val="left" w:pos="0"/>
        </w:tabs>
        <w:ind w:left="0" w:firstLine="567"/>
        <w:rPr>
          <w:szCs w:val="24"/>
        </w:rPr>
      </w:pPr>
      <w:bookmarkStart w:id="51" w:name="_Toc244398974"/>
      <w:bookmarkStart w:id="52" w:name="_Toc245698036"/>
      <w:r w:rsidRPr="00890D66">
        <w:rPr>
          <w:szCs w:val="24"/>
        </w:rPr>
        <w:t xml:space="preserve">2.8.9. Предложения, полученные в ходе переторжки, оформляются протоколом, который подписывается членами Комиссии, присутствовавшими на переторжке, и представителями Участников, присутствовавшими на переторжке, и считаются окончательными для каждого из Участников этой процедуры. Заказчик, Организатор размещения заказа в течение 3 (трех) </w:t>
      </w:r>
      <w:r w:rsidRPr="00890D66">
        <w:rPr>
          <w:szCs w:val="24"/>
        </w:rPr>
        <w:lastRenderedPageBreak/>
        <w:t>рабочих дней после проведения переторжки направляет всем Участникам процедуры закупки информацию о новых, полученных в результате переторжки предложениях.</w:t>
      </w:r>
      <w:bookmarkEnd w:id="51"/>
      <w:bookmarkEnd w:id="52"/>
    </w:p>
    <w:p w:rsidR="00895BBF" w:rsidRPr="00890D66" w:rsidRDefault="00895BBF" w:rsidP="005175F1">
      <w:pPr>
        <w:pStyle w:val="afb"/>
        <w:tabs>
          <w:tab w:val="clear" w:pos="1620"/>
          <w:tab w:val="left" w:pos="0"/>
        </w:tabs>
        <w:ind w:left="0" w:firstLine="567"/>
        <w:rPr>
          <w:szCs w:val="24"/>
        </w:rPr>
      </w:pPr>
      <w:bookmarkStart w:id="53" w:name="_Toc244398975"/>
      <w:bookmarkStart w:id="54" w:name="_Toc245698037"/>
      <w:r w:rsidRPr="00890D66">
        <w:rPr>
          <w:szCs w:val="24"/>
        </w:rPr>
        <w:t xml:space="preserve">2.8.10. Участники процедуры закупки, участвовавшие в переторжке и изменившие свои условия исполнения договора, обязаны дополнительно представить по запросу Заказчика, Организатора размещения заказа откорректированные с учетом новых предложений, полученных после переторжки, документы, определяющие их предложение. </w:t>
      </w:r>
      <w:bookmarkStart w:id="55" w:name="_Toc244398976"/>
      <w:bookmarkStart w:id="56" w:name="_Toc245698038"/>
      <w:bookmarkEnd w:id="53"/>
      <w:bookmarkEnd w:id="54"/>
    </w:p>
    <w:p w:rsidR="00895BBF" w:rsidRPr="00890D66" w:rsidRDefault="00895BBF" w:rsidP="005175F1">
      <w:pPr>
        <w:pStyle w:val="afb"/>
        <w:tabs>
          <w:tab w:val="clear" w:pos="1620"/>
          <w:tab w:val="left" w:pos="0"/>
        </w:tabs>
        <w:ind w:left="0" w:firstLine="567"/>
        <w:rPr>
          <w:szCs w:val="24"/>
        </w:rPr>
      </w:pPr>
      <w:r w:rsidRPr="00890D66">
        <w:rPr>
          <w:szCs w:val="24"/>
        </w:rPr>
        <w:t>2.8.11. Предложения Участника процедуры закупки по изменению своих предложений в худшую для Организатора размещения заказа сторону не рассматриваются, такой Участник считается не участвовавшим в переторжке.</w:t>
      </w:r>
      <w:bookmarkEnd w:id="55"/>
      <w:bookmarkEnd w:id="56"/>
    </w:p>
    <w:p w:rsidR="00895BBF" w:rsidRPr="00890D66" w:rsidRDefault="00895BBF" w:rsidP="005175F1">
      <w:pPr>
        <w:pStyle w:val="afb"/>
        <w:tabs>
          <w:tab w:val="clear" w:pos="1620"/>
          <w:tab w:val="left" w:pos="0"/>
        </w:tabs>
        <w:ind w:left="0" w:firstLine="567"/>
        <w:rPr>
          <w:szCs w:val="24"/>
        </w:rPr>
      </w:pPr>
      <w:bookmarkStart w:id="57" w:name="_Toc244398977"/>
      <w:bookmarkStart w:id="58" w:name="_Toc245698039"/>
      <w:r w:rsidRPr="00890D66">
        <w:rPr>
          <w:szCs w:val="24"/>
        </w:rPr>
        <w:t>После проведения переторжки Комиссия производит оценку и сопоставление предложений в соответствии с ранее объявленными критериями и учитывает предложения, полученные в ходе переторжки, при оценке и сопоставлении предложений и построении итоговой ранжировки предложений. Предложения Участников, приглашенных на переторжку, но в ней не участвовавших, учитываются при построении итоговой ранжировки предложений по первоначальному предложению.</w:t>
      </w:r>
      <w:bookmarkEnd w:id="57"/>
      <w:bookmarkEnd w:id="58"/>
    </w:p>
    <w:p w:rsidR="00895BBF" w:rsidRPr="00890D66" w:rsidRDefault="00895BBF" w:rsidP="005175F1">
      <w:pPr>
        <w:pStyle w:val="aff5"/>
        <w:spacing w:before="0" w:after="0"/>
        <w:ind w:firstLine="567"/>
        <w:jc w:val="both"/>
        <w:rPr>
          <w:szCs w:val="24"/>
        </w:rPr>
      </w:pPr>
    </w:p>
    <w:p w:rsidR="00895BBF" w:rsidRPr="00890D66" w:rsidRDefault="00895BBF" w:rsidP="005175F1">
      <w:pPr>
        <w:pStyle w:val="03zagolovok2"/>
        <w:spacing w:before="120" w:after="0" w:line="240" w:lineRule="auto"/>
        <w:jc w:val="center"/>
        <w:outlineLvl w:val="2"/>
        <w:rPr>
          <w:rFonts w:ascii="Times New Roman" w:hAnsi="Times New Roman"/>
          <w:color w:val="auto"/>
          <w:sz w:val="24"/>
          <w:szCs w:val="24"/>
        </w:rPr>
      </w:pPr>
      <w:bookmarkStart w:id="59" w:name="_Toc257306677"/>
      <w:r w:rsidRPr="00890D66">
        <w:rPr>
          <w:rFonts w:ascii="Times New Roman" w:hAnsi="Times New Roman"/>
          <w:color w:val="auto"/>
          <w:sz w:val="24"/>
          <w:szCs w:val="24"/>
        </w:rPr>
        <w:t xml:space="preserve"> 3. АККРЕДИТАЦИЯ УЧАСТНИКОВ ПРОЦЕДУР ЗАКУПКИ</w:t>
      </w:r>
      <w:bookmarkEnd w:id="59"/>
    </w:p>
    <w:p w:rsidR="00895BBF" w:rsidRPr="00890D66" w:rsidRDefault="00895BBF" w:rsidP="005175F1">
      <w:pPr>
        <w:pStyle w:val="03zagolovok2"/>
        <w:keepNext w:val="0"/>
        <w:spacing w:before="120" w:after="0" w:line="240" w:lineRule="auto"/>
        <w:ind w:firstLine="709"/>
        <w:jc w:val="both"/>
        <w:rPr>
          <w:rFonts w:ascii="Times New Roman" w:hAnsi="Times New Roman"/>
          <w:color w:val="auto"/>
          <w:sz w:val="24"/>
          <w:szCs w:val="24"/>
        </w:rPr>
      </w:pPr>
      <w:bookmarkStart w:id="60" w:name="_Toc257306678"/>
      <w:r w:rsidRPr="00890D66">
        <w:rPr>
          <w:rFonts w:ascii="Times New Roman" w:hAnsi="Times New Roman"/>
          <w:color w:val="auto"/>
          <w:sz w:val="24"/>
          <w:szCs w:val="24"/>
        </w:rPr>
        <w:t>3.1 Порядок аккредитации участников процедур закупки для участия в запросе предложений в электронной форме</w:t>
      </w:r>
      <w:bookmarkEnd w:id="60"/>
    </w:p>
    <w:p w:rsidR="00895BBF" w:rsidRPr="00890D66" w:rsidRDefault="00895BBF" w:rsidP="005175F1">
      <w:pPr>
        <w:pStyle w:val="02statia2"/>
        <w:spacing w:before="0" w:line="240" w:lineRule="auto"/>
        <w:ind w:left="0" w:firstLine="709"/>
        <w:rPr>
          <w:rFonts w:ascii="Times New Roman" w:hAnsi="Times New Roman"/>
          <w:color w:val="auto"/>
          <w:sz w:val="24"/>
          <w:szCs w:val="24"/>
        </w:rPr>
      </w:pPr>
      <w:r w:rsidRPr="00890D66">
        <w:rPr>
          <w:rFonts w:ascii="Times New Roman" w:hAnsi="Times New Roman"/>
          <w:color w:val="auto"/>
          <w:sz w:val="24"/>
          <w:szCs w:val="24"/>
        </w:rPr>
        <w:t>3.1.1 Для обеспечения доступа к участию в запросах предложений в электронной форме оператор электронной площадки осуществляет аккредитацию участников процедуры закупки.</w:t>
      </w:r>
    </w:p>
    <w:p w:rsidR="00895BBF" w:rsidRPr="00890D66" w:rsidRDefault="00895BBF" w:rsidP="005175F1">
      <w:pPr>
        <w:pStyle w:val="02statia2"/>
        <w:spacing w:before="0" w:line="240" w:lineRule="auto"/>
        <w:ind w:left="0" w:firstLine="709"/>
        <w:rPr>
          <w:rFonts w:ascii="Times New Roman" w:hAnsi="Times New Roman"/>
          <w:color w:val="auto"/>
          <w:sz w:val="24"/>
          <w:szCs w:val="24"/>
        </w:rPr>
      </w:pPr>
      <w:r w:rsidRPr="00890D66">
        <w:rPr>
          <w:rFonts w:ascii="Times New Roman" w:hAnsi="Times New Roman"/>
          <w:color w:val="auto"/>
          <w:sz w:val="24"/>
          <w:szCs w:val="24"/>
        </w:rPr>
        <w:t>3.1.2 Для получения аккредитации участник процедуры закупки представляет оператору электронной площадки следующие документы и сведения:</w:t>
      </w:r>
    </w:p>
    <w:p w:rsidR="00895BBF" w:rsidRPr="00890D66" w:rsidRDefault="00895BBF" w:rsidP="005175F1">
      <w:pPr>
        <w:pStyle w:val="02statia2"/>
        <w:spacing w:before="0" w:line="240" w:lineRule="auto"/>
        <w:ind w:left="0" w:firstLine="709"/>
        <w:rPr>
          <w:rFonts w:ascii="Times New Roman" w:hAnsi="Times New Roman"/>
          <w:color w:val="auto"/>
          <w:sz w:val="24"/>
          <w:szCs w:val="24"/>
        </w:rPr>
      </w:pPr>
      <w:r w:rsidRPr="00890D66">
        <w:rPr>
          <w:rFonts w:ascii="Times New Roman" w:hAnsi="Times New Roman"/>
          <w:color w:val="auto"/>
          <w:sz w:val="24"/>
          <w:szCs w:val="24"/>
        </w:rPr>
        <w:t>3.1.2.1 заявление участника процедуры закупки о его аккредитации на электронной площадке;</w:t>
      </w:r>
    </w:p>
    <w:p w:rsidR="00895BBF" w:rsidRPr="00890D66" w:rsidRDefault="00895BBF" w:rsidP="005175F1">
      <w:pPr>
        <w:pStyle w:val="02statia2"/>
        <w:spacing w:before="0" w:line="240" w:lineRule="auto"/>
        <w:ind w:left="0" w:firstLine="709"/>
        <w:rPr>
          <w:rFonts w:ascii="Times New Roman" w:hAnsi="Times New Roman"/>
          <w:color w:val="auto"/>
          <w:sz w:val="24"/>
          <w:szCs w:val="24"/>
        </w:rPr>
      </w:pPr>
      <w:r w:rsidRPr="00890D66">
        <w:rPr>
          <w:rFonts w:ascii="Times New Roman" w:hAnsi="Times New Roman"/>
          <w:color w:val="auto"/>
          <w:sz w:val="24"/>
          <w:szCs w:val="24"/>
        </w:rPr>
        <w:t>3.1.2.2 копия выписки из единого государственного реестра юридических лиц (для юридических лиц), копия выписки из единого государственного реестра индивидуальных предпринимателей (для индивидуальных предпринимателей), полученные не ранее чем за шесть месяцев до дня обращения с заявлением, указанным в подпункте 3.1.2.1 настоящего пункта, копии документов, удостоверяющих личность (для иных физических лиц), надлежащим образом заверенный перевод на русский язык документов о государственной регистрации юридического лица или физического лица в качестве индивидуального предпринимателя в соответствии с законодательством соответствующего государства (для иностранных лиц);</w:t>
      </w:r>
    </w:p>
    <w:p w:rsidR="00895BBF" w:rsidRPr="00890D66" w:rsidRDefault="00895BBF" w:rsidP="005175F1">
      <w:pPr>
        <w:pStyle w:val="02statia2"/>
        <w:spacing w:before="0" w:line="240" w:lineRule="auto"/>
        <w:ind w:left="0" w:firstLine="709"/>
        <w:rPr>
          <w:rFonts w:ascii="Times New Roman" w:hAnsi="Times New Roman"/>
          <w:color w:val="auto"/>
          <w:sz w:val="24"/>
          <w:szCs w:val="24"/>
        </w:rPr>
      </w:pPr>
      <w:r w:rsidRPr="00890D66">
        <w:rPr>
          <w:rFonts w:ascii="Times New Roman" w:hAnsi="Times New Roman"/>
          <w:color w:val="auto"/>
          <w:sz w:val="24"/>
          <w:szCs w:val="24"/>
        </w:rPr>
        <w:t>3.1.2.3 копии учредительных документов участника процедуры закупки (для юридических лиц), копии документов, удостоверяющих личность (для физических лиц);</w:t>
      </w:r>
    </w:p>
    <w:p w:rsidR="00895BBF" w:rsidRPr="00890D66" w:rsidRDefault="00895BBF" w:rsidP="005175F1">
      <w:pPr>
        <w:pStyle w:val="02statia2"/>
        <w:spacing w:before="0" w:line="240" w:lineRule="auto"/>
        <w:ind w:left="0" w:firstLine="709"/>
        <w:rPr>
          <w:rFonts w:ascii="Times New Roman" w:hAnsi="Times New Roman"/>
          <w:color w:val="auto"/>
          <w:sz w:val="24"/>
          <w:szCs w:val="24"/>
        </w:rPr>
      </w:pPr>
      <w:r w:rsidRPr="00890D66">
        <w:rPr>
          <w:rFonts w:ascii="Times New Roman" w:hAnsi="Times New Roman"/>
          <w:color w:val="auto"/>
          <w:sz w:val="24"/>
          <w:szCs w:val="24"/>
        </w:rPr>
        <w:t>3.1.2.4 копии документов, подтверждающих полномочия лица на получение аккредитации от имени участника процедуры закупки - юридического лица (решение о назначении или об избрании лица на должность и приказ о назначении на должность, в соответствии с которым такое лицо обладает правом действовать от имени участника процедуры закупки - юридического лица без доверенности для получения аккредитации (далее - руководитель). В случае, если от имени участника процедуры закупки действует иное лицо, также должна представляться доверенность на осуществление действий от имени участника процедуры закупки, заверенная печатью такого участника процедуры закупки и подписанная руководителем или уполномоченным им лицом. В случае если указанная доверенность подписана лицом, уполномоченным руководителем, должна представляться копия документа, подтверждающего полномочия этого лица;</w:t>
      </w:r>
    </w:p>
    <w:p w:rsidR="00895BBF" w:rsidRPr="00890D66" w:rsidRDefault="00895BBF" w:rsidP="005175F1">
      <w:pPr>
        <w:pStyle w:val="02statia2"/>
        <w:spacing w:before="0" w:line="240" w:lineRule="auto"/>
        <w:ind w:left="0" w:firstLine="709"/>
        <w:rPr>
          <w:rFonts w:ascii="Times New Roman" w:hAnsi="Times New Roman"/>
          <w:color w:val="auto"/>
          <w:sz w:val="24"/>
          <w:szCs w:val="24"/>
        </w:rPr>
      </w:pPr>
      <w:r w:rsidRPr="00890D66">
        <w:rPr>
          <w:rFonts w:ascii="Times New Roman" w:hAnsi="Times New Roman"/>
          <w:color w:val="auto"/>
          <w:sz w:val="24"/>
          <w:szCs w:val="24"/>
        </w:rPr>
        <w:t xml:space="preserve">3.1.2.5 копии документов, подтверждающих полномочия руководителя. В случае если от имени участника процедуры закупки действует иное лицо, также представляются доверенности, выданные физическому лицу или физическим лицам на осуществление действий от имени участника процедуры закупки по участию в запросах предложений в электронной форме (в том числе на регистрацию на открытых запросах предложений), заверенные печатью участника </w:t>
      </w:r>
      <w:r w:rsidRPr="00890D66">
        <w:rPr>
          <w:rFonts w:ascii="Times New Roman" w:hAnsi="Times New Roman"/>
          <w:color w:val="auto"/>
          <w:sz w:val="24"/>
          <w:szCs w:val="24"/>
        </w:rPr>
        <w:lastRenderedPageBreak/>
        <w:t>процедуры закупки и подписанные руководителем или уполномоченным им лицом. В случае если такая доверенность подписана лицом, уполномоченным руководителем, должна представляться копия документа, подтверждающего полномочия данного лица, заверенная печатью участника процедуры закупки и подписанная руководителем участника процедуры закупки;</w:t>
      </w:r>
    </w:p>
    <w:p w:rsidR="00895BBF" w:rsidRPr="00890D66" w:rsidRDefault="00895BBF" w:rsidP="005175F1">
      <w:pPr>
        <w:pStyle w:val="02statia2"/>
        <w:spacing w:before="0" w:line="240" w:lineRule="auto"/>
        <w:ind w:left="0" w:firstLine="709"/>
        <w:rPr>
          <w:rFonts w:ascii="Times New Roman" w:hAnsi="Times New Roman"/>
          <w:color w:val="auto"/>
          <w:sz w:val="24"/>
          <w:szCs w:val="24"/>
        </w:rPr>
      </w:pPr>
      <w:r w:rsidRPr="00890D66">
        <w:rPr>
          <w:rFonts w:ascii="Times New Roman" w:hAnsi="Times New Roman"/>
          <w:color w:val="auto"/>
          <w:sz w:val="24"/>
          <w:szCs w:val="24"/>
        </w:rPr>
        <w:t>3.1.2.6 решение об одобрении или о совершении по результатам открытых запросов предложений в электронной форме сделок от имени участника процедуры закупки - юридического лица с указанием сведений о максимальной сумме одной такой сделки;</w:t>
      </w:r>
    </w:p>
    <w:p w:rsidR="00895BBF" w:rsidRPr="00890D66" w:rsidRDefault="00895BBF" w:rsidP="005175F1">
      <w:pPr>
        <w:pStyle w:val="02statia2"/>
        <w:spacing w:before="0" w:line="240" w:lineRule="auto"/>
        <w:ind w:left="0" w:firstLine="709"/>
        <w:rPr>
          <w:rFonts w:ascii="Times New Roman" w:hAnsi="Times New Roman"/>
          <w:color w:val="auto"/>
          <w:sz w:val="24"/>
          <w:szCs w:val="24"/>
        </w:rPr>
      </w:pPr>
      <w:r w:rsidRPr="00890D66">
        <w:rPr>
          <w:rFonts w:ascii="Times New Roman" w:hAnsi="Times New Roman"/>
          <w:color w:val="auto"/>
          <w:sz w:val="24"/>
          <w:szCs w:val="24"/>
        </w:rPr>
        <w:t>3.1.2.7 адрес электронной почты участника процедуры закупки для направления оператором электронной площадки уведомлений и иных сведений.</w:t>
      </w:r>
    </w:p>
    <w:p w:rsidR="00895BBF" w:rsidRPr="00890D66" w:rsidRDefault="00895BBF" w:rsidP="005175F1">
      <w:pPr>
        <w:pStyle w:val="02statia2"/>
        <w:spacing w:before="0" w:line="240" w:lineRule="auto"/>
        <w:ind w:left="0" w:firstLine="709"/>
        <w:rPr>
          <w:rFonts w:ascii="Times New Roman" w:hAnsi="Times New Roman"/>
          <w:color w:val="auto"/>
          <w:sz w:val="24"/>
          <w:szCs w:val="24"/>
        </w:rPr>
      </w:pPr>
      <w:r w:rsidRPr="00890D66">
        <w:rPr>
          <w:rFonts w:ascii="Times New Roman" w:hAnsi="Times New Roman"/>
          <w:color w:val="auto"/>
          <w:sz w:val="24"/>
          <w:szCs w:val="24"/>
        </w:rPr>
        <w:t xml:space="preserve">3.1.3. В срок не более чем пять рабочих дней со дня поступления документов и сведений, указанных в п. 3.1.2 настоящей статьи, оператор электронной площадки обязан аккредитовать участника процедуры закупки, или отказать участнику процедуры закупки в аккредитации по основаниям, </w:t>
      </w:r>
      <w:r w:rsidRPr="00890D66">
        <w:rPr>
          <w:rFonts w:ascii="Times New Roman" w:hAnsi="Times New Roman"/>
          <w:sz w:val="24"/>
          <w:szCs w:val="24"/>
        </w:rPr>
        <w:t>предусмотренным п. 3.1.5 настоящей документации</w:t>
      </w:r>
      <w:r w:rsidRPr="00890D66">
        <w:rPr>
          <w:rFonts w:ascii="Times New Roman" w:hAnsi="Times New Roman"/>
          <w:color w:val="auto"/>
          <w:sz w:val="24"/>
          <w:szCs w:val="24"/>
        </w:rPr>
        <w:t>, а также направить уведомление о принятом решении участнику процедуры закупки.</w:t>
      </w:r>
    </w:p>
    <w:p w:rsidR="00895BBF" w:rsidRPr="00890D66" w:rsidRDefault="00895BBF" w:rsidP="005175F1">
      <w:pPr>
        <w:pStyle w:val="02statia2"/>
        <w:spacing w:before="0" w:line="240" w:lineRule="auto"/>
        <w:ind w:left="0" w:firstLine="709"/>
        <w:rPr>
          <w:rFonts w:ascii="Times New Roman" w:hAnsi="Times New Roman"/>
          <w:color w:val="auto"/>
          <w:sz w:val="24"/>
          <w:szCs w:val="24"/>
        </w:rPr>
      </w:pPr>
      <w:r w:rsidRPr="00890D66">
        <w:rPr>
          <w:rFonts w:ascii="Times New Roman" w:hAnsi="Times New Roman"/>
          <w:color w:val="auto"/>
          <w:sz w:val="24"/>
          <w:szCs w:val="24"/>
        </w:rPr>
        <w:t>3.1.4. При принятии оператором электронной площадки решения об аккредитации участника процедуры закупки уведомления о принятом решение об аккредитации участника процедуры закупки, такое уведомление также может содержать сведения о расчетном счете для проведения операций по обеспечению участия в открытых запросах предложений в электронной форме с указанием реквизитов указанного счета. Оператор электронной площадки обязан обеспечить такому участнику процедуры закупки доступ к участию в любых открытых запросов предложений в электронной форме, проводимых на электронной площадке.</w:t>
      </w:r>
    </w:p>
    <w:p w:rsidR="00895BBF" w:rsidRPr="00890D66" w:rsidRDefault="00895BBF" w:rsidP="005175F1">
      <w:pPr>
        <w:pStyle w:val="02statia2"/>
        <w:spacing w:before="0" w:line="240" w:lineRule="auto"/>
        <w:ind w:left="0" w:firstLine="709"/>
        <w:rPr>
          <w:rFonts w:ascii="Times New Roman" w:hAnsi="Times New Roman"/>
          <w:color w:val="auto"/>
          <w:sz w:val="24"/>
          <w:szCs w:val="24"/>
        </w:rPr>
      </w:pPr>
      <w:r w:rsidRPr="00890D66">
        <w:rPr>
          <w:rFonts w:ascii="Times New Roman" w:hAnsi="Times New Roman"/>
          <w:color w:val="auto"/>
          <w:sz w:val="24"/>
          <w:szCs w:val="24"/>
        </w:rPr>
        <w:t>3.1.5. Оператор электронной площадки обязан отказать участнику процедуры закупки в аккредитации в случае:</w:t>
      </w:r>
    </w:p>
    <w:p w:rsidR="00895BBF" w:rsidRPr="00890D66" w:rsidRDefault="00895BBF" w:rsidP="005175F1">
      <w:pPr>
        <w:pStyle w:val="02statia2"/>
        <w:spacing w:before="0" w:line="240" w:lineRule="auto"/>
        <w:ind w:left="0" w:firstLine="709"/>
        <w:rPr>
          <w:rFonts w:ascii="Times New Roman" w:hAnsi="Times New Roman"/>
          <w:color w:val="auto"/>
          <w:sz w:val="24"/>
          <w:szCs w:val="24"/>
        </w:rPr>
      </w:pPr>
      <w:r w:rsidRPr="00890D66">
        <w:rPr>
          <w:rFonts w:ascii="Times New Roman" w:hAnsi="Times New Roman"/>
          <w:color w:val="auto"/>
          <w:sz w:val="24"/>
          <w:szCs w:val="24"/>
        </w:rPr>
        <w:t>3.1.5.1. непредставления им документов и сведений, указанных в п. 3.1.2 настоящей статьи, или представления документов, не соответствующих требованиям, установленным законодательством Российской Федерации;</w:t>
      </w:r>
    </w:p>
    <w:p w:rsidR="00895BBF" w:rsidRPr="00890D66" w:rsidRDefault="00895BBF" w:rsidP="005175F1">
      <w:pPr>
        <w:pStyle w:val="02statia2"/>
        <w:spacing w:before="0" w:line="240" w:lineRule="auto"/>
        <w:ind w:left="0" w:firstLine="709"/>
        <w:rPr>
          <w:rFonts w:ascii="Times New Roman" w:hAnsi="Times New Roman"/>
          <w:color w:val="auto"/>
          <w:sz w:val="24"/>
          <w:szCs w:val="24"/>
        </w:rPr>
      </w:pPr>
      <w:r w:rsidRPr="00890D66">
        <w:rPr>
          <w:rFonts w:ascii="Times New Roman" w:hAnsi="Times New Roman"/>
          <w:color w:val="auto"/>
          <w:sz w:val="24"/>
          <w:szCs w:val="24"/>
        </w:rPr>
        <w:t xml:space="preserve">3.1.5.2. несоответствия сведений предусмотренных п. 3.1.2 настоящей статьи, требованиям аккредитации электронной торговой площадки. </w:t>
      </w:r>
    </w:p>
    <w:p w:rsidR="00895BBF" w:rsidRPr="00890D66" w:rsidRDefault="00895BBF" w:rsidP="005175F1">
      <w:pPr>
        <w:pStyle w:val="02statia2"/>
        <w:spacing w:before="0" w:line="240" w:lineRule="auto"/>
        <w:ind w:left="0" w:firstLine="709"/>
        <w:rPr>
          <w:rFonts w:ascii="Times New Roman" w:hAnsi="Times New Roman"/>
          <w:color w:val="auto"/>
          <w:sz w:val="24"/>
          <w:szCs w:val="24"/>
        </w:rPr>
      </w:pPr>
      <w:r w:rsidRPr="00890D66">
        <w:rPr>
          <w:rFonts w:ascii="Times New Roman" w:hAnsi="Times New Roman"/>
          <w:color w:val="auto"/>
          <w:sz w:val="24"/>
          <w:szCs w:val="24"/>
        </w:rPr>
        <w:t>3.1.6. При принятии оператором электронной площадки решения об отказе в аккредитации участника процедуры закупки в соответствии с п. 3.1.5 настоящей статьи уведомление должно также содержать указание на основание принятия такого решения, в том числе указание на отсутствующие документы и сведения или не соответствующие требованиям законодательства Российской Федерации документы и сведения. После устранения указанных оснований участник процедуры закупки вправе вновь представить документы и сведения, предусмотренные п. 3.1.2. настоящей статьи, для получения аккредитации на электронной площадке.</w:t>
      </w:r>
    </w:p>
    <w:p w:rsidR="00895BBF" w:rsidRPr="00890D66" w:rsidRDefault="00895BBF" w:rsidP="005175F1">
      <w:pPr>
        <w:pStyle w:val="02statia2"/>
        <w:spacing w:before="0" w:line="240" w:lineRule="auto"/>
        <w:ind w:left="0" w:firstLine="709"/>
        <w:rPr>
          <w:rFonts w:ascii="Times New Roman" w:hAnsi="Times New Roman"/>
          <w:color w:val="auto"/>
          <w:sz w:val="24"/>
          <w:szCs w:val="24"/>
        </w:rPr>
      </w:pPr>
      <w:r w:rsidRPr="00890D66">
        <w:rPr>
          <w:rFonts w:ascii="Times New Roman" w:hAnsi="Times New Roman"/>
          <w:color w:val="auto"/>
          <w:sz w:val="24"/>
          <w:szCs w:val="24"/>
        </w:rPr>
        <w:t xml:space="preserve">3.1.7. Отказ в аккредитации участника процедуры закупки на электронной площадке по иным основаниям, за исключением указанных в п. 3.1.5 настоящей статьи случаев, не допускается. </w:t>
      </w:r>
    </w:p>
    <w:p w:rsidR="00895BBF" w:rsidRPr="00890D66" w:rsidRDefault="00895BBF" w:rsidP="005175F1">
      <w:pPr>
        <w:pStyle w:val="02statia2"/>
        <w:spacing w:before="0" w:line="240" w:lineRule="auto"/>
        <w:ind w:left="0" w:firstLine="709"/>
        <w:rPr>
          <w:rFonts w:ascii="Times New Roman" w:hAnsi="Times New Roman"/>
          <w:color w:val="auto"/>
          <w:sz w:val="24"/>
          <w:szCs w:val="24"/>
        </w:rPr>
      </w:pPr>
      <w:r w:rsidRPr="00890D66">
        <w:rPr>
          <w:rFonts w:ascii="Times New Roman" w:hAnsi="Times New Roman"/>
          <w:color w:val="auto"/>
          <w:sz w:val="24"/>
          <w:szCs w:val="24"/>
        </w:rPr>
        <w:t>3.1.8. Аккредитация участника процедуры закупки на электронной площадке осуществляется сроком на два года с момента направления оператором электронной площадки участнику процедуры закупки уведомления о принятии решения об аккредитации такого участника процедуры закупки на электронной площадке.</w:t>
      </w:r>
    </w:p>
    <w:p w:rsidR="00895BBF" w:rsidRPr="00890D66" w:rsidRDefault="00895BBF" w:rsidP="005175F1">
      <w:pPr>
        <w:pStyle w:val="02statia2"/>
        <w:spacing w:before="0" w:line="240" w:lineRule="auto"/>
        <w:ind w:left="0" w:firstLine="709"/>
        <w:rPr>
          <w:rFonts w:ascii="Times New Roman" w:hAnsi="Times New Roman"/>
          <w:color w:val="auto"/>
          <w:sz w:val="24"/>
          <w:szCs w:val="24"/>
        </w:rPr>
      </w:pPr>
      <w:r w:rsidRPr="00890D66">
        <w:rPr>
          <w:rFonts w:ascii="Times New Roman" w:hAnsi="Times New Roman"/>
          <w:color w:val="auto"/>
          <w:sz w:val="24"/>
          <w:szCs w:val="24"/>
        </w:rPr>
        <w:t>3.1.9. В случае внесения изменений в документы и сведения, предусмотренные пунктом 3.1.2 настоящей статьи, замены или прекращения действия указанных документов (в том числе замены или прекращения действия электронной цифровой подписи) либо выдачи участником процедуры закупки новых доверенностей на осуществление от имени участника процедуры закупки действий по участию в открытом запросе предложений в электронной форме такой участник процедуры закупки обязан незамедлительно направить оператору электронной площадки новые документы и сведения, уведомление о прекращении действия указанных документов, прекращении действия электронной цифровой подписи.</w:t>
      </w:r>
    </w:p>
    <w:p w:rsidR="00895BBF" w:rsidRPr="00890D66" w:rsidRDefault="00895BBF" w:rsidP="005175F1">
      <w:pPr>
        <w:pStyle w:val="02statia2"/>
        <w:spacing w:before="0" w:line="240" w:lineRule="auto"/>
        <w:ind w:left="0" w:firstLine="709"/>
        <w:rPr>
          <w:rFonts w:ascii="Times New Roman" w:hAnsi="Times New Roman"/>
          <w:color w:val="auto"/>
          <w:sz w:val="24"/>
          <w:szCs w:val="24"/>
        </w:rPr>
      </w:pPr>
      <w:r w:rsidRPr="00890D66">
        <w:rPr>
          <w:rFonts w:ascii="Times New Roman" w:hAnsi="Times New Roman"/>
          <w:color w:val="auto"/>
          <w:sz w:val="24"/>
          <w:szCs w:val="24"/>
        </w:rPr>
        <w:lastRenderedPageBreak/>
        <w:t>3.1.10. Ответственность за достоверность информации, содержащейся в документах и сведениях, представляемых в соответствии с пунктами 3.1.2  и 3.1.9 настоящей статьи, в том числе электронных цифровых подписей, за действия, совершенные на основании указанных документов и сведений, за своевременное уведомление оператора электронной площадки о внесении изменений в документы и сведения, представляемые в соответствии с п. 3.1.9 настоящей статьи, замену или прекращение действия указанных документов (в том числе замену или прекращение действия электронной цифровой подписи) несет участник процедуры закупки, представивший такие документы и сведения.</w:t>
      </w:r>
    </w:p>
    <w:p w:rsidR="00895BBF" w:rsidRPr="00890D66" w:rsidRDefault="00895BBF" w:rsidP="005175F1">
      <w:pPr>
        <w:pStyle w:val="02statia2"/>
        <w:spacing w:before="0" w:line="240" w:lineRule="auto"/>
        <w:ind w:left="0" w:firstLine="709"/>
        <w:rPr>
          <w:rFonts w:ascii="Times New Roman" w:hAnsi="Times New Roman"/>
          <w:color w:val="auto"/>
          <w:sz w:val="24"/>
          <w:szCs w:val="24"/>
        </w:rPr>
      </w:pPr>
      <w:r w:rsidRPr="00890D66">
        <w:rPr>
          <w:rFonts w:ascii="Times New Roman" w:hAnsi="Times New Roman"/>
          <w:color w:val="auto"/>
          <w:sz w:val="24"/>
          <w:szCs w:val="24"/>
        </w:rPr>
        <w:t xml:space="preserve">3.1.11. В течение двух суток с момента поступления предусмотренных п. 3.1.9 настоящей статьи документов и сведений оператор электронной площадки обязан обеспечить размещение новых документов и сведений на электронной площадке или внесение изменений в представленные в соответствии с п.3.1.2 настоящей статьи документы и сведения с указанием даты и времени поступления указанных документов. </w:t>
      </w:r>
    </w:p>
    <w:p w:rsidR="00895BBF" w:rsidRPr="00890D66" w:rsidRDefault="00895BBF" w:rsidP="005175F1">
      <w:pPr>
        <w:pStyle w:val="02statia2"/>
        <w:spacing w:before="0" w:line="240" w:lineRule="auto"/>
        <w:ind w:left="0" w:firstLine="709"/>
        <w:rPr>
          <w:rFonts w:ascii="Times New Roman" w:hAnsi="Times New Roman"/>
          <w:color w:val="auto"/>
          <w:sz w:val="24"/>
          <w:szCs w:val="24"/>
        </w:rPr>
      </w:pPr>
      <w:r w:rsidRPr="00890D66">
        <w:rPr>
          <w:rFonts w:ascii="Times New Roman" w:hAnsi="Times New Roman"/>
          <w:color w:val="auto"/>
          <w:sz w:val="24"/>
          <w:szCs w:val="24"/>
        </w:rPr>
        <w:t>3.1.12. Участник процедуры закупки, получивший аккредитацию на электронной площадке, вправе участвовать во всех открытых запросах предложений в электронной форме, и прочих  процедур закупки проводимых на такой электронной торговой площадке. Участник процедуры закупки, получивший аккредитацию на электронной площадке, не вправе подавать заявку на участие в открытом запросе предложений в электронной форме за один месяц до окончания срока аккредитации данного участника процедуры закупки. За три месяца до окончания срока аккредитации участника процедуры закупки оператор электронной площадки обязан направить соответствующее уведомление такому участнику процедуры закупки.</w:t>
      </w:r>
    </w:p>
    <w:p w:rsidR="00895BBF" w:rsidRPr="00890D66" w:rsidRDefault="00895BBF" w:rsidP="005175F1">
      <w:pPr>
        <w:pStyle w:val="aff5"/>
        <w:spacing w:before="0" w:after="0"/>
        <w:ind w:firstLine="567"/>
        <w:jc w:val="both"/>
        <w:rPr>
          <w:szCs w:val="24"/>
        </w:rPr>
      </w:pPr>
    </w:p>
    <w:p w:rsidR="00895BBF" w:rsidRPr="00890D66" w:rsidRDefault="00895BBF" w:rsidP="005175F1">
      <w:pPr>
        <w:pStyle w:val="aff5"/>
        <w:spacing w:before="0" w:after="0"/>
        <w:ind w:firstLine="567"/>
        <w:jc w:val="center"/>
        <w:rPr>
          <w:b/>
          <w:szCs w:val="24"/>
        </w:rPr>
      </w:pPr>
      <w:r w:rsidRPr="00890D66">
        <w:rPr>
          <w:b/>
          <w:szCs w:val="24"/>
        </w:rPr>
        <w:t>4. ПОДГОТОВКА ЗАЯВКИ НА УЧАСТИЕ В ЗАПРОСЕ ПРЕДЛОЖЕНИЙ</w:t>
      </w:r>
    </w:p>
    <w:p w:rsidR="00895BBF" w:rsidRPr="00890D66" w:rsidRDefault="00895BBF" w:rsidP="005175F1">
      <w:pPr>
        <w:pStyle w:val="2a"/>
        <w:tabs>
          <w:tab w:val="clear" w:pos="576"/>
          <w:tab w:val="num" w:pos="900"/>
        </w:tabs>
        <w:spacing w:after="0"/>
        <w:ind w:left="0" w:firstLine="567"/>
        <w:rPr>
          <w:szCs w:val="24"/>
        </w:rPr>
      </w:pPr>
      <w:bookmarkStart w:id="61" w:name="_Toc190595542"/>
    </w:p>
    <w:p w:rsidR="00895BBF" w:rsidRPr="00890D66" w:rsidRDefault="00895BBF" w:rsidP="005175F1">
      <w:pPr>
        <w:pStyle w:val="2a"/>
        <w:tabs>
          <w:tab w:val="clear" w:pos="576"/>
          <w:tab w:val="num" w:pos="900"/>
        </w:tabs>
        <w:spacing w:after="0"/>
        <w:ind w:left="0" w:firstLine="567"/>
        <w:rPr>
          <w:szCs w:val="24"/>
        </w:rPr>
      </w:pPr>
      <w:r w:rsidRPr="00890D66">
        <w:rPr>
          <w:szCs w:val="24"/>
        </w:rPr>
        <w:t>4.1.</w:t>
      </w:r>
      <w:r w:rsidRPr="00890D66">
        <w:rPr>
          <w:szCs w:val="24"/>
        </w:rPr>
        <w:tab/>
        <w:t xml:space="preserve">Формы заявки на участие в </w:t>
      </w:r>
      <w:bookmarkEnd w:id="61"/>
      <w:r w:rsidRPr="00890D66">
        <w:rPr>
          <w:szCs w:val="24"/>
        </w:rPr>
        <w:t>запросе предложений</w:t>
      </w:r>
    </w:p>
    <w:p w:rsidR="00895BBF" w:rsidRPr="00890D66" w:rsidRDefault="00895BBF" w:rsidP="005175F1">
      <w:pPr>
        <w:pStyle w:val="02statia2"/>
        <w:spacing w:before="0" w:line="240" w:lineRule="auto"/>
        <w:ind w:left="0" w:firstLine="709"/>
        <w:rPr>
          <w:rFonts w:ascii="Times New Roman" w:hAnsi="Times New Roman"/>
          <w:color w:val="auto"/>
          <w:sz w:val="24"/>
          <w:szCs w:val="24"/>
        </w:rPr>
      </w:pPr>
      <w:r w:rsidRPr="00890D66">
        <w:rPr>
          <w:rFonts w:ascii="Times New Roman" w:hAnsi="Times New Roman"/>
          <w:sz w:val="24"/>
          <w:szCs w:val="24"/>
        </w:rPr>
        <w:t>4.1.1.</w:t>
      </w:r>
      <w:r w:rsidRPr="00890D66">
        <w:rPr>
          <w:rFonts w:ascii="Times New Roman" w:hAnsi="Times New Roman"/>
          <w:sz w:val="24"/>
          <w:szCs w:val="24"/>
        </w:rPr>
        <w:tab/>
      </w:r>
      <w:r w:rsidRPr="00890D66">
        <w:rPr>
          <w:rFonts w:ascii="Times New Roman" w:hAnsi="Times New Roman"/>
          <w:color w:val="auto"/>
          <w:sz w:val="24"/>
          <w:szCs w:val="24"/>
        </w:rPr>
        <w:t xml:space="preserve">Для участия в запросе предложений в электронной форме участник процедуры закупки подает заявку на участие в запросе предложений в электронной форме по формам, представленным в Разделе 1.4. настоящей документации. </w:t>
      </w:r>
    </w:p>
    <w:p w:rsidR="00895BBF" w:rsidRPr="00890D66" w:rsidRDefault="00895BBF" w:rsidP="005175F1">
      <w:pPr>
        <w:pStyle w:val="39"/>
        <w:tabs>
          <w:tab w:val="clear" w:pos="227"/>
          <w:tab w:val="num" w:pos="900"/>
        </w:tabs>
        <w:ind w:firstLine="567"/>
        <w:rPr>
          <w:rFonts w:ascii="Times New Roman" w:hAnsi="Times New Roman"/>
          <w:szCs w:val="24"/>
        </w:rPr>
      </w:pPr>
    </w:p>
    <w:p w:rsidR="00895BBF" w:rsidRPr="00890D66" w:rsidRDefault="00895BBF" w:rsidP="005175F1">
      <w:pPr>
        <w:pStyle w:val="2a"/>
        <w:tabs>
          <w:tab w:val="clear" w:pos="576"/>
          <w:tab w:val="num" w:pos="900"/>
        </w:tabs>
        <w:spacing w:after="0"/>
        <w:ind w:left="0" w:firstLine="567"/>
        <w:rPr>
          <w:szCs w:val="24"/>
        </w:rPr>
      </w:pPr>
      <w:bookmarkStart w:id="62" w:name="_Toc190595543"/>
      <w:r w:rsidRPr="00890D66">
        <w:rPr>
          <w:szCs w:val="24"/>
        </w:rPr>
        <w:t>4.2.</w:t>
      </w:r>
      <w:r w:rsidRPr="00890D66">
        <w:rPr>
          <w:szCs w:val="24"/>
        </w:rPr>
        <w:tab/>
        <w:t xml:space="preserve">Язык документов, входящих в состав заявки на участие в </w:t>
      </w:r>
      <w:bookmarkEnd w:id="62"/>
      <w:r w:rsidRPr="00890D66">
        <w:rPr>
          <w:szCs w:val="24"/>
        </w:rPr>
        <w:t>запросе предложений</w:t>
      </w:r>
    </w:p>
    <w:p w:rsidR="00895BBF" w:rsidRPr="00890D66" w:rsidRDefault="00895BBF" w:rsidP="005175F1">
      <w:pPr>
        <w:pStyle w:val="39"/>
        <w:tabs>
          <w:tab w:val="clear" w:pos="227"/>
          <w:tab w:val="num" w:pos="900"/>
        </w:tabs>
        <w:ind w:firstLine="567"/>
        <w:rPr>
          <w:rFonts w:ascii="Times New Roman" w:hAnsi="Times New Roman"/>
          <w:szCs w:val="24"/>
        </w:rPr>
      </w:pPr>
      <w:r w:rsidRPr="00890D66">
        <w:rPr>
          <w:rFonts w:ascii="Times New Roman" w:hAnsi="Times New Roman"/>
          <w:szCs w:val="24"/>
        </w:rPr>
        <w:t>4.2.1.</w:t>
      </w:r>
      <w:r w:rsidRPr="00890D66">
        <w:rPr>
          <w:rFonts w:ascii="Times New Roman" w:hAnsi="Times New Roman"/>
          <w:szCs w:val="24"/>
        </w:rPr>
        <w:tab/>
        <w:t>Заявка на участие в запросе предложений, все документы и корреспонденция между Заказчиком, О</w:t>
      </w:r>
      <w:r>
        <w:rPr>
          <w:rFonts w:ascii="Times New Roman" w:hAnsi="Times New Roman"/>
          <w:szCs w:val="24"/>
        </w:rPr>
        <w:t xml:space="preserve">рганизатором размещения заказа </w:t>
      </w:r>
      <w:r w:rsidRPr="00890D66">
        <w:rPr>
          <w:rFonts w:ascii="Times New Roman" w:hAnsi="Times New Roman"/>
          <w:szCs w:val="24"/>
        </w:rPr>
        <w:t>и Участником процедуры закупки, относящиеся к заявке, должны быть составлены на русском языке. Документы на иностранном языке, входящие в состав заявки на участие в запросе предложений, должны сопровождаться точным переводом на русский язык, заверенным в соответствии с законодательством и международными договорами Российской Федерации.</w:t>
      </w:r>
    </w:p>
    <w:p w:rsidR="00895BBF" w:rsidRPr="00890D66" w:rsidRDefault="00895BBF" w:rsidP="005175F1">
      <w:pPr>
        <w:pStyle w:val="28"/>
        <w:widowControl w:val="0"/>
        <w:tabs>
          <w:tab w:val="num" w:pos="900"/>
        </w:tabs>
        <w:adjustRightInd w:val="0"/>
        <w:spacing w:after="0"/>
        <w:ind w:left="0" w:firstLine="567"/>
        <w:textAlignment w:val="baseline"/>
        <w:rPr>
          <w:szCs w:val="24"/>
        </w:rPr>
      </w:pPr>
    </w:p>
    <w:p w:rsidR="00895BBF" w:rsidRPr="00890D66" w:rsidRDefault="00895BBF" w:rsidP="005175F1">
      <w:pPr>
        <w:pStyle w:val="2a"/>
        <w:tabs>
          <w:tab w:val="clear" w:pos="576"/>
          <w:tab w:val="num" w:pos="900"/>
        </w:tabs>
        <w:spacing w:after="0"/>
        <w:ind w:left="0" w:firstLine="567"/>
        <w:rPr>
          <w:szCs w:val="24"/>
        </w:rPr>
      </w:pPr>
      <w:r w:rsidRPr="00890D66">
        <w:rPr>
          <w:szCs w:val="24"/>
        </w:rPr>
        <w:t>4.3.</w:t>
      </w:r>
      <w:r w:rsidRPr="00890D66">
        <w:rPr>
          <w:szCs w:val="24"/>
        </w:rPr>
        <w:tab/>
        <w:t>Требования к содержанию документов, входящих в состав заявки на участие в запросе предложений</w:t>
      </w:r>
    </w:p>
    <w:p w:rsidR="00895BBF" w:rsidRPr="00890D66" w:rsidRDefault="00895BBF" w:rsidP="005175F1">
      <w:pPr>
        <w:pStyle w:val="39"/>
        <w:tabs>
          <w:tab w:val="clear" w:pos="227"/>
          <w:tab w:val="num" w:pos="900"/>
        </w:tabs>
        <w:ind w:firstLine="567"/>
        <w:rPr>
          <w:rFonts w:ascii="Times New Roman" w:hAnsi="Times New Roman"/>
          <w:szCs w:val="24"/>
        </w:rPr>
      </w:pPr>
      <w:r w:rsidRPr="00890D66">
        <w:rPr>
          <w:rFonts w:ascii="Times New Roman" w:hAnsi="Times New Roman"/>
          <w:szCs w:val="24"/>
        </w:rPr>
        <w:t>4.3.1.</w:t>
      </w:r>
      <w:r w:rsidRPr="00890D66">
        <w:rPr>
          <w:rFonts w:ascii="Times New Roman" w:hAnsi="Times New Roman"/>
          <w:szCs w:val="24"/>
        </w:rPr>
        <w:tab/>
        <w:t xml:space="preserve">Заявка на участие в запросе предложений, которую представляет Участник процедуры закупки  в соответствии с настоящей документацией, должна быть подготовлена по формам, представленным в Разделе </w:t>
      </w:r>
      <w:r w:rsidRPr="00890D66">
        <w:rPr>
          <w:rFonts w:ascii="Times New Roman" w:hAnsi="Times New Roman"/>
          <w:szCs w:val="24"/>
          <w:lang w:val="en-US"/>
        </w:rPr>
        <w:t>I</w:t>
      </w:r>
      <w:r w:rsidRPr="00890D66">
        <w:rPr>
          <w:rFonts w:ascii="Times New Roman" w:hAnsi="Times New Roman"/>
          <w:szCs w:val="24"/>
        </w:rPr>
        <w:t>.4. настоящей документации, и содержать следующее:</w:t>
      </w:r>
    </w:p>
    <w:p w:rsidR="00895BBF" w:rsidRPr="00890D66" w:rsidRDefault="00895BBF" w:rsidP="005175F1">
      <w:pPr>
        <w:spacing w:after="0"/>
        <w:ind w:firstLine="567"/>
      </w:pPr>
      <w:r w:rsidRPr="00890D66">
        <w:t>4.3.1.1. Участник запроса предложений (далее - Участник) должен подготовить Предложение, включающее:</w:t>
      </w:r>
    </w:p>
    <w:p w:rsidR="00895BBF" w:rsidRPr="00890D66" w:rsidRDefault="00895BBF" w:rsidP="005175F1">
      <w:pPr>
        <w:tabs>
          <w:tab w:val="left" w:pos="900"/>
        </w:tabs>
        <w:spacing w:after="0"/>
        <w:ind w:firstLine="540"/>
      </w:pPr>
      <w:r w:rsidRPr="00890D66">
        <w:t xml:space="preserve">а) заявку на участие в запросе предложений по форме </w:t>
      </w:r>
      <w:r w:rsidRPr="00890D66">
        <w:rPr>
          <w:lang w:val="en-US"/>
        </w:rPr>
        <w:t>I</w:t>
      </w:r>
      <w:r w:rsidRPr="00890D66">
        <w:t xml:space="preserve">.4.2., с приложением Расчета цены договора по форме </w:t>
      </w:r>
      <w:r w:rsidRPr="00890D66">
        <w:rPr>
          <w:lang w:val="en-US"/>
        </w:rPr>
        <w:t>I</w:t>
      </w:r>
      <w:r w:rsidRPr="00890D66">
        <w:t>.4.3., у</w:t>
      </w:r>
      <w:r w:rsidRPr="00890D66">
        <w:rPr>
          <w:bCs/>
        </w:rPr>
        <w:t xml:space="preserve">казанные </w:t>
      </w:r>
      <w:r w:rsidRPr="00890D66">
        <w:t xml:space="preserve">формы представлены в Разделе </w:t>
      </w:r>
      <w:r w:rsidRPr="00890D66">
        <w:rPr>
          <w:lang w:val="en-US"/>
        </w:rPr>
        <w:t>I</w:t>
      </w:r>
      <w:r w:rsidRPr="00890D66">
        <w:t>.4. настоящей документации.</w:t>
      </w:r>
    </w:p>
    <w:p w:rsidR="00895BBF" w:rsidRPr="00890D66" w:rsidRDefault="00895BBF" w:rsidP="005175F1">
      <w:pPr>
        <w:tabs>
          <w:tab w:val="left" w:pos="900"/>
        </w:tabs>
        <w:spacing w:after="0"/>
        <w:ind w:firstLine="540"/>
      </w:pPr>
      <w:r w:rsidRPr="00890D66">
        <w:t xml:space="preserve">б) формы с </w:t>
      </w:r>
      <w:r w:rsidRPr="00890D66">
        <w:rPr>
          <w:lang w:val="en-US"/>
        </w:rPr>
        <w:t>I</w:t>
      </w:r>
      <w:r w:rsidRPr="00890D66">
        <w:t xml:space="preserve">.4.4 по </w:t>
      </w:r>
      <w:r w:rsidRPr="00890D66">
        <w:rPr>
          <w:lang w:val="en-US"/>
        </w:rPr>
        <w:t>I</w:t>
      </w:r>
      <w:r>
        <w:t>.4.8</w:t>
      </w:r>
      <w:r w:rsidRPr="00890D66">
        <w:t xml:space="preserve"> представленные в Разделе </w:t>
      </w:r>
      <w:r w:rsidRPr="00890D66">
        <w:rPr>
          <w:lang w:val="en-US"/>
        </w:rPr>
        <w:t>I</w:t>
      </w:r>
      <w:r w:rsidRPr="00890D66">
        <w:t>.4.</w:t>
      </w:r>
    </w:p>
    <w:p w:rsidR="00895BBF" w:rsidRPr="00890D66" w:rsidRDefault="00895BBF" w:rsidP="005175F1">
      <w:pPr>
        <w:pStyle w:val="afff3"/>
        <w:tabs>
          <w:tab w:val="clear" w:pos="3600"/>
          <w:tab w:val="left" w:pos="0"/>
        </w:tabs>
        <w:spacing w:line="240" w:lineRule="auto"/>
        <w:ind w:left="0" w:firstLine="567"/>
        <w:rPr>
          <w:sz w:val="24"/>
          <w:szCs w:val="24"/>
        </w:rPr>
      </w:pPr>
      <w:r w:rsidRPr="00890D66">
        <w:rPr>
          <w:sz w:val="24"/>
          <w:szCs w:val="24"/>
        </w:rPr>
        <w:t>в) проект Договора, заполненный в соответствии с требованиями и условиями установленными Документацией;</w:t>
      </w:r>
    </w:p>
    <w:p w:rsidR="00895BBF" w:rsidRPr="00890D66" w:rsidRDefault="00895BBF" w:rsidP="005175F1">
      <w:pPr>
        <w:pStyle w:val="afff3"/>
        <w:tabs>
          <w:tab w:val="clear" w:pos="3600"/>
          <w:tab w:val="left" w:pos="0"/>
        </w:tabs>
        <w:spacing w:line="240" w:lineRule="auto"/>
        <w:ind w:left="0" w:firstLine="567"/>
        <w:rPr>
          <w:sz w:val="24"/>
          <w:szCs w:val="24"/>
        </w:rPr>
      </w:pPr>
      <w:r w:rsidRPr="00890D66">
        <w:rPr>
          <w:sz w:val="24"/>
          <w:szCs w:val="24"/>
        </w:rPr>
        <w:lastRenderedPageBreak/>
        <w:t xml:space="preserve">4.3.1.2. Документы, подтверждающие соответствие Участника требованиям Документации: </w:t>
      </w:r>
    </w:p>
    <w:p w:rsidR="00895BBF" w:rsidRPr="00890D66" w:rsidRDefault="00895BBF" w:rsidP="005175F1">
      <w:pPr>
        <w:pStyle w:val="3a"/>
        <w:tabs>
          <w:tab w:val="clear" w:pos="1307"/>
        </w:tabs>
        <w:ind w:left="0" w:firstLine="567"/>
        <w:rPr>
          <w:rFonts w:ascii="Times New Roman" w:hAnsi="Times New Roman"/>
          <w:szCs w:val="24"/>
        </w:rPr>
      </w:pPr>
      <w:r w:rsidRPr="00890D66">
        <w:rPr>
          <w:rFonts w:ascii="Times New Roman" w:hAnsi="Times New Roman"/>
          <w:szCs w:val="24"/>
        </w:rPr>
        <w:t>а) анкета включающая: фирменное наименование (наименование), сведения об организационно-правовой форме, месте нахождения, почтовый адрес (для юридического лица), фамилию, имя, отчество, паспортные данные, сведения о месте жительства (для физического лица), ИНН, номер контактного телефона и другие установленные Документацией сведения;</w:t>
      </w:r>
    </w:p>
    <w:p w:rsidR="00895BBF" w:rsidRPr="00890D66" w:rsidRDefault="00895BBF" w:rsidP="005175F1">
      <w:pPr>
        <w:pStyle w:val="3a"/>
        <w:tabs>
          <w:tab w:val="clear" w:pos="1307"/>
        </w:tabs>
        <w:ind w:left="0" w:firstLine="567"/>
        <w:rPr>
          <w:rFonts w:ascii="Times New Roman" w:hAnsi="Times New Roman"/>
          <w:szCs w:val="24"/>
        </w:rPr>
      </w:pPr>
      <w:r w:rsidRPr="00890D66">
        <w:rPr>
          <w:rFonts w:ascii="Times New Roman" w:hAnsi="Times New Roman"/>
          <w:szCs w:val="24"/>
        </w:rPr>
        <w:t>б) документы, подтверждающие полномочия лица на осуществление действий от имени Участника:</w:t>
      </w:r>
    </w:p>
    <w:p w:rsidR="00895BBF" w:rsidRPr="00890D66" w:rsidRDefault="00895BBF" w:rsidP="005175F1">
      <w:pPr>
        <w:pStyle w:val="3a"/>
        <w:tabs>
          <w:tab w:val="clear" w:pos="1307"/>
        </w:tabs>
        <w:ind w:left="0" w:firstLine="567"/>
        <w:rPr>
          <w:rFonts w:ascii="Times New Roman" w:hAnsi="Times New Roman"/>
          <w:szCs w:val="24"/>
        </w:rPr>
      </w:pPr>
      <w:r w:rsidRPr="00890D66">
        <w:rPr>
          <w:rFonts w:ascii="Times New Roman" w:hAnsi="Times New Roman"/>
          <w:szCs w:val="24"/>
        </w:rPr>
        <w:t>- копия решения о назначении или об избрании или приказа о назначении физического лица на должность, в соответствии с которым такое физическое лицо (руководитель) обладает правом действовать от имени Участника без доверенности.</w:t>
      </w:r>
    </w:p>
    <w:p w:rsidR="00895BBF" w:rsidRPr="00890D66" w:rsidRDefault="00895BBF" w:rsidP="005175F1">
      <w:pPr>
        <w:pStyle w:val="3a"/>
        <w:tabs>
          <w:tab w:val="clear" w:pos="1307"/>
        </w:tabs>
        <w:ind w:left="0" w:firstLine="567"/>
        <w:rPr>
          <w:rFonts w:ascii="Times New Roman" w:hAnsi="Times New Roman"/>
          <w:szCs w:val="24"/>
        </w:rPr>
      </w:pPr>
      <w:r w:rsidRPr="00890D66">
        <w:rPr>
          <w:rFonts w:ascii="Times New Roman" w:hAnsi="Times New Roman"/>
          <w:szCs w:val="24"/>
        </w:rPr>
        <w:t>В случае если от имени Участника действует иное лицо, также предоставляется доверенность на осуществление действий от имени Участника, заверенная печатью Участника и подписанную руководителем Участника или уполномоченным этим руководителем лицом, либо нотариально заверенная копия такой доверенности. В случае если указанная доверенность подписана лицом, уполномоченным руководителем Участника, Предложение должно содержать также документ, подтверждающий полномочия такого лица.</w:t>
      </w:r>
    </w:p>
    <w:p w:rsidR="00895BBF" w:rsidRPr="00890D66" w:rsidRDefault="00895BBF" w:rsidP="005175F1">
      <w:pPr>
        <w:pStyle w:val="3a"/>
        <w:tabs>
          <w:tab w:val="clear" w:pos="1307"/>
        </w:tabs>
        <w:ind w:left="0" w:firstLine="567"/>
        <w:rPr>
          <w:rFonts w:ascii="Times New Roman" w:hAnsi="Times New Roman"/>
          <w:szCs w:val="24"/>
        </w:rPr>
      </w:pPr>
      <w:r w:rsidRPr="00890D66">
        <w:rPr>
          <w:rFonts w:ascii="Times New Roman" w:hAnsi="Times New Roman"/>
          <w:szCs w:val="24"/>
        </w:rPr>
        <w:t>в) копии учредительных документов Участника, заверенные нотариально или заверенные печатью и подписью уполномоченного лица Участника (для юридических лиц), нотариально заверенную копию паспорта гражданина Российской Федерации (для физических лиц);</w:t>
      </w:r>
    </w:p>
    <w:p w:rsidR="00895BBF" w:rsidRPr="00890D66" w:rsidRDefault="00895BBF" w:rsidP="005175F1">
      <w:pPr>
        <w:pStyle w:val="3a"/>
        <w:tabs>
          <w:tab w:val="clear" w:pos="1307"/>
        </w:tabs>
        <w:ind w:left="0" w:firstLine="567"/>
        <w:rPr>
          <w:rFonts w:ascii="Times New Roman" w:hAnsi="Times New Roman"/>
          <w:szCs w:val="24"/>
        </w:rPr>
      </w:pPr>
      <w:r w:rsidRPr="00890D66">
        <w:rPr>
          <w:rFonts w:ascii="Times New Roman" w:hAnsi="Times New Roman"/>
          <w:szCs w:val="24"/>
        </w:rPr>
        <w:t xml:space="preserve">г) полученную не ранее чем за шесть месяцев до дня размещения извещения о проведении  запроса предложений оригинал или нотариально заверенную копию выписки из Единого государственного реестра юридических лиц (для юридического лица), выписки из Единого государственного реестра индивидуальных предпринимателей (для индивидуальных предпринимателей); </w:t>
      </w:r>
    </w:p>
    <w:p w:rsidR="00895BBF" w:rsidRPr="00890D66" w:rsidRDefault="00895BBF" w:rsidP="005175F1">
      <w:pPr>
        <w:pStyle w:val="3a"/>
        <w:tabs>
          <w:tab w:val="clear" w:pos="1307"/>
        </w:tabs>
        <w:ind w:left="0" w:firstLine="567"/>
        <w:rPr>
          <w:rFonts w:ascii="Times New Roman" w:hAnsi="Times New Roman"/>
          <w:szCs w:val="24"/>
        </w:rPr>
      </w:pPr>
      <w:r w:rsidRPr="00890D66">
        <w:rPr>
          <w:rFonts w:ascii="Times New Roman" w:hAnsi="Times New Roman"/>
          <w:szCs w:val="24"/>
        </w:rPr>
        <w:t>д) иностранные участники Запроса предложений предоставляют надлежащим образом заверенный перевод на русский язык документов о государственной регистрации юридического лица или государственной регистрации физического лица в качестве индивидуального предпринимателя в соответствии с законодательством соответствующего государства (для иностранного лица), полученные не ранее чем за шесть месяцев до дня размещения на официальном сайте извещения о проведении  запроса предложений;</w:t>
      </w:r>
    </w:p>
    <w:p w:rsidR="00895BBF" w:rsidRPr="00890D66" w:rsidRDefault="00895BBF" w:rsidP="005175F1">
      <w:pPr>
        <w:pStyle w:val="3a"/>
        <w:tabs>
          <w:tab w:val="clear" w:pos="1307"/>
        </w:tabs>
        <w:ind w:left="0" w:firstLine="567"/>
        <w:rPr>
          <w:rFonts w:ascii="Times New Roman" w:hAnsi="Times New Roman"/>
          <w:szCs w:val="24"/>
        </w:rPr>
      </w:pPr>
      <w:r w:rsidRPr="00890D66">
        <w:rPr>
          <w:rFonts w:ascii="Times New Roman" w:hAnsi="Times New Roman"/>
          <w:szCs w:val="24"/>
        </w:rPr>
        <w:t xml:space="preserve">е) копии документов, подтверждающих соответствие участников требованиям, устанавливаемым в соответствии с законодательством Российской Федерации к лицам, осуществляющим поставку товаров, выполнение работ, оказание услуг, являющихся предметом  запроса предложений, в случае если в соответствии с законодательством установлены такие требования (копии лицензий и иных разрешительных документов);  </w:t>
      </w:r>
    </w:p>
    <w:p w:rsidR="00895BBF" w:rsidRPr="00890D66" w:rsidRDefault="00895BBF" w:rsidP="005175F1">
      <w:pPr>
        <w:pStyle w:val="3a"/>
        <w:tabs>
          <w:tab w:val="clear" w:pos="1307"/>
        </w:tabs>
        <w:ind w:left="0" w:firstLine="567"/>
        <w:rPr>
          <w:rFonts w:ascii="Times New Roman" w:hAnsi="Times New Roman"/>
          <w:szCs w:val="24"/>
        </w:rPr>
      </w:pPr>
      <w:r w:rsidRPr="00890D66">
        <w:rPr>
          <w:rFonts w:ascii="Times New Roman" w:hAnsi="Times New Roman"/>
          <w:szCs w:val="24"/>
        </w:rPr>
        <w:t>ж) копии баланса вместе с отчетом о прибылях и убытках за последний завершенный финансовый год и последний отчетный период, предшествующий подаче Предложения, или копии налоговых деклараций по налогу, уплачиваемому в связи с применением упрощенной системы налогообложения, с отметкой налогового органа о приеме, за аналогичный период, в случае, если участник применяет упрощенную систему налогообложения, заверенные печатью и подписью уполномоченного лица Участника;</w:t>
      </w:r>
    </w:p>
    <w:p w:rsidR="00895BBF" w:rsidRPr="00890D66" w:rsidRDefault="00895BBF" w:rsidP="005175F1">
      <w:pPr>
        <w:pStyle w:val="3a"/>
        <w:tabs>
          <w:tab w:val="clear" w:pos="1307"/>
        </w:tabs>
        <w:ind w:left="0" w:firstLine="567"/>
        <w:rPr>
          <w:rFonts w:ascii="Times New Roman" w:hAnsi="Times New Roman"/>
          <w:szCs w:val="24"/>
        </w:rPr>
      </w:pPr>
      <w:r w:rsidRPr="00890D66">
        <w:rPr>
          <w:rFonts w:ascii="Times New Roman" w:hAnsi="Times New Roman"/>
          <w:szCs w:val="24"/>
        </w:rPr>
        <w:t>з) решение об одобрении или о совершении крупной сделки либо копия такого решения в случае,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w:t>
      </w:r>
    </w:p>
    <w:p w:rsidR="00895BBF" w:rsidRPr="00890D66" w:rsidRDefault="00895BBF" w:rsidP="005175F1">
      <w:pPr>
        <w:pStyle w:val="3a"/>
        <w:tabs>
          <w:tab w:val="clear" w:pos="1307"/>
        </w:tabs>
        <w:ind w:left="0" w:firstLine="709"/>
        <w:rPr>
          <w:rFonts w:ascii="Times New Roman" w:hAnsi="Times New Roman"/>
          <w:szCs w:val="24"/>
        </w:rPr>
      </w:pPr>
      <w:r w:rsidRPr="00890D66">
        <w:rPr>
          <w:rFonts w:ascii="Times New Roman" w:hAnsi="Times New Roman"/>
          <w:szCs w:val="24"/>
        </w:rPr>
        <w:t xml:space="preserve">В случае, если получение указанного решения до истечения срока подачи заявок на участие в запросе предложений для участника запроса предложений невозможно в силу необходимости соблюдения установленного законодательством и учредительными документами участника процедуры закупки порядка созыва заседания органа, к компетенции которого относится вопрос об одобрении или о совершении крупных сделок, участник запроса предложений обязан представить письмо, содержащее обязательство в случае признания его победителем запроса предложений представить вышеуказанное решение до момента заключения </w:t>
      </w:r>
      <w:r w:rsidRPr="00890D66">
        <w:rPr>
          <w:rFonts w:ascii="Times New Roman" w:hAnsi="Times New Roman"/>
          <w:szCs w:val="24"/>
        </w:rPr>
        <w:lastRenderedPageBreak/>
        <w:t>договора;</w:t>
      </w:r>
    </w:p>
    <w:p w:rsidR="00895BBF" w:rsidRPr="00890D66" w:rsidRDefault="00895BBF" w:rsidP="005175F1">
      <w:pPr>
        <w:pStyle w:val="2c"/>
        <w:spacing w:before="0" w:after="0"/>
        <w:ind w:firstLine="567"/>
        <w:contextualSpacing/>
        <w:jc w:val="both"/>
        <w:rPr>
          <w:b w:val="0"/>
          <w:sz w:val="24"/>
          <w:szCs w:val="24"/>
        </w:rPr>
      </w:pPr>
      <w:r w:rsidRPr="00890D66">
        <w:rPr>
          <w:b w:val="0"/>
          <w:sz w:val="24"/>
          <w:szCs w:val="24"/>
        </w:rPr>
        <w:t>и) справку о выполнении аналогичных (сопоставимых) по характеру и объему работ, оказания услуг, поставки товаров;</w:t>
      </w:r>
    </w:p>
    <w:p w:rsidR="00895BBF" w:rsidRDefault="00895BBF" w:rsidP="005175F1">
      <w:pPr>
        <w:pStyle w:val="3a"/>
        <w:tabs>
          <w:tab w:val="clear" w:pos="1307"/>
        </w:tabs>
        <w:ind w:left="0" w:firstLine="567"/>
        <w:rPr>
          <w:rFonts w:ascii="Times New Roman" w:hAnsi="Times New Roman"/>
          <w:szCs w:val="24"/>
        </w:rPr>
      </w:pPr>
      <w:r w:rsidRPr="00890D66">
        <w:rPr>
          <w:rFonts w:ascii="Times New Roman" w:hAnsi="Times New Roman"/>
          <w:szCs w:val="24"/>
        </w:rPr>
        <w:t>к) копию уведомления налогового органа о применении участником упрощенной системы налогообложения заверенную печатью и подписью уполномоченного лица Участника, в случае, если участник применяет упрощенную систему налогообложения;</w:t>
      </w:r>
    </w:p>
    <w:p w:rsidR="00895BBF" w:rsidRPr="00890D66" w:rsidRDefault="00895BBF" w:rsidP="005175F1">
      <w:pPr>
        <w:pStyle w:val="3a"/>
        <w:tabs>
          <w:tab w:val="clear" w:pos="1307"/>
        </w:tabs>
        <w:ind w:left="0" w:firstLine="567"/>
        <w:rPr>
          <w:rFonts w:ascii="Times New Roman" w:hAnsi="Times New Roman"/>
          <w:szCs w:val="24"/>
        </w:rPr>
      </w:pPr>
      <w:r>
        <w:rPr>
          <w:rFonts w:ascii="Times New Roman" w:hAnsi="Times New Roman"/>
          <w:szCs w:val="24"/>
        </w:rPr>
        <w:t>л) с</w:t>
      </w:r>
      <w:r w:rsidRPr="00975205">
        <w:rPr>
          <w:rFonts w:ascii="Times New Roman" w:hAnsi="Times New Roman"/>
          <w:szCs w:val="24"/>
        </w:rPr>
        <w:t>канированная справка о цепочке собственников и бенефициаров участника, либо уведомление о предыдущем предоставлении информации о цепочке собственников и бенефициаров участника</w:t>
      </w:r>
      <w:r>
        <w:rPr>
          <w:rFonts w:ascii="Times New Roman" w:hAnsi="Times New Roman"/>
          <w:szCs w:val="24"/>
        </w:rPr>
        <w:t>;</w:t>
      </w:r>
    </w:p>
    <w:p w:rsidR="00895BBF" w:rsidRPr="00890D66" w:rsidRDefault="00895BBF" w:rsidP="005175F1">
      <w:pPr>
        <w:pStyle w:val="2c"/>
        <w:spacing w:before="0" w:after="0"/>
        <w:ind w:firstLine="567"/>
        <w:contextualSpacing/>
        <w:jc w:val="both"/>
        <w:rPr>
          <w:b w:val="0"/>
          <w:sz w:val="24"/>
          <w:szCs w:val="24"/>
        </w:rPr>
      </w:pPr>
      <w:r>
        <w:rPr>
          <w:b w:val="0"/>
          <w:sz w:val="24"/>
          <w:szCs w:val="24"/>
        </w:rPr>
        <w:t>м</w:t>
      </w:r>
      <w:r w:rsidRPr="00890D66">
        <w:rPr>
          <w:b w:val="0"/>
          <w:sz w:val="24"/>
          <w:szCs w:val="24"/>
        </w:rPr>
        <w:t>) копии документов, подтверждающие соответствие Участника требованиям, установленным настоящей Документацией;</w:t>
      </w:r>
    </w:p>
    <w:p w:rsidR="00895BBF" w:rsidRPr="00890D66" w:rsidRDefault="00895BBF" w:rsidP="005175F1">
      <w:pPr>
        <w:pStyle w:val="2c"/>
        <w:spacing w:before="0" w:after="0"/>
        <w:ind w:firstLine="567"/>
        <w:contextualSpacing/>
        <w:jc w:val="both"/>
        <w:rPr>
          <w:b w:val="0"/>
          <w:sz w:val="24"/>
          <w:szCs w:val="24"/>
        </w:rPr>
      </w:pPr>
      <w:r>
        <w:rPr>
          <w:b w:val="0"/>
          <w:sz w:val="24"/>
          <w:szCs w:val="24"/>
        </w:rPr>
        <w:t>н</w:t>
      </w:r>
      <w:r w:rsidRPr="00890D66">
        <w:rPr>
          <w:b w:val="0"/>
          <w:sz w:val="24"/>
          <w:szCs w:val="24"/>
        </w:rPr>
        <w:t>) иные документы, которые, по мнению Участника, подтверждают его соответствие установленным требованиям, с соответствующими комментариями, разъясняющими цель предоставления этих документов.</w:t>
      </w:r>
    </w:p>
    <w:p w:rsidR="00895BBF" w:rsidRPr="00890D66" w:rsidRDefault="00895BBF" w:rsidP="005175F1">
      <w:pPr>
        <w:spacing w:after="0"/>
        <w:ind w:firstLine="567"/>
      </w:pPr>
      <w:r w:rsidRPr="00890D66">
        <w:t>4.3.1.3. документы или копии документов, подтверждающих соответствие Участника процедуры закупки установленным требованиям и условиям допуска к участию в запросе предложений:</w:t>
      </w:r>
    </w:p>
    <w:p w:rsidR="00895BBF" w:rsidRPr="00890D66" w:rsidRDefault="00895BBF" w:rsidP="005175F1">
      <w:pPr>
        <w:spacing w:after="0"/>
        <w:ind w:firstLine="567"/>
      </w:pPr>
      <w:r w:rsidRPr="00890D66">
        <w:t>а) документы, подтверждающие внесение денежных средств в качестве обеспечения заявки на участие в запросе предложений, в случае, если в документации содержится указание на требование обеспечения такой заявки (платежное поручение, подтверждающее перечисление денежных средств в качестве обеспечения заявки на участие в запросе предложений, или копия такого поручения);</w:t>
      </w:r>
    </w:p>
    <w:p w:rsidR="00895BBF" w:rsidRPr="00890D66" w:rsidRDefault="00895BBF" w:rsidP="005175F1">
      <w:pPr>
        <w:spacing w:after="0"/>
        <w:ind w:firstLine="567"/>
      </w:pPr>
      <w:r w:rsidRPr="00890D66">
        <w:t>б) копии документов, подтверждающих соответствие участника процедуры закупки требованиям, установленным законодательством Российской Федерации, в случае, если в соответствии с законодательством Российской Федерации установлены требования к лицам, осуществляющим поставки товаров, выполнение работ, оказание услуг, и такие товары, работы, услуги являются предметом запроса предложений;</w:t>
      </w:r>
    </w:p>
    <w:p w:rsidR="00895BBF" w:rsidRPr="00890D66" w:rsidRDefault="00895BBF" w:rsidP="005175F1">
      <w:pPr>
        <w:spacing w:after="0"/>
        <w:ind w:firstLine="567"/>
      </w:pPr>
      <w:r w:rsidRPr="00890D66">
        <w:t>в) обладание Участниками процедуры закупки исключительными правами на объекты интеллектуальной собственности, если в связи с исполнением договора Заказчик приобретает права на объекты интеллектуальной собственности;</w:t>
      </w:r>
    </w:p>
    <w:p w:rsidR="00895BBF" w:rsidRPr="00890D66" w:rsidRDefault="00895BBF" w:rsidP="005175F1">
      <w:pPr>
        <w:spacing w:after="0"/>
        <w:ind w:firstLine="567"/>
      </w:pPr>
      <w:r w:rsidRPr="00890D66">
        <w:t>4.3.1.4.</w:t>
      </w:r>
      <w:r w:rsidRPr="00890D66">
        <w:tab/>
        <w:t xml:space="preserve">Любые другие документы по усмотрению Участника процедуры закупки, если иное не предусмотрено </w:t>
      </w:r>
      <w:r w:rsidRPr="00890D66">
        <w:rPr>
          <w:b/>
          <w:bCs/>
          <w:i/>
          <w:iCs/>
        </w:rPr>
        <w:t>Информационной картой запроса предложений</w:t>
      </w:r>
      <w:r w:rsidRPr="00890D66">
        <w:t xml:space="preserve">. </w:t>
      </w:r>
      <w:bookmarkStart w:id="63" w:name="_Toc190595545"/>
    </w:p>
    <w:p w:rsidR="00895BBF" w:rsidRPr="00890D66" w:rsidRDefault="00895BBF" w:rsidP="005175F1">
      <w:pPr>
        <w:pStyle w:val="02statia2"/>
        <w:spacing w:before="0" w:line="240" w:lineRule="auto"/>
        <w:ind w:left="0" w:firstLine="709"/>
        <w:rPr>
          <w:rFonts w:ascii="Times New Roman" w:hAnsi="Times New Roman"/>
          <w:color w:val="auto"/>
          <w:sz w:val="24"/>
          <w:szCs w:val="24"/>
        </w:rPr>
      </w:pPr>
      <w:r w:rsidRPr="00890D66">
        <w:rPr>
          <w:rFonts w:ascii="Times New Roman" w:hAnsi="Times New Roman"/>
          <w:sz w:val="24"/>
          <w:szCs w:val="24"/>
        </w:rPr>
        <w:t xml:space="preserve">4.3.2. </w:t>
      </w:r>
      <w:r w:rsidRPr="00890D66">
        <w:rPr>
          <w:rFonts w:ascii="Times New Roman" w:hAnsi="Times New Roman"/>
          <w:color w:val="auto"/>
          <w:sz w:val="24"/>
          <w:szCs w:val="24"/>
        </w:rPr>
        <w:t>Участник процедуры закупки вправе подать заявку на участие в запросе предложений в электронной форме в любой момент с момента размещения на официальном сайте о размещении заказов извещения о проведении запроса предложений до предусмотренных документацией даты и времени окончания срока подачи заявок на участие в запросе предложений.</w:t>
      </w:r>
    </w:p>
    <w:p w:rsidR="00895BBF" w:rsidRPr="00890D66" w:rsidRDefault="00895BBF" w:rsidP="005175F1">
      <w:pPr>
        <w:pStyle w:val="02statia2"/>
        <w:spacing w:before="0" w:line="240" w:lineRule="auto"/>
        <w:ind w:left="0" w:firstLine="709"/>
        <w:rPr>
          <w:rFonts w:ascii="Times New Roman" w:hAnsi="Times New Roman"/>
          <w:color w:val="auto"/>
          <w:sz w:val="24"/>
          <w:szCs w:val="24"/>
        </w:rPr>
      </w:pPr>
      <w:r w:rsidRPr="00890D66">
        <w:rPr>
          <w:rFonts w:ascii="Times New Roman" w:hAnsi="Times New Roman"/>
          <w:color w:val="auto"/>
          <w:sz w:val="24"/>
          <w:szCs w:val="24"/>
        </w:rPr>
        <w:t xml:space="preserve">4.3.4. Заявка на участие в запросе предложений направляется участником процедуры закупки оператору электронной площадки в форме электронного документа, содержащего сведения, предусмотренные п. 4.1.2 настоящей документации. </w:t>
      </w:r>
    </w:p>
    <w:p w:rsidR="00895BBF" w:rsidRPr="00890D66" w:rsidRDefault="00895BBF" w:rsidP="005175F1">
      <w:pPr>
        <w:pStyle w:val="02statia2"/>
        <w:spacing w:before="0" w:line="240" w:lineRule="auto"/>
        <w:ind w:left="0" w:firstLine="709"/>
        <w:rPr>
          <w:rFonts w:ascii="Times New Roman" w:hAnsi="Times New Roman"/>
          <w:color w:val="auto"/>
          <w:sz w:val="24"/>
          <w:szCs w:val="24"/>
        </w:rPr>
      </w:pPr>
      <w:r w:rsidRPr="00890D66">
        <w:rPr>
          <w:rFonts w:ascii="Times New Roman" w:hAnsi="Times New Roman"/>
          <w:color w:val="auto"/>
          <w:sz w:val="24"/>
          <w:szCs w:val="24"/>
        </w:rPr>
        <w:t>4.3.5. В течение одного часа с момента получения заявки на участие в запросе предложений оператор электронной площадки обязан  присвоить ей порядковый номер и подтвердить в форме электронного документа, направляемого участнику процедуры закупки, подавшему заявку на участие в запросе предложений, ее получение с указанием присвоенного ей порядкового номера.</w:t>
      </w:r>
    </w:p>
    <w:p w:rsidR="00895BBF" w:rsidRPr="00890D66" w:rsidRDefault="00895BBF" w:rsidP="005175F1">
      <w:pPr>
        <w:pStyle w:val="02statia2"/>
        <w:spacing w:before="0" w:line="240" w:lineRule="auto"/>
        <w:ind w:left="0" w:firstLine="709"/>
        <w:rPr>
          <w:rFonts w:ascii="Times New Roman" w:hAnsi="Times New Roman"/>
          <w:color w:val="auto"/>
          <w:sz w:val="24"/>
          <w:szCs w:val="24"/>
        </w:rPr>
      </w:pPr>
      <w:r w:rsidRPr="00890D66">
        <w:rPr>
          <w:rFonts w:ascii="Times New Roman" w:hAnsi="Times New Roman"/>
          <w:color w:val="auto"/>
          <w:sz w:val="24"/>
          <w:szCs w:val="24"/>
        </w:rPr>
        <w:t>4.3.6. Участник процедуры закупки вправе подать только одну заявку на участие в электронном запросе предложений в отношении каждого предмета запроса предложений (лота).</w:t>
      </w:r>
    </w:p>
    <w:p w:rsidR="00895BBF" w:rsidRPr="00890D66" w:rsidRDefault="00895BBF" w:rsidP="005175F1">
      <w:pPr>
        <w:pStyle w:val="02statia2"/>
        <w:spacing w:before="0" w:line="240" w:lineRule="auto"/>
        <w:ind w:left="0" w:firstLine="709"/>
        <w:rPr>
          <w:rFonts w:ascii="Times New Roman" w:hAnsi="Times New Roman"/>
          <w:color w:val="auto"/>
          <w:sz w:val="24"/>
          <w:szCs w:val="24"/>
        </w:rPr>
      </w:pPr>
      <w:r w:rsidRPr="00890D66">
        <w:rPr>
          <w:rFonts w:ascii="Times New Roman" w:hAnsi="Times New Roman"/>
          <w:color w:val="auto"/>
          <w:sz w:val="24"/>
          <w:szCs w:val="24"/>
        </w:rPr>
        <w:t>4.3.7. Не позднее дня, следующего за днем окончания срока подачи заявок на участие в запросе предложений в электронной форме, в случае если оператором электронной площадки не принято решение о возврате заявки на участие в запросе предложений в электронной форме, по основаниям, предусмотренным п. 4.2.1 настоящей документации, оператор электронной площадки направляет Заказчику заявку на участие в открытом запросе предложений.</w:t>
      </w:r>
    </w:p>
    <w:p w:rsidR="00895BBF" w:rsidRPr="00890D66" w:rsidRDefault="00895BBF" w:rsidP="005175F1">
      <w:pPr>
        <w:pStyle w:val="02statia2"/>
        <w:spacing w:before="0" w:line="240" w:lineRule="auto"/>
        <w:ind w:left="0" w:firstLine="709"/>
        <w:rPr>
          <w:rFonts w:ascii="Times New Roman" w:hAnsi="Times New Roman"/>
          <w:color w:val="auto"/>
          <w:sz w:val="24"/>
          <w:szCs w:val="24"/>
        </w:rPr>
      </w:pPr>
      <w:r w:rsidRPr="00890D66">
        <w:rPr>
          <w:rFonts w:ascii="Times New Roman" w:hAnsi="Times New Roman"/>
          <w:color w:val="auto"/>
          <w:sz w:val="24"/>
          <w:szCs w:val="24"/>
        </w:rPr>
        <w:lastRenderedPageBreak/>
        <w:t xml:space="preserve">4.3.8. В случае если по окончании срока подачи заявок на участие в запросе предложений в электронной форме, указанного в Разделе 1.3. </w:t>
      </w:r>
      <w:r w:rsidRPr="00890D66">
        <w:rPr>
          <w:rFonts w:ascii="Times New Roman" w:hAnsi="Times New Roman"/>
          <w:b/>
          <w:i/>
          <w:color w:val="auto"/>
          <w:sz w:val="24"/>
          <w:szCs w:val="24"/>
        </w:rPr>
        <w:t xml:space="preserve">Информационной карты </w:t>
      </w:r>
      <w:r w:rsidRPr="00890D66">
        <w:rPr>
          <w:rFonts w:ascii="Times New Roman" w:hAnsi="Times New Roman"/>
          <w:color w:val="auto"/>
          <w:sz w:val="24"/>
          <w:szCs w:val="24"/>
        </w:rPr>
        <w:t>запроса предложений документации, подана только одна заявка или не подана ни одна заявка, запросе предложений в электронной форме признается несостоявшимся.</w:t>
      </w:r>
    </w:p>
    <w:p w:rsidR="00895BBF" w:rsidRPr="00890D66" w:rsidRDefault="00895BBF" w:rsidP="005175F1">
      <w:pPr>
        <w:pStyle w:val="02statia2"/>
        <w:spacing w:before="0" w:line="240" w:lineRule="auto"/>
        <w:ind w:left="0" w:firstLine="709"/>
        <w:rPr>
          <w:rFonts w:ascii="Times New Roman" w:hAnsi="Times New Roman"/>
          <w:color w:val="auto"/>
          <w:sz w:val="24"/>
          <w:szCs w:val="24"/>
        </w:rPr>
      </w:pPr>
      <w:r w:rsidRPr="00890D66">
        <w:rPr>
          <w:rFonts w:ascii="Times New Roman" w:hAnsi="Times New Roman"/>
          <w:color w:val="auto"/>
          <w:sz w:val="24"/>
          <w:szCs w:val="24"/>
        </w:rPr>
        <w:t xml:space="preserve">4.3.9. В случае если по окончании срока подачи заявок на участие в запросе предложений в электронной форме подана только одна заявка единственным участником процедуры закупки, оператор электронной площадки в течение суток направляет заявку Заказчику. Заявка рассматривается в порядке, установленном статьей 5 настоящей документации. </w:t>
      </w:r>
    </w:p>
    <w:p w:rsidR="00895BBF" w:rsidRPr="00890D66" w:rsidRDefault="00895BBF" w:rsidP="005175F1">
      <w:pPr>
        <w:pStyle w:val="aff5"/>
        <w:spacing w:before="0" w:after="0"/>
        <w:ind w:firstLine="709"/>
        <w:jc w:val="both"/>
        <w:rPr>
          <w:szCs w:val="24"/>
        </w:rPr>
      </w:pPr>
      <w:r w:rsidRPr="00890D66">
        <w:rPr>
          <w:szCs w:val="24"/>
        </w:rPr>
        <w:t>4.3.10</w:t>
      </w:r>
      <w:r w:rsidRPr="00890D66">
        <w:rPr>
          <w:color w:val="000000"/>
          <w:szCs w:val="24"/>
        </w:rPr>
        <w:t>.</w:t>
      </w:r>
      <w:r w:rsidRPr="00890D66">
        <w:rPr>
          <w:color w:val="FF0000"/>
          <w:szCs w:val="24"/>
        </w:rPr>
        <w:t xml:space="preserve"> </w:t>
      </w:r>
      <w:r w:rsidRPr="00890D66">
        <w:rPr>
          <w:szCs w:val="24"/>
        </w:rPr>
        <w:t>В случае если по окончании срока подачи заявок на участие в запросе предложений подана только одна заявка единственным участником процедуры закупки, оператор электронной площадки в срок до размещения на электронной площадке протокола проведения запросе предложений, направляет заявку Заказчику на рассмотрение.</w:t>
      </w:r>
    </w:p>
    <w:p w:rsidR="00895BBF" w:rsidRPr="00890D66" w:rsidRDefault="00895BBF" w:rsidP="005175F1">
      <w:pPr>
        <w:pStyle w:val="aff5"/>
        <w:spacing w:before="0" w:after="0"/>
        <w:ind w:firstLine="709"/>
        <w:jc w:val="both"/>
        <w:rPr>
          <w:color w:val="000000"/>
          <w:szCs w:val="24"/>
        </w:rPr>
      </w:pPr>
      <w:r w:rsidRPr="00890D66">
        <w:rPr>
          <w:szCs w:val="24"/>
        </w:rPr>
        <w:t xml:space="preserve">4.3.11. </w:t>
      </w:r>
      <w:r w:rsidRPr="00890D66">
        <w:rPr>
          <w:color w:val="000000"/>
          <w:szCs w:val="24"/>
        </w:rPr>
        <w:t xml:space="preserve">В случае если принято решение о признании только одного участника процедуры закупки, подавшего заявку на участие в электронном </w:t>
      </w:r>
      <w:r w:rsidRPr="00890D66">
        <w:rPr>
          <w:szCs w:val="24"/>
        </w:rPr>
        <w:t>запросе предложений</w:t>
      </w:r>
      <w:r w:rsidRPr="00890D66">
        <w:rPr>
          <w:color w:val="000000"/>
          <w:szCs w:val="24"/>
        </w:rPr>
        <w:t xml:space="preserve">, участником </w:t>
      </w:r>
      <w:r w:rsidRPr="00890D66">
        <w:rPr>
          <w:szCs w:val="24"/>
        </w:rPr>
        <w:t>запроса предложений</w:t>
      </w:r>
      <w:r w:rsidRPr="00890D66">
        <w:rPr>
          <w:color w:val="000000"/>
          <w:szCs w:val="24"/>
        </w:rPr>
        <w:t xml:space="preserve">, в течение четырех дней со дня принятия такого решения Заказчик, вправе направить такому участнику процедуры закупки проект договора, прилагаемого к документации об электронном </w:t>
      </w:r>
      <w:r w:rsidRPr="00890D66">
        <w:rPr>
          <w:szCs w:val="24"/>
        </w:rPr>
        <w:t>запросе предложений</w:t>
      </w:r>
      <w:r w:rsidRPr="00890D66">
        <w:rPr>
          <w:color w:val="000000"/>
          <w:szCs w:val="24"/>
        </w:rPr>
        <w:t xml:space="preserve">, без подписи договора Заказчиком. Заключение договора в таком случае осуществляется в соответствии со статьей 7 настоящей документации. При этом договор заключается на условиях, предусмотренных документацией об электронном </w:t>
      </w:r>
      <w:r w:rsidRPr="00890D66">
        <w:rPr>
          <w:szCs w:val="24"/>
        </w:rPr>
        <w:t>запросе предложений</w:t>
      </w:r>
      <w:r w:rsidRPr="00890D66">
        <w:rPr>
          <w:color w:val="000000"/>
          <w:szCs w:val="24"/>
        </w:rPr>
        <w:t xml:space="preserve">, по начальной (максимальной) цене договора, указанной в извещении о проведении электронного </w:t>
      </w:r>
      <w:r w:rsidRPr="00890D66">
        <w:rPr>
          <w:szCs w:val="24"/>
        </w:rPr>
        <w:t>запроса предложений</w:t>
      </w:r>
      <w:r w:rsidRPr="00890D66">
        <w:rPr>
          <w:color w:val="000000"/>
          <w:szCs w:val="24"/>
        </w:rPr>
        <w:t xml:space="preserve"> или по цене договора, согласованной с таким участником процедуры закупки и не превышающей начальную (максимальную) цену договора.</w:t>
      </w:r>
    </w:p>
    <w:p w:rsidR="00895BBF" w:rsidRPr="00890D66" w:rsidRDefault="00895BBF" w:rsidP="005175F1">
      <w:pPr>
        <w:pStyle w:val="02statia2"/>
        <w:spacing w:before="0" w:line="240" w:lineRule="auto"/>
        <w:ind w:left="0" w:firstLine="709"/>
        <w:rPr>
          <w:rFonts w:ascii="Times New Roman" w:hAnsi="Times New Roman"/>
          <w:sz w:val="24"/>
          <w:szCs w:val="24"/>
        </w:rPr>
      </w:pPr>
    </w:p>
    <w:p w:rsidR="00895BBF" w:rsidRPr="00890D66" w:rsidRDefault="00895BBF" w:rsidP="005175F1">
      <w:pPr>
        <w:pStyle w:val="03zagolovok2"/>
        <w:keepNext w:val="0"/>
        <w:spacing w:before="120" w:after="0" w:line="240" w:lineRule="auto"/>
        <w:ind w:firstLine="709"/>
        <w:jc w:val="both"/>
        <w:rPr>
          <w:rFonts w:ascii="Times New Roman" w:hAnsi="Times New Roman"/>
          <w:color w:val="auto"/>
          <w:sz w:val="24"/>
          <w:szCs w:val="24"/>
        </w:rPr>
      </w:pPr>
      <w:bookmarkStart w:id="64" w:name="_Toc257306681"/>
      <w:r w:rsidRPr="00890D66">
        <w:rPr>
          <w:rFonts w:ascii="Times New Roman" w:hAnsi="Times New Roman"/>
          <w:color w:val="auto"/>
          <w:sz w:val="24"/>
          <w:szCs w:val="24"/>
        </w:rPr>
        <w:t>4.4 Возврат заявки на участие в запросе предложений в электронном форме</w:t>
      </w:r>
      <w:bookmarkEnd w:id="64"/>
    </w:p>
    <w:p w:rsidR="00895BBF" w:rsidRPr="00890D66" w:rsidRDefault="00895BBF" w:rsidP="005175F1">
      <w:pPr>
        <w:pStyle w:val="02statia2"/>
        <w:spacing w:before="0" w:line="240" w:lineRule="auto"/>
        <w:ind w:left="0" w:firstLine="709"/>
        <w:rPr>
          <w:rFonts w:ascii="Times New Roman" w:hAnsi="Times New Roman"/>
          <w:color w:val="auto"/>
          <w:sz w:val="24"/>
          <w:szCs w:val="24"/>
        </w:rPr>
      </w:pPr>
      <w:r w:rsidRPr="00890D66">
        <w:rPr>
          <w:rFonts w:ascii="Times New Roman" w:hAnsi="Times New Roman"/>
          <w:color w:val="auto"/>
          <w:sz w:val="24"/>
          <w:szCs w:val="24"/>
        </w:rPr>
        <w:t>4.4.1. В течение суток с момента получения заявки на участие в запросе предложений в электронной форме оператор электронной площадки возвращает заявку подавшему ее участнику процедуры закупки в случае:</w:t>
      </w:r>
    </w:p>
    <w:p w:rsidR="00895BBF" w:rsidRPr="00890D66" w:rsidRDefault="00895BBF" w:rsidP="005175F1">
      <w:pPr>
        <w:pStyle w:val="aff5"/>
        <w:spacing w:before="0" w:after="0"/>
        <w:ind w:firstLine="709"/>
        <w:jc w:val="both"/>
        <w:rPr>
          <w:szCs w:val="24"/>
        </w:rPr>
      </w:pPr>
      <w:r w:rsidRPr="00890D66">
        <w:rPr>
          <w:szCs w:val="24"/>
        </w:rPr>
        <w:t>4.4.1.1 предоставления документов и сведений, направляемых в форме электронных документов, не подписанных электронной цифровой подписью лица, имеющего право действовать от имени соответственно участника процедуры закупки (если это предусмотрено условиями ЭТП и/или информационной картой запроса предложений);</w:t>
      </w:r>
    </w:p>
    <w:p w:rsidR="00895BBF" w:rsidRPr="00890D66" w:rsidRDefault="00895BBF" w:rsidP="005175F1">
      <w:pPr>
        <w:pStyle w:val="02statia2"/>
        <w:spacing w:before="0" w:line="240" w:lineRule="auto"/>
        <w:ind w:left="0" w:firstLine="709"/>
        <w:rPr>
          <w:rFonts w:ascii="Times New Roman" w:hAnsi="Times New Roman"/>
          <w:color w:val="auto"/>
          <w:sz w:val="24"/>
          <w:szCs w:val="24"/>
        </w:rPr>
      </w:pPr>
      <w:r w:rsidRPr="00890D66">
        <w:rPr>
          <w:rFonts w:ascii="Times New Roman" w:hAnsi="Times New Roman"/>
          <w:color w:val="auto"/>
          <w:sz w:val="24"/>
          <w:szCs w:val="24"/>
        </w:rPr>
        <w:t>4.4.1.2  подачи одним участником процедуры закупки двух и более заявок на участие в запросе предложений в электронной форме в отношении одного и того же лота при условии, что поданные ранее заявки таким участником не отозваны. В этом случае такому участнику возвращаются все заявки на участие в запросе предложений в электронной форме, поданные в отношении данного лота;</w:t>
      </w:r>
    </w:p>
    <w:p w:rsidR="00895BBF" w:rsidRPr="00890D66" w:rsidRDefault="00895BBF" w:rsidP="005175F1">
      <w:pPr>
        <w:pStyle w:val="02statia2"/>
        <w:spacing w:before="0" w:line="240" w:lineRule="auto"/>
        <w:ind w:left="0" w:firstLine="709"/>
        <w:rPr>
          <w:rFonts w:ascii="Times New Roman" w:hAnsi="Times New Roman"/>
          <w:color w:val="auto"/>
          <w:sz w:val="24"/>
          <w:szCs w:val="24"/>
        </w:rPr>
      </w:pPr>
      <w:r w:rsidRPr="00890D66">
        <w:rPr>
          <w:rFonts w:ascii="Times New Roman" w:hAnsi="Times New Roman"/>
          <w:color w:val="auto"/>
          <w:sz w:val="24"/>
          <w:szCs w:val="24"/>
        </w:rPr>
        <w:t xml:space="preserve">4.4.1.3 получения заявки на участие в запросе предложений в электронной форме после дня и времени окончания срока подачи заявок, установленного в Разделе 1.3. </w:t>
      </w:r>
      <w:r w:rsidRPr="00890D66">
        <w:rPr>
          <w:rFonts w:ascii="Times New Roman" w:hAnsi="Times New Roman"/>
          <w:b/>
          <w:i/>
          <w:color w:val="auto"/>
          <w:sz w:val="24"/>
          <w:szCs w:val="24"/>
        </w:rPr>
        <w:t>Информационная карта запрос</w:t>
      </w:r>
      <w:r w:rsidRPr="00890D66">
        <w:rPr>
          <w:rFonts w:ascii="Times New Roman" w:hAnsi="Times New Roman"/>
          <w:b/>
          <w:i/>
          <w:sz w:val="24"/>
          <w:szCs w:val="24"/>
        </w:rPr>
        <w:t>а</w:t>
      </w:r>
      <w:r w:rsidRPr="00890D66">
        <w:rPr>
          <w:rFonts w:ascii="Times New Roman" w:hAnsi="Times New Roman"/>
          <w:b/>
          <w:i/>
          <w:color w:val="auto"/>
          <w:sz w:val="24"/>
          <w:szCs w:val="24"/>
        </w:rPr>
        <w:t xml:space="preserve"> предложений</w:t>
      </w:r>
      <w:r w:rsidRPr="00890D66">
        <w:rPr>
          <w:rFonts w:ascii="Times New Roman" w:hAnsi="Times New Roman"/>
          <w:color w:val="auto"/>
          <w:sz w:val="24"/>
          <w:szCs w:val="24"/>
        </w:rPr>
        <w:t xml:space="preserve"> настоящей документации</w:t>
      </w:r>
    </w:p>
    <w:p w:rsidR="00895BBF" w:rsidRPr="00890D66" w:rsidRDefault="00895BBF" w:rsidP="005175F1">
      <w:pPr>
        <w:pStyle w:val="02statia2"/>
        <w:spacing w:before="0" w:line="240" w:lineRule="auto"/>
        <w:ind w:left="0" w:firstLine="709"/>
        <w:rPr>
          <w:rFonts w:ascii="Times New Roman" w:hAnsi="Times New Roman"/>
          <w:color w:val="auto"/>
          <w:sz w:val="24"/>
          <w:szCs w:val="24"/>
        </w:rPr>
      </w:pPr>
      <w:r w:rsidRPr="00890D66">
        <w:rPr>
          <w:rFonts w:ascii="Times New Roman" w:hAnsi="Times New Roman"/>
          <w:color w:val="auto"/>
          <w:sz w:val="24"/>
          <w:szCs w:val="24"/>
        </w:rPr>
        <w:t>4.4.1.4 получения заявки на участие в запросе предложений в электронной форме от участника процедуры закупки до окончания срока аккредитации которого остается не более одного месяца.</w:t>
      </w:r>
    </w:p>
    <w:p w:rsidR="00895BBF" w:rsidRPr="00890D66" w:rsidRDefault="00895BBF" w:rsidP="005175F1">
      <w:pPr>
        <w:pStyle w:val="02statia2"/>
        <w:spacing w:before="0" w:line="240" w:lineRule="auto"/>
        <w:ind w:left="0" w:firstLine="709"/>
        <w:rPr>
          <w:rFonts w:ascii="Times New Roman" w:hAnsi="Times New Roman"/>
          <w:color w:val="auto"/>
          <w:sz w:val="24"/>
          <w:szCs w:val="24"/>
        </w:rPr>
      </w:pPr>
      <w:r w:rsidRPr="00890D66">
        <w:rPr>
          <w:rFonts w:ascii="Times New Roman" w:hAnsi="Times New Roman"/>
          <w:color w:val="auto"/>
          <w:sz w:val="24"/>
          <w:szCs w:val="24"/>
        </w:rPr>
        <w:t>4.4.2. Одновременно с возвратом заявки на участие в запросе предложений в электронной форме оператор электронной площадки обязан уведомить в форме электронного документа участника процедуры закупки, подавшего заявку на участие в электронном запросе предложений, об основаниях такого возврата.</w:t>
      </w:r>
    </w:p>
    <w:p w:rsidR="00895BBF" w:rsidRPr="00890D66" w:rsidRDefault="00895BBF" w:rsidP="005175F1">
      <w:pPr>
        <w:pStyle w:val="02statia2"/>
        <w:spacing w:before="0" w:line="240" w:lineRule="auto"/>
        <w:ind w:left="0" w:firstLine="709"/>
        <w:rPr>
          <w:rFonts w:ascii="Times New Roman" w:hAnsi="Times New Roman"/>
          <w:color w:val="auto"/>
          <w:sz w:val="24"/>
          <w:szCs w:val="24"/>
        </w:rPr>
      </w:pPr>
      <w:r w:rsidRPr="00890D66">
        <w:rPr>
          <w:rFonts w:ascii="Times New Roman" w:hAnsi="Times New Roman"/>
          <w:color w:val="auto"/>
          <w:sz w:val="24"/>
          <w:szCs w:val="24"/>
        </w:rPr>
        <w:t>4.4.3. Возврат заявок на участие в запросе предложений оператором электронной площадки по основаниям, не предусмотренным пунктом 4.4.1 настоящей документации, не допускается.</w:t>
      </w:r>
    </w:p>
    <w:p w:rsidR="00895BBF" w:rsidRPr="00890D66" w:rsidRDefault="00895BBF" w:rsidP="005175F1">
      <w:pPr>
        <w:pStyle w:val="02statia2"/>
        <w:spacing w:before="0" w:line="240" w:lineRule="auto"/>
        <w:ind w:left="0" w:firstLine="709"/>
        <w:rPr>
          <w:rFonts w:ascii="Times New Roman" w:hAnsi="Times New Roman"/>
          <w:color w:val="auto"/>
          <w:sz w:val="24"/>
          <w:szCs w:val="24"/>
        </w:rPr>
      </w:pPr>
    </w:p>
    <w:p w:rsidR="00895BBF" w:rsidRPr="00890D66" w:rsidRDefault="00895BBF" w:rsidP="005175F1">
      <w:pPr>
        <w:pStyle w:val="02statia2"/>
        <w:spacing w:before="0" w:line="240" w:lineRule="auto"/>
        <w:ind w:left="0" w:firstLine="709"/>
        <w:rPr>
          <w:rFonts w:ascii="Times New Roman" w:hAnsi="Times New Roman"/>
          <w:color w:val="auto"/>
          <w:sz w:val="24"/>
          <w:szCs w:val="24"/>
        </w:rPr>
      </w:pPr>
    </w:p>
    <w:p w:rsidR="00895BBF" w:rsidRPr="00890D66" w:rsidRDefault="00895BBF" w:rsidP="005175F1">
      <w:pPr>
        <w:pStyle w:val="03zagolovok2"/>
        <w:keepNext w:val="0"/>
        <w:spacing w:before="120" w:after="0" w:line="240" w:lineRule="auto"/>
        <w:ind w:firstLine="709"/>
        <w:jc w:val="both"/>
        <w:rPr>
          <w:rFonts w:ascii="Times New Roman" w:hAnsi="Times New Roman"/>
          <w:color w:val="auto"/>
          <w:sz w:val="24"/>
          <w:szCs w:val="24"/>
        </w:rPr>
      </w:pPr>
      <w:bookmarkStart w:id="65" w:name="_Toc257306682"/>
      <w:r w:rsidRPr="00890D66">
        <w:rPr>
          <w:rFonts w:ascii="Times New Roman" w:hAnsi="Times New Roman"/>
          <w:color w:val="auto"/>
          <w:sz w:val="24"/>
          <w:szCs w:val="24"/>
        </w:rPr>
        <w:lastRenderedPageBreak/>
        <w:t>4.5. Отзыв заявки на участие в запросе предложений</w:t>
      </w:r>
      <w:r w:rsidRPr="00890D66">
        <w:rPr>
          <w:rFonts w:ascii="Times New Roman" w:hAnsi="Times New Roman"/>
          <w:sz w:val="24"/>
          <w:szCs w:val="24"/>
        </w:rPr>
        <w:t xml:space="preserve"> </w:t>
      </w:r>
      <w:r w:rsidRPr="00890D66">
        <w:rPr>
          <w:rFonts w:ascii="Times New Roman" w:hAnsi="Times New Roman"/>
          <w:color w:val="auto"/>
          <w:sz w:val="24"/>
          <w:szCs w:val="24"/>
        </w:rPr>
        <w:t>в электронной форме</w:t>
      </w:r>
      <w:bookmarkEnd w:id="65"/>
    </w:p>
    <w:p w:rsidR="00895BBF" w:rsidRPr="00890D66" w:rsidRDefault="00895BBF" w:rsidP="005175F1">
      <w:pPr>
        <w:pStyle w:val="02statia2"/>
        <w:spacing w:before="0" w:line="240" w:lineRule="auto"/>
        <w:ind w:left="0" w:firstLine="709"/>
        <w:rPr>
          <w:rFonts w:ascii="Times New Roman" w:hAnsi="Times New Roman"/>
          <w:color w:val="auto"/>
          <w:sz w:val="24"/>
          <w:szCs w:val="24"/>
        </w:rPr>
      </w:pPr>
      <w:r w:rsidRPr="00890D66">
        <w:rPr>
          <w:rFonts w:ascii="Times New Roman" w:hAnsi="Times New Roman"/>
          <w:color w:val="auto"/>
          <w:sz w:val="24"/>
          <w:szCs w:val="24"/>
        </w:rPr>
        <w:t>4.5.1. Участник процедуры закупки, подавший заявку на участие в запросе предложений</w:t>
      </w:r>
      <w:r w:rsidRPr="00890D66">
        <w:rPr>
          <w:rFonts w:ascii="Times New Roman" w:hAnsi="Times New Roman"/>
          <w:sz w:val="24"/>
          <w:szCs w:val="24"/>
        </w:rPr>
        <w:t xml:space="preserve"> </w:t>
      </w:r>
      <w:r w:rsidRPr="00890D66">
        <w:rPr>
          <w:rFonts w:ascii="Times New Roman" w:hAnsi="Times New Roman"/>
          <w:color w:val="auto"/>
          <w:sz w:val="24"/>
          <w:szCs w:val="24"/>
        </w:rPr>
        <w:t xml:space="preserve">в электронной форме, вправе отозвать заявку не позднее окончания срока подачи заявок, направив об этом уведомление оператору электронной площадки. </w:t>
      </w:r>
    </w:p>
    <w:p w:rsidR="00895BBF" w:rsidRPr="00890D66" w:rsidRDefault="00895BBF" w:rsidP="00A21D31">
      <w:pPr>
        <w:pStyle w:val="02statia2"/>
        <w:spacing w:before="0" w:line="240" w:lineRule="auto"/>
        <w:ind w:left="0" w:firstLine="709"/>
        <w:rPr>
          <w:rFonts w:ascii="Times New Roman" w:hAnsi="Times New Roman"/>
          <w:color w:val="auto"/>
          <w:sz w:val="24"/>
          <w:szCs w:val="24"/>
        </w:rPr>
      </w:pPr>
      <w:r w:rsidRPr="00890D66">
        <w:rPr>
          <w:rFonts w:ascii="Times New Roman" w:hAnsi="Times New Roman"/>
          <w:color w:val="auto"/>
          <w:sz w:val="24"/>
          <w:szCs w:val="24"/>
        </w:rPr>
        <w:t>4.5.2. Оператор электронной площадки обязан обеспечить конфиденциальность данных об участниках процедуры закупки, подавших заявки на участие в открытом запросе предложений в электронной форме, и конфиденциальность сведений, содержащихся в предусмотренной настоящей статьей  заявке, до размещения на электронной площадке протокола проведения электронного запрос</w:t>
      </w:r>
      <w:r w:rsidRPr="00890D66">
        <w:rPr>
          <w:rFonts w:ascii="Times New Roman" w:hAnsi="Times New Roman"/>
          <w:sz w:val="24"/>
          <w:szCs w:val="24"/>
        </w:rPr>
        <w:t>а</w:t>
      </w:r>
      <w:r w:rsidRPr="00890D66">
        <w:rPr>
          <w:rFonts w:ascii="Times New Roman" w:hAnsi="Times New Roman"/>
          <w:color w:val="auto"/>
          <w:sz w:val="24"/>
          <w:szCs w:val="24"/>
        </w:rPr>
        <w:t xml:space="preserve"> предложений.</w:t>
      </w:r>
      <w:bookmarkEnd w:id="63"/>
    </w:p>
    <w:p w:rsidR="00895BBF" w:rsidRPr="00890D66" w:rsidRDefault="00895BBF" w:rsidP="00A21D31">
      <w:pPr>
        <w:pStyle w:val="02statia2"/>
        <w:spacing w:before="0" w:line="240" w:lineRule="auto"/>
        <w:ind w:left="0" w:firstLine="709"/>
        <w:rPr>
          <w:rFonts w:ascii="Times New Roman" w:hAnsi="Times New Roman"/>
          <w:color w:val="auto"/>
          <w:sz w:val="24"/>
          <w:szCs w:val="24"/>
        </w:rPr>
      </w:pPr>
    </w:p>
    <w:p w:rsidR="00895BBF" w:rsidRPr="00890D66" w:rsidRDefault="00895BBF" w:rsidP="00A21D31">
      <w:pPr>
        <w:pStyle w:val="02statia2"/>
        <w:spacing w:before="0" w:line="240" w:lineRule="auto"/>
        <w:ind w:left="0" w:firstLine="709"/>
        <w:rPr>
          <w:rFonts w:ascii="Times New Roman" w:hAnsi="Times New Roman"/>
          <w:color w:val="auto"/>
          <w:sz w:val="24"/>
          <w:szCs w:val="24"/>
        </w:rPr>
      </w:pPr>
    </w:p>
    <w:p w:rsidR="00895BBF" w:rsidRPr="00890D66" w:rsidRDefault="00895BBF" w:rsidP="005175F1">
      <w:pPr>
        <w:pStyle w:val="03zagolovok2"/>
        <w:keepNext w:val="0"/>
        <w:spacing w:before="120" w:after="0" w:line="240" w:lineRule="auto"/>
        <w:ind w:firstLine="709"/>
        <w:jc w:val="both"/>
        <w:rPr>
          <w:rFonts w:ascii="Times New Roman" w:hAnsi="Times New Roman"/>
          <w:color w:val="auto"/>
          <w:sz w:val="24"/>
          <w:szCs w:val="24"/>
        </w:rPr>
      </w:pPr>
      <w:bookmarkStart w:id="66" w:name="_Toc162347131"/>
      <w:bookmarkStart w:id="67" w:name="_Toc180227367"/>
      <w:bookmarkStart w:id="68" w:name="_Toc257306684"/>
      <w:bookmarkStart w:id="69" w:name="_Toc190595548"/>
      <w:r w:rsidRPr="00890D66">
        <w:rPr>
          <w:rFonts w:ascii="Times New Roman" w:hAnsi="Times New Roman"/>
          <w:color w:val="auto"/>
          <w:sz w:val="24"/>
          <w:szCs w:val="24"/>
        </w:rPr>
        <w:t xml:space="preserve">4.6. Обеспечение заявки на участие в </w:t>
      </w:r>
      <w:bookmarkEnd w:id="66"/>
      <w:bookmarkEnd w:id="67"/>
      <w:bookmarkEnd w:id="68"/>
      <w:r w:rsidRPr="00890D66">
        <w:rPr>
          <w:rFonts w:ascii="Times New Roman" w:hAnsi="Times New Roman"/>
          <w:color w:val="auto"/>
          <w:sz w:val="24"/>
          <w:szCs w:val="24"/>
        </w:rPr>
        <w:t>запросе предложений</w:t>
      </w:r>
      <w:r>
        <w:rPr>
          <w:rFonts w:ascii="Times New Roman" w:hAnsi="Times New Roman"/>
          <w:color w:val="auto"/>
          <w:sz w:val="24"/>
          <w:szCs w:val="24"/>
        </w:rPr>
        <w:t xml:space="preserve"> в электронной форме</w:t>
      </w:r>
    </w:p>
    <w:p w:rsidR="00895BBF" w:rsidRPr="00890D66" w:rsidRDefault="00895BBF" w:rsidP="005175F1">
      <w:pPr>
        <w:pStyle w:val="afb"/>
        <w:widowControl w:val="0"/>
        <w:numPr>
          <w:ilvl w:val="2"/>
          <w:numId w:val="0"/>
        </w:numPr>
        <w:tabs>
          <w:tab w:val="num" w:pos="1980"/>
        </w:tabs>
        <w:ind w:firstLine="709"/>
        <w:rPr>
          <w:szCs w:val="24"/>
        </w:rPr>
      </w:pPr>
      <w:r w:rsidRPr="00890D66">
        <w:rPr>
          <w:szCs w:val="24"/>
        </w:rPr>
        <w:t xml:space="preserve">4.6.1. В случае, если это установлено в Разделе 1.3. </w:t>
      </w:r>
      <w:r w:rsidRPr="00890D66">
        <w:rPr>
          <w:b/>
          <w:i/>
          <w:szCs w:val="24"/>
        </w:rPr>
        <w:t>Информационной карты запроса предложений</w:t>
      </w:r>
      <w:r w:rsidRPr="00890D66">
        <w:rPr>
          <w:szCs w:val="24"/>
        </w:rPr>
        <w:t xml:space="preserve"> настоящей документации Участник процедуры закупки вносит обеспечение заявки на участие в запросе предложений в размере, установленном в п. 20 Раздела 1.3. </w:t>
      </w:r>
      <w:r w:rsidRPr="00890D66">
        <w:rPr>
          <w:b/>
          <w:i/>
          <w:szCs w:val="24"/>
        </w:rPr>
        <w:t>Информационной карты запроса предложений</w:t>
      </w:r>
      <w:r w:rsidRPr="00890D66">
        <w:rPr>
          <w:szCs w:val="24"/>
        </w:rPr>
        <w:t xml:space="preserve">. </w:t>
      </w:r>
    </w:p>
    <w:p w:rsidR="00895BBF" w:rsidRPr="00890D66" w:rsidRDefault="00895BBF" w:rsidP="005175F1">
      <w:pPr>
        <w:pStyle w:val="02statia2"/>
        <w:spacing w:before="0" w:line="240" w:lineRule="auto"/>
        <w:ind w:left="0" w:firstLine="709"/>
        <w:rPr>
          <w:rFonts w:ascii="Times New Roman" w:hAnsi="Times New Roman"/>
          <w:color w:val="auto"/>
          <w:sz w:val="24"/>
          <w:szCs w:val="24"/>
        </w:rPr>
      </w:pPr>
      <w:r w:rsidRPr="00890D66">
        <w:rPr>
          <w:rFonts w:ascii="Times New Roman" w:hAnsi="Times New Roman"/>
          <w:color w:val="auto"/>
          <w:sz w:val="24"/>
          <w:szCs w:val="24"/>
        </w:rPr>
        <w:t xml:space="preserve">4.6.2. Обеспечение заявки на участие в запросе предложений в электронной форме должно быть представлено в виде денежных средств, в валюте и на сумму, которые указаны </w:t>
      </w:r>
      <w:r w:rsidRPr="00890D66">
        <w:rPr>
          <w:rFonts w:ascii="Times New Roman" w:hAnsi="Times New Roman"/>
          <w:sz w:val="24"/>
          <w:szCs w:val="24"/>
        </w:rPr>
        <w:t xml:space="preserve">п. 20 Раздела 1.3. </w:t>
      </w:r>
      <w:r w:rsidRPr="00890D66">
        <w:rPr>
          <w:rFonts w:ascii="Times New Roman" w:hAnsi="Times New Roman"/>
          <w:b/>
          <w:i/>
          <w:color w:val="auto"/>
          <w:sz w:val="24"/>
          <w:szCs w:val="24"/>
        </w:rPr>
        <w:t>Информационной карты запроса предложений</w:t>
      </w:r>
      <w:r w:rsidRPr="00890D66">
        <w:rPr>
          <w:rFonts w:ascii="Times New Roman" w:hAnsi="Times New Roman"/>
          <w:color w:val="auto"/>
          <w:sz w:val="24"/>
          <w:szCs w:val="24"/>
        </w:rPr>
        <w:t xml:space="preserve">, перечисленных по указанным реквизитам. </w:t>
      </w:r>
    </w:p>
    <w:p w:rsidR="00895BBF" w:rsidRPr="00890D66" w:rsidRDefault="00895BBF" w:rsidP="005175F1">
      <w:pPr>
        <w:pStyle w:val="02statia2"/>
        <w:spacing w:before="0" w:line="240" w:lineRule="auto"/>
        <w:ind w:left="0" w:firstLine="709"/>
        <w:rPr>
          <w:rFonts w:ascii="Times New Roman" w:hAnsi="Times New Roman"/>
          <w:color w:val="auto"/>
          <w:sz w:val="24"/>
          <w:szCs w:val="24"/>
        </w:rPr>
      </w:pPr>
      <w:r w:rsidRPr="00890D66">
        <w:rPr>
          <w:rFonts w:ascii="Times New Roman" w:hAnsi="Times New Roman"/>
          <w:color w:val="auto"/>
          <w:sz w:val="24"/>
          <w:szCs w:val="24"/>
        </w:rPr>
        <w:t xml:space="preserve">В Разделе 1.3. </w:t>
      </w:r>
      <w:r w:rsidRPr="00890D66">
        <w:rPr>
          <w:rFonts w:ascii="Times New Roman" w:hAnsi="Times New Roman"/>
          <w:b/>
          <w:i/>
          <w:color w:val="auto"/>
          <w:sz w:val="24"/>
          <w:szCs w:val="24"/>
        </w:rPr>
        <w:t>Информационной карты запроса предложений</w:t>
      </w:r>
      <w:r w:rsidRPr="00890D66">
        <w:rPr>
          <w:rFonts w:ascii="Times New Roman" w:hAnsi="Times New Roman"/>
          <w:color w:val="auto"/>
          <w:sz w:val="24"/>
          <w:szCs w:val="24"/>
        </w:rPr>
        <w:t xml:space="preserve"> документации указаны реквизиты счета, необходимые для перечисления участником процедуры закупки суммы обеспечения заявки.</w:t>
      </w:r>
    </w:p>
    <w:p w:rsidR="00895BBF" w:rsidRPr="00890D66" w:rsidRDefault="00895BBF" w:rsidP="005175F1">
      <w:pPr>
        <w:pStyle w:val="02statia2"/>
        <w:spacing w:before="0" w:line="240" w:lineRule="auto"/>
        <w:ind w:left="0" w:firstLine="709"/>
        <w:rPr>
          <w:rFonts w:ascii="Times New Roman" w:hAnsi="Times New Roman"/>
          <w:color w:val="auto"/>
          <w:sz w:val="24"/>
          <w:szCs w:val="24"/>
        </w:rPr>
      </w:pPr>
      <w:r w:rsidRPr="00890D66">
        <w:rPr>
          <w:rFonts w:ascii="Times New Roman" w:hAnsi="Times New Roman"/>
          <w:color w:val="auto"/>
          <w:sz w:val="24"/>
          <w:szCs w:val="24"/>
        </w:rPr>
        <w:t>Заказчик вправе не устанавливать денежное обеспечение заявки на участие в запросе предложений для участников размещения заказа.</w:t>
      </w:r>
    </w:p>
    <w:p w:rsidR="00895BBF" w:rsidRPr="00890D66" w:rsidRDefault="00895BBF" w:rsidP="005175F1">
      <w:pPr>
        <w:pStyle w:val="02statia2"/>
        <w:spacing w:before="0" w:line="240" w:lineRule="auto"/>
        <w:ind w:left="0" w:firstLine="709"/>
        <w:rPr>
          <w:rFonts w:ascii="Times New Roman" w:hAnsi="Times New Roman"/>
          <w:color w:val="auto"/>
          <w:sz w:val="24"/>
          <w:szCs w:val="24"/>
        </w:rPr>
      </w:pPr>
      <w:r w:rsidRPr="00890D66">
        <w:rPr>
          <w:rFonts w:ascii="Times New Roman" w:hAnsi="Times New Roman"/>
          <w:color w:val="auto"/>
          <w:sz w:val="24"/>
          <w:szCs w:val="24"/>
        </w:rPr>
        <w:t xml:space="preserve">4.6.3. В случае, если требование обеспечения заявки на участие в запросе предложений в электронной форме установлено, то денежные средства должны быть перечислены участником процедуры закупки на счет Заказчика указанный в Разделе 1.3. </w:t>
      </w:r>
      <w:r w:rsidRPr="00890D66">
        <w:rPr>
          <w:rFonts w:ascii="Times New Roman" w:hAnsi="Times New Roman"/>
          <w:b/>
          <w:i/>
          <w:color w:val="auto"/>
          <w:sz w:val="24"/>
          <w:szCs w:val="24"/>
        </w:rPr>
        <w:t>Информационной карты запроса предложений</w:t>
      </w:r>
      <w:r w:rsidRPr="00890D66">
        <w:rPr>
          <w:rFonts w:ascii="Times New Roman" w:hAnsi="Times New Roman"/>
          <w:color w:val="auto"/>
          <w:sz w:val="24"/>
          <w:szCs w:val="24"/>
        </w:rPr>
        <w:t xml:space="preserve"> настоящей документации, до окончания срока подачи заявок на участие в запросе предложений в электронной форме.</w:t>
      </w:r>
    </w:p>
    <w:p w:rsidR="00895BBF" w:rsidRPr="00890D66" w:rsidRDefault="00895BBF" w:rsidP="005175F1">
      <w:pPr>
        <w:pStyle w:val="02statia2"/>
        <w:spacing w:before="0" w:line="240" w:lineRule="auto"/>
        <w:ind w:left="0" w:firstLine="709"/>
        <w:rPr>
          <w:rFonts w:ascii="Times New Roman" w:hAnsi="Times New Roman"/>
          <w:color w:val="auto"/>
          <w:sz w:val="24"/>
          <w:szCs w:val="24"/>
        </w:rPr>
      </w:pPr>
      <w:r w:rsidRPr="00890D66">
        <w:rPr>
          <w:rFonts w:ascii="Times New Roman" w:hAnsi="Times New Roman"/>
          <w:color w:val="auto"/>
          <w:sz w:val="24"/>
          <w:szCs w:val="24"/>
        </w:rPr>
        <w:t>4.6.4. Заказчик возвращают денежные средства, внесенные в качестве обеспечения заявок на участие в запросе предложений в электронной форме, в течение пяти рабочих дней со дня:</w:t>
      </w:r>
    </w:p>
    <w:p w:rsidR="00895BBF" w:rsidRPr="00890D66" w:rsidRDefault="00895BBF" w:rsidP="005175F1">
      <w:pPr>
        <w:pStyle w:val="02statia2"/>
        <w:spacing w:before="0" w:line="240" w:lineRule="auto"/>
        <w:ind w:left="0" w:firstLine="709"/>
        <w:rPr>
          <w:rFonts w:ascii="Times New Roman" w:hAnsi="Times New Roman"/>
          <w:color w:val="auto"/>
          <w:sz w:val="24"/>
          <w:szCs w:val="24"/>
        </w:rPr>
      </w:pPr>
      <w:r w:rsidRPr="00890D66">
        <w:rPr>
          <w:rFonts w:ascii="Times New Roman" w:hAnsi="Times New Roman"/>
          <w:color w:val="auto"/>
          <w:sz w:val="24"/>
          <w:szCs w:val="24"/>
        </w:rPr>
        <w:t>4.6.4.1. принятия Заказчиком решения об отказе от проведения запрос</w:t>
      </w:r>
      <w:r w:rsidRPr="00890D66">
        <w:rPr>
          <w:rFonts w:ascii="Times New Roman" w:hAnsi="Times New Roman"/>
          <w:sz w:val="24"/>
          <w:szCs w:val="24"/>
        </w:rPr>
        <w:t>а</w:t>
      </w:r>
      <w:r w:rsidRPr="00890D66">
        <w:rPr>
          <w:rFonts w:ascii="Times New Roman" w:hAnsi="Times New Roman"/>
          <w:color w:val="auto"/>
          <w:sz w:val="24"/>
          <w:szCs w:val="24"/>
        </w:rPr>
        <w:t xml:space="preserve"> предложений в электронной форме - участникам  процедур закупки, подавшим заявки на участие в запросе предложений в электронной форме, в отношении которого принято решение об отмене;</w:t>
      </w:r>
    </w:p>
    <w:p w:rsidR="00895BBF" w:rsidRPr="00890D66" w:rsidRDefault="00895BBF" w:rsidP="005175F1">
      <w:pPr>
        <w:pStyle w:val="02statia2"/>
        <w:spacing w:before="0" w:line="240" w:lineRule="auto"/>
        <w:ind w:left="0" w:firstLine="709"/>
        <w:rPr>
          <w:rFonts w:ascii="Times New Roman" w:hAnsi="Times New Roman"/>
          <w:color w:val="auto"/>
          <w:sz w:val="24"/>
          <w:szCs w:val="24"/>
        </w:rPr>
      </w:pPr>
      <w:r w:rsidRPr="00890D66">
        <w:rPr>
          <w:rFonts w:ascii="Times New Roman" w:hAnsi="Times New Roman"/>
          <w:color w:val="auto"/>
          <w:sz w:val="24"/>
          <w:szCs w:val="24"/>
        </w:rPr>
        <w:t>4.6.4.2. поступления Заказчику уведомления об отзыве заявки на участие в запросе предложений в электронной форме – участнику процедуры закупки, отозвавшему такую заявку;</w:t>
      </w:r>
    </w:p>
    <w:p w:rsidR="00895BBF" w:rsidRPr="00890D66" w:rsidRDefault="00895BBF" w:rsidP="005175F1">
      <w:pPr>
        <w:pStyle w:val="02statia2"/>
        <w:spacing w:before="0" w:line="240" w:lineRule="auto"/>
        <w:ind w:left="0" w:firstLine="709"/>
        <w:rPr>
          <w:rFonts w:ascii="Times New Roman" w:hAnsi="Times New Roman"/>
          <w:color w:val="auto"/>
          <w:sz w:val="24"/>
          <w:szCs w:val="24"/>
        </w:rPr>
      </w:pPr>
      <w:r w:rsidRPr="00890D66">
        <w:rPr>
          <w:rFonts w:ascii="Times New Roman" w:hAnsi="Times New Roman"/>
          <w:color w:val="auto"/>
          <w:sz w:val="24"/>
          <w:szCs w:val="24"/>
        </w:rPr>
        <w:t>4.6.4.3. подписания протокола запрос</w:t>
      </w:r>
      <w:r w:rsidRPr="00890D66">
        <w:rPr>
          <w:rFonts w:ascii="Times New Roman" w:hAnsi="Times New Roman"/>
          <w:sz w:val="24"/>
          <w:szCs w:val="24"/>
        </w:rPr>
        <w:t>а</w:t>
      </w:r>
      <w:r w:rsidRPr="00890D66">
        <w:rPr>
          <w:rFonts w:ascii="Times New Roman" w:hAnsi="Times New Roman"/>
          <w:color w:val="auto"/>
          <w:sz w:val="24"/>
          <w:szCs w:val="24"/>
        </w:rPr>
        <w:t xml:space="preserve"> предложений в электронной форме - участнику  процедур закупки, подавшему заявку после окончания срока их приема;</w:t>
      </w:r>
    </w:p>
    <w:p w:rsidR="00895BBF" w:rsidRPr="00890D66" w:rsidRDefault="00895BBF" w:rsidP="005175F1">
      <w:pPr>
        <w:pStyle w:val="02statia2"/>
        <w:spacing w:before="0" w:line="240" w:lineRule="auto"/>
        <w:ind w:left="0" w:firstLine="709"/>
        <w:rPr>
          <w:rFonts w:ascii="Times New Roman" w:hAnsi="Times New Roman"/>
          <w:color w:val="auto"/>
          <w:sz w:val="24"/>
          <w:szCs w:val="24"/>
        </w:rPr>
      </w:pPr>
      <w:r w:rsidRPr="00890D66">
        <w:rPr>
          <w:rFonts w:ascii="Times New Roman" w:hAnsi="Times New Roman"/>
          <w:color w:val="auto"/>
          <w:sz w:val="24"/>
          <w:szCs w:val="24"/>
        </w:rPr>
        <w:t>4.6.4.4. подписания запрос</w:t>
      </w:r>
      <w:r w:rsidRPr="00890D66">
        <w:rPr>
          <w:rFonts w:ascii="Times New Roman" w:hAnsi="Times New Roman"/>
          <w:sz w:val="24"/>
          <w:szCs w:val="24"/>
        </w:rPr>
        <w:t>а</w:t>
      </w:r>
      <w:r w:rsidRPr="00890D66">
        <w:rPr>
          <w:rFonts w:ascii="Times New Roman" w:hAnsi="Times New Roman"/>
          <w:color w:val="auto"/>
          <w:sz w:val="24"/>
          <w:szCs w:val="24"/>
        </w:rPr>
        <w:t xml:space="preserve"> предложений- участнику процедуры закупки, подавшему заявку на участие и не допущенному к участию в запросе предложений в электронной форме;</w:t>
      </w:r>
    </w:p>
    <w:p w:rsidR="00895BBF" w:rsidRPr="00890D66" w:rsidRDefault="00895BBF" w:rsidP="005175F1">
      <w:pPr>
        <w:pStyle w:val="02statia2"/>
        <w:spacing w:before="0" w:line="240" w:lineRule="auto"/>
        <w:ind w:left="0" w:firstLine="709"/>
        <w:rPr>
          <w:rFonts w:ascii="Times New Roman" w:hAnsi="Times New Roman"/>
          <w:color w:val="auto"/>
          <w:sz w:val="24"/>
          <w:szCs w:val="24"/>
        </w:rPr>
      </w:pPr>
      <w:r w:rsidRPr="00890D66">
        <w:rPr>
          <w:rFonts w:ascii="Times New Roman" w:hAnsi="Times New Roman"/>
          <w:color w:val="auto"/>
          <w:sz w:val="24"/>
          <w:szCs w:val="24"/>
        </w:rPr>
        <w:t>4.6.4.5. подписания протокола запрос</w:t>
      </w:r>
      <w:r w:rsidRPr="00890D66">
        <w:rPr>
          <w:rFonts w:ascii="Times New Roman" w:hAnsi="Times New Roman"/>
          <w:sz w:val="24"/>
          <w:szCs w:val="24"/>
        </w:rPr>
        <w:t>а</w:t>
      </w:r>
      <w:r w:rsidRPr="00890D66">
        <w:rPr>
          <w:rFonts w:ascii="Times New Roman" w:hAnsi="Times New Roman"/>
          <w:color w:val="auto"/>
          <w:sz w:val="24"/>
          <w:szCs w:val="24"/>
        </w:rPr>
        <w:t xml:space="preserve"> предложений в электронной форме - участникам  процедур закупки, которые участвовали, но не стали победителями запрос</w:t>
      </w:r>
      <w:r w:rsidRPr="00890D66">
        <w:rPr>
          <w:rFonts w:ascii="Times New Roman" w:hAnsi="Times New Roman"/>
          <w:sz w:val="24"/>
          <w:szCs w:val="24"/>
        </w:rPr>
        <w:t>а</w:t>
      </w:r>
      <w:r w:rsidRPr="00890D66">
        <w:rPr>
          <w:rFonts w:ascii="Times New Roman" w:hAnsi="Times New Roman"/>
          <w:color w:val="auto"/>
          <w:sz w:val="24"/>
          <w:szCs w:val="24"/>
        </w:rPr>
        <w:t xml:space="preserve"> предложений, кроме участника запрос</w:t>
      </w:r>
      <w:r w:rsidRPr="00890D66">
        <w:rPr>
          <w:rFonts w:ascii="Times New Roman" w:hAnsi="Times New Roman"/>
          <w:sz w:val="24"/>
          <w:szCs w:val="24"/>
        </w:rPr>
        <w:t>а</w:t>
      </w:r>
      <w:r w:rsidRPr="00890D66">
        <w:rPr>
          <w:rFonts w:ascii="Times New Roman" w:hAnsi="Times New Roman"/>
          <w:color w:val="auto"/>
          <w:sz w:val="24"/>
          <w:szCs w:val="24"/>
        </w:rPr>
        <w:t xml:space="preserve"> предложений, сделавшего предложение, следующее за предложением Победителя запрос</w:t>
      </w:r>
      <w:r w:rsidRPr="00890D66">
        <w:rPr>
          <w:rFonts w:ascii="Times New Roman" w:hAnsi="Times New Roman"/>
          <w:sz w:val="24"/>
          <w:szCs w:val="24"/>
        </w:rPr>
        <w:t>а</w:t>
      </w:r>
      <w:r w:rsidRPr="00890D66">
        <w:rPr>
          <w:rFonts w:ascii="Times New Roman" w:hAnsi="Times New Roman"/>
          <w:color w:val="auto"/>
          <w:sz w:val="24"/>
          <w:szCs w:val="24"/>
        </w:rPr>
        <w:t xml:space="preserve"> предложений;</w:t>
      </w:r>
    </w:p>
    <w:p w:rsidR="00895BBF" w:rsidRPr="00890D66" w:rsidRDefault="00895BBF" w:rsidP="005175F1">
      <w:pPr>
        <w:pStyle w:val="02statia2"/>
        <w:spacing w:before="0" w:line="240" w:lineRule="auto"/>
        <w:ind w:left="0" w:firstLine="709"/>
        <w:rPr>
          <w:rFonts w:ascii="Times New Roman" w:hAnsi="Times New Roman"/>
          <w:color w:val="auto"/>
          <w:sz w:val="24"/>
          <w:szCs w:val="24"/>
        </w:rPr>
      </w:pPr>
      <w:r w:rsidRPr="00890D66">
        <w:rPr>
          <w:rFonts w:ascii="Times New Roman" w:hAnsi="Times New Roman"/>
          <w:color w:val="auto"/>
          <w:sz w:val="24"/>
          <w:szCs w:val="24"/>
        </w:rPr>
        <w:t>4.6.4.6. со дня заключения договора победителю запрос</w:t>
      </w:r>
      <w:r w:rsidRPr="00890D66">
        <w:rPr>
          <w:rFonts w:ascii="Times New Roman" w:hAnsi="Times New Roman"/>
          <w:sz w:val="24"/>
          <w:szCs w:val="24"/>
        </w:rPr>
        <w:t>а</w:t>
      </w:r>
      <w:r w:rsidRPr="00890D66">
        <w:rPr>
          <w:rFonts w:ascii="Times New Roman" w:hAnsi="Times New Roman"/>
          <w:color w:val="auto"/>
          <w:sz w:val="24"/>
          <w:szCs w:val="24"/>
        </w:rPr>
        <w:t xml:space="preserve"> предложений в электронной форме;</w:t>
      </w:r>
    </w:p>
    <w:p w:rsidR="00895BBF" w:rsidRPr="00890D66" w:rsidRDefault="00895BBF" w:rsidP="005175F1">
      <w:pPr>
        <w:pStyle w:val="02statia2"/>
        <w:spacing w:before="0" w:line="240" w:lineRule="auto"/>
        <w:ind w:left="0" w:firstLine="709"/>
        <w:rPr>
          <w:rFonts w:ascii="Times New Roman" w:hAnsi="Times New Roman"/>
          <w:color w:val="auto"/>
          <w:sz w:val="24"/>
          <w:szCs w:val="24"/>
        </w:rPr>
      </w:pPr>
      <w:r w:rsidRPr="00890D66">
        <w:rPr>
          <w:rFonts w:ascii="Times New Roman" w:hAnsi="Times New Roman"/>
          <w:color w:val="auto"/>
          <w:sz w:val="24"/>
          <w:szCs w:val="24"/>
        </w:rPr>
        <w:t>4.6.4.7. со дня заключения договора участнику запрос</w:t>
      </w:r>
      <w:r w:rsidRPr="00890D66">
        <w:rPr>
          <w:rFonts w:ascii="Times New Roman" w:hAnsi="Times New Roman"/>
          <w:sz w:val="24"/>
          <w:szCs w:val="24"/>
        </w:rPr>
        <w:t>а</w:t>
      </w:r>
      <w:r w:rsidRPr="00890D66">
        <w:rPr>
          <w:rFonts w:ascii="Times New Roman" w:hAnsi="Times New Roman"/>
          <w:color w:val="auto"/>
          <w:sz w:val="24"/>
          <w:szCs w:val="24"/>
        </w:rPr>
        <w:t xml:space="preserve"> предложений, сделавшему предпоследнее предложение о цене договора;</w:t>
      </w:r>
    </w:p>
    <w:p w:rsidR="00895BBF" w:rsidRPr="00890D66" w:rsidRDefault="00895BBF" w:rsidP="005175F1">
      <w:pPr>
        <w:pStyle w:val="02statia2"/>
        <w:spacing w:before="0" w:line="240" w:lineRule="auto"/>
        <w:ind w:left="0" w:firstLine="709"/>
        <w:rPr>
          <w:rFonts w:ascii="Times New Roman" w:hAnsi="Times New Roman"/>
          <w:color w:val="auto"/>
          <w:sz w:val="24"/>
          <w:szCs w:val="24"/>
        </w:rPr>
      </w:pPr>
      <w:r w:rsidRPr="00890D66">
        <w:rPr>
          <w:rFonts w:ascii="Times New Roman" w:hAnsi="Times New Roman"/>
          <w:color w:val="auto"/>
          <w:sz w:val="24"/>
          <w:szCs w:val="24"/>
        </w:rPr>
        <w:lastRenderedPageBreak/>
        <w:t>4.6.4.8. со дня признания запрос</w:t>
      </w:r>
      <w:r w:rsidRPr="00890D66">
        <w:rPr>
          <w:rFonts w:ascii="Times New Roman" w:hAnsi="Times New Roman"/>
          <w:sz w:val="24"/>
          <w:szCs w:val="24"/>
        </w:rPr>
        <w:t>а</w:t>
      </w:r>
      <w:r w:rsidRPr="00890D66">
        <w:rPr>
          <w:rFonts w:ascii="Times New Roman" w:hAnsi="Times New Roman"/>
          <w:color w:val="auto"/>
          <w:sz w:val="24"/>
          <w:szCs w:val="24"/>
        </w:rPr>
        <w:t xml:space="preserve"> предложений в электронной форме несостоявшимся – единственному участнику процедуры закупки, заявка которого была признана комиссией не соответствующей требованиям документации об запрос</w:t>
      </w:r>
      <w:r w:rsidRPr="00890D66">
        <w:rPr>
          <w:rFonts w:ascii="Times New Roman" w:hAnsi="Times New Roman"/>
          <w:sz w:val="24"/>
          <w:szCs w:val="24"/>
        </w:rPr>
        <w:t>а</w:t>
      </w:r>
      <w:r w:rsidRPr="00890D66">
        <w:rPr>
          <w:rFonts w:ascii="Times New Roman" w:hAnsi="Times New Roman"/>
          <w:color w:val="auto"/>
          <w:sz w:val="24"/>
          <w:szCs w:val="24"/>
        </w:rPr>
        <w:t xml:space="preserve"> предложений.</w:t>
      </w:r>
    </w:p>
    <w:p w:rsidR="00895BBF" w:rsidRPr="00890D66" w:rsidRDefault="00895BBF" w:rsidP="005175F1">
      <w:pPr>
        <w:pStyle w:val="02statia2"/>
        <w:spacing w:before="0" w:line="240" w:lineRule="auto"/>
        <w:ind w:left="0" w:firstLine="709"/>
        <w:rPr>
          <w:rFonts w:ascii="Times New Roman" w:hAnsi="Times New Roman"/>
          <w:color w:val="auto"/>
          <w:sz w:val="24"/>
          <w:szCs w:val="24"/>
        </w:rPr>
      </w:pPr>
      <w:r w:rsidRPr="00890D66">
        <w:rPr>
          <w:rFonts w:ascii="Times New Roman" w:hAnsi="Times New Roman"/>
          <w:color w:val="auto"/>
          <w:sz w:val="24"/>
          <w:szCs w:val="24"/>
        </w:rPr>
        <w:t>4.6.4.9. со дня заключения договора с участником, подавшим единственную заявку на участие в запросе предложений, соответствующую требованиям документации, такому участнику;</w:t>
      </w:r>
    </w:p>
    <w:p w:rsidR="00895BBF" w:rsidRPr="00890D66" w:rsidRDefault="00895BBF" w:rsidP="005175F1">
      <w:pPr>
        <w:pStyle w:val="02statia2"/>
        <w:spacing w:before="0" w:line="240" w:lineRule="auto"/>
        <w:ind w:left="0" w:firstLine="709"/>
        <w:rPr>
          <w:rFonts w:ascii="Times New Roman" w:hAnsi="Times New Roman"/>
          <w:color w:val="auto"/>
          <w:sz w:val="24"/>
          <w:szCs w:val="24"/>
        </w:rPr>
      </w:pPr>
      <w:r w:rsidRPr="00890D66">
        <w:rPr>
          <w:rFonts w:ascii="Times New Roman" w:hAnsi="Times New Roman"/>
          <w:color w:val="auto"/>
          <w:sz w:val="24"/>
          <w:szCs w:val="24"/>
        </w:rPr>
        <w:t>4.6.4.10. со дня заключения договора с единственным допущенным к участию в запросе предложений в электронной форме участником такому участнику;</w:t>
      </w:r>
    </w:p>
    <w:p w:rsidR="00895BBF" w:rsidRPr="00890D66" w:rsidRDefault="00895BBF" w:rsidP="005175F1">
      <w:pPr>
        <w:pStyle w:val="02statia2"/>
        <w:spacing w:before="0" w:line="240" w:lineRule="auto"/>
        <w:ind w:left="0" w:firstLine="709"/>
        <w:rPr>
          <w:rFonts w:ascii="Times New Roman" w:hAnsi="Times New Roman"/>
          <w:color w:val="auto"/>
          <w:sz w:val="24"/>
          <w:szCs w:val="24"/>
        </w:rPr>
      </w:pPr>
      <w:r w:rsidRPr="00890D66">
        <w:rPr>
          <w:rFonts w:ascii="Times New Roman" w:hAnsi="Times New Roman"/>
          <w:color w:val="auto"/>
          <w:sz w:val="24"/>
          <w:szCs w:val="24"/>
        </w:rPr>
        <w:t xml:space="preserve"> 4.6.4.11. со дня заключения договора с единственным участником запрос</w:t>
      </w:r>
      <w:r w:rsidRPr="00890D66">
        <w:rPr>
          <w:rFonts w:ascii="Times New Roman" w:hAnsi="Times New Roman"/>
          <w:sz w:val="24"/>
          <w:szCs w:val="24"/>
        </w:rPr>
        <w:t>а</w:t>
      </w:r>
      <w:r w:rsidRPr="00890D66">
        <w:rPr>
          <w:rFonts w:ascii="Times New Roman" w:hAnsi="Times New Roman"/>
          <w:color w:val="auto"/>
          <w:sz w:val="24"/>
          <w:szCs w:val="24"/>
        </w:rPr>
        <w:t xml:space="preserve"> предложений в электронной форме, принявшим участие в процедуре запрос</w:t>
      </w:r>
      <w:r w:rsidRPr="00890D66">
        <w:rPr>
          <w:rFonts w:ascii="Times New Roman" w:hAnsi="Times New Roman"/>
          <w:sz w:val="24"/>
          <w:szCs w:val="24"/>
        </w:rPr>
        <w:t>а</w:t>
      </w:r>
      <w:r w:rsidRPr="00890D66">
        <w:rPr>
          <w:rFonts w:ascii="Times New Roman" w:hAnsi="Times New Roman"/>
          <w:color w:val="auto"/>
          <w:sz w:val="24"/>
          <w:szCs w:val="24"/>
        </w:rPr>
        <w:t xml:space="preserve"> предложений, такому участнику.</w:t>
      </w:r>
    </w:p>
    <w:p w:rsidR="00895BBF" w:rsidRPr="00890D66" w:rsidRDefault="00895BBF" w:rsidP="005175F1">
      <w:pPr>
        <w:pStyle w:val="02statia2"/>
        <w:spacing w:before="0" w:line="240" w:lineRule="auto"/>
        <w:ind w:left="0" w:firstLine="709"/>
        <w:rPr>
          <w:rFonts w:ascii="Times New Roman" w:hAnsi="Times New Roman"/>
          <w:color w:val="auto"/>
          <w:sz w:val="24"/>
          <w:szCs w:val="24"/>
        </w:rPr>
      </w:pPr>
      <w:r w:rsidRPr="00890D66">
        <w:rPr>
          <w:rFonts w:ascii="Times New Roman" w:hAnsi="Times New Roman"/>
          <w:color w:val="auto"/>
          <w:sz w:val="24"/>
          <w:szCs w:val="24"/>
        </w:rPr>
        <w:t>4.6.5. В случае уклонения победителя понижающего запрос</w:t>
      </w:r>
      <w:r w:rsidRPr="00890D66">
        <w:rPr>
          <w:rFonts w:ascii="Times New Roman" w:hAnsi="Times New Roman"/>
          <w:sz w:val="24"/>
          <w:szCs w:val="24"/>
        </w:rPr>
        <w:t>а</w:t>
      </w:r>
      <w:r w:rsidRPr="00890D66">
        <w:rPr>
          <w:rFonts w:ascii="Times New Roman" w:hAnsi="Times New Roman"/>
          <w:color w:val="auto"/>
          <w:sz w:val="24"/>
          <w:szCs w:val="24"/>
        </w:rPr>
        <w:t xml:space="preserve"> предложений в электронной форме от заключения договора денежные средства, внесенные в качестве обеспечения заявки на участие в запрос</w:t>
      </w:r>
      <w:r w:rsidRPr="00890D66">
        <w:rPr>
          <w:rFonts w:ascii="Times New Roman" w:hAnsi="Times New Roman"/>
          <w:sz w:val="24"/>
          <w:szCs w:val="24"/>
        </w:rPr>
        <w:t>а</w:t>
      </w:r>
      <w:r w:rsidRPr="00890D66">
        <w:rPr>
          <w:rFonts w:ascii="Times New Roman" w:hAnsi="Times New Roman"/>
          <w:color w:val="auto"/>
          <w:sz w:val="24"/>
          <w:szCs w:val="24"/>
        </w:rPr>
        <w:t xml:space="preserve"> предложений в электронной форме, не возвращаются и удерживаются в пользу Заказчика.</w:t>
      </w:r>
    </w:p>
    <w:p w:rsidR="00895BBF" w:rsidRPr="00890D66" w:rsidRDefault="00895BBF" w:rsidP="005175F1">
      <w:pPr>
        <w:pStyle w:val="02statia2"/>
        <w:spacing w:before="0" w:line="240" w:lineRule="auto"/>
        <w:ind w:left="0" w:firstLine="709"/>
        <w:rPr>
          <w:rFonts w:ascii="Times New Roman" w:hAnsi="Times New Roman"/>
          <w:color w:val="auto"/>
          <w:sz w:val="24"/>
          <w:szCs w:val="24"/>
        </w:rPr>
      </w:pPr>
      <w:r w:rsidRPr="00890D66">
        <w:rPr>
          <w:rFonts w:ascii="Times New Roman" w:hAnsi="Times New Roman"/>
          <w:color w:val="auto"/>
          <w:sz w:val="24"/>
          <w:szCs w:val="24"/>
        </w:rPr>
        <w:t>4.6.6. В случае уклонения участника запрос</w:t>
      </w:r>
      <w:r w:rsidRPr="00890D66">
        <w:rPr>
          <w:rFonts w:ascii="Times New Roman" w:hAnsi="Times New Roman"/>
          <w:sz w:val="24"/>
          <w:szCs w:val="24"/>
        </w:rPr>
        <w:t>а</w:t>
      </w:r>
      <w:r w:rsidRPr="00890D66">
        <w:rPr>
          <w:rFonts w:ascii="Times New Roman" w:hAnsi="Times New Roman"/>
          <w:color w:val="auto"/>
          <w:sz w:val="24"/>
          <w:szCs w:val="24"/>
        </w:rPr>
        <w:t xml:space="preserve"> предложений в электронной форме, сделавшего предпоследнее предложение от заключения договора денежные средства, внесенные в качестве обеспечения заявки на участие запрос</w:t>
      </w:r>
      <w:r w:rsidRPr="00890D66">
        <w:rPr>
          <w:rFonts w:ascii="Times New Roman" w:hAnsi="Times New Roman"/>
          <w:sz w:val="24"/>
          <w:szCs w:val="24"/>
        </w:rPr>
        <w:t>а</w:t>
      </w:r>
      <w:r w:rsidRPr="00890D66">
        <w:rPr>
          <w:rFonts w:ascii="Times New Roman" w:hAnsi="Times New Roman"/>
          <w:color w:val="auto"/>
          <w:sz w:val="24"/>
          <w:szCs w:val="24"/>
        </w:rPr>
        <w:t xml:space="preserve"> предложений, не возвращаются и удерживаются в пользу Заказчика.</w:t>
      </w:r>
    </w:p>
    <w:p w:rsidR="00895BBF" w:rsidRPr="00890D66" w:rsidRDefault="00895BBF" w:rsidP="005175F1">
      <w:pPr>
        <w:pStyle w:val="02statia2"/>
        <w:spacing w:before="0" w:line="240" w:lineRule="auto"/>
        <w:ind w:left="0" w:firstLine="709"/>
        <w:rPr>
          <w:rFonts w:ascii="Times New Roman" w:hAnsi="Times New Roman"/>
          <w:color w:val="auto"/>
          <w:sz w:val="24"/>
          <w:szCs w:val="24"/>
        </w:rPr>
      </w:pPr>
      <w:r w:rsidRPr="00890D66">
        <w:rPr>
          <w:rFonts w:ascii="Times New Roman" w:hAnsi="Times New Roman"/>
          <w:color w:val="auto"/>
          <w:sz w:val="24"/>
          <w:szCs w:val="24"/>
        </w:rPr>
        <w:t>4.6.7. В случае уклонения участника запрос</w:t>
      </w:r>
      <w:r w:rsidRPr="00890D66">
        <w:rPr>
          <w:rFonts w:ascii="Times New Roman" w:hAnsi="Times New Roman"/>
          <w:sz w:val="24"/>
          <w:szCs w:val="24"/>
        </w:rPr>
        <w:t>а</w:t>
      </w:r>
      <w:r w:rsidRPr="00890D66">
        <w:rPr>
          <w:rFonts w:ascii="Times New Roman" w:hAnsi="Times New Roman"/>
          <w:color w:val="auto"/>
          <w:sz w:val="24"/>
          <w:szCs w:val="24"/>
        </w:rPr>
        <w:t xml:space="preserve"> предложений подавшего единственную заявку на участие в запросе предложений в электронной форме, соответствующую требованиям документации и признанного его участником, от заключения договора денежные средства, внесенные в качестве обеспечения заявки на участие в конкурсе, не возвращаются и удерживаются в пользу Заказчика.</w:t>
      </w:r>
    </w:p>
    <w:p w:rsidR="00895BBF" w:rsidRPr="00890D66" w:rsidRDefault="00895BBF" w:rsidP="005175F1">
      <w:pPr>
        <w:pStyle w:val="02statia2"/>
        <w:spacing w:before="0" w:line="240" w:lineRule="auto"/>
        <w:ind w:left="0" w:firstLine="709"/>
        <w:rPr>
          <w:rFonts w:ascii="Times New Roman" w:hAnsi="Times New Roman"/>
          <w:color w:val="auto"/>
          <w:sz w:val="24"/>
          <w:szCs w:val="24"/>
        </w:rPr>
      </w:pPr>
      <w:r w:rsidRPr="00890D66">
        <w:rPr>
          <w:rFonts w:ascii="Times New Roman" w:hAnsi="Times New Roman"/>
          <w:color w:val="auto"/>
          <w:sz w:val="24"/>
          <w:szCs w:val="24"/>
        </w:rPr>
        <w:t>4.6.8. В случае уклонения единственного допущенного комиссией участника запрос</w:t>
      </w:r>
      <w:r w:rsidRPr="00890D66">
        <w:rPr>
          <w:rFonts w:ascii="Times New Roman" w:hAnsi="Times New Roman"/>
          <w:sz w:val="24"/>
          <w:szCs w:val="24"/>
        </w:rPr>
        <w:t>а</w:t>
      </w:r>
      <w:r w:rsidRPr="00890D66">
        <w:rPr>
          <w:rFonts w:ascii="Times New Roman" w:hAnsi="Times New Roman"/>
          <w:color w:val="auto"/>
          <w:sz w:val="24"/>
          <w:szCs w:val="24"/>
        </w:rPr>
        <w:t xml:space="preserve"> предложений либо единственного участника запрос</w:t>
      </w:r>
      <w:r w:rsidRPr="00890D66">
        <w:rPr>
          <w:rFonts w:ascii="Times New Roman" w:hAnsi="Times New Roman"/>
          <w:sz w:val="24"/>
          <w:szCs w:val="24"/>
        </w:rPr>
        <w:t>а</w:t>
      </w:r>
      <w:r w:rsidRPr="00890D66">
        <w:rPr>
          <w:rFonts w:ascii="Times New Roman" w:hAnsi="Times New Roman"/>
          <w:color w:val="auto"/>
          <w:sz w:val="24"/>
          <w:szCs w:val="24"/>
        </w:rPr>
        <w:t xml:space="preserve"> предложений, принявшего участие в процедуре запрос</w:t>
      </w:r>
      <w:r w:rsidRPr="00890D66">
        <w:rPr>
          <w:rFonts w:ascii="Times New Roman" w:hAnsi="Times New Roman"/>
          <w:sz w:val="24"/>
          <w:szCs w:val="24"/>
        </w:rPr>
        <w:t>а</w:t>
      </w:r>
      <w:r w:rsidRPr="00890D66">
        <w:rPr>
          <w:rFonts w:ascii="Times New Roman" w:hAnsi="Times New Roman"/>
          <w:color w:val="auto"/>
          <w:sz w:val="24"/>
          <w:szCs w:val="24"/>
        </w:rPr>
        <w:t xml:space="preserve"> предложений, от заключения договора денежные средства, внесенные в качестве обеспечения заявки на участие в запрос</w:t>
      </w:r>
      <w:r w:rsidRPr="00890D66">
        <w:rPr>
          <w:rFonts w:ascii="Times New Roman" w:hAnsi="Times New Roman"/>
          <w:sz w:val="24"/>
          <w:szCs w:val="24"/>
        </w:rPr>
        <w:t>а</w:t>
      </w:r>
      <w:r w:rsidRPr="00890D66">
        <w:rPr>
          <w:rFonts w:ascii="Times New Roman" w:hAnsi="Times New Roman"/>
          <w:color w:val="auto"/>
          <w:sz w:val="24"/>
          <w:szCs w:val="24"/>
        </w:rPr>
        <w:t xml:space="preserve"> предложений в электронной форме, не возвращаются и удерживаются в пользу Заказчика.</w:t>
      </w:r>
    </w:p>
    <w:p w:rsidR="00895BBF" w:rsidRPr="00890D66" w:rsidRDefault="00895BBF" w:rsidP="005175F1">
      <w:pPr>
        <w:pStyle w:val="15"/>
        <w:tabs>
          <w:tab w:val="clear" w:pos="432"/>
          <w:tab w:val="num" w:pos="900"/>
        </w:tabs>
        <w:spacing w:after="0"/>
        <w:ind w:left="720" w:firstLine="567"/>
        <w:jc w:val="center"/>
        <w:rPr>
          <w:sz w:val="24"/>
        </w:rPr>
      </w:pPr>
    </w:p>
    <w:bookmarkEnd w:id="15"/>
    <w:bookmarkEnd w:id="16"/>
    <w:bookmarkEnd w:id="17"/>
    <w:bookmarkEnd w:id="69"/>
    <w:p w:rsidR="00895BBF" w:rsidRPr="00890D66" w:rsidRDefault="00895BBF" w:rsidP="005175F1">
      <w:pPr>
        <w:pStyle w:val="03zagolovok2"/>
        <w:keepNext w:val="0"/>
        <w:spacing w:before="120" w:after="0" w:line="240" w:lineRule="auto"/>
        <w:jc w:val="center"/>
        <w:rPr>
          <w:rFonts w:ascii="Times New Roman" w:hAnsi="Times New Roman"/>
          <w:color w:val="auto"/>
          <w:sz w:val="24"/>
          <w:szCs w:val="24"/>
        </w:rPr>
      </w:pPr>
      <w:r w:rsidRPr="00890D66">
        <w:rPr>
          <w:rFonts w:ascii="Times New Roman" w:hAnsi="Times New Roman"/>
          <w:color w:val="auto"/>
          <w:sz w:val="24"/>
          <w:szCs w:val="24"/>
        </w:rPr>
        <w:t>5. ПОРЯДОК РАССМОТРЕНИЯ ЗАЯВОК НА УЧАСТИЕ В ЗАПРОСЕ ПРЕДЛОЖЕНИЙ                                                             В ЭЛЕКТРОНОЙ ФОРМЕ</w:t>
      </w:r>
    </w:p>
    <w:p w:rsidR="00895BBF" w:rsidRPr="00890D66" w:rsidRDefault="00895BBF" w:rsidP="005175F1">
      <w:pPr>
        <w:pStyle w:val="03zagolovok2"/>
        <w:keepNext w:val="0"/>
        <w:spacing w:before="120" w:after="0" w:line="240" w:lineRule="auto"/>
        <w:jc w:val="both"/>
        <w:rPr>
          <w:rFonts w:ascii="Times New Roman" w:hAnsi="Times New Roman"/>
          <w:color w:val="auto"/>
          <w:sz w:val="24"/>
          <w:szCs w:val="24"/>
        </w:rPr>
      </w:pPr>
      <w:bookmarkStart w:id="70" w:name="_Toc257306687"/>
      <w:r w:rsidRPr="00890D66">
        <w:rPr>
          <w:rFonts w:ascii="Times New Roman" w:hAnsi="Times New Roman"/>
          <w:color w:val="auto"/>
          <w:sz w:val="24"/>
          <w:szCs w:val="24"/>
        </w:rPr>
        <w:t>5.1. Рассмотрение заявок на участие в запросе предложений в электронной форме</w:t>
      </w:r>
      <w:bookmarkEnd w:id="70"/>
      <w:r w:rsidRPr="00890D66">
        <w:rPr>
          <w:rFonts w:ascii="Times New Roman" w:hAnsi="Times New Roman"/>
          <w:color w:val="auto"/>
          <w:sz w:val="24"/>
          <w:szCs w:val="24"/>
        </w:rPr>
        <w:t xml:space="preserve"> </w:t>
      </w:r>
    </w:p>
    <w:p w:rsidR="00895BBF" w:rsidRPr="00890D66" w:rsidRDefault="00895BBF" w:rsidP="005175F1">
      <w:pPr>
        <w:pStyle w:val="02statia2"/>
        <w:spacing w:before="0" w:line="240" w:lineRule="auto"/>
        <w:ind w:left="0" w:firstLine="709"/>
        <w:rPr>
          <w:rFonts w:ascii="Times New Roman" w:hAnsi="Times New Roman"/>
          <w:sz w:val="24"/>
          <w:szCs w:val="24"/>
        </w:rPr>
      </w:pPr>
    </w:p>
    <w:p w:rsidR="00895BBF" w:rsidRPr="00890D66" w:rsidRDefault="00895BBF" w:rsidP="005175F1">
      <w:pPr>
        <w:pStyle w:val="02statia2"/>
        <w:spacing w:before="0" w:line="240" w:lineRule="auto"/>
        <w:ind w:left="0" w:firstLine="0"/>
        <w:rPr>
          <w:rFonts w:ascii="Times New Roman" w:hAnsi="Times New Roman"/>
          <w:color w:val="auto"/>
          <w:sz w:val="24"/>
          <w:szCs w:val="24"/>
        </w:rPr>
      </w:pPr>
      <w:r w:rsidRPr="00890D66">
        <w:rPr>
          <w:rFonts w:ascii="Times New Roman" w:hAnsi="Times New Roman"/>
          <w:color w:val="auto"/>
          <w:sz w:val="24"/>
          <w:szCs w:val="24"/>
        </w:rPr>
        <w:t>5.1.1. В запросе предложений в электронной форме могут участвовать только участники процедуры закупки, признанные участниками запрос</w:t>
      </w:r>
      <w:r w:rsidRPr="00890D66">
        <w:rPr>
          <w:rFonts w:ascii="Times New Roman" w:hAnsi="Times New Roman"/>
          <w:sz w:val="24"/>
          <w:szCs w:val="24"/>
        </w:rPr>
        <w:t>а</w:t>
      </w:r>
      <w:r w:rsidRPr="00890D66">
        <w:rPr>
          <w:rFonts w:ascii="Times New Roman" w:hAnsi="Times New Roman"/>
          <w:color w:val="auto"/>
          <w:sz w:val="24"/>
          <w:szCs w:val="24"/>
        </w:rPr>
        <w:t xml:space="preserve"> предложений.</w:t>
      </w:r>
    </w:p>
    <w:p w:rsidR="00895BBF" w:rsidRPr="00890D66" w:rsidRDefault="00895BBF" w:rsidP="005175F1">
      <w:pPr>
        <w:pStyle w:val="02statia2"/>
        <w:spacing w:before="0" w:line="240" w:lineRule="auto"/>
        <w:ind w:left="0" w:firstLine="0"/>
        <w:rPr>
          <w:rFonts w:ascii="Times New Roman" w:hAnsi="Times New Roman"/>
          <w:color w:val="auto"/>
          <w:sz w:val="24"/>
          <w:szCs w:val="24"/>
        </w:rPr>
      </w:pPr>
      <w:r w:rsidRPr="00890D66">
        <w:rPr>
          <w:rFonts w:ascii="Times New Roman" w:hAnsi="Times New Roman"/>
          <w:color w:val="auto"/>
          <w:sz w:val="24"/>
          <w:szCs w:val="24"/>
        </w:rPr>
        <w:t>5.1.2.  Запрос предложений в электронной форме проводится на электронной торговой площадке в день и время, указанные в извещении о проведении запрос</w:t>
      </w:r>
      <w:r w:rsidRPr="00890D66">
        <w:rPr>
          <w:rFonts w:ascii="Times New Roman" w:hAnsi="Times New Roman"/>
          <w:sz w:val="24"/>
          <w:szCs w:val="24"/>
        </w:rPr>
        <w:t>а</w:t>
      </w:r>
      <w:r w:rsidRPr="00890D66">
        <w:rPr>
          <w:rFonts w:ascii="Times New Roman" w:hAnsi="Times New Roman"/>
          <w:color w:val="auto"/>
          <w:sz w:val="24"/>
          <w:szCs w:val="24"/>
        </w:rPr>
        <w:t xml:space="preserve"> предложений и в </w:t>
      </w:r>
      <w:r w:rsidRPr="00890D66">
        <w:rPr>
          <w:rFonts w:ascii="Times New Roman" w:hAnsi="Times New Roman"/>
          <w:b/>
          <w:i/>
          <w:color w:val="auto"/>
          <w:sz w:val="24"/>
          <w:szCs w:val="24"/>
        </w:rPr>
        <w:t>Информационная карте запрос</w:t>
      </w:r>
      <w:r w:rsidRPr="00890D66">
        <w:rPr>
          <w:rFonts w:ascii="Times New Roman" w:hAnsi="Times New Roman"/>
          <w:b/>
          <w:i/>
          <w:sz w:val="24"/>
          <w:szCs w:val="24"/>
        </w:rPr>
        <w:t>а</w:t>
      </w:r>
      <w:r w:rsidRPr="00890D66">
        <w:rPr>
          <w:rFonts w:ascii="Times New Roman" w:hAnsi="Times New Roman"/>
          <w:b/>
          <w:i/>
          <w:color w:val="auto"/>
          <w:sz w:val="24"/>
          <w:szCs w:val="24"/>
        </w:rPr>
        <w:t xml:space="preserve"> предложений</w:t>
      </w:r>
      <w:r w:rsidRPr="00890D66">
        <w:rPr>
          <w:rFonts w:ascii="Times New Roman" w:hAnsi="Times New Roman"/>
          <w:color w:val="auto"/>
          <w:sz w:val="24"/>
          <w:szCs w:val="24"/>
        </w:rPr>
        <w:t xml:space="preserve"> настоящей документации. </w:t>
      </w:r>
    </w:p>
    <w:p w:rsidR="00895BBF" w:rsidRPr="00890D66" w:rsidRDefault="00895BBF" w:rsidP="005175F1">
      <w:pPr>
        <w:shd w:val="clear" w:color="auto" w:fill="FFFFFF"/>
        <w:spacing w:after="0"/>
      </w:pPr>
      <w:r w:rsidRPr="00890D66">
        <w:t xml:space="preserve">5.1.3. Рассмотрение и оценка поступивших заявок на участие в запросе предложений Участников проводится в день указанный в </w:t>
      </w:r>
      <w:r w:rsidRPr="00890D66">
        <w:rPr>
          <w:b/>
          <w:i/>
        </w:rPr>
        <w:t>Информационной карте запроса предложений</w:t>
      </w:r>
      <w:r w:rsidRPr="00890D66">
        <w:t xml:space="preserve">, и проходит в два этапа. </w:t>
      </w:r>
    </w:p>
    <w:p w:rsidR="00895BBF" w:rsidRPr="00890D66" w:rsidRDefault="00895BBF" w:rsidP="005175F1">
      <w:pPr>
        <w:pStyle w:val="afc"/>
        <w:tabs>
          <w:tab w:val="clear" w:pos="2700"/>
          <w:tab w:val="left" w:pos="0"/>
        </w:tabs>
        <w:ind w:left="0" w:firstLine="567"/>
        <w:rPr>
          <w:szCs w:val="24"/>
        </w:rPr>
      </w:pPr>
      <w:r w:rsidRPr="00890D66">
        <w:rPr>
          <w:szCs w:val="24"/>
        </w:rPr>
        <w:t>Рассмотрение и оценка заявок на участие в запросе предложений осуществляется Заказчиком, Организатором размещения заказа.</w:t>
      </w:r>
    </w:p>
    <w:p w:rsidR="00895BBF" w:rsidRPr="00890D66" w:rsidRDefault="00895BBF" w:rsidP="005175F1">
      <w:pPr>
        <w:pStyle w:val="afc"/>
        <w:tabs>
          <w:tab w:val="clear" w:pos="2700"/>
          <w:tab w:val="left" w:pos="0"/>
        </w:tabs>
        <w:ind w:left="0" w:firstLine="0"/>
        <w:rPr>
          <w:szCs w:val="24"/>
        </w:rPr>
      </w:pPr>
      <w:r w:rsidRPr="00890D66">
        <w:rPr>
          <w:szCs w:val="24"/>
        </w:rPr>
        <w:t xml:space="preserve">5.1.4. Рассмотрение и оценка заявок на участие в запросе предложений включают: стадию рассмотрения заявок, стадию оценки и сопоставления заявок, стадию принятия решения о выборе Победителя запроса предложений. </w:t>
      </w:r>
    </w:p>
    <w:p w:rsidR="00895BBF" w:rsidRPr="00890D66" w:rsidRDefault="00895BBF" w:rsidP="005175F1">
      <w:pPr>
        <w:pStyle w:val="afc"/>
        <w:tabs>
          <w:tab w:val="clear" w:pos="2700"/>
          <w:tab w:val="num" w:pos="0"/>
        </w:tabs>
        <w:ind w:left="0" w:firstLine="0"/>
        <w:rPr>
          <w:szCs w:val="24"/>
        </w:rPr>
      </w:pPr>
      <w:bookmarkStart w:id="71" w:name="_Ref93089454"/>
      <w:bookmarkStart w:id="72" w:name="_Toc98254001"/>
      <w:bookmarkStart w:id="73" w:name="_Toc176759497"/>
      <w:bookmarkStart w:id="74" w:name="_Toc176866248"/>
      <w:bookmarkStart w:id="75" w:name="_Ref55304418"/>
      <w:r w:rsidRPr="00890D66">
        <w:rPr>
          <w:szCs w:val="24"/>
        </w:rPr>
        <w:t>5.</w:t>
      </w:r>
      <w:bookmarkEnd w:id="71"/>
      <w:bookmarkEnd w:id="72"/>
      <w:bookmarkEnd w:id="73"/>
      <w:bookmarkEnd w:id="74"/>
      <w:r w:rsidRPr="00890D66">
        <w:rPr>
          <w:szCs w:val="24"/>
        </w:rPr>
        <w:t>1.5.Стадия рассмотрения заявок на участие в запросе предложений:</w:t>
      </w:r>
    </w:p>
    <w:p w:rsidR="00895BBF" w:rsidRPr="00890D66" w:rsidRDefault="00895BBF" w:rsidP="005175F1">
      <w:pPr>
        <w:pStyle w:val="afc"/>
        <w:tabs>
          <w:tab w:val="clear" w:pos="2700"/>
          <w:tab w:val="left" w:pos="0"/>
        </w:tabs>
        <w:ind w:left="0" w:firstLine="0"/>
        <w:rPr>
          <w:szCs w:val="24"/>
        </w:rPr>
      </w:pPr>
      <w:r w:rsidRPr="00890D66">
        <w:rPr>
          <w:szCs w:val="24"/>
        </w:rPr>
        <w:t xml:space="preserve">5.1.6.  В рамках стадии рассмотрения заявок на участие в запросе предложений </w:t>
      </w:r>
      <w:bookmarkEnd w:id="75"/>
      <w:r w:rsidRPr="00890D66">
        <w:rPr>
          <w:szCs w:val="24"/>
        </w:rPr>
        <w:t>Заказчик, Организатор размещения заказа проверяет:</w:t>
      </w:r>
    </w:p>
    <w:p w:rsidR="00895BBF" w:rsidRPr="00890D66" w:rsidRDefault="00895BBF" w:rsidP="00896176">
      <w:pPr>
        <w:pStyle w:val="afff3"/>
        <w:numPr>
          <w:ilvl w:val="1"/>
          <w:numId w:val="13"/>
        </w:numPr>
        <w:tabs>
          <w:tab w:val="left" w:pos="720"/>
        </w:tabs>
        <w:spacing w:line="240" w:lineRule="auto"/>
        <w:ind w:left="0" w:firstLine="567"/>
        <w:rPr>
          <w:sz w:val="24"/>
          <w:szCs w:val="24"/>
        </w:rPr>
      </w:pPr>
      <w:r w:rsidRPr="00890D66">
        <w:rPr>
          <w:sz w:val="24"/>
          <w:szCs w:val="24"/>
        </w:rPr>
        <w:t>правильность оформления заявок на участие в запросе предложений и их соответствие требованиям документации о проведении запроса предложений;</w:t>
      </w:r>
    </w:p>
    <w:p w:rsidR="00895BBF" w:rsidRPr="00890D66" w:rsidRDefault="00895BBF" w:rsidP="00896176">
      <w:pPr>
        <w:pStyle w:val="afff3"/>
        <w:numPr>
          <w:ilvl w:val="1"/>
          <w:numId w:val="13"/>
        </w:numPr>
        <w:tabs>
          <w:tab w:val="left" w:pos="720"/>
        </w:tabs>
        <w:spacing w:line="240" w:lineRule="auto"/>
        <w:ind w:left="0" w:firstLine="567"/>
        <w:rPr>
          <w:sz w:val="24"/>
          <w:szCs w:val="24"/>
        </w:rPr>
      </w:pPr>
      <w:r w:rsidRPr="00890D66">
        <w:rPr>
          <w:sz w:val="24"/>
          <w:szCs w:val="24"/>
        </w:rPr>
        <w:lastRenderedPageBreak/>
        <w:t>соответствие Участников требованиям документации о проведении запроса предложений.</w:t>
      </w:r>
    </w:p>
    <w:p w:rsidR="00895BBF" w:rsidRPr="00890D66" w:rsidRDefault="00895BBF" w:rsidP="005175F1">
      <w:pPr>
        <w:pStyle w:val="afc"/>
        <w:tabs>
          <w:tab w:val="clear" w:pos="2700"/>
          <w:tab w:val="left" w:pos="0"/>
        </w:tabs>
        <w:ind w:left="0" w:firstLine="567"/>
        <w:rPr>
          <w:szCs w:val="24"/>
        </w:rPr>
      </w:pPr>
      <w:bookmarkStart w:id="76" w:name="_Ref55307002"/>
      <w:r w:rsidRPr="00890D66">
        <w:rPr>
          <w:szCs w:val="24"/>
        </w:rPr>
        <w:t>5.1.7. По результатам проведения рассмотрения заявок на участие в запросе предложений Заказчик, Организатор размещения заказа имеет право отклонить заявки на участие в запросе предложений, которые:</w:t>
      </w:r>
      <w:bookmarkEnd w:id="76"/>
    </w:p>
    <w:p w:rsidR="00895BBF" w:rsidRPr="00890D66" w:rsidRDefault="00895BBF" w:rsidP="00896176">
      <w:pPr>
        <w:pStyle w:val="afff3"/>
        <w:numPr>
          <w:ilvl w:val="1"/>
          <w:numId w:val="13"/>
        </w:numPr>
        <w:tabs>
          <w:tab w:val="left" w:pos="720"/>
        </w:tabs>
        <w:spacing w:line="240" w:lineRule="auto"/>
        <w:ind w:left="0" w:firstLine="567"/>
        <w:rPr>
          <w:sz w:val="24"/>
          <w:szCs w:val="24"/>
        </w:rPr>
      </w:pPr>
      <w:r w:rsidRPr="00890D66">
        <w:rPr>
          <w:sz w:val="24"/>
          <w:szCs w:val="24"/>
        </w:rPr>
        <w:t>не отвечают требованиям к оформлению заявок на участие в запросе предложений;</w:t>
      </w:r>
    </w:p>
    <w:p w:rsidR="00895BBF" w:rsidRPr="00890D66" w:rsidRDefault="00895BBF" w:rsidP="00896176">
      <w:pPr>
        <w:pStyle w:val="afff3"/>
        <w:numPr>
          <w:ilvl w:val="1"/>
          <w:numId w:val="13"/>
        </w:numPr>
        <w:tabs>
          <w:tab w:val="left" w:pos="720"/>
        </w:tabs>
        <w:spacing w:line="240" w:lineRule="auto"/>
        <w:ind w:left="0" w:firstLine="567"/>
        <w:rPr>
          <w:sz w:val="24"/>
          <w:szCs w:val="24"/>
        </w:rPr>
      </w:pPr>
      <w:r w:rsidRPr="00890D66">
        <w:rPr>
          <w:sz w:val="24"/>
          <w:szCs w:val="24"/>
        </w:rPr>
        <w:t>не отвечают требованиям документации о проведении запроса предложений;</w:t>
      </w:r>
    </w:p>
    <w:p w:rsidR="00895BBF" w:rsidRPr="00890D66" w:rsidRDefault="00895BBF" w:rsidP="00896176">
      <w:pPr>
        <w:pStyle w:val="afff3"/>
        <w:numPr>
          <w:ilvl w:val="1"/>
          <w:numId w:val="13"/>
        </w:numPr>
        <w:tabs>
          <w:tab w:val="left" w:pos="720"/>
        </w:tabs>
        <w:spacing w:line="240" w:lineRule="auto"/>
        <w:ind w:left="0" w:firstLine="567"/>
        <w:rPr>
          <w:sz w:val="24"/>
          <w:szCs w:val="24"/>
        </w:rPr>
      </w:pPr>
      <w:r w:rsidRPr="00890D66">
        <w:rPr>
          <w:sz w:val="24"/>
          <w:szCs w:val="24"/>
        </w:rPr>
        <w:t>содержат предложения по существу не отвечающие коммерческим или договорным требованиям документации о проведении запроса предложений;</w:t>
      </w:r>
    </w:p>
    <w:p w:rsidR="00895BBF" w:rsidRPr="00890D66" w:rsidRDefault="00895BBF" w:rsidP="00896176">
      <w:pPr>
        <w:pStyle w:val="afff3"/>
        <w:numPr>
          <w:ilvl w:val="1"/>
          <w:numId w:val="13"/>
        </w:numPr>
        <w:tabs>
          <w:tab w:val="left" w:pos="720"/>
        </w:tabs>
        <w:spacing w:line="240" w:lineRule="auto"/>
        <w:ind w:left="0" w:firstLine="567"/>
        <w:rPr>
          <w:sz w:val="24"/>
          <w:szCs w:val="24"/>
        </w:rPr>
      </w:pPr>
      <w:r w:rsidRPr="00890D66">
        <w:rPr>
          <w:sz w:val="24"/>
          <w:szCs w:val="24"/>
        </w:rPr>
        <w:t>участники</w:t>
      </w:r>
      <w:r>
        <w:rPr>
          <w:sz w:val="24"/>
          <w:szCs w:val="24"/>
        </w:rPr>
        <w:t xml:space="preserve"> (и/или их субподрядчики)</w:t>
      </w:r>
      <w:r w:rsidRPr="00890D66">
        <w:rPr>
          <w:sz w:val="24"/>
          <w:szCs w:val="24"/>
        </w:rPr>
        <w:t>, подавшие заявки на участие в запросе предложений, не соответствуют требованиям документации о проведении запроса предложений.</w:t>
      </w:r>
    </w:p>
    <w:p w:rsidR="00895BBF" w:rsidRPr="00890D66" w:rsidRDefault="00895BBF" w:rsidP="005175F1">
      <w:pPr>
        <w:pStyle w:val="afc"/>
        <w:tabs>
          <w:tab w:val="clear" w:pos="2700"/>
          <w:tab w:val="left" w:pos="0"/>
        </w:tabs>
        <w:ind w:left="0" w:firstLine="567"/>
        <w:rPr>
          <w:szCs w:val="24"/>
        </w:rPr>
      </w:pPr>
      <w:r w:rsidRPr="00890D66">
        <w:rPr>
          <w:szCs w:val="24"/>
        </w:rPr>
        <w:t>5.2..   Стадия оценки и сопоставления заявок на участие в запросе предложений:</w:t>
      </w:r>
    </w:p>
    <w:p w:rsidR="00895BBF" w:rsidRPr="00890D66" w:rsidRDefault="00895BBF" w:rsidP="005175F1">
      <w:pPr>
        <w:pStyle w:val="afff3"/>
        <w:tabs>
          <w:tab w:val="clear" w:pos="3600"/>
          <w:tab w:val="left" w:pos="0"/>
        </w:tabs>
        <w:spacing w:line="240" w:lineRule="auto"/>
        <w:ind w:left="0" w:firstLine="567"/>
        <w:rPr>
          <w:sz w:val="24"/>
          <w:szCs w:val="24"/>
        </w:rPr>
      </w:pPr>
      <w:r w:rsidRPr="00890D66">
        <w:rPr>
          <w:sz w:val="24"/>
          <w:szCs w:val="24"/>
        </w:rPr>
        <w:t>5.2..1. В рамках оценки и сопоставления заявок на участие в запросе предложений Заказчик, Организатор размещения заказа оценивает и сопоставляет заявки на участие в запросе предложений и проводит их ранжирование по степени предпочтительности в соответствии с критериями и порядком оценки, установленными в документации.</w:t>
      </w:r>
    </w:p>
    <w:p w:rsidR="00895BBF" w:rsidRPr="00890D66" w:rsidRDefault="00895BBF" w:rsidP="005175F1">
      <w:pPr>
        <w:pStyle w:val="afc"/>
        <w:tabs>
          <w:tab w:val="clear" w:pos="2700"/>
          <w:tab w:val="left" w:pos="720"/>
        </w:tabs>
        <w:ind w:left="0" w:firstLine="567"/>
        <w:rPr>
          <w:szCs w:val="24"/>
        </w:rPr>
      </w:pPr>
      <w:r w:rsidRPr="00890D66">
        <w:rPr>
          <w:szCs w:val="24"/>
        </w:rPr>
        <w:t>5.2.2  Стадия принятия решения о выборе Победителя  запроса предложений:</w:t>
      </w:r>
    </w:p>
    <w:p w:rsidR="00895BBF" w:rsidRPr="00890D66" w:rsidRDefault="00895BBF" w:rsidP="005175F1">
      <w:pPr>
        <w:pStyle w:val="afff3"/>
        <w:tabs>
          <w:tab w:val="clear" w:pos="3600"/>
          <w:tab w:val="left" w:pos="0"/>
        </w:tabs>
        <w:spacing w:line="240" w:lineRule="auto"/>
        <w:ind w:left="0" w:firstLine="567"/>
        <w:rPr>
          <w:sz w:val="24"/>
          <w:szCs w:val="24"/>
        </w:rPr>
      </w:pPr>
      <w:r w:rsidRPr="00890D66">
        <w:rPr>
          <w:sz w:val="24"/>
          <w:szCs w:val="24"/>
        </w:rPr>
        <w:t xml:space="preserve">5.2.3. После завершения процедуры рассмотрения и оценки заявок на участие в запросе предложений участников запроса предложений Заказчик, Организатор  размещения заказа может либо выбрать Победителя сразу по итогам оценки и сопоставления, либо внести изменения в Документацию о проведении запроса предложений. При этом Заказчик, Организатор размещения заказа уведомляет всех Участников, подавших заявки на участие в запросе предложений, о внесении изменений в документацию о проведении запроса предложений и сроке предоставления новой заявки на участие в запросе предложений. При повторном предоставлении заявки на участие в запросе предложений, в случае внесения Заказчиком, Организатором размещения заказа изменений в документацию о проведении запроса предложений, не требуется повторно предоставлять документы, указанные в п.п. 3.3.1.2. и 3.3.1.3. настоящей документации; </w:t>
      </w:r>
    </w:p>
    <w:p w:rsidR="00895BBF" w:rsidRPr="00890D66" w:rsidRDefault="00895BBF" w:rsidP="005175F1">
      <w:pPr>
        <w:pStyle w:val="afc"/>
        <w:tabs>
          <w:tab w:val="clear" w:pos="2700"/>
          <w:tab w:val="left" w:pos="720"/>
        </w:tabs>
        <w:ind w:left="0" w:firstLine="567"/>
        <w:rPr>
          <w:szCs w:val="24"/>
        </w:rPr>
      </w:pPr>
      <w:r w:rsidRPr="00890D66">
        <w:rPr>
          <w:szCs w:val="24"/>
        </w:rPr>
        <w:t xml:space="preserve">5.2.4. По результатам оценки и сопоставления поступивших новых заявок на участие в запросе предложений Комиссия по размещению заказа принимает решение о выборе Победителя. </w:t>
      </w:r>
    </w:p>
    <w:p w:rsidR="00895BBF" w:rsidRPr="00890D66" w:rsidRDefault="00895BBF" w:rsidP="005175F1">
      <w:pPr>
        <w:shd w:val="clear" w:color="auto" w:fill="FFFFFF"/>
        <w:spacing w:after="0"/>
        <w:ind w:firstLine="567"/>
      </w:pPr>
      <w:r w:rsidRPr="00890D66">
        <w:t>5.2.5. Решение Комиссии по размещению заказа о результатах оценки и сопоставлении заявок на участие в запросе предложений Участников оформляется протоколом об оценке и сопоставлении заявок на участие в запросе предложений Участников  запроса предложений, в котором приводятся:</w:t>
      </w:r>
    </w:p>
    <w:p w:rsidR="00895BBF" w:rsidRPr="00890D66" w:rsidRDefault="00895BBF" w:rsidP="005175F1">
      <w:pPr>
        <w:shd w:val="clear" w:color="auto" w:fill="FFFFFF"/>
        <w:tabs>
          <w:tab w:val="left" w:pos="989"/>
        </w:tabs>
        <w:spacing w:after="0"/>
        <w:ind w:firstLine="567"/>
      </w:pPr>
      <w:r w:rsidRPr="00890D66">
        <w:t>1) сведения об Участниках, заявки которых были рассмотрены;</w:t>
      </w:r>
    </w:p>
    <w:p w:rsidR="00895BBF" w:rsidRPr="00890D66" w:rsidRDefault="00895BBF" w:rsidP="005175F1">
      <w:pPr>
        <w:shd w:val="clear" w:color="auto" w:fill="FFFFFF"/>
        <w:tabs>
          <w:tab w:val="left" w:pos="989"/>
        </w:tabs>
        <w:spacing w:after="0"/>
        <w:ind w:firstLine="567"/>
      </w:pPr>
      <w:r w:rsidRPr="00890D66">
        <w:t>2) перечень заявок на участие в запросе предложений Участников, в приеме которых заказчиком, организатором  размещения заказа было отказано;</w:t>
      </w:r>
    </w:p>
    <w:p w:rsidR="00895BBF" w:rsidRPr="00890D66" w:rsidRDefault="00895BBF" w:rsidP="005175F1">
      <w:pPr>
        <w:shd w:val="clear" w:color="auto" w:fill="FFFFFF"/>
        <w:tabs>
          <w:tab w:val="left" w:pos="989"/>
        </w:tabs>
        <w:spacing w:after="0"/>
        <w:ind w:firstLine="567"/>
      </w:pPr>
      <w:r w:rsidRPr="00890D66">
        <w:t>3) перечень отозванных заявок на участие в запросе предложений;</w:t>
      </w:r>
    </w:p>
    <w:p w:rsidR="00895BBF" w:rsidRPr="00890D66" w:rsidRDefault="00895BBF" w:rsidP="005175F1">
      <w:pPr>
        <w:shd w:val="clear" w:color="auto" w:fill="FFFFFF"/>
        <w:tabs>
          <w:tab w:val="left" w:pos="989"/>
        </w:tabs>
        <w:spacing w:after="0"/>
        <w:ind w:firstLine="567"/>
      </w:pPr>
      <w:r w:rsidRPr="00890D66">
        <w:t>4) наименования Участников, заявки на участие в запросе предложений которых были отклонены Комиссией по размещению заказа, с указанием оснований для отклонения;</w:t>
      </w:r>
    </w:p>
    <w:p w:rsidR="00895BBF" w:rsidRPr="00890D66" w:rsidRDefault="00895BBF" w:rsidP="005175F1">
      <w:pPr>
        <w:shd w:val="clear" w:color="auto" w:fill="FFFFFF"/>
        <w:tabs>
          <w:tab w:val="left" w:pos="1066"/>
        </w:tabs>
        <w:spacing w:after="0"/>
        <w:ind w:firstLine="567"/>
      </w:pPr>
      <w:r w:rsidRPr="00890D66">
        <w:t>5) сведения о месте, дате, времени проведения оценки и сопоставления заявок на участие в запросе предложений;</w:t>
      </w:r>
    </w:p>
    <w:p w:rsidR="00895BBF" w:rsidRPr="00890D66" w:rsidRDefault="00895BBF" w:rsidP="005175F1">
      <w:pPr>
        <w:shd w:val="clear" w:color="auto" w:fill="FFFFFF"/>
        <w:tabs>
          <w:tab w:val="left" w:pos="1066"/>
        </w:tabs>
        <w:spacing w:after="0"/>
        <w:ind w:firstLine="567"/>
      </w:pPr>
      <w:r w:rsidRPr="00890D66">
        <w:t>6) сведения о порядке оценки и сопоставления заявок на участие в запросе предложений;</w:t>
      </w:r>
    </w:p>
    <w:p w:rsidR="00895BBF" w:rsidRPr="00890D66" w:rsidRDefault="00895BBF" w:rsidP="005175F1">
      <w:pPr>
        <w:shd w:val="clear" w:color="auto" w:fill="FFFFFF"/>
        <w:tabs>
          <w:tab w:val="left" w:pos="1066"/>
        </w:tabs>
        <w:spacing w:after="0"/>
        <w:ind w:firstLine="567"/>
      </w:pPr>
      <w:r w:rsidRPr="00890D66">
        <w:t>7) сведения о решении Комиссии по размещению заказа о присвоении заявкам на участие в запросе предложений Участников значений по каждому из предусмотренных критериев оценки заявок, сведения о принятом на основании результатов оценки и сопоставления заявок Участников запроса предложений решении о присвоении заявкам порядковых номеров;</w:t>
      </w:r>
    </w:p>
    <w:p w:rsidR="00895BBF" w:rsidRPr="00890D66" w:rsidRDefault="00895BBF" w:rsidP="005175F1">
      <w:pPr>
        <w:shd w:val="clear" w:color="auto" w:fill="FFFFFF"/>
        <w:tabs>
          <w:tab w:val="left" w:pos="1066"/>
        </w:tabs>
        <w:spacing w:after="0"/>
        <w:ind w:firstLine="567"/>
      </w:pPr>
      <w:r w:rsidRPr="00890D66">
        <w:t>8) наименование (для юридических лиц), фамилия, имя, отчество (для физических лиц) и почтовый адрес Участника Запроса предложений, который был признан Победителем, а также Участника заявке которого было присвоено второе место.</w:t>
      </w:r>
    </w:p>
    <w:p w:rsidR="00895BBF" w:rsidRPr="00890D66" w:rsidRDefault="00895BBF" w:rsidP="005175F1">
      <w:pPr>
        <w:shd w:val="clear" w:color="auto" w:fill="FFFFFF"/>
        <w:spacing w:after="0"/>
        <w:ind w:firstLine="567"/>
      </w:pPr>
      <w:r w:rsidRPr="00890D66">
        <w:lastRenderedPageBreak/>
        <w:t xml:space="preserve">5.2.6. Протокол об оценке и сопоставлении заявок Участников  запроса предложений составляется в двух экземплярах, подписывается членами Комиссии по размещению заказа не позднее следующего дня за днем проведения процедуры оценки и сопоставлении заявок. </w:t>
      </w:r>
    </w:p>
    <w:p w:rsidR="00895BBF" w:rsidRPr="00890D66" w:rsidRDefault="00895BBF" w:rsidP="005175F1">
      <w:pPr>
        <w:shd w:val="clear" w:color="auto" w:fill="FFFFFF"/>
        <w:spacing w:after="0"/>
        <w:ind w:firstLine="567"/>
      </w:pPr>
      <w:r w:rsidRPr="00890D66">
        <w:t xml:space="preserve">Протокол об оценке и сопоставлении заявок Участников запроса предложений, в течение дня, следующего после дня подписания протокола об оценке и сопоставлении Предложений Участников запроса предложений, размещается на официальном сайте о размещении заказов Заказчиком, Организатором размещения заказа, Специализированной организацией в течение дня, следующего после дня подписания указанного протокола. </w:t>
      </w:r>
    </w:p>
    <w:p w:rsidR="00895BBF" w:rsidRPr="00890D66" w:rsidRDefault="00895BBF" w:rsidP="005175F1">
      <w:pPr>
        <w:shd w:val="clear" w:color="auto" w:fill="FFFFFF"/>
        <w:tabs>
          <w:tab w:val="left" w:pos="0"/>
        </w:tabs>
        <w:spacing w:after="0"/>
        <w:ind w:firstLine="567"/>
      </w:pPr>
      <w:r w:rsidRPr="00890D66">
        <w:t>5.2.7. В случае отказа либо уклонения Победителя Запроса предложений от заключения договора с Заказчиком, Организатором размещения заказа Заказчик, Организатор размещения заказа вправе заключить договор с участником, занявшим при проведении Запроса предложений  второе место.</w:t>
      </w:r>
    </w:p>
    <w:p w:rsidR="00895BBF" w:rsidRPr="00890D66" w:rsidRDefault="00895BBF" w:rsidP="005175F1">
      <w:pPr>
        <w:shd w:val="clear" w:color="auto" w:fill="FFFFFF"/>
        <w:tabs>
          <w:tab w:val="left" w:pos="0"/>
        </w:tabs>
        <w:spacing w:after="0"/>
        <w:ind w:firstLine="567"/>
      </w:pPr>
      <w:r w:rsidRPr="00890D66">
        <w:t>5.2.8. Запрос предложений признаётся несостоявшимися, если:</w:t>
      </w:r>
    </w:p>
    <w:p w:rsidR="00895BBF" w:rsidRPr="00890D66" w:rsidRDefault="00895BBF" w:rsidP="00896176">
      <w:pPr>
        <w:widowControl w:val="0"/>
        <w:numPr>
          <w:ilvl w:val="0"/>
          <w:numId w:val="12"/>
        </w:numPr>
        <w:shd w:val="clear" w:color="auto" w:fill="FFFFFF"/>
        <w:tabs>
          <w:tab w:val="clear" w:pos="1440"/>
          <w:tab w:val="num" w:pos="0"/>
        </w:tabs>
        <w:autoSpaceDE w:val="0"/>
        <w:autoSpaceDN w:val="0"/>
        <w:adjustRightInd w:val="0"/>
        <w:spacing w:after="0"/>
        <w:ind w:left="0" w:firstLine="567"/>
      </w:pPr>
      <w:r w:rsidRPr="00890D66">
        <w:t>не подано ни одной заявки на участие в открытом запросе предложений;</w:t>
      </w:r>
    </w:p>
    <w:p w:rsidR="00895BBF" w:rsidRPr="00890D66" w:rsidRDefault="00895BBF" w:rsidP="00896176">
      <w:pPr>
        <w:widowControl w:val="0"/>
        <w:numPr>
          <w:ilvl w:val="0"/>
          <w:numId w:val="12"/>
        </w:numPr>
        <w:shd w:val="clear" w:color="auto" w:fill="FFFFFF"/>
        <w:tabs>
          <w:tab w:val="clear" w:pos="1440"/>
          <w:tab w:val="left" w:pos="0"/>
        </w:tabs>
        <w:autoSpaceDE w:val="0"/>
        <w:autoSpaceDN w:val="0"/>
        <w:adjustRightInd w:val="0"/>
        <w:spacing w:after="0"/>
        <w:ind w:left="0" w:firstLine="567"/>
      </w:pPr>
      <w:r w:rsidRPr="00890D66">
        <w:t>если на основании результатов рассмотрения Комиссией по размещению заказа заявок принято решение об отклонении всех заявок на участие в запросе предложений;</w:t>
      </w:r>
    </w:p>
    <w:p w:rsidR="00895BBF" w:rsidRPr="00890D66" w:rsidRDefault="00895BBF" w:rsidP="00896176">
      <w:pPr>
        <w:widowControl w:val="0"/>
        <w:numPr>
          <w:ilvl w:val="0"/>
          <w:numId w:val="12"/>
        </w:numPr>
        <w:shd w:val="clear" w:color="auto" w:fill="FFFFFF"/>
        <w:tabs>
          <w:tab w:val="clear" w:pos="1440"/>
          <w:tab w:val="num" w:pos="0"/>
        </w:tabs>
        <w:autoSpaceDE w:val="0"/>
        <w:autoSpaceDN w:val="0"/>
        <w:adjustRightInd w:val="0"/>
        <w:spacing w:after="0"/>
        <w:ind w:left="0" w:firstLine="567"/>
      </w:pPr>
      <w:r w:rsidRPr="00890D66">
        <w:t>если подана только одна заявка на участие в открытом запросе предложений или на основании результатов рассмотрения Комиссией по размещению заказа заявок на участие в запросе предложений принято решение о допуске к участию в открытом запросе предложений единственного Участника, из всех подавших заявки на участие в запросе предложений.</w:t>
      </w:r>
    </w:p>
    <w:p w:rsidR="00895BBF" w:rsidRPr="00890D66" w:rsidRDefault="00895BBF" w:rsidP="005175F1">
      <w:pPr>
        <w:shd w:val="clear" w:color="auto" w:fill="FFFFFF"/>
        <w:tabs>
          <w:tab w:val="left" w:pos="0"/>
        </w:tabs>
        <w:spacing w:after="0"/>
        <w:ind w:firstLine="567"/>
      </w:pPr>
      <w:r w:rsidRPr="00890D66">
        <w:tab/>
        <w:t xml:space="preserve">В таком случае Заказчик вправе заключить договор с единственным Участником  запроса предложений. </w:t>
      </w:r>
    </w:p>
    <w:p w:rsidR="00895BBF" w:rsidRPr="00890D66" w:rsidRDefault="00895BBF" w:rsidP="00CE57F1">
      <w:pPr>
        <w:autoSpaceDE w:val="0"/>
        <w:autoSpaceDN w:val="0"/>
        <w:adjustRightInd w:val="0"/>
        <w:spacing w:after="0"/>
      </w:pPr>
    </w:p>
    <w:bookmarkEnd w:id="14"/>
    <w:p w:rsidR="00895BBF" w:rsidRPr="00890D66" w:rsidRDefault="00895BBF" w:rsidP="00CE57F1">
      <w:pPr>
        <w:pStyle w:val="03zagolovok2"/>
        <w:keepNext w:val="0"/>
        <w:spacing w:before="120" w:after="0" w:line="240" w:lineRule="auto"/>
        <w:jc w:val="center"/>
        <w:rPr>
          <w:rFonts w:ascii="Times New Roman" w:hAnsi="Times New Roman"/>
          <w:color w:val="auto"/>
          <w:sz w:val="24"/>
          <w:szCs w:val="24"/>
        </w:rPr>
      </w:pPr>
      <w:r w:rsidRPr="00890D66">
        <w:rPr>
          <w:rFonts w:ascii="Times New Roman" w:hAnsi="Times New Roman"/>
          <w:color w:val="auto"/>
          <w:sz w:val="24"/>
          <w:szCs w:val="24"/>
        </w:rPr>
        <w:t>6. ЗАКЛЮЧЕНИЕ ДОГОВОРА ПО РЕЗУЛЬТАТАМ ЗАПРОСА ПРЕДЛОЖЕНИЙ В ЭЛЕКТРОННОЙ ФОРМЕ</w:t>
      </w:r>
    </w:p>
    <w:p w:rsidR="00895BBF" w:rsidRPr="00890D66" w:rsidRDefault="00895BBF" w:rsidP="005175F1">
      <w:pPr>
        <w:pStyle w:val="03zagolovok2"/>
        <w:keepNext w:val="0"/>
        <w:spacing w:before="120" w:after="0" w:line="240" w:lineRule="auto"/>
        <w:ind w:firstLine="709"/>
        <w:jc w:val="both"/>
        <w:rPr>
          <w:rFonts w:ascii="Times New Roman" w:hAnsi="Times New Roman"/>
          <w:color w:val="auto"/>
          <w:sz w:val="24"/>
          <w:szCs w:val="24"/>
        </w:rPr>
      </w:pPr>
      <w:bookmarkStart w:id="77" w:name="_Toc257306690"/>
      <w:r w:rsidRPr="00890D66">
        <w:rPr>
          <w:rFonts w:ascii="Times New Roman" w:hAnsi="Times New Roman"/>
          <w:color w:val="auto"/>
          <w:sz w:val="24"/>
          <w:szCs w:val="24"/>
        </w:rPr>
        <w:t>6.1. Порядок заключения договора</w:t>
      </w:r>
      <w:bookmarkEnd w:id="77"/>
    </w:p>
    <w:p w:rsidR="00895BBF" w:rsidRPr="00890D66" w:rsidRDefault="00895BBF" w:rsidP="005175F1">
      <w:pPr>
        <w:pStyle w:val="02statia2"/>
        <w:spacing w:before="0" w:line="240" w:lineRule="auto"/>
        <w:ind w:left="0" w:firstLine="709"/>
        <w:rPr>
          <w:rFonts w:ascii="Times New Roman" w:hAnsi="Times New Roman"/>
          <w:color w:val="auto"/>
          <w:sz w:val="24"/>
          <w:szCs w:val="24"/>
        </w:rPr>
      </w:pPr>
      <w:r w:rsidRPr="00890D66">
        <w:rPr>
          <w:rFonts w:ascii="Times New Roman" w:hAnsi="Times New Roman"/>
          <w:color w:val="auto"/>
          <w:sz w:val="24"/>
          <w:szCs w:val="24"/>
        </w:rPr>
        <w:t>6.1.1. Заказчик в течение трех рабочих дней со дня размещения протокола об итогах запроса предложений в электронной форме на электронной площадке направляют победителю запроса предложений в электронной форме, проект договора без подписи Заказчика, который составляется путем включения цены договора, предложенной участником  запроса предложений, с которым заключается договор, в проект договора, прилагаемого к документации о запросе предложений.</w:t>
      </w:r>
    </w:p>
    <w:p w:rsidR="00895BBF" w:rsidRPr="00890D66" w:rsidRDefault="00895BBF" w:rsidP="005175F1">
      <w:pPr>
        <w:pStyle w:val="02statia2"/>
        <w:spacing w:before="0" w:line="240" w:lineRule="auto"/>
        <w:ind w:left="0" w:firstLine="709"/>
        <w:rPr>
          <w:rFonts w:ascii="Times New Roman" w:hAnsi="Times New Roman"/>
          <w:color w:val="auto"/>
          <w:sz w:val="24"/>
          <w:szCs w:val="24"/>
        </w:rPr>
      </w:pPr>
      <w:r w:rsidRPr="00890D66">
        <w:rPr>
          <w:rFonts w:ascii="Times New Roman" w:hAnsi="Times New Roman"/>
          <w:color w:val="auto"/>
          <w:sz w:val="24"/>
          <w:szCs w:val="24"/>
        </w:rPr>
        <w:t>6.1.2.  Договор может быть заключен не ранее чем через десять дней со дня размещения на официальном сайте протокола подведения итогов  запроса предложений.</w:t>
      </w:r>
    </w:p>
    <w:p w:rsidR="00895BBF" w:rsidRPr="00890D66" w:rsidRDefault="00895BBF" w:rsidP="005175F1">
      <w:pPr>
        <w:pStyle w:val="02statia2"/>
        <w:spacing w:before="0" w:line="240" w:lineRule="auto"/>
        <w:ind w:left="0" w:firstLine="709"/>
        <w:rPr>
          <w:rFonts w:ascii="Times New Roman" w:hAnsi="Times New Roman"/>
          <w:color w:val="auto"/>
          <w:sz w:val="24"/>
          <w:szCs w:val="24"/>
        </w:rPr>
      </w:pPr>
      <w:r w:rsidRPr="00890D66">
        <w:rPr>
          <w:rFonts w:ascii="Times New Roman" w:hAnsi="Times New Roman"/>
          <w:color w:val="auto"/>
          <w:sz w:val="24"/>
          <w:szCs w:val="24"/>
        </w:rPr>
        <w:t xml:space="preserve">6.1.3. В случае если победитель запроса предложений в электронной форме в срок, указанный в извещении о проведении  запроса предложений и/или в Части 2 </w:t>
      </w:r>
      <w:r w:rsidRPr="00890D66">
        <w:rPr>
          <w:rFonts w:ascii="Times New Roman" w:hAnsi="Times New Roman"/>
          <w:b/>
          <w:i/>
          <w:color w:val="auto"/>
          <w:sz w:val="24"/>
          <w:szCs w:val="24"/>
        </w:rPr>
        <w:t>Информационной карты запроса предложений</w:t>
      </w:r>
      <w:r w:rsidRPr="00890D66">
        <w:rPr>
          <w:rFonts w:ascii="Times New Roman" w:hAnsi="Times New Roman"/>
          <w:color w:val="auto"/>
          <w:sz w:val="24"/>
          <w:szCs w:val="24"/>
        </w:rPr>
        <w:t xml:space="preserve"> настоящей документации, не представил Заказчику  подписанный договор, а также обеспечение исполнения договора и обеспечение возврата аванса в случае, если Заказчиком в п. 26 и п. 28 Части 2 </w:t>
      </w:r>
      <w:r w:rsidRPr="00890D66">
        <w:rPr>
          <w:rFonts w:ascii="Times New Roman" w:hAnsi="Times New Roman"/>
          <w:b/>
          <w:i/>
          <w:color w:val="auto"/>
          <w:sz w:val="24"/>
          <w:szCs w:val="24"/>
        </w:rPr>
        <w:t xml:space="preserve">Информационной карты запроса предложений </w:t>
      </w:r>
      <w:r w:rsidRPr="00890D66">
        <w:rPr>
          <w:rFonts w:ascii="Times New Roman" w:hAnsi="Times New Roman"/>
          <w:color w:val="auto"/>
          <w:sz w:val="24"/>
          <w:szCs w:val="24"/>
        </w:rPr>
        <w:t>документации было установлено требование обеспечения исполнения договора и возврата аванса, победитель запроса предложений в электронной форме признается уклонившимся от заключения договора.</w:t>
      </w:r>
    </w:p>
    <w:p w:rsidR="00895BBF" w:rsidRPr="00890D66" w:rsidRDefault="00895BBF" w:rsidP="005175F1">
      <w:pPr>
        <w:pStyle w:val="02statia2"/>
        <w:spacing w:before="0" w:line="240" w:lineRule="auto"/>
        <w:ind w:left="0" w:firstLine="709"/>
        <w:rPr>
          <w:rFonts w:ascii="Times New Roman" w:hAnsi="Times New Roman"/>
          <w:color w:val="auto"/>
          <w:sz w:val="24"/>
          <w:szCs w:val="24"/>
        </w:rPr>
      </w:pPr>
      <w:r w:rsidRPr="00890D66">
        <w:rPr>
          <w:rFonts w:ascii="Times New Roman" w:hAnsi="Times New Roman"/>
          <w:color w:val="auto"/>
          <w:sz w:val="24"/>
          <w:szCs w:val="24"/>
        </w:rPr>
        <w:t>6.1.4. В случае если победитель запроса предложений в электронной форме признан уклонившимся от заключения договора, Заказчик вправе:</w:t>
      </w:r>
    </w:p>
    <w:p w:rsidR="00895BBF" w:rsidRPr="00890D66" w:rsidRDefault="00895BBF" w:rsidP="005175F1">
      <w:pPr>
        <w:pStyle w:val="02statia2"/>
        <w:spacing w:before="0" w:line="240" w:lineRule="auto"/>
        <w:ind w:left="0" w:firstLine="709"/>
        <w:rPr>
          <w:rFonts w:ascii="Times New Roman" w:hAnsi="Times New Roman"/>
          <w:color w:val="auto"/>
          <w:sz w:val="24"/>
          <w:szCs w:val="24"/>
        </w:rPr>
      </w:pPr>
      <w:r w:rsidRPr="00890D66">
        <w:rPr>
          <w:rFonts w:ascii="Times New Roman" w:hAnsi="Times New Roman"/>
          <w:color w:val="auto"/>
          <w:sz w:val="24"/>
          <w:szCs w:val="24"/>
        </w:rPr>
        <w:t>1) обратиться в суд с  требованием о понуждении победителя запроса предложений в электронной форме заключить договор, а также о возмещении убытков, причиненных уклонением от его заключения;</w:t>
      </w:r>
    </w:p>
    <w:p w:rsidR="00895BBF" w:rsidRPr="00890D66" w:rsidRDefault="00895BBF" w:rsidP="005175F1">
      <w:pPr>
        <w:pStyle w:val="02statia2"/>
        <w:spacing w:before="0" w:line="240" w:lineRule="auto"/>
        <w:ind w:left="0" w:firstLine="709"/>
        <w:rPr>
          <w:rFonts w:ascii="Times New Roman" w:hAnsi="Times New Roman"/>
          <w:color w:val="auto"/>
          <w:sz w:val="24"/>
          <w:szCs w:val="24"/>
        </w:rPr>
      </w:pPr>
      <w:r w:rsidRPr="00890D66">
        <w:rPr>
          <w:rFonts w:ascii="Times New Roman" w:hAnsi="Times New Roman"/>
          <w:color w:val="auto"/>
          <w:sz w:val="24"/>
          <w:szCs w:val="24"/>
        </w:rPr>
        <w:t>2) заключить договор с участником запроса предложений, сделавшим предпоследнее предложение о цене договора перед предложенной победителем запроса предложений в электронной форме;</w:t>
      </w:r>
    </w:p>
    <w:p w:rsidR="00895BBF" w:rsidRPr="00890D66" w:rsidRDefault="00895BBF" w:rsidP="005175F1">
      <w:pPr>
        <w:pStyle w:val="02statia2"/>
        <w:spacing w:before="0" w:line="240" w:lineRule="auto"/>
        <w:ind w:left="0" w:firstLine="709"/>
        <w:rPr>
          <w:rFonts w:ascii="Times New Roman" w:hAnsi="Times New Roman"/>
          <w:color w:val="auto"/>
          <w:sz w:val="24"/>
          <w:szCs w:val="24"/>
        </w:rPr>
      </w:pPr>
      <w:r w:rsidRPr="00890D66">
        <w:rPr>
          <w:rFonts w:ascii="Times New Roman" w:hAnsi="Times New Roman"/>
          <w:color w:val="auto"/>
          <w:sz w:val="24"/>
          <w:szCs w:val="24"/>
        </w:rPr>
        <w:t>3) объявить о проведении повторного запроса предложений в электронной форме.</w:t>
      </w:r>
    </w:p>
    <w:p w:rsidR="00895BBF" w:rsidRPr="00890D66" w:rsidRDefault="00895BBF" w:rsidP="00CE57F1">
      <w:pPr>
        <w:pStyle w:val="02statia2"/>
        <w:spacing w:before="0" w:line="240" w:lineRule="auto"/>
        <w:ind w:left="0" w:firstLine="709"/>
        <w:rPr>
          <w:rFonts w:ascii="Times New Roman" w:hAnsi="Times New Roman"/>
          <w:color w:val="auto"/>
          <w:sz w:val="24"/>
          <w:szCs w:val="24"/>
        </w:rPr>
      </w:pPr>
      <w:r w:rsidRPr="00890D66">
        <w:rPr>
          <w:rFonts w:ascii="Times New Roman" w:hAnsi="Times New Roman"/>
          <w:color w:val="auto"/>
          <w:sz w:val="24"/>
          <w:szCs w:val="24"/>
        </w:rPr>
        <w:lastRenderedPageBreak/>
        <w:t>6.1.5. Договор заключается на условиях, указанных в документации о проведении запроса предложений в электронной форме, по цене, предложенной победителем запроса предложений в электронной форме или участником запроса предложений, который сделал предпоследнее предложение о цене договора, перед победителем запроса предложений в электронной форме, и с которым заключается договор в случае уклонения победителя запроса предложений от заключения договора.</w:t>
      </w:r>
    </w:p>
    <w:p w:rsidR="00895BBF" w:rsidRPr="00890D66" w:rsidRDefault="00895BBF" w:rsidP="00CE57F1">
      <w:pPr>
        <w:pStyle w:val="02statia2"/>
        <w:spacing w:before="0" w:line="240" w:lineRule="auto"/>
        <w:ind w:left="0" w:firstLine="709"/>
        <w:rPr>
          <w:rFonts w:ascii="Times New Roman" w:hAnsi="Times New Roman"/>
          <w:color w:val="auto"/>
          <w:sz w:val="24"/>
          <w:szCs w:val="24"/>
        </w:rPr>
      </w:pPr>
    </w:p>
    <w:p w:rsidR="00895BBF" w:rsidRPr="00890D66" w:rsidRDefault="00895BBF" w:rsidP="005175F1">
      <w:pPr>
        <w:pStyle w:val="02statia2"/>
        <w:keepNext/>
        <w:spacing w:line="240" w:lineRule="auto"/>
        <w:ind w:left="0" w:firstLine="709"/>
        <w:rPr>
          <w:rFonts w:ascii="Times New Roman" w:hAnsi="Times New Roman"/>
          <w:b/>
          <w:color w:val="auto"/>
          <w:sz w:val="24"/>
          <w:szCs w:val="24"/>
        </w:rPr>
      </w:pPr>
      <w:r w:rsidRPr="00890D66">
        <w:rPr>
          <w:rFonts w:ascii="Times New Roman" w:hAnsi="Times New Roman"/>
          <w:b/>
          <w:color w:val="auto"/>
          <w:sz w:val="24"/>
          <w:szCs w:val="24"/>
        </w:rPr>
        <w:t>6.2. Изменение объемов товаров, предусмотренных договором</w:t>
      </w:r>
    </w:p>
    <w:p w:rsidR="00895BBF" w:rsidRPr="00890D66" w:rsidRDefault="00895BBF" w:rsidP="00CE57F1">
      <w:pPr>
        <w:pStyle w:val="02statia2"/>
        <w:spacing w:before="0" w:line="240" w:lineRule="auto"/>
        <w:ind w:left="0" w:firstLine="709"/>
        <w:rPr>
          <w:rFonts w:ascii="Times New Roman" w:hAnsi="Times New Roman"/>
          <w:color w:val="auto"/>
          <w:sz w:val="24"/>
          <w:szCs w:val="24"/>
        </w:rPr>
      </w:pPr>
      <w:r w:rsidRPr="00890D66">
        <w:rPr>
          <w:rFonts w:ascii="Times New Roman" w:hAnsi="Times New Roman"/>
          <w:color w:val="auto"/>
          <w:sz w:val="24"/>
          <w:szCs w:val="24"/>
        </w:rPr>
        <w:t>6.2.1.</w:t>
      </w:r>
      <w:r w:rsidRPr="00890D66">
        <w:rPr>
          <w:rFonts w:ascii="Times New Roman" w:hAnsi="Times New Roman"/>
          <w:color w:val="auto"/>
          <w:sz w:val="24"/>
          <w:szCs w:val="24"/>
        </w:rPr>
        <w:tab/>
        <w:t xml:space="preserve"> Заказчик по согласованию с поставщиком в ходе исполнения договора вправе изменить не более чем на тридцать процентов количество всех предусмотренных договором товаров при изменении потребности в товарах, на поставку которых заключен договор. При поставке дополнительного количества таких товаров Заказчик по согласованию с поставщиком вправе изменить первоначальную цену договора пропорционально количеству таких товаров, но не более чем на тридцать процентов такой цены договора, а при внесении соответствующих изменений в договор в связи с сокращением потребности в поставке таких товаров, Заказчик обязан изменить цену договора указанным образом. Цена единицы дополнительно поставляемого товара и цена единицы товара при сокращении потребности в поставке части такого товара должны определяться как частное от деления первоначальной цены договора на предусмотренное в договоре количество.</w:t>
      </w:r>
    </w:p>
    <w:p w:rsidR="00895BBF" w:rsidRPr="00890D66" w:rsidRDefault="00895BBF" w:rsidP="00CE57F1">
      <w:pPr>
        <w:pStyle w:val="02statia2"/>
        <w:spacing w:before="0" w:line="240" w:lineRule="auto"/>
        <w:ind w:left="0" w:firstLine="709"/>
        <w:rPr>
          <w:rFonts w:ascii="Times New Roman" w:hAnsi="Times New Roman"/>
          <w:color w:val="auto"/>
          <w:sz w:val="24"/>
          <w:szCs w:val="24"/>
        </w:rPr>
      </w:pPr>
    </w:p>
    <w:p w:rsidR="00895BBF" w:rsidRPr="00890D66" w:rsidRDefault="00895BBF" w:rsidP="005175F1">
      <w:pPr>
        <w:pStyle w:val="02statia1"/>
        <w:keepNext w:val="0"/>
        <w:spacing w:before="120" w:line="240" w:lineRule="auto"/>
        <w:ind w:left="0" w:right="0" w:firstLine="709"/>
        <w:jc w:val="both"/>
        <w:outlineLvl w:val="9"/>
        <w:rPr>
          <w:rFonts w:ascii="Times New Roman" w:hAnsi="Times New Roman"/>
        </w:rPr>
      </w:pPr>
      <w:bookmarkStart w:id="78" w:name="_Toc162347151"/>
      <w:bookmarkStart w:id="79" w:name="_Toc180227385"/>
      <w:r w:rsidRPr="00890D66">
        <w:rPr>
          <w:rFonts w:ascii="Times New Roman" w:hAnsi="Times New Roman"/>
        </w:rPr>
        <w:t xml:space="preserve">6.3. Обеспечение исполнения обязательств по </w:t>
      </w:r>
      <w:bookmarkEnd w:id="78"/>
      <w:bookmarkEnd w:id="79"/>
      <w:r w:rsidRPr="00890D66">
        <w:rPr>
          <w:rFonts w:ascii="Times New Roman" w:hAnsi="Times New Roman"/>
        </w:rPr>
        <w:t>договору/ обеспечение возврата аванса по договору</w:t>
      </w:r>
    </w:p>
    <w:p w:rsidR="00895BBF" w:rsidRPr="00890D66" w:rsidRDefault="00895BBF" w:rsidP="005175F1">
      <w:pPr>
        <w:ind w:firstLine="567"/>
      </w:pPr>
      <w:r w:rsidRPr="00890D66">
        <w:t xml:space="preserve">6.3.1. Заказчик вправе установить обеспечение исполнения договора, заключаемого по результатам проведения запроса предложений, размер которого может быть в пределах от пяти до двадцати процентов начальной (максимальной) цены договора (цены лота), указанной в </w:t>
      </w:r>
      <w:r w:rsidRPr="00890D66">
        <w:rPr>
          <w:b/>
          <w:i/>
        </w:rPr>
        <w:t>Информационной карте запроса предложений</w:t>
      </w:r>
      <w:r w:rsidRPr="00890D66">
        <w:t xml:space="preserve"> и/или обеспечение возврата аванса по Договору в размере аванса.</w:t>
      </w:r>
    </w:p>
    <w:p w:rsidR="00895BBF" w:rsidRPr="00890D66" w:rsidRDefault="00895BBF" w:rsidP="005175F1">
      <w:pPr>
        <w:pStyle w:val="aff5"/>
        <w:spacing w:before="0" w:after="0"/>
        <w:ind w:firstLine="567"/>
        <w:jc w:val="both"/>
        <w:rPr>
          <w:szCs w:val="24"/>
        </w:rPr>
      </w:pPr>
      <w:bookmarkStart w:id="80" w:name="_Ref166350669"/>
      <w:r w:rsidRPr="00890D66">
        <w:rPr>
          <w:szCs w:val="24"/>
        </w:rPr>
        <w:t xml:space="preserve">6.3.2. В случае, если установлено в </w:t>
      </w:r>
      <w:r w:rsidRPr="00890D66">
        <w:rPr>
          <w:b/>
          <w:i/>
          <w:szCs w:val="24"/>
        </w:rPr>
        <w:t>Информационной карте запроса предложений</w:t>
      </w:r>
      <w:r w:rsidRPr="00890D66">
        <w:rPr>
          <w:szCs w:val="24"/>
        </w:rPr>
        <w:t xml:space="preserve"> настоящей документации требование о предоставлении поставщиком (подрядчиком, исполнителем) обеспечения исполнения договора и/или обеспечения возврата аванса Заказчик, вправе заключить договор до предоставления таким поставщиком обеспечения исполнения договора (обеспечения возврата аванса) при условии того, что в такой договор будет включено положение об обязанности предоставления поставщиком Заказчику, Организатору размещения заказа обеспечения исполнения договора (обеспечения возврата аванса) в срок не более пятнадцати дней с даты заключения договора и о выплате аванса поставщику только после предоставления обеспечения.</w:t>
      </w:r>
      <w:bookmarkEnd w:id="80"/>
    </w:p>
    <w:p w:rsidR="00895BBF" w:rsidRPr="00890D66" w:rsidRDefault="00895BBF" w:rsidP="005175F1">
      <w:pPr>
        <w:pStyle w:val="aff5"/>
        <w:spacing w:before="0" w:after="0"/>
        <w:ind w:firstLine="567"/>
        <w:jc w:val="both"/>
        <w:rPr>
          <w:szCs w:val="24"/>
        </w:rPr>
      </w:pPr>
      <w:r w:rsidRPr="00890D66">
        <w:rPr>
          <w:szCs w:val="24"/>
        </w:rPr>
        <w:t xml:space="preserve">Срок обеспечения исполнения договора должен составлять срок исполнения обязательств по договору поставщиком (подрядчиком, исполнителем), включая исполнение гарантийных обязательств, плюс 60 дней. При этом на срок исполнения гарантийных обязательств сумма обеспечения может быть снижена до двух процентов от общей цены договора. </w:t>
      </w:r>
    </w:p>
    <w:p w:rsidR="00895BBF" w:rsidRPr="00890D66" w:rsidRDefault="00895BBF" w:rsidP="005175F1">
      <w:pPr>
        <w:pStyle w:val="aff5"/>
        <w:spacing w:before="0" w:after="0"/>
        <w:ind w:firstLine="567"/>
        <w:jc w:val="both"/>
        <w:rPr>
          <w:szCs w:val="24"/>
        </w:rPr>
      </w:pPr>
      <w:r w:rsidRPr="00890D66">
        <w:rPr>
          <w:szCs w:val="24"/>
        </w:rPr>
        <w:t xml:space="preserve">6.3.3. Обеспечение исполнения договора и обеспечение возврата аванса может быть представлено в виде безотзывной банковской гарантии или передачи Заказчику в залог денежных средств, в том числе в форме депозита (вклада). Способ обеспечения исполнения договора и способ обеспечения возврата аванса определяется Участником запроса предложений, с которым заключается договор, самостоятельно. </w:t>
      </w:r>
      <w:bookmarkStart w:id="81" w:name="_Ref166350695"/>
      <w:bookmarkStart w:id="82" w:name="_Ref167518684"/>
      <w:bookmarkEnd w:id="81"/>
      <w:bookmarkEnd w:id="82"/>
    </w:p>
    <w:p w:rsidR="00895BBF" w:rsidRPr="00890D66" w:rsidRDefault="00895BBF" w:rsidP="005175F1">
      <w:pPr>
        <w:pStyle w:val="aff5"/>
        <w:spacing w:before="0" w:after="0"/>
        <w:ind w:firstLine="567"/>
        <w:jc w:val="both"/>
        <w:rPr>
          <w:szCs w:val="24"/>
        </w:rPr>
      </w:pPr>
      <w:r w:rsidRPr="00890D66">
        <w:rPr>
          <w:szCs w:val="24"/>
        </w:rPr>
        <w:t xml:space="preserve">6.3.4. Размер обеспечения исполнения договора и обеспечение возврата аванса указан в </w:t>
      </w:r>
      <w:r w:rsidRPr="00890D66">
        <w:rPr>
          <w:b/>
          <w:i/>
          <w:szCs w:val="24"/>
        </w:rPr>
        <w:t>Информационной карте запроса предложений</w:t>
      </w:r>
      <w:r w:rsidRPr="00890D66">
        <w:rPr>
          <w:szCs w:val="24"/>
        </w:rPr>
        <w:t xml:space="preserve"> настоящей документации открытого запроса предложений в электронной форме. </w:t>
      </w:r>
    </w:p>
    <w:p w:rsidR="00895BBF" w:rsidRPr="00890D66" w:rsidRDefault="00895BBF" w:rsidP="005175F1">
      <w:pPr>
        <w:pStyle w:val="aff5"/>
        <w:spacing w:before="0" w:after="0"/>
        <w:ind w:firstLine="567"/>
        <w:jc w:val="both"/>
        <w:rPr>
          <w:szCs w:val="24"/>
        </w:rPr>
      </w:pPr>
      <w:r w:rsidRPr="00890D66">
        <w:rPr>
          <w:szCs w:val="24"/>
        </w:rPr>
        <w:t xml:space="preserve">6.3.5. В том случае, если обеспечение исполнения договора и обеспечение возврата аванса представляется в виде безотзывной банковской гарантии, банковская гарантия должна </w:t>
      </w:r>
      <w:r w:rsidRPr="00890D66">
        <w:rPr>
          <w:szCs w:val="24"/>
        </w:rPr>
        <w:lastRenderedPageBreak/>
        <w:t xml:space="preserve">соответствовать требованиям, установленным статьями 368 – 378 Гражданского кодекса Российской Федерации, а также иным законодательством Российской Федерации. </w:t>
      </w:r>
    </w:p>
    <w:p w:rsidR="00895BBF" w:rsidRPr="00890D66" w:rsidRDefault="00895BBF" w:rsidP="005175F1">
      <w:pPr>
        <w:pStyle w:val="aff5"/>
        <w:spacing w:before="0" w:after="0"/>
        <w:ind w:firstLine="567"/>
        <w:jc w:val="both"/>
        <w:rPr>
          <w:szCs w:val="24"/>
        </w:rPr>
      </w:pPr>
      <w:r w:rsidRPr="00890D66">
        <w:rPr>
          <w:szCs w:val="24"/>
        </w:rPr>
        <w:t>Бенефициаром в банковской гарантии должен быть указан Заказчик, Организатор размещения заказа, Принципалом – Поставщик, Подрядчик, Исполнитель, Гарантом – банк или иное кредитное учреждение, выдавшее банковскую гарантию.</w:t>
      </w:r>
    </w:p>
    <w:p w:rsidR="00895BBF" w:rsidRPr="00890D66" w:rsidRDefault="00895BBF" w:rsidP="005175F1">
      <w:pPr>
        <w:pStyle w:val="aff5"/>
        <w:spacing w:before="0" w:after="0"/>
        <w:ind w:firstLine="567"/>
        <w:jc w:val="both"/>
        <w:rPr>
          <w:szCs w:val="24"/>
        </w:rPr>
      </w:pPr>
      <w:r w:rsidRPr="00890D66">
        <w:rPr>
          <w:szCs w:val="24"/>
        </w:rPr>
        <w:t>В банковской гарантии в обязательном порядке должна быть указана сумма, в пределах которой банк гарантирует исполнение обязательств по договору, заключаемому по результатам конкурса, которая должна быть не менее суммы, установленной в Информационной карте конкурса конкурсной документации.</w:t>
      </w:r>
    </w:p>
    <w:p w:rsidR="00895BBF" w:rsidRPr="00890D66" w:rsidRDefault="00895BBF" w:rsidP="005175F1">
      <w:pPr>
        <w:pStyle w:val="aff5"/>
        <w:spacing w:before="0" w:after="0"/>
        <w:ind w:firstLine="567"/>
        <w:jc w:val="both"/>
        <w:rPr>
          <w:szCs w:val="24"/>
        </w:rPr>
      </w:pPr>
      <w:r w:rsidRPr="00890D66">
        <w:rPr>
          <w:szCs w:val="24"/>
        </w:rPr>
        <w:t xml:space="preserve">Банковская гарантия должна содержать указание на договор, исполнение которого она обеспечивает путем указания на стороны договора, название предмета договора и, по возможности, ссылку на протокол проведения запроса предложений как основание заключения договора. </w:t>
      </w:r>
    </w:p>
    <w:p w:rsidR="00895BBF" w:rsidRPr="00890D66" w:rsidRDefault="00895BBF" w:rsidP="005175F1">
      <w:pPr>
        <w:pStyle w:val="aff5"/>
        <w:spacing w:before="0" w:after="0"/>
        <w:ind w:firstLine="567"/>
        <w:jc w:val="both"/>
        <w:rPr>
          <w:szCs w:val="24"/>
        </w:rPr>
      </w:pPr>
      <w:r w:rsidRPr="00890D66">
        <w:rPr>
          <w:szCs w:val="24"/>
        </w:rPr>
        <w:t>В банковской гарантии прямо должно быть предусмотрено безусловное право Заказчика, Организатора размещения заказа на истребование суммы банковской гарантии полностью или частично в случае неисполнения Поставщиком, Подрядчиком, Исполнителем своих обязательств по договору в предусмотренные сроки или расторжения договора и отказа его вернуть полученную сумму аванса. При этом должно быть предусмотрено, что для истребования суммы обеспечения Заказчик, Организатор размещения заказа направляет в банк только письменное требование, оригинал банковской гарантии и документы, подтверждающие выплату Поставщику, Подрядчику, Исполнителю аванса.</w:t>
      </w:r>
    </w:p>
    <w:p w:rsidR="00895BBF" w:rsidRPr="00890D66" w:rsidRDefault="00895BBF" w:rsidP="005175F1">
      <w:pPr>
        <w:pStyle w:val="aff5"/>
        <w:spacing w:before="0" w:after="0"/>
        <w:ind w:firstLine="567"/>
        <w:jc w:val="both"/>
        <w:rPr>
          <w:szCs w:val="24"/>
        </w:rPr>
      </w:pPr>
      <w:r w:rsidRPr="00890D66">
        <w:rPr>
          <w:szCs w:val="24"/>
        </w:rPr>
        <w:t xml:space="preserve">Срок действия банковской гарантии должен устанавливаться с учетом установленного гарантийного срока поставленных товаров, выполненных работ, оказанных услуг, по соответствующему договору и оканчиваться не ранее его завершения. </w:t>
      </w:r>
    </w:p>
    <w:p w:rsidR="00895BBF" w:rsidRPr="00890D66" w:rsidRDefault="00895BBF" w:rsidP="005175F1">
      <w:pPr>
        <w:pStyle w:val="aff5"/>
        <w:spacing w:before="0" w:after="0"/>
        <w:ind w:firstLine="567"/>
        <w:jc w:val="both"/>
        <w:rPr>
          <w:szCs w:val="24"/>
        </w:rPr>
      </w:pPr>
      <w:r w:rsidRPr="00890D66">
        <w:rPr>
          <w:szCs w:val="24"/>
        </w:rPr>
        <w:t>Банковская гарантия должна содержать указание на согласие банка с тем, что изменения и дополнения, внесенные в договор, не освобождают его от обязательств по соответствующей банковской гарантии.</w:t>
      </w:r>
    </w:p>
    <w:p w:rsidR="00895BBF" w:rsidRPr="00890D66" w:rsidRDefault="00895BBF" w:rsidP="005175F1">
      <w:pPr>
        <w:pStyle w:val="aff5"/>
        <w:spacing w:before="0" w:after="0"/>
        <w:ind w:firstLine="567"/>
        <w:jc w:val="both"/>
        <w:rPr>
          <w:szCs w:val="24"/>
        </w:rPr>
      </w:pPr>
      <w:r w:rsidRPr="00890D66">
        <w:rPr>
          <w:szCs w:val="24"/>
        </w:rPr>
        <w:t>Банковская гарантия должна быть безотзывной.</w:t>
      </w:r>
    </w:p>
    <w:p w:rsidR="00895BBF" w:rsidRPr="00890D66" w:rsidRDefault="00895BBF" w:rsidP="005175F1">
      <w:pPr>
        <w:pStyle w:val="aff5"/>
        <w:spacing w:before="0" w:after="0"/>
        <w:ind w:firstLine="567"/>
        <w:jc w:val="both"/>
        <w:rPr>
          <w:szCs w:val="24"/>
        </w:rPr>
      </w:pPr>
      <w:bookmarkStart w:id="83" w:name="OLE_LINK21"/>
      <w:r w:rsidRPr="00890D66">
        <w:rPr>
          <w:szCs w:val="24"/>
        </w:rPr>
        <w:t>6.3.6. Обеспечение исполнения договора и обеспечение возврата аванса, предоставляемое в виде залога денежных средств, в т.ч. в форме депозита (вклада), осуществляется в соответствии с требованиями законодательства Российской Федерации.</w:t>
      </w:r>
      <w:bookmarkEnd w:id="83"/>
    </w:p>
    <w:p w:rsidR="00895BBF" w:rsidRPr="00890D66" w:rsidRDefault="00895BBF" w:rsidP="005175F1">
      <w:pPr>
        <w:pStyle w:val="aff5"/>
        <w:spacing w:before="0" w:after="0"/>
        <w:ind w:firstLine="567"/>
        <w:jc w:val="both"/>
        <w:rPr>
          <w:szCs w:val="24"/>
        </w:rPr>
      </w:pPr>
      <w:r w:rsidRPr="00890D66">
        <w:rPr>
          <w:szCs w:val="24"/>
        </w:rPr>
        <w:t>6.3.7. В случае выбора Победителем закупочной процедуры в качестве способа обеспечения исполнения договора/обеспечения возврата аванса банковской гарантии, необходимо согласование текста банковской гарантии и Банка-гаранта с Заказчиком.</w:t>
      </w:r>
    </w:p>
    <w:p w:rsidR="00895BBF" w:rsidRPr="00890D66" w:rsidRDefault="00895BBF" w:rsidP="005175F1">
      <w:pPr>
        <w:pStyle w:val="aff5"/>
        <w:spacing w:before="0" w:after="0"/>
        <w:ind w:firstLine="567"/>
        <w:jc w:val="both"/>
        <w:rPr>
          <w:szCs w:val="24"/>
        </w:rPr>
      </w:pPr>
      <w:r w:rsidRPr="00890D66">
        <w:rPr>
          <w:szCs w:val="24"/>
        </w:rPr>
        <w:t xml:space="preserve">6.3.8. В случае если по каким-либо причинам обеспечение исполнения обязательств по договору или обеспечение возврата аванса перестало быть действительным, закончило свое действие или иным образом перестало обеспечивать исполнение поставщиком (подрядчиком, исполнителем), своих обязательств по договору, соответствующий поставщик (подрядчик, исполнитель), обязуется в течение 10 (Десяти) банковских дней предоставить Заказчику, Организатору размещения заказа иное (новое) надлежащее обеспечение исполнение обязательств по договору на тех же условиях и в том же размере, которые указаны в </w:t>
      </w:r>
      <w:r w:rsidRPr="00890D66">
        <w:rPr>
          <w:b/>
          <w:i/>
          <w:szCs w:val="24"/>
        </w:rPr>
        <w:t>Информационной карте запроса предложений</w:t>
      </w:r>
      <w:r w:rsidRPr="00890D66">
        <w:rPr>
          <w:szCs w:val="24"/>
        </w:rPr>
        <w:t xml:space="preserve"> настоящей  документации. </w:t>
      </w:r>
    </w:p>
    <w:p w:rsidR="00895BBF" w:rsidRPr="00890D66" w:rsidRDefault="00895BBF" w:rsidP="005175F1">
      <w:pPr>
        <w:pStyle w:val="39"/>
        <w:tabs>
          <w:tab w:val="clear" w:pos="227"/>
          <w:tab w:val="num" w:pos="900"/>
        </w:tabs>
        <w:jc w:val="center"/>
        <w:rPr>
          <w:rFonts w:ascii="Times New Roman" w:hAnsi="Times New Roman"/>
          <w:b/>
          <w:szCs w:val="24"/>
        </w:rPr>
      </w:pPr>
    </w:p>
    <w:p w:rsidR="00895BBF" w:rsidRPr="00890D66" w:rsidRDefault="00895BBF" w:rsidP="005175F1">
      <w:pPr>
        <w:pStyle w:val="39"/>
        <w:tabs>
          <w:tab w:val="clear" w:pos="227"/>
          <w:tab w:val="num" w:pos="900"/>
        </w:tabs>
        <w:jc w:val="center"/>
        <w:rPr>
          <w:rFonts w:ascii="Times New Roman" w:hAnsi="Times New Roman"/>
          <w:b/>
          <w:szCs w:val="24"/>
        </w:rPr>
      </w:pPr>
    </w:p>
    <w:p w:rsidR="00895BBF" w:rsidRPr="00890D66" w:rsidRDefault="00895BBF" w:rsidP="005175F1">
      <w:pPr>
        <w:pStyle w:val="39"/>
        <w:tabs>
          <w:tab w:val="clear" w:pos="227"/>
          <w:tab w:val="num" w:pos="900"/>
        </w:tabs>
        <w:jc w:val="center"/>
        <w:rPr>
          <w:rFonts w:ascii="Times New Roman" w:hAnsi="Times New Roman"/>
          <w:b/>
          <w:szCs w:val="24"/>
        </w:rPr>
      </w:pPr>
    </w:p>
    <w:p w:rsidR="00895BBF" w:rsidRPr="00890D66" w:rsidRDefault="00895BBF" w:rsidP="005175F1">
      <w:pPr>
        <w:pStyle w:val="39"/>
        <w:tabs>
          <w:tab w:val="clear" w:pos="227"/>
          <w:tab w:val="num" w:pos="900"/>
        </w:tabs>
        <w:jc w:val="center"/>
        <w:rPr>
          <w:rFonts w:ascii="Times New Roman" w:hAnsi="Times New Roman"/>
          <w:b/>
          <w:szCs w:val="24"/>
        </w:rPr>
      </w:pPr>
      <w:r w:rsidRPr="00890D66">
        <w:rPr>
          <w:rFonts w:ascii="Times New Roman" w:hAnsi="Times New Roman"/>
          <w:b/>
          <w:szCs w:val="24"/>
        </w:rPr>
        <w:br w:type="page"/>
      </w:r>
      <w:r w:rsidRPr="00890D66">
        <w:rPr>
          <w:rFonts w:ascii="Times New Roman" w:hAnsi="Times New Roman"/>
          <w:b/>
          <w:szCs w:val="24"/>
        </w:rPr>
        <w:lastRenderedPageBreak/>
        <w:t xml:space="preserve">РАЗДЕЛ </w:t>
      </w:r>
      <w:r w:rsidRPr="00890D66">
        <w:rPr>
          <w:rFonts w:ascii="Times New Roman" w:hAnsi="Times New Roman"/>
          <w:b/>
          <w:szCs w:val="24"/>
          <w:lang w:val="en-US"/>
        </w:rPr>
        <w:t>I</w:t>
      </w:r>
      <w:r w:rsidRPr="00890D66">
        <w:rPr>
          <w:rFonts w:ascii="Times New Roman" w:hAnsi="Times New Roman"/>
          <w:b/>
          <w:szCs w:val="24"/>
        </w:rPr>
        <w:t>.3 ИНФОРМАЦИОННАЯ КАРТА ЗАПРОСА ПРЕДЛОЖЕНИЙ</w:t>
      </w:r>
    </w:p>
    <w:p w:rsidR="00895BBF" w:rsidRPr="00890D66" w:rsidRDefault="00895BBF" w:rsidP="005175F1">
      <w:pPr>
        <w:pStyle w:val="39"/>
        <w:tabs>
          <w:tab w:val="clear" w:pos="227"/>
          <w:tab w:val="num" w:pos="900"/>
        </w:tabs>
        <w:ind w:firstLine="180"/>
        <w:jc w:val="center"/>
        <w:rPr>
          <w:rFonts w:ascii="Times New Roman" w:hAnsi="Times New Roman"/>
          <w:b/>
          <w:szCs w:val="24"/>
        </w:rPr>
      </w:pPr>
    </w:p>
    <w:p w:rsidR="00895BBF" w:rsidRPr="00890D66" w:rsidRDefault="00895BBF" w:rsidP="005175F1">
      <w:pPr>
        <w:tabs>
          <w:tab w:val="left" w:pos="708"/>
        </w:tabs>
        <w:spacing w:after="0"/>
        <w:ind w:firstLine="539"/>
      </w:pPr>
      <w:r w:rsidRPr="00890D66">
        <w:t>Следующая информация и данные для конкретного запроса предложений на подлежащие закупке услуги изменяют и/или дополняют положения Раздела I.2. Общие условия проведения запроса предложений. При возникновении противоречия положения настоящего документа имеют приоритет над положениями Раздела I.2. Общие условия проведения запроса предложений.</w:t>
      </w:r>
    </w:p>
    <w:p w:rsidR="00895BBF" w:rsidRPr="00890D66" w:rsidRDefault="00895BBF" w:rsidP="005175F1">
      <w:pPr>
        <w:tabs>
          <w:tab w:val="left" w:pos="708"/>
        </w:tabs>
        <w:spacing w:after="0"/>
        <w:ind w:firstLine="539"/>
      </w:pPr>
    </w:p>
    <w:tbl>
      <w:tblPr>
        <w:tblW w:w="1017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tblPr>
      <w:tblGrid>
        <w:gridCol w:w="648"/>
        <w:gridCol w:w="2721"/>
        <w:gridCol w:w="6804"/>
      </w:tblGrid>
      <w:tr w:rsidR="00895BBF" w:rsidRPr="00890D66" w:rsidTr="00553614">
        <w:tc>
          <w:tcPr>
            <w:tcW w:w="648" w:type="dxa"/>
          </w:tcPr>
          <w:p w:rsidR="00895BBF" w:rsidRPr="00890D66" w:rsidRDefault="00895BBF" w:rsidP="006E36F9">
            <w:pPr>
              <w:spacing w:after="0"/>
              <w:rPr>
                <w:b/>
                <w:i/>
              </w:rPr>
            </w:pPr>
            <w:r w:rsidRPr="00890D66">
              <w:rPr>
                <w:b/>
                <w:i/>
              </w:rPr>
              <w:t>№</w:t>
            </w:r>
          </w:p>
          <w:p w:rsidR="00895BBF" w:rsidRPr="00890D66" w:rsidRDefault="00895BBF" w:rsidP="006E36F9">
            <w:pPr>
              <w:spacing w:after="0"/>
            </w:pPr>
            <w:r w:rsidRPr="00890D66">
              <w:rPr>
                <w:b/>
                <w:i/>
              </w:rPr>
              <w:t>п/п</w:t>
            </w:r>
          </w:p>
        </w:tc>
        <w:tc>
          <w:tcPr>
            <w:tcW w:w="2721" w:type="dxa"/>
          </w:tcPr>
          <w:p w:rsidR="00895BBF" w:rsidRPr="00890D66" w:rsidRDefault="00895BBF" w:rsidP="006E36F9">
            <w:pPr>
              <w:keepNext/>
              <w:keepLines/>
              <w:widowControl w:val="0"/>
              <w:suppressLineNumbers/>
              <w:suppressAutoHyphens/>
              <w:spacing w:after="0"/>
              <w:jc w:val="center"/>
              <w:rPr>
                <w:b/>
                <w:i/>
              </w:rPr>
            </w:pPr>
            <w:r w:rsidRPr="00890D66">
              <w:rPr>
                <w:b/>
                <w:i/>
              </w:rPr>
              <w:t>Наименование</w:t>
            </w:r>
          </w:p>
          <w:p w:rsidR="00895BBF" w:rsidRPr="00890D66" w:rsidRDefault="00895BBF" w:rsidP="006E36F9">
            <w:pPr>
              <w:keepNext/>
              <w:keepLines/>
              <w:widowControl w:val="0"/>
              <w:suppressLineNumbers/>
              <w:suppressAutoHyphens/>
              <w:spacing w:after="0"/>
              <w:jc w:val="center"/>
              <w:rPr>
                <w:b/>
                <w:i/>
              </w:rPr>
            </w:pPr>
            <w:r w:rsidRPr="00890D66">
              <w:rPr>
                <w:b/>
                <w:i/>
              </w:rPr>
              <w:t>Пункта</w:t>
            </w:r>
          </w:p>
        </w:tc>
        <w:tc>
          <w:tcPr>
            <w:tcW w:w="6804" w:type="dxa"/>
          </w:tcPr>
          <w:p w:rsidR="00895BBF" w:rsidRPr="00890D66" w:rsidRDefault="00895BBF" w:rsidP="006E36F9">
            <w:pPr>
              <w:keepNext/>
              <w:keepLines/>
              <w:widowControl w:val="0"/>
              <w:suppressLineNumbers/>
              <w:suppressAutoHyphens/>
              <w:spacing w:after="0"/>
              <w:jc w:val="center"/>
              <w:rPr>
                <w:b/>
                <w:i/>
              </w:rPr>
            </w:pPr>
            <w:r w:rsidRPr="00890D66">
              <w:rPr>
                <w:b/>
                <w:i/>
              </w:rPr>
              <w:t>Текст пояснений</w:t>
            </w:r>
          </w:p>
        </w:tc>
      </w:tr>
      <w:tr w:rsidR="00895BBF" w:rsidRPr="00890D66" w:rsidTr="00553614">
        <w:tc>
          <w:tcPr>
            <w:tcW w:w="648" w:type="dxa"/>
          </w:tcPr>
          <w:p w:rsidR="00895BBF" w:rsidRPr="00890D66" w:rsidRDefault="00895BBF" w:rsidP="006E36F9">
            <w:pPr>
              <w:spacing w:after="0"/>
            </w:pPr>
            <w:r w:rsidRPr="00890D66">
              <w:t>1</w:t>
            </w:r>
          </w:p>
        </w:tc>
        <w:tc>
          <w:tcPr>
            <w:tcW w:w="2721" w:type="dxa"/>
          </w:tcPr>
          <w:p w:rsidR="00895BBF" w:rsidRPr="00890D66" w:rsidRDefault="00895BBF" w:rsidP="006E36F9">
            <w:pPr>
              <w:keepNext/>
              <w:keepLines/>
              <w:widowControl w:val="0"/>
              <w:suppressLineNumbers/>
              <w:suppressAutoHyphens/>
              <w:spacing w:after="0"/>
              <w:jc w:val="left"/>
            </w:pPr>
            <w:r w:rsidRPr="00890D66">
              <w:t>Наименование Заказчика/ Организатора размещения заказа, контактная информация, адрес официального сайта</w:t>
            </w:r>
          </w:p>
        </w:tc>
        <w:tc>
          <w:tcPr>
            <w:tcW w:w="6804" w:type="dxa"/>
          </w:tcPr>
          <w:p w:rsidR="00895BBF" w:rsidRPr="00890D66" w:rsidRDefault="00895BBF" w:rsidP="006E36F9">
            <w:pPr>
              <w:autoSpaceDE w:val="0"/>
              <w:autoSpaceDN w:val="0"/>
              <w:adjustRightInd w:val="0"/>
              <w:spacing w:after="0"/>
              <w:contextualSpacing/>
            </w:pPr>
            <w:r w:rsidRPr="00890D66">
              <w:rPr>
                <w:b/>
              </w:rPr>
              <w:t>Заказчик</w:t>
            </w:r>
            <w:r w:rsidRPr="00890D66">
              <w:t>: ЗАО «</w:t>
            </w:r>
            <w:r>
              <w:t>Петрозаводскмаш</w:t>
            </w:r>
            <w:r w:rsidRPr="00890D66">
              <w:t xml:space="preserve">» </w:t>
            </w:r>
          </w:p>
          <w:p w:rsidR="00895BBF" w:rsidRPr="00890D66" w:rsidRDefault="00895BBF" w:rsidP="006E36F9">
            <w:pPr>
              <w:spacing w:after="0"/>
              <w:contextualSpacing/>
            </w:pPr>
            <w:r w:rsidRPr="00890D66">
              <w:rPr>
                <w:b/>
              </w:rPr>
              <w:t xml:space="preserve">Место нахождения: </w:t>
            </w:r>
            <w:r w:rsidRPr="00607573">
              <w:rPr>
                <w:sz w:val="22"/>
                <w:szCs w:val="22"/>
              </w:rPr>
              <w:t xml:space="preserve">Россия, </w:t>
            </w:r>
            <w:r>
              <w:t>185031 г. Петрозаводск, ул. Зайцева, д. 65</w:t>
            </w:r>
          </w:p>
          <w:p w:rsidR="00895BBF" w:rsidRDefault="00895BBF" w:rsidP="006E36F9">
            <w:pPr>
              <w:spacing w:after="0"/>
              <w:contextualSpacing/>
            </w:pPr>
            <w:r w:rsidRPr="00890D66">
              <w:rPr>
                <w:b/>
              </w:rPr>
              <w:t xml:space="preserve">Почтовый адрес: </w:t>
            </w:r>
            <w:r w:rsidRPr="00607573">
              <w:rPr>
                <w:sz w:val="22"/>
                <w:szCs w:val="22"/>
              </w:rPr>
              <w:t xml:space="preserve">Россия, </w:t>
            </w:r>
            <w:r>
              <w:t xml:space="preserve">185031 г. Петрозаводск, ул. Зайцева, д. 65 </w:t>
            </w:r>
          </w:p>
          <w:p w:rsidR="00895BBF" w:rsidRPr="00890D66" w:rsidRDefault="00895BBF" w:rsidP="006E36F9">
            <w:pPr>
              <w:spacing w:after="0"/>
              <w:contextualSpacing/>
            </w:pPr>
            <w:r w:rsidRPr="00890D66">
              <w:rPr>
                <w:b/>
              </w:rPr>
              <w:t>Контактное лицо</w:t>
            </w:r>
            <w:r w:rsidRPr="00890D66">
              <w:t xml:space="preserve">: </w:t>
            </w:r>
            <w:r>
              <w:t>Бурба Ирина Юрьевна</w:t>
            </w:r>
          </w:p>
          <w:p w:rsidR="00895BBF" w:rsidRPr="00890D66" w:rsidRDefault="00895BBF" w:rsidP="006E36F9">
            <w:pPr>
              <w:spacing w:after="0"/>
              <w:contextualSpacing/>
            </w:pPr>
            <w:r w:rsidRPr="00890D66">
              <w:rPr>
                <w:b/>
              </w:rPr>
              <w:t>Адрес электронной почты</w:t>
            </w:r>
            <w:r w:rsidRPr="00890D66">
              <w:t xml:space="preserve">:  </w:t>
            </w:r>
            <w:r>
              <w:rPr>
                <w:lang w:val="en-US"/>
              </w:rPr>
              <w:t>i</w:t>
            </w:r>
            <w:r w:rsidRPr="002B3F1E">
              <w:t>.</w:t>
            </w:r>
            <w:r>
              <w:rPr>
                <w:lang w:val="en-US"/>
              </w:rPr>
              <w:t>burba</w:t>
            </w:r>
            <w:r w:rsidRPr="0019529A">
              <w:t>@</w:t>
            </w:r>
            <w:r>
              <w:rPr>
                <w:lang w:val="en-US"/>
              </w:rPr>
              <w:t>pzm</w:t>
            </w:r>
            <w:r w:rsidRPr="00C064CC">
              <w:t>.</w:t>
            </w:r>
            <w:r>
              <w:rPr>
                <w:lang w:val="en-US"/>
              </w:rPr>
              <w:t>s</w:t>
            </w:r>
            <w:r w:rsidRPr="0019529A">
              <w:t>u</w:t>
            </w:r>
          </w:p>
          <w:p w:rsidR="00895BBF" w:rsidRPr="00890D66" w:rsidRDefault="00895BBF" w:rsidP="006E36F9">
            <w:pPr>
              <w:spacing w:after="0"/>
              <w:contextualSpacing/>
            </w:pPr>
            <w:r w:rsidRPr="00890D66">
              <w:rPr>
                <w:b/>
              </w:rPr>
              <w:t>Номер контактного телефона</w:t>
            </w:r>
            <w:r w:rsidRPr="00890D66">
              <w:t>: +7/81</w:t>
            </w:r>
            <w:r w:rsidRPr="00C064CC">
              <w:t xml:space="preserve">4 </w:t>
            </w:r>
            <w:r w:rsidRPr="00890D66">
              <w:t>2/</w:t>
            </w:r>
            <w:r w:rsidR="000C1FFB">
              <w:t>71</w:t>
            </w:r>
            <w:r w:rsidRPr="00C064CC">
              <w:t xml:space="preserve"> 65 48</w:t>
            </w:r>
          </w:p>
          <w:p w:rsidR="00895BBF" w:rsidRPr="00890D66" w:rsidRDefault="00895BBF" w:rsidP="006E36F9">
            <w:pPr>
              <w:spacing w:after="0"/>
              <w:contextualSpacing/>
            </w:pPr>
            <w:r w:rsidRPr="00890D66">
              <w:rPr>
                <w:b/>
              </w:rPr>
              <w:t>Время работы</w:t>
            </w:r>
            <w:r>
              <w:t>: с 9:00 до 1</w:t>
            </w:r>
            <w:r w:rsidRPr="00C064CC">
              <w:t>7</w:t>
            </w:r>
            <w:r w:rsidRPr="00890D66">
              <w:t>:</w:t>
            </w:r>
            <w:r>
              <w:t>1</w:t>
            </w:r>
            <w:r w:rsidRPr="002B3F1E">
              <w:t>5</w:t>
            </w:r>
            <w:r w:rsidRPr="00890D66">
              <w:t xml:space="preserve"> (по московскому времени).</w:t>
            </w:r>
          </w:p>
          <w:p w:rsidR="00895BBF" w:rsidRPr="00890D66" w:rsidRDefault="00895BBF" w:rsidP="006E36F9">
            <w:pPr>
              <w:spacing w:after="0"/>
              <w:ind w:left="57" w:right="162"/>
            </w:pPr>
          </w:p>
          <w:p w:rsidR="00895BBF" w:rsidRPr="00890D66" w:rsidRDefault="00895BBF" w:rsidP="006E36F9">
            <w:pPr>
              <w:spacing w:after="0"/>
              <w:ind w:right="162"/>
            </w:pPr>
            <w:r w:rsidRPr="00890D66">
              <w:t xml:space="preserve">Адрес официального сайта, на котором размещена документация открытого запроса предложений в электронной форме: </w:t>
            </w:r>
            <w:hyperlink r:id="rId23" w:history="1">
              <w:r w:rsidRPr="00890D66">
                <w:rPr>
                  <w:rStyle w:val="a4"/>
                </w:rPr>
                <w:t>www.zakupki.rosatom.</w:t>
              </w:r>
              <w:r w:rsidRPr="00890D66">
                <w:rPr>
                  <w:rStyle w:val="a4"/>
                  <w:lang w:val="en-US"/>
                </w:rPr>
                <w:t>ru</w:t>
              </w:r>
            </w:hyperlink>
            <w:r w:rsidRPr="00890D66">
              <w:t>.</w:t>
            </w:r>
          </w:p>
          <w:p w:rsidR="00895BBF" w:rsidRPr="00890D66" w:rsidRDefault="00895BBF" w:rsidP="006E36F9">
            <w:pPr>
              <w:contextualSpacing/>
            </w:pPr>
            <w:r w:rsidRPr="00890D66">
              <w:t xml:space="preserve">Адрес электронной торговой площадки: </w:t>
            </w:r>
            <w:hyperlink r:id="rId24" w:history="1">
              <w:r w:rsidRPr="000F2691">
                <w:rPr>
                  <w:rStyle w:val="a4"/>
                  <w:lang w:val="en-US"/>
                </w:rPr>
                <w:t>www</w:t>
              </w:r>
              <w:r w:rsidRPr="000F2691">
                <w:rPr>
                  <w:rStyle w:val="a4"/>
                </w:rPr>
                <w:t>.</w:t>
              </w:r>
              <w:r w:rsidRPr="000F2691">
                <w:rPr>
                  <w:rStyle w:val="a4"/>
                  <w:lang w:val="en-US"/>
                </w:rPr>
                <w:t>fabrikant</w:t>
              </w:r>
              <w:r w:rsidRPr="000F2691">
                <w:rPr>
                  <w:rStyle w:val="a4"/>
                </w:rPr>
                <w:t>.</w:t>
              </w:r>
              <w:r w:rsidRPr="000F2691">
                <w:rPr>
                  <w:rStyle w:val="a4"/>
                  <w:lang w:val="en-US"/>
                </w:rPr>
                <w:t>ru</w:t>
              </w:r>
            </w:hyperlink>
          </w:p>
          <w:p w:rsidR="00895BBF" w:rsidRPr="00890D66" w:rsidRDefault="00895BBF" w:rsidP="006E36F9">
            <w:pPr>
              <w:pStyle w:val="aff5"/>
              <w:spacing w:before="0" w:after="0"/>
              <w:ind w:left="11"/>
              <w:jc w:val="both"/>
              <w:rPr>
                <w:b/>
                <w:i/>
                <w:szCs w:val="24"/>
              </w:rPr>
            </w:pPr>
          </w:p>
        </w:tc>
      </w:tr>
      <w:tr w:rsidR="00895BBF" w:rsidRPr="00890D66" w:rsidTr="00553614">
        <w:trPr>
          <w:trHeight w:val="810"/>
        </w:trPr>
        <w:tc>
          <w:tcPr>
            <w:tcW w:w="648" w:type="dxa"/>
          </w:tcPr>
          <w:p w:rsidR="00895BBF" w:rsidRPr="00890D66" w:rsidRDefault="00895BBF" w:rsidP="006E36F9">
            <w:pPr>
              <w:spacing w:after="0"/>
            </w:pPr>
            <w:r w:rsidRPr="00890D66">
              <w:t>2</w:t>
            </w:r>
          </w:p>
        </w:tc>
        <w:tc>
          <w:tcPr>
            <w:tcW w:w="2721" w:type="dxa"/>
          </w:tcPr>
          <w:p w:rsidR="00895BBF" w:rsidRPr="00890D66" w:rsidRDefault="00895BBF" w:rsidP="006E36F9">
            <w:pPr>
              <w:keepNext/>
              <w:keepLines/>
              <w:widowControl w:val="0"/>
              <w:suppressLineNumbers/>
              <w:suppressAutoHyphens/>
              <w:spacing w:after="0"/>
              <w:jc w:val="left"/>
            </w:pPr>
            <w:r w:rsidRPr="00890D66">
              <w:t>Вид и предмет запроса предложений</w:t>
            </w:r>
          </w:p>
        </w:tc>
        <w:tc>
          <w:tcPr>
            <w:tcW w:w="6804" w:type="dxa"/>
          </w:tcPr>
          <w:p w:rsidR="00895BBF" w:rsidRPr="00C064CC" w:rsidRDefault="00895BBF" w:rsidP="002B3F1E">
            <w:pPr>
              <w:jc w:val="left"/>
            </w:pPr>
            <w:r w:rsidRPr="00890D66">
              <w:t>Открытый запрос предложений в электронной форме с возможность</w:t>
            </w:r>
            <w:r>
              <w:t>ю переторжки  на право</w:t>
            </w:r>
            <w:r w:rsidRPr="002E3C65">
              <w:t xml:space="preserve"> заключения договора на </w:t>
            </w:r>
            <w:r>
              <w:rPr>
                <w:bCs/>
              </w:rPr>
              <w:t>разработку конструкторской документации на «Устройство для кантования крупногабаритных заготовок и сборок г/п 250 тонн»</w:t>
            </w:r>
          </w:p>
        </w:tc>
      </w:tr>
      <w:tr w:rsidR="00895BBF" w:rsidRPr="00890D66" w:rsidTr="00553614">
        <w:trPr>
          <w:trHeight w:val="1088"/>
        </w:trPr>
        <w:tc>
          <w:tcPr>
            <w:tcW w:w="648" w:type="dxa"/>
          </w:tcPr>
          <w:p w:rsidR="00895BBF" w:rsidRPr="00890D66" w:rsidRDefault="00895BBF" w:rsidP="006E36F9">
            <w:pPr>
              <w:spacing w:after="0"/>
            </w:pPr>
            <w:r w:rsidRPr="00890D66">
              <w:t>3</w:t>
            </w:r>
          </w:p>
        </w:tc>
        <w:tc>
          <w:tcPr>
            <w:tcW w:w="2721" w:type="dxa"/>
          </w:tcPr>
          <w:p w:rsidR="00895BBF" w:rsidRPr="00890D66" w:rsidRDefault="00895BBF" w:rsidP="006E36F9">
            <w:pPr>
              <w:keepNext/>
              <w:keepLines/>
              <w:widowControl w:val="0"/>
              <w:suppressLineNumbers/>
              <w:suppressAutoHyphens/>
              <w:spacing w:after="0"/>
              <w:jc w:val="left"/>
            </w:pPr>
            <w:r w:rsidRPr="00890D66">
              <w:t xml:space="preserve">Краткая характеристика и объем </w:t>
            </w:r>
            <w:r>
              <w:t>работ</w:t>
            </w:r>
          </w:p>
        </w:tc>
        <w:tc>
          <w:tcPr>
            <w:tcW w:w="6804" w:type="dxa"/>
          </w:tcPr>
          <w:p w:rsidR="00895BBF" w:rsidRPr="0019529A" w:rsidRDefault="00895BBF" w:rsidP="006E36F9">
            <w:pPr>
              <w:spacing w:after="0"/>
            </w:pPr>
            <w:r w:rsidRPr="0019529A">
              <w:t>В соответствии с Технической частью настоящей Документации.</w:t>
            </w:r>
          </w:p>
        </w:tc>
      </w:tr>
      <w:tr w:rsidR="00895BBF" w:rsidRPr="00890D66" w:rsidTr="00553614">
        <w:tc>
          <w:tcPr>
            <w:tcW w:w="648" w:type="dxa"/>
          </w:tcPr>
          <w:p w:rsidR="00895BBF" w:rsidRPr="00890D66" w:rsidRDefault="00895BBF" w:rsidP="006E36F9">
            <w:pPr>
              <w:spacing w:after="0"/>
            </w:pPr>
            <w:r w:rsidRPr="00890D66">
              <w:t>4</w:t>
            </w:r>
          </w:p>
        </w:tc>
        <w:tc>
          <w:tcPr>
            <w:tcW w:w="2721" w:type="dxa"/>
          </w:tcPr>
          <w:p w:rsidR="00895BBF" w:rsidRDefault="00895BBF" w:rsidP="0019529A">
            <w:pPr>
              <w:keepNext/>
              <w:keepLines/>
              <w:widowControl w:val="0"/>
              <w:suppressLineNumbers/>
              <w:suppressAutoHyphens/>
              <w:spacing w:after="0"/>
              <w:jc w:val="left"/>
            </w:pPr>
            <w:r w:rsidRPr="00890D66">
              <w:t>Место</w:t>
            </w:r>
            <w:r>
              <w:t xml:space="preserve"> выполнения работ, </w:t>
            </w:r>
          </w:p>
          <w:p w:rsidR="00895BBF" w:rsidRDefault="00895BBF" w:rsidP="0019529A">
            <w:pPr>
              <w:keepNext/>
              <w:keepLines/>
              <w:widowControl w:val="0"/>
              <w:suppressLineNumbers/>
              <w:suppressAutoHyphens/>
              <w:spacing w:after="0"/>
              <w:jc w:val="left"/>
            </w:pPr>
          </w:p>
          <w:p w:rsidR="00895BBF" w:rsidRDefault="00895BBF" w:rsidP="0019529A">
            <w:pPr>
              <w:keepNext/>
              <w:keepLines/>
              <w:widowControl w:val="0"/>
              <w:suppressLineNumbers/>
              <w:suppressAutoHyphens/>
              <w:spacing w:after="0"/>
              <w:jc w:val="left"/>
            </w:pPr>
            <w:r>
              <w:t>Срок выполнения работ,</w:t>
            </w:r>
          </w:p>
          <w:p w:rsidR="00895BBF" w:rsidRDefault="00895BBF" w:rsidP="0019529A">
            <w:pPr>
              <w:keepNext/>
              <w:keepLines/>
              <w:widowControl w:val="0"/>
              <w:suppressLineNumbers/>
              <w:suppressAutoHyphens/>
              <w:spacing w:after="0"/>
              <w:jc w:val="left"/>
            </w:pPr>
          </w:p>
          <w:p w:rsidR="00895BBF" w:rsidRPr="00890D66" w:rsidRDefault="00895BBF" w:rsidP="0019529A">
            <w:pPr>
              <w:keepNext/>
              <w:keepLines/>
              <w:widowControl w:val="0"/>
              <w:suppressLineNumbers/>
              <w:suppressAutoHyphens/>
              <w:spacing w:after="0"/>
              <w:jc w:val="left"/>
            </w:pPr>
            <w:r w:rsidRPr="0019529A">
              <w:t>Срок предоставления гарантий</w:t>
            </w:r>
          </w:p>
        </w:tc>
        <w:tc>
          <w:tcPr>
            <w:tcW w:w="6804" w:type="dxa"/>
          </w:tcPr>
          <w:p w:rsidR="00895BBF" w:rsidRDefault="00895BBF" w:rsidP="00C064CC">
            <w:pPr>
              <w:spacing w:after="0"/>
              <w:contextualSpacing/>
            </w:pPr>
            <w:r>
              <w:t xml:space="preserve">Место поставки: </w:t>
            </w:r>
            <w:r w:rsidRPr="00607573">
              <w:rPr>
                <w:sz w:val="22"/>
                <w:szCs w:val="22"/>
              </w:rPr>
              <w:t xml:space="preserve">Россия, </w:t>
            </w:r>
            <w:r>
              <w:t xml:space="preserve">185031 г. Петрозаводск, ул. Зайцева, д. 65 </w:t>
            </w:r>
          </w:p>
          <w:p w:rsidR="00895BBF" w:rsidRDefault="00895BBF" w:rsidP="0019529A">
            <w:pPr>
              <w:spacing w:after="0"/>
              <w:contextualSpacing/>
            </w:pPr>
          </w:p>
          <w:p w:rsidR="00895BBF" w:rsidRPr="003B3354" w:rsidRDefault="00895BBF" w:rsidP="0019529A">
            <w:pPr>
              <w:spacing w:after="0"/>
              <w:contextualSpacing/>
            </w:pPr>
            <w:r w:rsidRPr="003B3354">
              <w:t xml:space="preserve">Срок </w:t>
            </w:r>
            <w:r>
              <w:t>выполнения</w:t>
            </w:r>
            <w:r w:rsidRPr="003B3354">
              <w:t xml:space="preserve"> работ: 30 дней с момента подписания договора в соответствии с календарным планом</w:t>
            </w:r>
          </w:p>
          <w:p w:rsidR="00895BBF" w:rsidRDefault="00895BBF" w:rsidP="0019529A">
            <w:pPr>
              <w:spacing w:after="0"/>
              <w:contextualSpacing/>
            </w:pPr>
          </w:p>
          <w:p w:rsidR="00895BBF" w:rsidRPr="00897DF2" w:rsidRDefault="00895BBF" w:rsidP="00784BBA">
            <w:pPr>
              <w:spacing w:after="0"/>
              <w:contextualSpacing/>
            </w:pPr>
            <w:r>
              <w:t>Гарантийный период на устранение недостатков в работе устройства</w:t>
            </w:r>
            <w:r w:rsidRPr="00897DF2">
              <w:t xml:space="preserve"> для </w:t>
            </w:r>
            <w:r w:rsidRPr="00897DF2">
              <w:rPr>
                <w:bCs/>
              </w:rPr>
              <w:t>кантования крупногабаритных заготовок и сборок г/п 250 тонн</w:t>
            </w:r>
            <w:r>
              <w:t>, возникших по причине некорректно разработанной технической документации – 20 лет.</w:t>
            </w:r>
          </w:p>
        </w:tc>
      </w:tr>
      <w:tr w:rsidR="00895BBF" w:rsidRPr="00890D66" w:rsidTr="00553614">
        <w:tc>
          <w:tcPr>
            <w:tcW w:w="648" w:type="dxa"/>
          </w:tcPr>
          <w:p w:rsidR="00895BBF" w:rsidRPr="00890D66" w:rsidRDefault="00895BBF" w:rsidP="006E36F9">
            <w:pPr>
              <w:spacing w:after="0"/>
            </w:pPr>
            <w:r w:rsidRPr="00890D66">
              <w:t>5</w:t>
            </w:r>
          </w:p>
        </w:tc>
        <w:tc>
          <w:tcPr>
            <w:tcW w:w="2721" w:type="dxa"/>
          </w:tcPr>
          <w:p w:rsidR="00895BBF" w:rsidRPr="00890D66" w:rsidRDefault="00895BBF" w:rsidP="00F67BA9">
            <w:pPr>
              <w:keepNext/>
              <w:keepLines/>
              <w:widowControl w:val="0"/>
              <w:suppressLineNumbers/>
              <w:suppressAutoHyphens/>
              <w:spacing w:after="0"/>
              <w:jc w:val="left"/>
            </w:pPr>
            <w:r w:rsidRPr="00890D66">
              <w:t xml:space="preserve">Начальная (максимальная) цена договора, </w:t>
            </w:r>
            <w:r w:rsidRPr="00890D66">
              <w:rPr>
                <w:lang w:val="en-US"/>
              </w:rPr>
              <w:t>c</w:t>
            </w:r>
            <w:r w:rsidRPr="00890D66">
              <w:t xml:space="preserve"> учетом НДС</w:t>
            </w:r>
          </w:p>
        </w:tc>
        <w:tc>
          <w:tcPr>
            <w:tcW w:w="6804" w:type="dxa"/>
          </w:tcPr>
          <w:p w:rsidR="00895BBF" w:rsidRDefault="00895BBF" w:rsidP="00350E4D">
            <w:pPr>
              <w:snapToGrid w:val="0"/>
              <w:spacing w:after="120" w:line="240" w:lineRule="exact"/>
              <w:rPr>
                <w:color w:val="000000"/>
              </w:rPr>
            </w:pPr>
            <w:r>
              <w:rPr>
                <w:color w:val="000000"/>
              </w:rPr>
              <w:t>2 999 000 рублей 00 коп. (два миллиона девятьсот девяносто девять тысяч рублей 00 коп.) включая НДС</w:t>
            </w:r>
          </w:p>
          <w:p w:rsidR="00895BBF" w:rsidRPr="00890D66" w:rsidRDefault="00895BBF" w:rsidP="00350E4D">
            <w:pPr>
              <w:spacing w:after="0"/>
            </w:pPr>
            <w:r>
              <w:rPr>
                <w:color w:val="000000"/>
              </w:rPr>
              <w:t>Цена договора включает в себя расходы на разработку документации в соответствии с техническим заданием № ПЗМ-42-76, получение требуемых согласований для документации, авторское сопровождение при сооружении и аттестации оборудования, НДС, все налоги и сборы</w:t>
            </w:r>
          </w:p>
        </w:tc>
      </w:tr>
      <w:tr w:rsidR="00895BBF" w:rsidRPr="00890D66" w:rsidTr="00553614">
        <w:tc>
          <w:tcPr>
            <w:tcW w:w="648" w:type="dxa"/>
          </w:tcPr>
          <w:p w:rsidR="00895BBF" w:rsidRPr="00890D66" w:rsidRDefault="00895BBF" w:rsidP="006E36F9">
            <w:pPr>
              <w:spacing w:after="0"/>
            </w:pPr>
            <w:r w:rsidRPr="00890D66">
              <w:lastRenderedPageBreak/>
              <w:t>6</w:t>
            </w:r>
          </w:p>
        </w:tc>
        <w:tc>
          <w:tcPr>
            <w:tcW w:w="2721" w:type="dxa"/>
          </w:tcPr>
          <w:p w:rsidR="00895BBF" w:rsidRPr="00890D66" w:rsidRDefault="00895BBF" w:rsidP="006E36F9">
            <w:pPr>
              <w:keepNext/>
              <w:keepLines/>
              <w:widowControl w:val="0"/>
              <w:suppressLineNumbers/>
              <w:suppressAutoHyphens/>
              <w:spacing w:after="0"/>
              <w:jc w:val="left"/>
            </w:pPr>
            <w:r w:rsidRPr="00890D66">
              <w:t>Источник финансирования и порядок оплаты</w:t>
            </w:r>
          </w:p>
        </w:tc>
        <w:tc>
          <w:tcPr>
            <w:tcW w:w="6804" w:type="dxa"/>
          </w:tcPr>
          <w:p w:rsidR="00895BBF" w:rsidRDefault="00895BBF" w:rsidP="0019529A">
            <w:pPr>
              <w:keepNext/>
              <w:keepLines/>
              <w:widowControl w:val="0"/>
              <w:suppressLineNumbers/>
              <w:suppressAutoHyphens/>
              <w:spacing w:after="0"/>
            </w:pPr>
            <w:r>
              <w:t>Источник финансирования – собственные средства</w:t>
            </w:r>
          </w:p>
          <w:p w:rsidR="00895BBF" w:rsidRDefault="00895BBF" w:rsidP="0019529A">
            <w:pPr>
              <w:keepNext/>
              <w:keepLines/>
              <w:widowControl w:val="0"/>
              <w:suppressLineNumbers/>
              <w:suppressAutoHyphens/>
              <w:spacing w:after="0"/>
            </w:pPr>
            <w:r>
              <w:t xml:space="preserve">Безналичный расчет. </w:t>
            </w:r>
          </w:p>
          <w:p w:rsidR="00895BBF" w:rsidRPr="00890D66" w:rsidRDefault="00895BBF" w:rsidP="00C62EC1">
            <w:pPr>
              <w:contextualSpacing/>
            </w:pPr>
            <w:r>
              <w:t>Оплата по факту выполненных работ</w:t>
            </w:r>
          </w:p>
        </w:tc>
      </w:tr>
      <w:tr w:rsidR="00895BBF" w:rsidRPr="00890D66" w:rsidTr="00553614">
        <w:trPr>
          <w:trHeight w:val="529"/>
        </w:trPr>
        <w:tc>
          <w:tcPr>
            <w:tcW w:w="648" w:type="dxa"/>
            <w:vMerge w:val="restart"/>
          </w:tcPr>
          <w:p w:rsidR="00895BBF" w:rsidRPr="00890D66" w:rsidRDefault="00895BBF" w:rsidP="006E36F9">
            <w:pPr>
              <w:spacing w:after="0"/>
            </w:pPr>
            <w:r w:rsidRPr="00890D66">
              <w:t>7</w:t>
            </w:r>
          </w:p>
        </w:tc>
        <w:tc>
          <w:tcPr>
            <w:tcW w:w="2721" w:type="dxa"/>
          </w:tcPr>
          <w:p w:rsidR="00895BBF" w:rsidRPr="00890D66" w:rsidRDefault="00895BBF" w:rsidP="006E36F9">
            <w:pPr>
              <w:spacing w:after="0"/>
              <w:jc w:val="left"/>
            </w:pPr>
            <w:r w:rsidRPr="00890D66">
              <w:t>Требования к Участникам процедуры закупок</w:t>
            </w:r>
          </w:p>
        </w:tc>
        <w:tc>
          <w:tcPr>
            <w:tcW w:w="6804" w:type="dxa"/>
          </w:tcPr>
          <w:p w:rsidR="00895BBF" w:rsidRPr="00292E1E" w:rsidRDefault="00895BBF" w:rsidP="00784BBA">
            <w:pPr>
              <w:spacing w:after="0"/>
            </w:pPr>
            <w:r w:rsidRPr="00292E1E">
              <w:t>В запросе предложений могут принимать участие юридические лица независимо от организационно-правовой формы, формы собственности, места нахождения и места происхождения капитала.</w:t>
            </w:r>
          </w:p>
        </w:tc>
      </w:tr>
      <w:tr w:rsidR="00895BBF" w:rsidRPr="00890D66" w:rsidTr="00553614">
        <w:tc>
          <w:tcPr>
            <w:tcW w:w="648" w:type="dxa"/>
            <w:vMerge/>
          </w:tcPr>
          <w:p w:rsidR="00895BBF" w:rsidRPr="00890D66" w:rsidRDefault="00895BBF" w:rsidP="006E36F9">
            <w:pPr>
              <w:spacing w:after="0"/>
              <w:jc w:val="left"/>
            </w:pPr>
          </w:p>
        </w:tc>
        <w:tc>
          <w:tcPr>
            <w:tcW w:w="2721" w:type="dxa"/>
          </w:tcPr>
          <w:p w:rsidR="00895BBF" w:rsidRPr="00890D66" w:rsidRDefault="00895BBF" w:rsidP="006E36F9">
            <w:pPr>
              <w:spacing w:after="0"/>
            </w:pPr>
            <w:r w:rsidRPr="00890D66">
              <w:t>Обязательные требования</w:t>
            </w:r>
          </w:p>
        </w:tc>
        <w:tc>
          <w:tcPr>
            <w:tcW w:w="6804" w:type="dxa"/>
          </w:tcPr>
          <w:p w:rsidR="00895BBF" w:rsidRDefault="00895BBF" w:rsidP="00292E1E">
            <w:pPr>
              <w:spacing w:after="0"/>
            </w:pPr>
            <w:r>
              <w:t>Чтобы претендовать на право заключения договора, Участник процедуры закупок должен удовлетворять обязательным требованиям, указанным в п. 1.11. Раздела I.2. «Общие условия проведения запроса предложений» настоящей документации, а именно:</w:t>
            </w:r>
          </w:p>
          <w:p w:rsidR="00895BBF" w:rsidRDefault="00895BBF" w:rsidP="00896176">
            <w:pPr>
              <w:numPr>
                <w:ilvl w:val="0"/>
                <w:numId w:val="21"/>
              </w:numPr>
              <w:tabs>
                <w:tab w:val="clear" w:pos="1065"/>
                <w:tab w:val="num" w:pos="-9"/>
              </w:tabs>
              <w:spacing w:after="0"/>
              <w:ind w:left="0" w:firstLine="0"/>
            </w:pPr>
            <w:r>
              <w:t>быть правомочным заключать договор;</w:t>
            </w:r>
          </w:p>
          <w:p w:rsidR="00895BBF" w:rsidRDefault="00895BBF" w:rsidP="00896176">
            <w:pPr>
              <w:numPr>
                <w:ilvl w:val="0"/>
                <w:numId w:val="21"/>
              </w:numPr>
              <w:tabs>
                <w:tab w:val="clear" w:pos="1065"/>
                <w:tab w:val="num" w:pos="-9"/>
              </w:tabs>
              <w:spacing w:after="0"/>
              <w:ind w:left="0" w:firstLine="0"/>
            </w:pPr>
            <w:r w:rsidRPr="00890D66">
              <w:t>обладать необходимыми лицензиями или свидетельствами о допуске на поставку товаров, производство работ и оказание услуг, подлежащих лицензированию  в соответствии с действующим законодательством Российской Федерации, и являющихся предметом заключаемого договора</w:t>
            </w:r>
            <w:r>
              <w:t>;</w:t>
            </w:r>
          </w:p>
          <w:p w:rsidR="00895BBF" w:rsidRDefault="00895BBF" w:rsidP="00896176">
            <w:pPr>
              <w:numPr>
                <w:ilvl w:val="0"/>
                <w:numId w:val="21"/>
              </w:numPr>
              <w:tabs>
                <w:tab w:val="clear" w:pos="1065"/>
                <w:tab w:val="num" w:pos="-9"/>
              </w:tabs>
              <w:spacing w:after="0"/>
              <w:ind w:left="0" w:firstLine="0"/>
            </w:pPr>
            <w:r w:rsidRPr="00890D66">
              <w:t>обладать необходимыми сертификатами на товары в соответствии с действующим законодательством Российской Федерации, являющиеся предметом заключаемого договора</w:t>
            </w:r>
            <w:r>
              <w:t>;</w:t>
            </w:r>
          </w:p>
          <w:p w:rsidR="00895BBF" w:rsidRDefault="00895BBF" w:rsidP="00896176">
            <w:pPr>
              <w:numPr>
                <w:ilvl w:val="0"/>
                <w:numId w:val="21"/>
              </w:numPr>
              <w:tabs>
                <w:tab w:val="clear" w:pos="1065"/>
                <w:tab w:val="num" w:pos="-9"/>
              </w:tabs>
              <w:spacing w:after="0"/>
              <w:ind w:left="0" w:firstLine="0"/>
            </w:pPr>
            <w:r>
              <w:t>не находиться в процессе ликвидации (для юридического лица) или быть признанным по решению арбитражного суда несостоятельным (банкротом);</w:t>
            </w:r>
          </w:p>
          <w:p w:rsidR="00895BBF" w:rsidRDefault="00895BBF" w:rsidP="00896176">
            <w:pPr>
              <w:numPr>
                <w:ilvl w:val="0"/>
                <w:numId w:val="21"/>
              </w:numPr>
              <w:tabs>
                <w:tab w:val="clear" w:pos="1065"/>
                <w:tab w:val="num" w:pos="-9"/>
              </w:tabs>
              <w:spacing w:after="0"/>
              <w:ind w:left="0" w:firstLine="0"/>
            </w:pPr>
            <w:r>
              <w:t>не являться организацией, на имущество которой наложен арест по решению суда, административного органа и (или) экономическая деятельность, которой приостановлена;</w:t>
            </w:r>
          </w:p>
          <w:p w:rsidR="00895BBF" w:rsidRDefault="00895BBF" w:rsidP="00896176">
            <w:pPr>
              <w:numPr>
                <w:ilvl w:val="0"/>
                <w:numId w:val="21"/>
              </w:numPr>
              <w:tabs>
                <w:tab w:val="clear" w:pos="1065"/>
                <w:tab w:val="num" w:pos="-9"/>
              </w:tabs>
              <w:spacing w:after="0"/>
              <w:ind w:left="0" w:firstLine="0"/>
            </w:pPr>
            <w:r>
              <w:t>не иметь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размер которой превышает двадцать пять процентов балансовой стоимости активов участника процедуры закупки, определяемой по данным бухгалтерской отчетности за последний завершенный отчетный период. Участник процедуры закупки считается соответствующим установленному требованию в случае, если он обжалует наличие указанной задолженности в соответствии с законодательством Российской Федерации и решение по такой жалобе на день рассмотрения заявки на участие в процедуре закупки не принято;</w:t>
            </w:r>
          </w:p>
          <w:p w:rsidR="00895BBF" w:rsidRPr="00890D66" w:rsidRDefault="00895BBF" w:rsidP="00896176">
            <w:pPr>
              <w:numPr>
                <w:ilvl w:val="0"/>
                <w:numId w:val="21"/>
              </w:numPr>
              <w:tabs>
                <w:tab w:val="clear" w:pos="1065"/>
                <w:tab w:val="num" w:pos="-9"/>
              </w:tabs>
              <w:spacing w:after="0"/>
              <w:ind w:left="0" w:firstLine="0"/>
            </w:pPr>
            <w:r w:rsidRPr="000F0783">
              <w:t>раскрывать в составе заявки на участие в процедуре закупки информацию в отношении всей цепочки собственников, включая бенефициаров (в том числе конечных), по формам, установленным в настоящей документации, с приложением соответствующих подтверждающих документов.</w:t>
            </w:r>
            <w:r>
              <w:t xml:space="preserve"> </w:t>
            </w:r>
            <w:r w:rsidRPr="001469F6">
              <w:rPr>
                <w:color w:val="000000"/>
              </w:rPr>
              <w:t>В случае если участник ранее предоставлял информацию о цепочке сособственников, данные сведения могут не подаваться, при условии указания реквизитов заявки предыдущей процедуры или письма, направляемых Заказчику, а так же при условии актуальности предоставленных ранее сведений</w:t>
            </w:r>
            <w:r>
              <w:rPr>
                <w:color w:val="000000"/>
              </w:rPr>
              <w:t>.</w:t>
            </w:r>
          </w:p>
        </w:tc>
      </w:tr>
      <w:tr w:rsidR="00895BBF" w:rsidRPr="00890D66" w:rsidTr="00553614">
        <w:trPr>
          <w:trHeight w:val="20"/>
        </w:trPr>
        <w:tc>
          <w:tcPr>
            <w:tcW w:w="648" w:type="dxa"/>
            <w:vMerge/>
          </w:tcPr>
          <w:p w:rsidR="00895BBF" w:rsidRPr="00890D66" w:rsidRDefault="00895BBF" w:rsidP="006E36F9">
            <w:pPr>
              <w:spacing w:after="0"/>
              <w:jc w:val="left"/>
            </w:pPr>
          </w:p>
        </w:tc>
        <w:tc>
          <w:tcPr>
            <w:tcW w:w="2721" w:type="dxa"/>
          </w:tcPr>
          <w:p w:rsidR="00895BBF" w:rsidRPr="00890D66" w:rsidRDefault="00895BBF" w:rsidP="006E36F9">
            <w:pPr>
              <w:keepNext/>
              <w:keepLines/>
              <w:widowControl w:val="0"/>
              <w:suppressLineNumbers/>
              <w:suppressAutoHyphens/>
              <w:spacing w:after="0"/>
              <w:jc w:val="left"/>
            </w:pPr>
            <w:r w:rsidRPr="00890D66">
              <w:t>Требования, установленные Заказчиком</w:t>
            </w:r>
          </w:p>
        </w:tc>
        <w:tc>
          <w:tcPr>
            <w:tcW w:w="6804" w:type="dxa"/>
          </w:tcPr>
          <w:p w:rsidR="00895BBF" w:rsidRDefault="00895BBF" w:rsidP="00292E1E">
            <w:pPr>
              <w:spacing w:after="0"/>
            </w:pPr>
            <w:r>
              <w:t>1.</w:t>
            </w:r>
            <w:r>
              <w:tab/>
              <w:t xml:space="preserve">Отсутствие сведений об участнике запроса предложений в реестре недобросовестных поставщиков, который ведется в соответствии с Федеральным законом от 21.07.2005 №94-ФЗ «О размещении заказов на поставки товаров, выполнение работ, оказание услуг для государственных и муниципальных нужд» и/или в реестре недобросовестных поставщиков атомной отрасли. </w:t>
            </w:r>
          </w:p>
          <w:p w:rsidR="00895BBF" w:rsidRPr="00F00C38" w:rsidRDefault="00895BBF" w:rsidP="005D5FDE">
            <w:pPr>
              <w:keepNext/>
              <w:widowControl w:val="0"/>
              <w:suppressAutoHyphens/>
              <w:snapToGrid w:val="0"/>
              <w:spacing w:after="0" w:line="200" w:lineRule="atLeast"/>
              <w:rPr>
                <w:color w:val="FF0000"/>
              </w:rPr>
            </w:pPr>
            <w:r>
              <w:t xml:space="preserve">2. Участник должен </w:t>
            </w:r>
            <w:r w:rsidRPr="00784BBA">
              <w:t>обладать опытом проектирования технической документации для  крупногабаритного оборудования или их отдельных узлов, а также нестандартного оборудования для их изготовлени</w:t>
            </w:r>
            <w:r>
              <w:t>я, сборки, контроля и испытаний на сумму не менее 2 999</w:t>
            </w:r>
            <w:r w:rsidRPr="00C711F8">
              <w:t xml:space="preserve"> 000,00 рублей с НДС за последние </w:t>
            </w:r>
            <w:r w:rsidRPr="006F6F13">
              <w:t>20 лет</w:t>
            </w:r>
            <w:r>
              <w:t>. В качестве подтверждения: предоставление</w:t>
            </w:r>
            <w:r w:rsidR="00DC35BE">
              <w:t xml:space="preserve"> не менее 2-х</w:t>
            </w:r>
            <w:r>
              <w:t xml:space="preserve"> референций на указанные договоры.</w:t>
            </w:r>
          </w:p>
          <w:p w:rsidR="00895BBF" w:rsidRPr="006F6F13" w:rsidRDefault="00895BBF" w:rsidP="004B5A5D">
            <w:pPr>
              <w:keepNext/>
              <w:widowControl w:val="0"/>
              <w:suppressAutoHyphens/>
              <w:snapToGrid w:val="0"/>
              <w:spacing w:after="0" w:line="200" w:lineRule="atLeast"/>
              <w:rPr>
                <w:color w:val="000000"/>
              </w:rPr>
            </w:pPr>
            <w:r>
              <w:t xml:space="preserve">3. </w:t>
            </w:r>
            <w:r>
              <w:rPr>
                <w:color w:val="000000"/>
              </w:rPr>
              <w:t>В отношении участника как ответчика по делу не должны быть заявлены исковые требования относительно неисполнения условий договоров на поставку аналогичного/сопоставимого оборудования в период с 01.01.2008 г. по время подачи заявки</w:t>
            </w:r>
          </w:p>
        </w:tc>
      </w:tr>
      <w:tr w:rsidR="00895BBF" w:rsidRPr="00890D66" w:rsidTr="00553614">
        <w:trPr>
          <w:trHeight w:val="20"/>
        </w:trPr>
        <w:tc>
          <w:tcPr>
            <w:tcW w:w="648" w:type="dxa"/>
          </w:tcPr>
          <w:p w:rsidR="00895BBF" w:rsidRPr="00890D66" w:rsidRDefault="00895BBF" w:rsidP="006E36F9">
            <w:pPr>
              <w:spacing w:after="0"/>
            </w:pPr>
            <w:r w:rsidRPr="00890D66">
              <w:t>8</w:t>
            </w:r>
          </w:p>
        </w:tc>
        <w:tc>
          <w:tcPr>
            <w:tcW w:w="2721" w:type="dxa"/>
          </w:tcPr>
          <w:p w:rsidR="00895BBF" w:rsidRPr="00890D66" w:rsidRDefault="00895BBF" w:rsidP="006E36F9">
            <w:pPr>
              <w:keepNext/>
              <w:keepLines/>
              <w:widowControl w:val="0"/>
              <w:suppressLineNumbers/>
              <w:suppressAutoHyphens/>
              <w:spacing w:after="0"/>
              <w:jc w:val="left"/>
            </w:pPr>
            <w:r w:rsidRPr="00890D66">
              <w:t>Преференции</w:t>
            </w:r>
          </w:p>
        </w:tc>
        <w:tc>
          <w:tcPr>
            <w:tcW w:w="6804" w:type="dxa"/>
          </w:tcPr>
          <w:p w:rsidR="00895BBF" w:rsidRPr="00890D66" w:rsidRDefault="00895BBF" w:rsidP="006E36F9">
            <w:pPr>
              <w:keepNext/>
              <w:widowControl w:val="0"/>
              <w:spacing w:after="0"/>
            </w:pPr>
            <w:r w:rsidRPr="00890D66">
              <w:t>Не предусмотрены.</w:t>
            </w:r>
          </w:p>
        </w:tc>
      </w:tr>
      <w:tr w:rsidR="00895BBF" w:rsidRPr="00890D66" w:rsidTr="00553614">
        <w:trPr>
          <w:trHeight w:val="20"/>
        </w:trPr>
        <w:tc>
          <w:tcPr>
            <w:tcW w:w="648" w:type="dxa"/>
          </w:tcPr>
          <w:p w:rsidR="00895BBF" w:rsidRPr="00890D66" w:rsidRDefault="00895BBF" w:rsidP="006E36F9">
            <w:pPr>
              <w:spacing w:after="0"/>
            </w:pPr>
            <w:r w:rsidRPr="00890D66">
              <w:t>9</w:t>
            </w:r>
          </w:p>
        </w:tc>
        <w:tc>
          <w:tcPr>
            <w:tcW w:w="2721" w:type="dxa"/>
          </w:tcPr>
          <w:p w:rsidR="00895BBF" w:rsidRPr="00890D66" w:rsidRDefault="00895BBF" w:rsidP="006E36F9">
            <w:pPr>
              <w:keepNext/>
              <w:keepLines/>
              <w:widowControl w:val="0"/>
              <w:suppressLineNumbers/>
              <w:suppressAutoHyphens/>
              <w:spacing w:after="0"/>
              <w:jc w:val="left"/>
            </w:pPr>
            <w:r w:rsidRPr="00890D66">
              <w:t>Переторжка</w:t>
            </w:r>
          </w:p>
        </w:tc>
        <w:tc>
          <w:tcPr>
            <w:tcW w:w="6804" w:type="dxa"/>
          </w:tcPr>
          <w:p w:rsidR="00895BBF" w:rsidRPr="00890D66" w:rsidRDefault="00895BBF" w:rsidP="006E36F9">
            <w:pPr>
              <w:spacing w:after="0"/>
            </w:pPr>
            <w:r w:rsidRPr="00890D66">
              <w:t>Возможна</w:t>
            </w:r>
          </w:p>
        </w:tc>
      </w:tr>
      <w:tr w:rsidR="00895BBF" w:rsidRPr="00890D66" w:rsidTr="00553614">
        <w:trPr>
          <w:trHeight w:val="20"/>
        </w:trPr>
        <w:tc>
          <w:tcPr>
            <w:tcW w:w="648" w:type="dxa"/>
          </w:tcPr>
          <w:p w:rsidR="00895BBF" w:rsidRPr="00890D66" w:rsidRDefault="00895BBF" w:rsidP="006E36F9">
            <w:pPr>
              <w:spacing w:after="0"/>
            </w:pPr>
            <w:r w:rsidRPr="00890D66">
              <w:t>10</w:t>
            </w:r>
          </w:p>
        </w:tc>
        <w:tc>
          <w:tcPr>
            <w:tcW w:w="2721" w:type="dxa"/>
          </w:tcPr>
          <w:p w:rsidR="00895BBF" w:rsidRPr="00890D66" w:rsidRDefault="00895BBF" w:rsidP="006E36F9">
            <w:pPr>
              <w:keepNext/>
              <w:keepLines/>
              <w:widowControl w:val="0"/>
              <w:suppressLineNumbers/>
              <w:suppressAutoHyphens/>
              <w:spacing w:after="0"/>
              <w:jc w:val="left"/>
            </w:pPr>
            <w:r w:rsidRPr="00890D66">
              <w:t>Формы заявки на участие в запросе предложений</w:t>
            </w:r>
          </w:p>
        </w:tc>
        <w:tc>
          <w:tcPr>
            <w:tcW w:w="6804" w:type="dxa"/>
          </w:tcPr>
          <w:p w:rsidR="00895BBF" w:rsidRPr="00890D66" w:rsidRDefault="00895BBF" w:rsidP="00F67BA9">
            <w:pPr>
              <w:contextualSpacing/>
            </w:pPr>
            <w:r w:rsidRPr="00890D66">
              <w:t xml:space="preserve">Участник процедуры закупки подает заявку на участие в запросе предложений в электронной форме на сайте электронной торговой площадки </w:t>
            </w:r>
            <w:hyperlink r:id="rId25" w:history="1">
              <w:r w:rsidRPr="0091194C">
                <w:rPr>
                  <w:rStyle w:val="a4"/>
                  <w:lang w:val="en-US"/>
                </w:rPr>
                <w:t>www</w:t>
              </w:r>
              <w:r w:rsidRPr="0091194C">
                <w:rPr>
                  <w:rStyle w:val="a4"/>
                </w:rPr>
                <w:t>.</w:t>
              </w:r>
              <w:r w:rsidRPr="0091194C">
                <w:rPr>
                  <w:rStyle w:val="a4"/>
                  <w:lang w:val="en-US"/>
                </w:rPr>
                <w:t>a</w:t>
              </w:r>
              <w:r w:rsidRPr="00CF4E23">
                <w:rPr>
                  <w:rStyle w:val="a4"/>
                </w:rPr>
                <w:t>-</w:t>
              </w:r>
              <w:r w:rsidRPr="0091194C">
                <w:rPr>
                  <w:rStyle w:val="a4"/>
                  <w:lang w:val="en-US"/>
                </w:rPr>
                <w:t>k</w:t>
              </w:r>
              <w:r w:rsidRPr="00CF4E23">
                <w:rPr>
                  <w:rStyle w:val="a4"/>
                </w:rPr>
                <w:t>-</w:t>
              </w:r>
              <w:r w:rsidRPr="0091194C">
                <w:rPr>
                  <w:rStyle w:val="a4"/>
                  <w:lang w:val="en-US"/>
                </w:rPr>
                <w:t>d</w:t>
              </w:r>
              <w:r w:rsidRPr="0091194C">
                <w:rPr>
                  <w:rStyle w:val="a4"/>
                </w:rPr>
                <w:t>.</w:t>
              </w:r>
              <w:r w:rsidRPr="0091194C">
                <w:rPr>
                  <w:rStyle w:val="a4"/>
                  <w:lang w:val="en-US"/>
                </w:rPr>
                <w:t>ru</w:t>
              </w:r>
            </w:hyperlink>
          </w:p>
        </w:tc>
      </w:tr>
      <w:tr w:rsidR="00895BBF" w:rsidRPr="00890D66" w:rsidTr="00553614">
        <w:trPr>
          <w:trHeight w:val="20"/>
        </w:trPr>
        <w:tc>
          <w:tcPr>
            <w:tcW w:w="648" w:type="dxa"/>
          </w:tcPr>
          <w:p w:rsidR="00895BBF" w:rsidRPr="00890D66" w:rsidRDefault="00895BBF" w:rsidP="006E36F9">
            <w:pPr>
              <w:spacing w:after="0"/>
            </w:pPr>
            <w:r>
              <w:t>11</w:t>
            </w:r>
          </w:p>
        </w:tc>
        <w:tc>
          <w:tcPr>
            <w:tcW w:w="2721" w:type="dxa"/>
          </w:tcPr>
          <w:p w:rsidR="00895BBF" w:rsidRPr="00890D66" w:rsidRDefault="00895BBF" w:rsidP="006E36F9">
            <w:pPr>
              <w:keepNext/>
              <w:keepLines/>
              <w:widowControl w:val="0"/>
              <w:suppressLineNumbers/>
              <w:suppressAutoHyphens/>
              <w:spacing w:after="0"/>
              <w:jc w:val="left"/>
            </w:pPr>
            <w:r w:rsidRPr="00096D52">
              <w:t>Документы, включаемые участником процедуры закупки в состав заявки на участие в запросе предложений</w:t>
            </w:r>
          </w:p>
        </w:tc>
        <w:tc>
          <w:tcPr>
            <w:tcW w:w="6804" w:type="dxa"/>
          </w:tcPr>
          <w:p w:rsidR="00895BBF" w:rsidRDefault="00895BBF" w:rsidP="00096D52">
            <w:pPr>
              <w:contextualSpacing/>
            </w:pPr>
            <w:r>
              <w:t>Заявка на участие в запросе предложений должна быть подготовлена по формам, представленным в Разделе I.4 настоящей документации, и содержать сведения и документы, подтверждающие соответствие требованиям, предъявляемым к участникам процедуры закупки:</w:t>
            </w:r>
          </w:p>
          <w:p w:rsidR="00895BBF" w:rsidRDefault="00895BBF" w:rsidP="00096D52">
            <w:pPr>
              <w:contextualSpacing/>
            </w:pPr>
            <w:r>
              <w:t>1.</w:t>
            </w:r>
            <w:r>
              <w:tab/>
              <w:t>Документы, указанные в пункте 4.3. Раздела I.2. «Общие условия проведения запроса предложений» настоящей документации;</w:t>
            </w:r>
          </w:p>
          <w:p w:rsidR="00895BBF" w:rsidRDefault="00895BBF" w:rsidP="006F6F13">
            <w:pPr>
              <w:keepNext/>
              <w:widowControl w:val="0"/>
              <w:suppressAutoHyphens/>
              <w:snapToGrid w:val="0"/>
              <w:spacing w:after="0" w:line="200" w:lineRule="atLeast"/>
            </w:pPr>
            <w:r>
              <w:t>2.</w:t>
            </w:r>
            <w:r>
              <w:tab/>
              <w:t>Оригинал справки об опыте выполнения договоров по проектированию</w:t>
            </w:r>
            <w:r w:rsidRPr="00784BBA">
              <w:t xml:space="preserve"> технической документации для  крупногабаритного оборудования или их отдельных узлов, а также </w:t>
            </w:r>
            <w:bookmarkStart w:id="84" w:name="_GoBack"/>
            <w:r w:rsidRPr="00784BBA">
              <w:t xml:space="preserve">нестандартного оборудования </w:t>
            </w:r>
            <w:bookmarkEnd w:id="84"/>
            <w:r w:rsidRPr="00784BBA">
              <w:t>для их изготовлени</w:t>
            </w:r>
            <w:r>
              <w:t>я, сборки, контроля и испытаний на сумму не менее 2 999</w:t>
            </w:r>
            <w:r w:rsidRPr="00C711F8">
              <w:t xml:space="preserve"> 000,00 рублей с НДС за последние </w:t>
            </w:r>
            <w:r w:rsidRPr="006F6F13">
              <w:t>20 лет.</w:t>
            </w:r>
            <w:r w:rsidRPr="00F00C38">
              <w:rPr>
                <w:color w:val="FF0000"/>
              </w:rPr>
              <w:t xml:space="preserve"> </w:t>
            </w:r>
            <w:r>
              <w:t xml:space="preserve">В качестве подтверждения: предоставление </w:t>
            </w:r>
            <w:r w:rsidR="00DC35BE">
              <w:t xml:space="preserve">не менее 2-х </w:t>
            </w:r>
            <w:r>
              <w:t xml:space="preserve">референций на указанные договоры. (Форма 1.4.6. «Справка об опыте выполнения договоров») </w:t>
            </w:r>
          </w:p>
          <w:p w:rsidR="00895BBF" w:rsidRDefault="00895BBF" w:rsidP="00096D52">
            <w:pPr>
              <w:contextualSpacing/>
            </w:pPr>
            <w:r>
              <w:t>3. Оригинал справки об участии в судебных разбирательствах (Форма 1.4.8. Справка об участии в судебных разбирательствах)</w:t>
            </w:r>
          </w:p>
          <w:p w:rsidR="00895BBF" w:rsidRDefault="00895BBF" w:rsidP="00096D52">
            <w:pPr>
              <w:contextualSpacing/>
              <w:rPr>
                <w:color w:val="000000"/>
              </w:rPr>
            </w:pPr>
            <w:r>
              <w:t xml:space="preserve">4. </w:t>
            </w:r>
            <w:r w:rsidRPr="000F0783">
              <w:t>Сканированн</w:t>
            </w:r>
            <w:r>
              <w:t>ую</w:t>
            </w:r>
            <w:r w:rsidRPr="000F0783">
              <w:t xml:space="preserve"> справк</w:t>
            </w:r>
            <w:r>
              <w:t>у</w:t>
            </w:r>
            <w:r w:rsidRPr="000F0783">
              <w:t xml:space="preserve"> о цепочке собственников </w:t>
            </w:r>
            <w:r>
              <w:t xml:space="preserve">и бенефициаров участника, </w:t>
            </w:r>
            <w:r w:rsidRPr="001469F6">
              <w:t>либо уведомление о предыдущем предоставлении информации о цепочке собственников и бенефициаров участника</w:t>
            </w:r>
            <w:r>
              <w:t>.</w:t>
            </w:r>
          </w:p>
          <w:p w:rsidR="00895BBF" w:rsidRDefault="00895BBF" w:rsidP="00096D52">
            <w:pPr>
              <w:contextualSpacing/>
            </w:pPr>
            <w:r>
              <w:t xml:space="preserve">Участник процедуры закупки вправе приложить к заявке на участие в запросе предложений  иные документы, которые, по </w:t>
            </w:r>
            <w:r>
              <w:lastRenderedPageBreak/>
              <w:t>мнению участника процедуры закупки, подтверждают соответствие установленным требованиям, с соответствующими комментариями, разъясняющими цель предоставления этих документов.</w:t>
            </w:r>
          </w:p>
          <w:p w:rsidR="00895BBF" w:rsidRPr="00890D66" w:rsidRDefault="00895BBF" w:rsidP="00096D52">
            <w:pPr>
              <w:contextualSpacing/>
            </w:pPr>
            <w:r>
              <w:t>Все указанные документы прилагаются участником процедуры закупки к заявке на участие в запросе предложений.</w:t>
            </w:r>
          </w:p>
        </w:tc>
      </w:tr>
      <w:tr w:rsidR="00895BBF" w:rsidRPr="00890D66" w:rsidTr="00553614">
        <w:trPr>
          <w:trHeight w:val="20"/>
        </w:trPr>
        <w:tc>
          <w:tcPr>
            <w:tcW w:w="648" w:type="dxa"/>
          </w:tcPr>
          <w:p w:rsidR="00895BBF" w:rsidRPr="00890D66" w:rsidRDefault="00895BBF" w:rsidP="00096D52">
            <w:pPr>
              <w:spacing w:after="0"/>
            </w:pPr>
            <w:r w:rsidRPr="00890D66">
              <w:lastRenderedPageBreak/>
              <w:t>1</w:t>
            </w:r>
            <w:r>
              <w:t>2</w:t>
            </w:r>
          </w:p>
        </w:tc>
        <w:tc>
          <w:tcPr>
            <w:tcW w:w="2721" w:type="dxa"/>
          </w:tcPr>
          <w:p w:rsidR="00895BBF" w:rsidRPr="00890D66" w:rsidRDefault="00895BBF" w:rsidP="006E36F9">
            <w:pPr>
              <w:keepNext/>
              <w:widowControl w:val="0"/>
              <w:adjustRightInd w:val="0"/>
              <w:snapToGrid w:val="0"/>
              <w:spacing w:after="0"/>
              <w:jc w:val="left"/>
            </w:pPr>
            <w:r w:rsidRPr="00890D66">
              <w:t>Требования к предложениям о цене договора</w:t>
            </w:r>
          </w:p>
        </w:tc>
        <w:tc>
          <w:tcPr>
            <w:tcW w:w="6804" w:type="dxa"/>
          </w:tcPr>
          <w:p w:rsidR="00895BBF" w:rsidRPr="00096D52" w:rsidRDefault="00895BBF" w:rsidP="00873107">
            <w:pPr>
              <w:pStyle w:val="aff5"/>
              <w:jc w:val="both"/>
              <w:rPr>
                <w:szCs w:val="24"/>
              </w:rPr>
            </w:pPr>
            <w:r w:rsidRPr="00096D52">
              <w:rPr>
                <w:szCs w:val="24"/>
              </w:rPr>
              <w:t>Предлагаемая Участником цена договора с учетом НДС не должна превышать начальную (максимальную) цену, указанную в п.5 Информационной карты.</w:t>
            </w:r>
          </w:p>
          <w:p w:rsidR="00895BBF" w:rsidRPr="00096D52" w:rsidRDefault="00895BBF" w:rsidP="00873107">
            <w:pPr>
              <w:pStyle w:val="aff5"/>
              <w:jc w:val="both"/>
              <w:rPr>
                <w:szCs w:val="24"/>
              </w:rPr>
            </w:pPr>
            <w:r w:rsidRPr="00096D52">
              <w:rPr>
                <w:szCs w:val="24"/>
              </w:rPr>
              <w:t>Стоимость выполнения, работ указывается цифрами и прописью, в случае разночтения преимущество имеет цена, указанная прописью.</w:t>
            </w:r>
          </w:p>
          <w:p w:rsidR="00895BBF" w:rsidRPr="00890D66" w:rsidRDefault="00895BBF" w:rsidP="00873107">
            <w:pPr>
              <w:widowControl w:val="0"/>
              <w:adjustRightInd w:val="0"/>
              <w:snapToGrid w:val="0"/>
              <w:spacing w:after="0"/>
            </w:pPr>
            <w:r w:rsidRPr="00096D52">
              <w:t>Все налоги, пошлины и прочие сборы, которые исполнитель договора должен оплачивать в соответствии с условиями договора или на иных основаниях, должны быть включены в расценки и общую цену заявки, представленной Участником процедуры закупок.</w:t>
            </w:r>
          </w:p>
        </w:tc>
      </w:tr>
      <w:tr w:rsidR="00895BBF" w:rsidRPr="00890D66" w:rsidTr="00553614">
        <w:tc>
          <w:tcPr>
            <w:tcW w:w="648" w:type="dxa"/>
          </w:tcPr>
          <w:p w:rsidR="00895BBF" w:rsidRPr="00890D66" w:rsidRDefault="00895BBF" w:rsidP="00096D52">
            <w:pPr>
              <w:spacing w:after="0"/>
            </w:pPr>
            <w:r w:rsidRPr="00890D66">
              <w:t>1</w:t>
            </w:r>
            <w:r>
              <w:t>3</w:t>
            </w:r>
          </w:p>
        </w:tc>
        <w:tc>
          <w:tcPr>
            <w:tcW w:w="2721" w:type="dxa"/>
          </w:tcPr>
          <w:p w:rsidR="00895BBF" w:rsidRPr="00890D66" w:rsidRDefault="00895BBF" w:rsidP="006E36F9">
            <w:pPr>
              <w:keepNext/>
              <w:keepLines/>
              <w:widowControl w:val="0"/>
              <w:suppressLineNumbers/>
              <w:suppressAutoHyphens/>
              <w:spacing w:after="0"/>
              <w:jc w:val="left"/>
            </w:pPr>
            <w:r w:rsidRPr="00890D66">
              <w:t xml:space="preserve">Валюта цены заявки на участие в запросе предложений </w:t>
            </w:r>
          </w:p>
        </w:tc>
        <w:tc>
          <w:tcPr>
            <w:tcW w:w="6804" w:type="dxa"/>
          </w:tcPr>
          <w:p w:rsidR="00895BBF" w:rsidRPr="00890D66" w:rsidRDefault="00895BBF" w:rsidP="006E36F9">
            <w:pPr>
              <w:keepNext/>
              <w:keepLines/>
              <w:suppressLineNumbers/>
              <w:tabs>
                <w:tab w:val="left" w:pos="252"/>
              </w:tabs>
              <w:suppressAutoHyphens/>
              <w:spacing w:after="0"/>
              <w:ind w:left="-11"/>
            </w:pPr>
            <w:r w:rsidRPr="00890D66">
              <w:t>Предлагаемая Участником стоимость договора, включая цены по всему перечню услуг, должна быть выражена в российских рублях.</w:t>
            </w:r>
          </w:p>
        </w:tc>
      </w:tr>
      <w:tr w:rsidR="00895BBF" w:rsidRPr="00890D66" w:rsidTr="00553614">
        <w:tc>
          <w:tcPr>
            <w:tcW w:w="648" w:type="dxa"/>
          </w:tcPr>
          <w:p w:rsidR="00895BBF" w:rsidRPr="00890D66" w:rsidRDefault="00895BBF" w:rsidP="00096D52">
            <w:pPr>
              <w:spacing w:after="0"/>
            </w:pPr>
            <w:r w:rsidRPr="00890D66">
              <w:t>1</w:t>
            </w:r>
            <w:r>
              <w:t>4</w:t>
            </w:r>
          </w:p>
        </w:tc>
        <w:tc>
          <w:tcPr>
            <w:tcW w:w="2721" w:type="dxa"/>
          </w:tcPr>
          <w:p w:rsidR="00895BBF" w:rsidRPr="00890D66" w:rsidRDefault="00895BBF" w:rsidP="006E36F9">
            <w:pPr>
              <w:spacing w:after="0"/>
              <w:jc w:val="left"/>
            </w:pPr>
            <w:r w:rsidRPr="00890D66">
              <w:t>Место и срок подачи заявок на участие в запросе предложений</w:t>
            </w:r>
          </w:p>
        </w:tc>
        <w:tc>
          <w:tcPr>
            <w:tcW w:w="6804" w:type="dxa"/>
          </w:tcPr>
          <w:p w:rsidR="00895BBF" w:rsidRPr="000C1FFB" w:rsidRDefault="00895BBF" w:rsidP="006E36F9">
            <w:pPr>
              <w:pStyle w:val="af7"/>
              <w:tabs>
                <w:tab w:val="left" w:pos="9800"/>
              </w:tabs>
              <w:ind w:right="0"/>
              <w:rPr>
                <w:rFonts w:ascii="Times New Roman" w:hAnsi="Times New Roman"/>
                <w:sz w:val="24"/>
                <w:szCs w:val="24"/>
              </w:rPr>
            </w:pPr>
            <w:r w:rsidRPr="000C1FFB">
              <w:rPr>
                <w:rFonts w:ascii="Times New Roman" w:hAnsi="Times New Roman"/>
                <w:sz w:val="24"/>
                <w:szCs w:val="24"/>
              </w:rPr>
              <w:t xml:space="preserve">Начало подачи заявок на участие в запросе предложений с </w:t>
            </w:r>
            <w:r w:rsidR="000C1FFB" w:rsidRPr="000C1FFB">
              <w:rPr>
                <w:rFonts w:ascii="Times New Roman" w:hAnsi="Times New Roman"/>
                <w:sz w:val="24"/>
                <w:szCs w:val="24"/>
              </w:rPr>
              <w:t>«02</w:t>
            </w:r>
            <w:r w:rsidRPr="000C1FFB">
              <w:rPr>
                <w:rFonts w:ascii="Times New Roman" w:hAnsi="Times New Roman"/>
                <w:sz w:val="24"/>
                <w:szCs w:val="24"/>
              </w:rPr>
              <w:t xml:space="preserve">» </w:t>
            </w:r>
            <w:r w:rsidR="000C1FFB" w:rsidRPr="000C1FFB">
              <w:rPr>
                <w:rFonts w:ascii="Times New Roman" w:hAnsi="Times New Roman"/>
                <w:sz w:val="24"/>
                <w:szCs w:val="24"/>
              </w:rPr>
              <w:t>марта</w:t>
            </w:r>
            <w:r w:rsidRPr="000C1FFB">
              <w:rPr>
                <w:rFonts w:ascii="Times New Roman" w:hAnsi="Times New Roman"/>
                <w:sz w:val="24"/>
                <w:szCs w:val="24"/>
              </w:rPr>
              <w:t xml:space="preserve"> 2012 г.</w:t>
            </w:r>
          </w:p>
          <w:p w:rsidR="00895BBF" w:rsidRPr="000C1FFB" w:rsidRDefault="00895BBF" w:rsidP="006E36F9">
            <w:pPr>
              <w:pStyle w:val="aff5"/>
              <w:spacing w:before="0" w:after="0"/>
              <w:ind w:left="11"/>
              <w:jc w:val="both"/>
              <w:rPr>
                <w:szCs w:val="24"/>
              </w:rPr>
            </w:pPr>
            <w:r w:rsidRPr="000C1FFB">
              <w:rPr>
                <w:szCs w:val="24"/>
              </w:rPr>
              <w:t xml:space="preserve">Окончание подачи заявок на участие в запросе предложений </w:t>
            </w:r>
            <w:r w:rsidR="000C1FFB" w:rsidRPr="000C1FFB">
              <w:rPr>
                <w:szCs w:val="24"/>
              </w:rPr>
              <w:t>«13</w:t>
            </w:r>
            <w:r w:rsidRPr="000C1FFB">
              <w:rPr>
                <w:szCs w:val="24"/>
              </w:rPr>
              <w:t xml:space="preserve">» </w:t>
            </w:r>
            <w:r w:rsidR="000C1FFB" w:rsidRPr="000C1FFB">
              <w:rPr>
                <w:szCs w:val="24"/>
              </w:rPr>
              <w:t>марта</w:t>
            </w:r>
            <w:r w:rsidRPr="000C1FFB">
              <w:rPr>
                <w:szCs w:val="24"/>
              </w:rPr>
              <w:t xml:space="preserve"> 2012 г. 11 часов 00 минут (время московское).</w:t>
            </w:r>
          </w:p>
          <w:p w:rsidR="00895BBF" w:rsidRPr="000C1FFB" w:rsidRDefault="00895BBF" w:rsidP="006E36F9">
            <w:pPr>
              <w:pStyle w:val="aff5"/>
              <w:spacing w:before="0" w:after="0"/>
              <w:ind w:left="11"/>
              <w:jc w:val="both"/>
              <w:rPr>
                <w:szCs w:val="24"/>
              </w:rPr>
            </w:pPr>
            <w:r w:rsidRPr="000C1FFB">
              <w:rPr>
                <w:szCs w:val="24"/>
              </w:rPr>
              <w:t>Заказчик вправе продлить срок подачи заявок и внести соответствующие изменения в извещение о проведении запроса предложений и документацию.</w:t>
            </w:r>
          </w:p>
        </w:tc>
      </w:tr>
      <w:tr w:rsidR="00895BBF" w:rsidRPr="00890D66" w:rsidTr="00553614">
        <w:tc>
          <w:tcPr>
            <w:tcW w:w="648" w:type="dxa"/>
            <w:vMerge w:val="restart"/>
          </w:tcPr>
          <w:p w:rsidR="00895BBF" w:rsidRPr="00890D66" w:rsidRDefault="00895BBF" w:rsidP="00096D52">
            <w:pPr>
              <w:spacing w:after="0"/>
            </w:pPr>
            <w:r w:rsidRPr="00890D66">
              <w:t>1</w:t>
            </w:r>
            <w:r>
              <w:t>5</w:t>
            </w:r>
          </w:p>
        </w:tc>
        <w:tc>
          <w:tcPr>
            <w:tcW w:w="2721" w:type="dxa"/>
          </w:tcPr>
          <w:p w:rsidR="00895BBF" w:rsidRPr="00890D66" w:rsidRDefault="00895BBF" w:rsidP="006E36F9">
            <w:pPr>
              <w:spacing w:after="0"/>
              <w:jc w:val="left"/>
            </w:pPr>
            <w:r w:rsidRPr="00890D66">
              <w:t>Размер обеспечения заявок на участие в запросе предложений</w:t>
            </w:r>
          </w:p>
        </w:tc>
        <w:tc>
          <w:tcPr>
            <w:tcW w:w="6804" w:type="dxa"/>
          </w:tcPr>
          <w:p w:rsidR="00895BBF" w:rsidRPr="000C1FFB" w:rsidRDefault="00895BBF" w:rsidP="006E36F9">
            <w:pPr>
              <w:pStyle w:val="36"/>
              <w:spacing w:after="0"/>
              <w:ind w:left="0"/>
              <w:rPr>
                <w:bCs/>
                <w:sz w:val="24"/>
                <w:szCs w:val="24"/>
              </w:rPr>
            </w:pPr>
            <w:r w:rsidRPr="000C1FFB">
              <w:rPr>
                <w:bCs/>
                <w:sz w:val="24"/>
                <w:szCs w:val="24"/>
              </w:rPr>
              <w:t>Не требуется.</w:t>
            </w:r>
          </w:p>
        </w:tc>
      </w:tr>
      <w:tr w:rsidR="00895BBF" w:rsidRPr="00890D66" w:rsidTr="00553614">
        <w:tc>
          <w:tcPr>
            <w:tcW w:w="648" w:type="dxa"/>
            <w:vMerge/>
          </w:tcPr>
          <w:p w:rsidR="00895BBF" w:rsidRPr="00890D66" w:rsidRDefault="00895BBF" w:rsidP="006E36F9">
            <w:pPr>
              <w:spacing w:after="0"/>
            </w:pPr>
          </w:p>
        </w:tc>
        <w:tc>
          <w:tcPr>
            <w:tcW w:w="2721" w:type="dxa"/>
          </w:tcPr>
          <w:p w:rsidR="00895BBF" w:rsidRPr="00890D66" w:rsidRDefault="00895BBF" w:rsidP="006E36F9">
            <w:pPr>
              <w:spacing w:after="0"/>
              <w:jc w:val="left"/>
            </w:pPr>
            <w:r w:rsidRPr="00890D66">
              <w:t>Реквизиты для перечисления обеспечения заявок на участие в запросе предложений</w:t>
            </w:r>
          </w:p>
        </w:tc>
        <w:tc>
          <w:tcPr>
            <w:tcW w:w="6804" w:type="dxa"/>
          </w:tcPr>
          <w:p w:rsidR="00895BBF" w:rsidRPr="000C1FFB" w:rsidRDefault="00895BBF" w:rsidP="006E36F9">
            <w:pPr>
              <w:keepNext/>
              <w:keepLines/>
              <w:widowControl w:val="0"/>
              <w:suppressLineNumbers/>
              <w:suppressAutoHyphens/>
              <w:spacing w:after="0"/>
              <w:ind w:left="-28"/>
            </w:pPr>
            <w:r w:rsidRPr="000C1FFB">
              <w:t>Не требуется.</w:t>
            </w:r>
          </w:p>
        </w:tc>
      </w:tr>
      <w:tr w:rsidR="00895BBF" w:rsidRPr="00890D66" w:rsidTr="00553614">
        <w:tc>
          <w:tcPr>
            <w:tcW w:w="648" w:type="dxa"/>
          </w:tcPr>
          <w:p w:rsidR="00895BBF" w:rsidRPr="00890D66" w:rsidRDefault="00895BBF" w:rsidP="00096D52">
            <w:pPr>
              <w:spacing w:after="0"/>
            </w:pPr>
            <w:r w:rsidRPr="00890D66">
              <w:t>1</w:t>
            </w:r>
            <w:r>
              <w:t>6</w:t>
            </w:r>
          </w:p>
        </w:tc>
        <w:tc>
          <w:tcPr>
            <w:tcW w:w="2721" w:type="dxa"/>
          </w:tcPr>
          <w:p w:rsidR="00895BBF" w:rsidRPr="00890D66" w:rsidRDefault="00895BBF" w:rsidP="00BA4BB3">
            <w:pPr>
              <w:spacing w:after="0"/>
              <w:jc w:val="left"/>
            </w:pPr>
            <w:r w:rsidRPr="00890D66">
              <w:t xml:space="preserve">Дата, время  рассмотрения предложений  </w:t>
            </w:r>
          </w:p>
        </w:tc>
        <w:tc>
          <w:tcPr>
            <w:tcW w:w="6804" w:type="dxa"/>
          </w:tcPr>
          <w:p w:rsidR="00895BBF" w:rsidRPr="000C1FFB" w:rsidRDefault="000C1FFB" w:rsidP="006E36F9">
            <w:pPr>
              <w:pStyle w:val="aff5"/>
              <w:spacing w:before="0" w:after="0"/>
              <w:ind w:left="11"/>
              <w:jc w:val="both"/>
              <w:rPr>
                <w:szCs w:val="24"/>
              </w:rPr>
            </w:pPr>
            <w:r w:rsidRPr="000C1FFB">
              <w:rPr>
                <w:bCs/>
                <w:szCs w:val="24"/>
              </w:rPr>
              <w:t>«15</w:t>
            </w:r>
            <w:r w:rsidR="00895BBF" w:rsidRPr="000C1FFB">
              <w:rPr>
                <w:bCs/>
                <w:szCs w:val="24"/>
              </w:rPr>
              <w:t xml:space="preserve">» </w:t>
            </w:r>
            <w:r w:rsidRPr="000C1FFB">
              <w:rPr>
                <w:bCs/>
                <w:szCs w:val="24"/>
              </w:rPr>
              <w:t>марта</w:t>
            </w:r>
            <w:r w:rsidR="00895BBF" w:rsidRPr="000C1FFB">
              <w:rPr>
                <w:bCs/>
                <w:szCs w:val="24"/>
              </w:rPr>
              <w:t xml:space="preserve">2012 года в 12 часов 00 мин. (время московское) </w:t>
            </w:r>
            <w:hyperlink r:id="rId26" w:history="1">
              <w:r w:rsidR="00895BBF" w:rsidRPr="000C1FFB">
                <w:rPr>
                  <w:rStyle w:val="a4"/>
                  <w:color w:val="auto"/>
                  <w:lang w:val="en-US"/>
                </w:rPr>
                <w:t>www</w:t>
              </w:r>
              <w:r w:rsidR="00895BBF" w:rsidRPr="000C1FFB">
                <w:rPr>
                  <w:rStyle w:val="a4"/>
                  <w:color w:val="auto"/>
                </w:rPr>
                <w:t>.</w:t>
              </w:r>
              <w:r w:rsidR="00895BBF" w:rsidRPr="000C1FFB">
                <w:rPr>
                  <w:rStyle w:val="a4"/>
                  <w:color w:val="auto"/>
                  <w:lang w:val="en-US"/>
                </w:rPr>
                <w:t>fabrikant</w:t>
              </w:r>
              <w:r w:rsidR="00895BBF" w:rsidRPr="000C1FFB">
                <w:rPr>
                  <w:rStyle w:val="a4"/>
                  <w:color w:val="auto"/>
                </w:rPr>
                <w:t>.</w:t>
              </w:r>
              <w:r w:rsidR="00895BBF" w:rsidRPr="000C1FFB">
                <w:rPr>
                  <w:rStyle w:val="a4"/>
                  <w:color w:val="auto"/>
                  <w:lang w:val="en-US"/>
                </w:rPr>
                <w:t>ru</w:t>
              </w:r>
            </w:hyperlink>
          </w:p>
          <w:p w:rsidR="00895BBF" w:rsidRPr="000C1FFB" w:rsidRDefault="00895BBF" w:rsidP="006E36F9">
            <w:pPr>
              <w:pStyle w:val="af7"/>
              <w:tabs>
                <w:tab w:val="left" w:pos="9800"/>
              </w:tabs>
              <w:ind w:right="0"/>
              <w:rPr>
                <w:rFonts w:ascii="Times New Roman" w:hAnsi="Times New Roman"/>
                <w:sz w:val="24"/>
                <w:szCs w:val="24"/>
              </w:rPr>
            </w:pPr>
          </w:p>
        </w:tc>
      </w:tr>
      <w:tr w:rsidR="00895BBF" w:rsidRPr="00890D66" w:rsidTr="00553614">
        <w:tc>
          <w:tcPr>
            <w:tcW w:w="648" w:type="dxa"/>
          </w:tcPr>
          <w:p w:rsidR="00895BBF" w:rsidRPr="00890D66" w:rsidRDefault="00895BBF" w:rsidP="007B56EE">
            <w:pPr>
              <w:spacing w:after="0"/>
            </w:pPr>
            <w:r w:rsidRPr="00890D66">
              <w:t>1</w:t>
            </w:r>
            <w:r>
              <w:t>7</w:t>
            </w:r>
          </w:p>
        </w:tc>
        <w:tc>
          <w:tcPr>
            <w:tcW w:w="2721" w:type="dxa"/>
          </w:tcPr>
          <w:p w:rsidR="00895BBF" w:rsidRPr="00890D66" w:rsidRDefault="00895BBF" w:rsidP="00BA4BB3">
            <w:pPr>
              <w:spacing w:after="0"/>
              <w:jc w:val="left"/>
            </w:pPr>
            <w:r w:rsidRPr="00890D66">
              <w:t xml:space="preserve">Дата, время  подведения итогов запроса предложений  </w:t>
            </w:r>
          </w:p>
        </w:tc>
        <w:tc>
          <w:tcPr>
            <w:tcW w:w="6804" w:type="dxa"/>
          </w:tcPr>
          <w:p w:rsidR="00895BBF" w:rsidRPr="000C1FFB" w:rsidRDefault="000C1FFB" w:rsidP="006E36F9">
            <w:pPr>
              <w:pStyle w:val="aff5"/>
              <w:spacing w:before="0" w:after="0"/>
              <w:ind w:left="11"/>
              <w:jc w:val="both"/>
              <w:rPr>
                <w:szCs w:val="24"/>
              </w:rPr>
            </w:pPr>
            <w:r w:rsidRPr="000C1FFB">
              <w:rPr>
                <w:bCs/>
                <w:szCs w:val="24"/>
              </w:rPr>
              <w:t>«19</w:t>
            </w:r>
            <w:r w:rsidR="00895BBF" w:rsidRPr="000C1FFB">
              <w:rPr>
                <w:bCs/>
                <w:szCs w:val="24"/>
              </w:rPr>
              <w:t xml:space="preserve">» </w:t>
            </w:r>
            <w:r w:rsidRPr="000C1FFB">
              <w:rPr>
                <w:bCs/>
                <w:szCs w:val="24"/>
              </w:rPr>
              <w:t>марта</w:t>
            </w:r>
            <w:r w:rsidR="00895BBF" w:rsidRPr="000C1FFB">
              <w:rPr>
                <w:bCs/>
                <w:szCs w:val="24"/>
              </w:rPr>
              <w:t xml:space="preserve"> 2012 года в 12 часов 00 мин. (время московское) </w:t>
            </w:r>
            <w:hyperlink r:id="rId27" w:history="1">
              <w:r w:rsidR="00895BBF" w:rsidRPr="000C1FFB">
                <w:rPr>
                  <w:rStyle w:val="a4"/>
                  <w:color w:val="auto"/>
                  <w:lang w:val="en-US"/>
                </w:rPr>
                <w:t>www</w:t>
              </w:r>
              <w:r w:rsidR="00895BBF" w:rsidRPr="000C1FFB">
                <w:rPr>
                  <w:rStyle w:val="a4"/>
                  <w:color w:val="auto"/>
                </w:rPr>
                <w:t>.</w:t>
              </w:r>
              <w:r w:rsidR="00895BBF" w:rsidRPr="000C1FFB">
                <w:rPr>
                  <w:rStyle w:val="a4"/>
                  <w:color w:val="auto"/>
                  <w:lang w:val="en-US"/>
                </w:rPr>
                <w:t>fabrikant</w:t>
              </w:r>
              <w:r w:rsidR="00895BBF" w:rsidRPr="000C1FFB">
                <w:rPr>
                  <w:rStyle w:val="a4"/>
                  <w:color w:val="auto"/>
                </w:rPr>
                <w:t>.</w:t>
              </w:r>
              <w:r w:rsidR="00895BBF" w:rsidRPr="000C1FFB">
                <w:rPr>
                  <w:rStyle w:val="a4"/>
                  <w:color w:val="auto"/>
                  <w:lang w:val="en-US"/>
                </w:rPr>
                <w:t>ru</w:t>
              </w:r>
            </w:hyperlink>
          </w:p>
          <w:p w:rsidR="00895BBF" w:rsidRPr="000C1FFB" w:rsidRDefault="00895BBF" w:rsidP="006E36F9">
            <w:pPr>
              <w:pStyle w:val="af7"/>
              <w:tabs>
                <w:tab w:val="left" w:pos="9800"/>
              </w:tabs>
              <w:ind w:right="0"/>
              <w:rPr>
                <w:rFonts w:ascii="Times New Roman" w:hAnsi="Times New Roman"/>
                <w:sz w:val="24"/>
                <w:szCs w:val="24"/>
              </w:rPr>
            </w:pPr>
          </w:p>
        </w:tc>
      </w:tr>
      <w:tr w:rsidR="00895BBF" w:rsidRPr="00890D66" w:rsidTr="00553614">
        <w:tc>
          <w:tcPr>
            <w:tcW w:w="648" w:type="dxa"/>
          </w:tcPr>
          <w:p w:rsidR="00895BBF" w:rsidRPr="00890D66" w:rsidRDefault="00895BBF" w:rsidP="007B56EE">
            <w:pPr>
              <w:spacing w:after="0"/>
            </w:pPr>
            <w:r w:rsidRPr="00890D66">
              <w:rPr>
                <w:lang w:val="en-US"/>
              </w:rPr>
              <w:t>1</w:t>
            </w:r>
            <w:r>
              <w:t>8</w:t>
            </w:r>
          </w:p>
        </w:tc>
        <w:tc>
          <w:tcPr>
            <w:tcW w:w="2721" w:type="dxa"/>
          </w:tcPr>
          <w:p w:rsidR="00895BBF" w:rsidRPr="00890D66" w:rsidRDefault="00895BBF" w:rsidP="006E36F9">
            <w:pPr>
              <w:spacing w:after="0"/>
              <w:jc w:val="left"/>
            </w:pPr>
            <w:r w:rsidRPr="00890D66">
              <w:t>Критерии и порядок оценки заявок на участие в запросе предложений</w:t>
            </w:r>
          </w:p>
        </w:tc>
        <w:tc>
          <w:tcPr>
            <w:tcW w:w="6804" w:type="dxa"/>
          </w:tcPr>
          <w:tbl>
            <w:tblPr>
              <w:tblW w:w="6313" w:type="dxa"/>
              <w:jc w:val="center"/>
              <w:tblInd w:w="11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648"/>
              <w:gridCol w:w="4106"/>
              <w:gridCol w:w="1559"/>
            </w:tblGrid>
            <w:tr w:rsidR="00895BBF" w:rsidRPr="006A7791" w:rsidTr="002B3F1E">
              <w:trPr>
                <w:jc w:val="center"/>
              </w:trPr>
              <w:tc>
                <w:tcPr>
                  <w:tcW w:w="648" w:type="dxa"/>
                  <w:tcBorders>
                    <w:top w:val="single" w:sz="4" w:space="0" w:color="auto"/>
                    <w:left w:val="single" w:sz="4" w:space="0" w:color="auto"/>
                    <w:bottom w:val="single" w:sz="4" w:space="0" w:color="auto"/>
                    <w:right w:val="single" w:sz="4" w:space="0" w:color="auto"/>
                  </w:tcBorders>
                </w:tcPr>
                <w:p w:rsidR="00895BBF" w:rsidRPr="006A7791" w:rsidRDefault="00895BBF" w:rsidP="002B3F1E">
                  <w:pPr>
                    <w:jc w:val="center"/>
                    <w:rPr>
                      <w:b/>
                    </w:rPr>
                  </w:pPr>
                  <w:r w:rsidRPr="006A7791">
                    <w:rPr>
                      <w:b/>
                      <w:sz w:val="22"/>
                      <w:szCs w:val="22"/>
                    </w:rPr>
                    <w:t>1</w:t>
                  </w:r>
                </w:p>
              </w:tc>
              <w:tc>
                <w:tcPr>
                  <w:tcW w:w="4106" w:type="dxa"/>
                  <w:tcBorders>
                    <w:top w:val="single" w:sz="4" w:space="0" w:color="auto"/>
                    <w:left w:val="single" w:sz="4" w:space="0" w:color="auto"/>
                    <w:bottom w:val="single" w:sz="4" w:space="0" w:color="auto"/>
                    <w:right w:val="single" w:sz="4" w:space="0" w:color="auto"/>
                  </w:tcBorders>
                </w:tcPr>
                <w:p w:rsidR="00895BBF" w:rsidRPr="006A7791" w:rsidRDefault="00895BBF" w:rsidP="002B3F1E">
                  <w:pPr>
                    <w:spacing w:after="0"/>
                    <w:rPr>
                      <w:b/>
                    </w:rPr>
                  </w:pPr>
                  <w:r w:rsidRPr="006A7791">
                    <w:rPr>
                      <w:b/>
                      <w:sz w:val="22"/>
                      <w:szCs w:val="22"/>
                    </w:rPr>
                    <w:t>Цена договора</w:t>
                  </w:r>
                </w:p>
              </w:tc>
              <w:tc>
                <w:tcPr>
                  <w:tcW w:w="1559" w:type="dxa"/>
                  <w:tcBorders>
                    <w:top w:val="single" w:sz="4" w:space="0" w:color="auto"/>
                    <w:left w:val="single" w:sz="4" w:space="0" w:color="auto"/>
                    <w:bottom w:val="single" w:sz="4" w:space="0" w:color="auto"/>
                    <w:right w:val="single" w:sz="4" w:space="0" w:color="auto"/>
                  </w:tcBorders>
                </w:tcPr>
                <w:p w:rsidR="00895BBF" w:rsidRPr="00816E67" w:rsidRDefault="00895BBF" w:rsidP="002B3F1E">
                  <w:pPr>
                    <w:jc w:val="center"/>
                    <w:rPr>
                      <w:b/>
                    </w:rPr>
                  </w:pPr>
                  <w:r>
                    <w:rPr>
                      <w:b/>
                      <w:sz w:val="22"/>
                      <w:szCs w:val="22"/>
                    </w:rPr>
                    <w:t>85</w:t>
                  </w:r>
                </w:p>
              </w:tc>
            </w:tr>
            <w:tr w:rsidR="00895BBF" w:rsidRPr="006A7791" w:rsidTr="002B3F1E">
              <w:trPr>
                <w:trHeight w:val="1800"/>
                <w:jc w:val="center"/>
              </w:trPr>
              <w:tc>
                <w:tcPr>
                  <w:tcW w:w="648" w:type="dxa"/>
                  <w:tcBorders>
                    <w:top w:val="single" w:sz="4" w:space="0" w:color="auto"/>
                    <w:left w:val="single" w:sz="4" w:space="0" w:color="auto"/>
                    <w:bottom w:val="single" w:sz="4" w:space="0" w:color="auto"/>
                    <w:right w:val="single" w:sz="4" w:space="0" w:color="auto"/>
                  </w:tcBorders>
                </w:tcPr>
                <w:p w:rsidR="00895BBF" w:rsidRPr="00480F01" w:rsidRDefault="00895BBF" w:rsidP="002B3F1E">
                  <w:pPr>
                    <w:jc w:val="center"/>
                    <w:rPr>
                      <w:b/>
                    </w:rPr>
                  </w:pPr>
                  <w:r w:rsidRPr="00480F01">
                    <w:rPr>
                      <w:b/>
                      <w:sz w:val="22"/>
                      <w:szCs w:val="22"/>
                    </w:rPr>
                    <w:t>2</w:t>
                  </w:r>
                </w:p>
              </w:tc>
              <w:tc>
                <w:tcPr>
                  <w:tcW w:w="4106" w:type="dxa"/>
                  <w:tcBorders>
                    <w:top w:val="single" w:sz="4" w:space="0" w:color="auto"/>
                    <w:left w:val="single" w:sz="4" w:space="0" w:color="auto"/>
                    <w:bottom w:val="single" w:sz="4" w:space="0" w:color="auto"/>
                    <w:right w:val="single" w:sz="4" w:space="0" w:color="auto"/>
                  </w:tcBorders>
                </w:tcPr>
                <w:p w:rsidR="00895BBF" w:rsidRPr="00B77C0E" w:rsidRDefault="00895BBF" w:rsidP="00936531">
                  <w:pPr>
                    <w:autoSpaceDE w:val="0"/>
                    <w:autoSpaceDN w:val="0"/>
                    <w:adjustRightInd w:val="0"/>
                    <w:rPr>
                      <w:b/>
                      <w:sz w:val="20"/>
                      <w:szCs w:val="20"/>
                    </w:rPr>
                  </w:pPr>
                  <w:r>
                    <w:rPr>
                      <w:b/>
                      <w:sz w:val="20"/>
                      <w:szCs w:val="20"/>
                    </w:rPr>
                    <w:t>Опыт Участника</w:t>
                  </w:r>
                </w:p>
              </w:tc>
              <w:tc>
                <w:tcPr>
                  <w:tcW w:w="1559" w:type="dxa"/>
                  <w:tcBorders>
                    <w:top w:val="single" w:sz="4" w:space="0" w:color="auto"/>
                    <w:left w:val="single" w:sz="4" w:space="0" w:color="auto"/>
                    <w:bottom w:val="single" w:sz="4" w:space="0" w:color="auto"/>
                    <w:right w:val="single" w:sz="4" w:space="0" w:color="auto"/>
                  </w:tcBorders>
                </w:tcPr>
                <w:p w:rsidR="00895BBF" w:rsidRPr="006A7791" w:rsidRDefault="00895BBF" w:rsidP="002B3F1E">
                  <w:pPr>
                    <w:jc w:val="center"/>
                    <w:rPr>
                      <w:b/>
                    </w:rPr>
                  </w:pPr>
                  <w:r w:rsidRPr="00480F01">
                    <w:rPr>
                      <w:b/>
                      <w:sz w:val="22"/>
                      <w:szCs w:val="22"/>
                    </w:rPr>
                    <w:t>1</w:t>
                  </w:r>
                  <w:r>
                    <w:rPr>
                      <w:b/>
                      <w:sz w:val="22"/>
                      <w:szCs w:val="22"/>
                    </w:rPr>
                    <w:t>5</w:t>
                  </w:r>
                </w:p>
                <w:p w:rsidR="00895BBF" w:rsidRPr="006A7791" w:rsidRDefault="00895BBF" w:rsidP="002B3F1E">
                  <w:pPr>
                    <w:jc w:val="center"/>
                    <w:rPr>
                      <w:b/>
                    </w:rPr>
                  </w:pPr>
                </w:p>
                <w:p w:rsidR="00895BBF" w:rsidRPr="006A7791" w:rsidRDefault="00895BBF" w:rsidP="002B3F1E">
                  <w:pPr>
                    <w:jc w:val="center"/>
                    <w:rPr>
                      <w:b/>
                    </w:rPr>
                  </w:pPr>
                </w:p>
                <w:p w:rsidR="00895BBF" w:rsidRPr="006A7791" w:rsidRDefault="00895BBF" w:rsidP="002B3F1E">
                  <w:pPr>
                    <w:rPr>
                      <w:b/>
                    </w:rPr>
                  </w:pPr>
                </w:p>
              </w:tc>
            </w:tr>
            <w:tr w:rsidR="00895BBF" w:rsidRPr="006A7791" w:rsidTr="002B3F1E">
              <w:trPr>
                <w:cantSplit/>
                <w:trHeight w:val="154"/>
                <w:jc w:val="center"/>
              </w:trPr>
              <w:tc>
                <w:tcPr>
                  <w:tcW w:w="4754" w:type="dxa"/>
                  <w:gridSpan w:val="2"/>
                  <w:tcBorders>
                    <w:top w:val="single" w:sz="4" w:space="0" w:color="auto"/>
                    <w:left w:val="single" w:sz="4" w:space="0" w:color="auto"/>
                    <w:bottom w:val="single" w:sz="4" w:space="0" w:color="auto"/>
                    <w:right w:val="single" w:sz="4" w:space="0" w:color="auto"/>
                  </w:tcBorders>
                  <w:vAlign w:val="center"/>
                </w:tcPr>
                <w:p w:rsidR="00895BBF" w:rsidRPr="006A7791" w:rsidRDefault="00895BBF" w:rsidP="002B3F1E">
                  <w:pPr>
                    <w:jc w:val="center"/>
                    <w:rPr>
                      <w:b/>
                      <w:bCs/>
                    </w:rPr>
                  </w:pPr>
                  <w:r w:rsidRPr="006A7791">
                    <w:rPr>
                      <w:b/>
                      <w:bCs/>
                      <w:sz w:val="22"/>
                      <w:szCs w:val="22"/>
                    </w:rPr>
                    <w:t>ИТОГО (</w:t>
                  </w:r>
                  <w:r w:rsidRPr="006A7791">
                    <w:rPr>
                      <w:b/>
                      <w:bCs/>
                      <w:sz w:val="22"/>
                      <w:szCs w:val="22"/>
                    </w:rPr>
                    <w:sym w:font="Symbol" w:char="F053"/>
                  </w:r>
                  <w:r w:rsidRPr="006A7791">
                    <w:rPr>
                      <w:b/>
                      <w:bCs/>
                      <w:sz w:val="22"/>
                      <w:szCs w:val="22"/>
                    </w:rPr>
                    <w:t xml:space="preserve"> баллов)</w:t>
                  </w:r>
                </w:p>
              </w:tc>
              <w:tc>
                <w:tcPr>
                  <w:tcW w:w="1559" w:type="dxa"/>
                  <w:tcBorders>
                    <w:top w:val="single" w:sz="4" w:space="0" w:color="auto"/>
                    <w:left w:val="single" w:sz="4" w:space="0" w:color="auto"/>
                    <w:bottom w:val="single" w:sz="4" w:space="0" w:color="auto"/>
                    <w:right w:val="single" w:sz="4" w:space="0" w:color="auto"/>
                  </w:tcBorders>
                  <w:vAlign w:val="center"/>
                </w:tcPr>
                <w:p w:rsidR="00895BBF" w:rsidRPr="006A7791" w:rsidRDefault="00895BBF" w:rsidP="002B3F1E">
                  <w:pPr>
                    <w:jc w:val="center"/>
                    <w:rPr>
                      <w:b/>
                    </w:rPr>
                  </w:pPr>
                  <w:r w:rsidRPr="006A7791">
                    <w:rPr>
                      <w:b/>
                      <w:sz w:val="22"/>
                      <w:szCs w:val="22"/>
                    </w:rPr>
                    <w:t>100</w:t>
                  </w:r>
                </w:p>
              </w:tc>
            </w:tr>
          </w:tbl>
          <w:p w:rsidR="00895BBF" w:rsidRPr="003C6CC7" w:rsidRDefault="00895BBF" w:rsidP="00391861">
            <w:pPr>
              <w:autoSpaceDE w:val="0"/>
              <w:autoSpaceDN w:val="0"/>
              <w:adjustRightInd w:val="0"/>
              <w:spacing w:before="120" w:after="120"/>
              <w:ind w:right="68"/>
            </w:pPr>
            <w:r w:rsidRPr="003C6CC7">
              <w:rPr>
                <w:sz w:val="22"/>
                <w:szCs w:val="22"/>
              </w:rPr>
              <w:lastRenderedPageBreak/>
              <w:t>Рейтинг заявки на участие в конкурсе представляет собой оценку в баллах, получаемую по результатам оценки по критериям (подкритериям) с учетом значимости (веса) данных критериев (подкритериев).</w:t>
            </w:r>
          </w:p>
          <w:p w:rsidR="00895BBF" w:rsidRPr="003C6CC7" w:rsidRDefault="00895BBF" w:rsidP="00391861">
            <w:pPr>
              <w:autoSpaceDE w:val="0"/>
              <w:autoSpaceDN w:val="0"/>
              <w:adjustRightInd w:val="0"/>
              <w:spacing w:before="120" w:after="120"/>
              <w:ind w:right="68"/>
            </w:pPr>
            <w:r w:rsidRPr="003C6CC7">
              <w:rPr>
                <w:sz w:val="22"/>
                <w:szCs w:val="22"/>
              </w:rPr>
              <w:t>Если какой-либо критерий имеет подкритерии, то выставляются оценки по каждому подкритерию, общая оценка по указанному критерию складывается из суммы оценок по подкритериям данного критерия с учетом значимости (веса) подкритериев.</w:t>
            </w:r>
          </w:p>
          <w:p w:rsidR="00895BBF" w:rsidRPr="003C6CC7" w:rsidRDefault="00895BBF" w:rsidP="00391861">
            <w:pPr>
              <w:autoSpaceDE w:val="0"/>
              <w:autoSpaceDN w:val="0"/>
              <w:adjustRightInd w:val="0"/>
              <w:spacing w:before="120" w:after="120"/>
              <w:ind w:right="68"/>
            </w:pPr>
            <w:r w:rsidRPr="003C6CC7">
              <w:rPr>
                <w:sz w:val="22"/>
                <w:szCs w:val="22"/>
              </w:rPr>
              <w:t>Рейтинг заявки на участие в конкурсе i-го участника конкурса определяется по формуле:</w:t>
            </w:r>
          </w:p>
          <w:p w:rsidR="00895BBF" w:rsidRPr="003C6CC7" w:rsidRDefault="00895BBF" w:rsidP="00391861">
            <w:pPr>
              <w:autoSpaceDE w:val="0"/>
              <w:autoSpaceDN w:val="0"/>
              <w:adjustRightInd w:val="0"/>
              <w:spacing w:before="120" w:after="120"/>
              <w:ind w:right="68"/>
              <w:rPr>
                <w:lang w:val="en-US"/>
              </w:rPr>
            </w:pPr>
            <w:r w:rsidRPr="003C6CC7">
              <w:rPr>
                <w:sz w:val="22"/>
                <w:szCs w:val="22"/>
                <w:lang w:val="en-US"/>
              </w:rPr>
              <w:t xml:space="preserve">R i = </w:t>
            </w:r>
            <w:r w:rsidRPr="003C6CC7">
              <w:rPr>
                <w:sz w:val="22"/>
                <w:szCs w:val="22"/>
              </w:rPr>
              <w:t>БЦ</w:t>
            </w:r>
            <w:r w:rsidRPr="003C6CC7">
              <w:rPr>
                <w:sz w:val="22"/>
                <w:szCs w:val="22"/>
                <w:lang w:val="en-US"/>
              </w:rPr>
              <w:t xml:space="preserve"> i  * V</w:t>
            </w:r>
            <w:r w:rsidRPr="003C6CC7">
              <w:rPr>
                <w:sz w:val="22"/>
                <w:szCs w:val="22"/>
              </w:rPr>
              <w:t>ц</w:t>
            </w:r>
            <w:r w:rsidRPr="003C6CC7">
              <w:rPr>
                <w:sz w:val="22"/>
                <w:szCs w:val="22"/>
                <w:lang w:val="en-US"/>
              </w:rPr>
              <w:t xml:space="preserve">  + </w:t>
            </w:r>
            <w:r w:rsidRPr="003C6CC7">
              <w:rPr>
                <w:sz w:val="22"/>
                <w:szCs w:val="22"/>
              </w:rPr>
              <w:t>БО</w:t>
            </w:r>
            <w:r w:rsidRPr="003C6CC7">
              <w:rPr>
                <w:sz w:val="22"/>
                <w:szCs w:val="22"/>
                <w:lang w:val="en-US"/>
              </w:rPr>
              <w:t xml:space="preserve"> i  * V</w:t>
            </w:r>
            <w:r w:rsidRPr="003C6CC7">
              <w:rPr>
                <w:sz w:val="22"/>
                <w:szCs w:val="22"/>
              </w:rPr>
              <w:t>о</w:t>
            </w:r>
            <w:r w:rsidRPr="003C6CC7">
              <w:rPr>
                <w:sz w:val="22"/>
                <w:szCs w:val="22"/>
                <w:lang w:val="en-US"/>
              </w:rPr>
              <w:t xml:space="preserve"> </w:t>
            </w:r>
          </w:p>
          <w:p w:rsidR="00895BBF" w:rsidRPr="003C6CC7" w:rsidRDefault="00895BBF" w:rsidP="00391861">
            <w:pPr>
              <w:autoSpaceDE w:val="0"/>
              <w:autoSpaceDN w:val="0"/>
              <w:adjustRightInd w:val="0"/>
              <w:spacing w:before="120" w:after="120"/>
              <w:ind w:right="68"/>
            </w:pPr>
            <w:r w:rsidRPr="003C6CC7">
              <w:rPr>
                <w:sz w:val="22"/>
                <w:szCs w:val="22"/>
              </w:rPr>
              <w:t>где V – значимость (вес) соответствующего критерия,</w:t>
            </w:r>
          </w:p>
          <w:p w:rsidR="00895BBF" w:rsidRPr="003C6CC7" w:rsidRDefault="00895BBF" w:rsidP="00391861">
            <w:pPr>
              <w:autoSpaceDE w:val="0"/>
              <w:autoSpaceDN w:val="0"/>
              <w:adjustRightInd w:val="0"/>
              <w:spacing w:before="120" w:after="120"/>
              <w:ind w:right="68"/>
            </w:pPr>
            <w:r w:rsidRPr="003C6CC7">
              <w:rPr>
                <w:sz w:val="22"/>
                <w:szCs w:val="22"/>
              </w:rPr>
              <w:t>БЦ, БО – оценка (балл) соответствующего критерия.</w:t>
            </w:r>
          </w:p>
          <w:p w:rsidR="00895BBF" w:rsidRPr="003C6CC7" w:rsidRDefault="00895BBF" w:rsidP="00391861">
            <w:pPr>
              <w:autoSpaceDE w:val="0"/>
              <w:autoSpaceDN w:val="0"/>
              <w:adjustRightInd w:val="0"/>
              <w:spacing w:before="120" w:after="120"/>
              <w:ind w:right="68"/>
            </w:pPr>
            <w:r w:rsidRPr="003C6CC7">
              <w:rPr>
                <w:sz w:val="22"/>
                <w:szCs w:val="22"/>
              </w:rPr>
              <w:t>Совокупная значимость всех критериев равна 100 процентам. Максимальная оценка в баллах по критериям Ц i , О i  – 100 баллов</w:t>
            </w:r>
          </w:p>
          <w:p w:rsidR="00895BBF" w:rsidRPr="00721B5F" w:rsidRDefault="00895BBF" w:rsidP="00391861">
            <w:pPr>
              <w:autoSpaceDE w:val="0"/>
              <w:autoSpaceDN w:val="0"/>
              <w:adjustRightInd w:val="0"/>
              <w:spacing w:before="120" w:after="120"/>
              <w:ind w:right="68"/>
              <w:rPr>
                <w:b/>
                <w:i/>
              </w:rPr>
            </w:pPr>
            <w:r w:rsidRPr="00721B5F">
              <w:rPr>
                <w:b/>
                <w:i/>
                <w:sz w:val="22"/>
                <w:szCs w:val="22"/>
              </w:rPr>
              <w:t>Методика оценки по критериям:</w:t>
            </w:r>
          </w:p>
          <w:p w:rsidR="00895BBF" w:rsidRPr="00F00C38" w:rsidRDefault="00895BBF" w:rsidP="00391861">
            <w:pPr>
              <w:autoSpaceDE w:val="0"/>
              <w:autoSpaceDN w:val="0"/>
              <w:adjustRightInd w:val="0"/>
              <w:spacing w:before="120" w:after="120"/>
              <w:ind w:right="68"/>
              <w:rPr>
                <w:b/>
                <w:i/>
              </w:rPr>
            </w:pPr>
            <w:r w:rsidRPr="00721B5F">
              <w:rPr>
                <w:b/>
                <w:i/>
                <w:sz w:val="22"/>
                <w:szCs w:val="22"/>
              </w:rPr>
              <w:t>Методика оценки по критерию «цена Предложения» БЦі:</w:t>
            </w:r>
          </w:p>
          <w:tbl>
            <w:tblPr>
              <w:tblW w:w="5495" w:type="dxa"/>
              <w:jc w:val="center"/>
              <w:tblInd w:w="33" w:type="dxa"/>
              <w:tblLayout w:type="fixed"/>
              <w:tblLook w:val="00A0"/>
            </w:tblPr>
            <w:tblGrid>
              <w:gridCol w:w="1787"/>
              <w:gridCol w:w="351"/>
              <w:gridCol w:w="2039"/>
              <w:gridCol w:w="1318"/>
            </w:tblGrid>
            <w:tr w:rsidR="00895BBF" w:rsidRPr="00F00C38" w:rsidTr="002B3F1E">
              <w:trPr>
                <w:cantSplit/>
                <w:trHeight w:val="320"/>
                <w:jc w:val="center"/>
              </w:trPr>
              <w:tc>
                <w:tcPr>
                  <w:tcW w:w="1787" w:type="dxa"/>
                  <w:vMerge w:val="restart"/>
                  <w:vAlign w:val="center"/>
                </w:tcPr>
                <w:p w:rsidR="00895BBF" w:rsidRPr="00F00C38" w:rsidRDefault="00895BBF" w:rsidP="002B3F1E">
                  <w:pPr>
                    <w:pStyle w:val="aff5"/>
                    <w:spacing w:before="120"/>
                    <w:rPr>
                      <w:szCs w:val="22"/>
                    </w:rPr>
                  </w:pPr>
                  <w:r w:rsidRPr="00721B5F">
                    <w:rPr>
                      <w:bCs/>
                      <w:sz w:val="22"/>
                      <w:szCs w:val="22"/>
                    </w:rPr>
                    <w:t>БЦ</w:t>
                  </w:r>
                  <w:r w:rsidRPr="00F00C38">
                    <w:rPr>
                      <w:bCs/>
                      <w:sz w:val="22"/>
                      <w:szCs w:val="22"/>
                    </w:rPr>
                    <w:t xml:space="preserve"> </w:t>
                  </w:r>
                  <w:r w:rsidRPr="00721B5F">
                    <w:rPr>
                      <w:bCs/>
                      <w:sz w:val="22"/>
                      <w:szCs w:val="22"/>
                      <w:vertAlign w:val="subscript"/>
                      <w:lang w:val="en-US"/>
                    </w:rPr>
                    <w:t>i</w:t>
                  </w:r>
                </w:p>
              </w:tc>
              <w:tc>
                <w:tcPr>
                  <w:tcW w:w="351" w:type="dxa"/>
                  <w:vMerge w:val="restart"/>
                  <w:vAlign w:val="center"/>
                </w:tcPr>
                <w:p w:rsidR="00895BBF" w:rsidRPr="00F00C38" w:rsidRDefault="00895BBF" w:rsidP="002B3F1E">
                  <w:pPr>
                    <w:pStyle w:val="aff5"/>
                    <w:spacing w:before="120"/>
                    <w:rPr>
                      <w:szCs w:val="22"/>
                    </w:rPr>
                  </w:pPr>
                  <w:r w:rsidRPr="00F00C38">
                    <w:rPr>
                      <w:sz w:val="22"/>
                      <w:szCs w:val="22"/>
                    </w:rPr>
                    <w:t>=</w:t>
                  </w:r>
                </w:p>
              </w:tc>
              <w:tc>
                <w:tcPr>
                  <w:tcW w:w="2039" w:type="dxa"/>
                  <w:tcBorders>
                    <w:top w:val="nil"/>
                    <w:left w:val="nil"/>
                    <w:bottom w:val="single" w:sz="4" w:space="0" w:color="auto"/>
                    <w:right w:val="nil"/>
                  </w:tcBorders>
                </w:tcPr>
                <w:p w:rsidR="00895BBF" w:rsidRPr="00F00C38" w:rsidRDefault="00895BBF" w:rsidP="002B3F1E">
                  <w:pPr>
                    <w:pStyle w:val="aff5"/>
                    <w:spacing w:before="120"/>
                    <w:jc w:val="center"/>
                    <w:rPr>
                      <w:szCs w:val="22"/>
                    </w:rPr>
                  </w:pPr>
                  <w:r w:rsidRPr="00721B5F">
                    <w:rPr>
                      <w:sz w:val="22"/>
                      <w:szCs w:val="22"/>
                    </w:rPr>
                    <w:t>Ц</w:t>
                  </w:r>
                  <w:r w:rsidRPr="00F00C38">
                    <w:rPr>
                      <w:sz w:val="22"/>
                      <w:szCs w:val="22"/>
                      <w:vertAlign w:val="subscript"/>
                    </w:rPr>
                    <w:t xml:space="preserve"> </w:t>
                  </w:r>
                  <w:r w:rsidRPr="00721B5F">
                    <w:rPr>
                      <w:sz w:val="22"/>
                      <w:szCs w:val="22"/>
                      <w:vertAlign w:val="subscript"/>
                      <w:lang w:val="en-US"/>
                    </w:rPr>
                    <w:t>min</w:t>
                  </w:r>
                  <w:r w:rsidRPr="00F00C38">
                    <w:rPr>
                      <w:sz w:val="22"/>
                      <w:szCs w:val="22"/>
                      <w:vertAlign w:val="subscript"/>
                    </w:rPr>
                    <w:t xml:space="preserve"> </w:t>
                  </w:r>
                  <w:r w:rsidRPr="00F00C38">
                    <w:rPr>
                      <w:sz w:val="22"/>
                      <w:szCs w:val="22"/>
                    </w:rPr>
                    <w:t xml:space="preserve"> </w:t>
                  </w:r>
                </w:p>
              </w:tc>
              <w:tc>
                <w:tcPr>
                  <w:tcW w:w="1318" w:type="dxa"/>
                  <w:vMerge w:val="restart"/>
                  <w:vAlign w:val="center"/>
                </w:tcPr>
                <w:p w:rsidR="00895BBF" w:rsidRPr="00F00C38" w:rsidRDefault="00895BBF" w:rsidP="002B3F1E">
                  <w:pPr>
                    <w:pStyle w:val="aff5"/>
                    <w:spacing w:before="120"/>
                    <w:rPr>
                      <w:szCs w:val="22"/>
                    </w:rPr>
                  </w:pPr>
                  <w:r w:rsidRPr="00F00C38">
                    <w:rPr>
                      <w:bCs/>
                      <w:sz w:val="22"/>
                      <w:szCs w:val="22"/>
                    </w:rPr>
                    <w:t>*100</w:t>
                  </w:r>
                </w:p>
              </w:tc>
            </w:tr>
            <w:tr w:rsidR="00895BBF" w:rsidRPr="00F00C38" w:rsidTr="002B3F1E">
              <w:trPr>
                <w:cantSplit/>
                <w:trHeight w:val="189"/>
                <w:jc w:val="center"/>
              </w:trPr>
              <w:tc>
                <w:tcPr>
                  <w:tcW w:w="1787" w:type="dxa"/>
                  <w:vMerge/>
                  <w:vAlign w:val="center"/>
                </w:tcPr>
                <w:p w:rsidR="00895BBF" w:rsidRPr="00F00C38" w:rsidRDefault="00895BBF" w:rsidP="002B3F1E"/>
              </w:tc>
              <w:tc>
                <w:tcPr>
                  <w:tcW w:w="351" w:type="dxa"/>
                  <w:vMerge/>
                  <w:vAlign w:val="center"/>
                </w:tcPr>
                <w:p w:rsidR="00895BBF" w:rsidRPr="00F00C38" w:rsidRDefault="00895BBF" w:rsidP="002B3F1E"/>
              </w:tc>
              <w:tc>
                <w:tcPr>
                  <w:tcW w:w="2039" w:type="dxa"/>
                  <w:tcBorders>
                    <w:top w:val="single" w:sz="4" w:space="0" w:color="auto"/>
                    <w:left w:val="nil"/>
                    <w:bottom w:val="nil"/>
                    <w:right w:val="nil"/>
                  </w:tcBorders>
                </w:tcPr>
                <w:p w:rsidR="00895BBF" w:rsidRPr="00F00C38" w:rsidRDefault="00895BBF" w:rsidP="002B3F1E">
                  <w:pPr>
                    <w:pStyle w:val="aff5"/>
                    <w:spacing w:before="120"/>
                    <w:jc w:val="center"/>
                    <w:rPr>
                      <w:szCs w:val="22"/>
                    </w:rPr>
                  </w:pPr>
                  <w:r w:rsidRPr="00721B5F">
                    <w:rPr>
                      <w:sz w:val="22"/>
                      <w:szCs w:val="22"/>
                    </w:rPr>
                    <w:t>Ц</w:t>
                  </w:r>
                  <w:r w:rsidRPr="00F00C38">
                    <w:rPr>
                      <w:sz w:val="22"/>
                      <w:szCs w:val="22"/>
                      <w:vertAlign w:val="subscript"/>
                    </w:rPr>
                    <w:t xml:space="preserve"> </w:t>
                  </w:r>
                  <w:r w:rsidRPr="00721B5F">
                    <w:rPr>
                      <w:sz w:val="22"/>
                      <w:szCs w:val="22"/>
                      <w:vertAlign w:val="subscript"/>
                      <w:lang w:val="en-US"/>
                    </w:rPr>
                    <w:t>i</w:t>
                  </w:r>
                </w:p>
              </w:tc>
              <w:tc>
                <w:tcPr>
                  <w:tcW w:w="1318" w:type="dxa"/>
                  <w:vMerge/>
                  <w:vAlign w:val="center"/>
                </w:tcPr>
                <w:p w:rsidR="00895BBF" w:rsidRPr="00F00C38" w:rsidRDefault="00895BBF" w:rsidP="002B3F1E"/>
              </w:tc>
            </w:tr>
          </w:tbl>
          <w:p w:rsidR="00895BBF" w:rsidRPr="00F00C38" w:rsidRDefault="00895BBF" w:rsidP="00391861">
            <w:pPr>
              <w:pStyle w:val="aff5"/>
              <w:tabs>
                <w:tab w:val="left" w:pos="-142"/>
                <w:tab w:val="left" w:pos="1128"/>
              </w:tabs>
              <w:ind w:firstLine="709"/>
              <w:jc w:val="center"/>
              <w:rPr>
                <w:iCs/>
                <w:szCs w:val="22"/>
                <w:lang w:eastAsia="en-US"/>
              </w:rPr>
            </w:pPr>
          </w:p>
          <w:p w:rsidR="00895BBF" w:rsidRPr="00721B5F" w:rsidRDefault="00895BBF" w:rsidP="00391861">
            <w:pPr>
              <w:tabs>
                <w:tab w:val="left" w:pos="-142"/>
                <w:tab w:val="left" w:pos="1418"/>
              </w:tabs>
              <w:autoSpaceDE w:val="0"/>
              <w:autoSpaceDN w:val="0"/>
              <w:adjustRightInd w:val="0"/>
              <w:ind w:right="68"/>
              <w:rPr>
                <w:i/>
              </w:rPr>
            </w:pPr>
            <w:r w:rsidRPr="00721B5F">
              <w:rPr>
                <w:sz w:val="22"/>
                <w:szCs w:val="22"/>
              </w:rPr>
              <w:t xml:space="preserve">Ц min </w:t>
            </w:r>
            <w:r w:rsidRPr="00721B5F">
              <w:rPr>
                <w:sz w:val="22"/>
                <w:szCs w:val="22"/>
              </w:rPr>
              <w:tab/>
              <w:t>–</w:t>
            </w:r>
            <w:r w:rsidRPr="00721B5F">
              <w:rPr>
                <w:sz w:val="22"/>
                <w:szCs w:val="22"/>
              </w:rPr>
              <w:tab/>
              <w:t xml:space="preserve">минимальная </w:t>
            </w:r>
            <w:r>
              <w:rPr>
                <w:sz w:val="22"/>
                <w:szCs w:val="22"/>
              </w:rPr>
              <w:t>цена</w:t>
            </w:r>
            <w:r w:rsidRPr="00721B5F">
              <w:rPr>
                <w:sz w:val="22"/>
                <w:szCs w:val="22"/>
              </w:rPr>
              <w:t xml:space="preserve"> предложения из </w:t>
            </w:r>
            <w:r>
              <w:rPr>
                <w:sz w:val="22"/>
                <w:szCs w:val="22"/>
              </w:rPr>
              <w:t xml:space="preserve">цен </w:t>
            </w:r>
            <w:r w:rsidRPr="00721B5F">
              <w:rPr>
                <w:sz w:val="22"/>
                <w:szCs w:val="22"/>
              </w:rPr>
              <w:t>предложений участн</w:t>
            </w:r>
            <w:r>
              <w:rPr>
                <w:sz w:val="22"/>
                <w:szCs w:val="22"/>
              </w:rPr>
              <w:t>иков процедуры закупки, руб. с</w:t>
            </w:r>
            <w:r w:rsidRPr="00721B5F">
              <w:rPr>
                <w:sz w:val="22"/>
                <w:szCs w:val="22"/>
              </w:rPr>
              <w:t xml:space="preserve"> учет</w:t>
            </w:r>
            <w:r>
              <w:rPr>
                <w:sz w:val="22"/>
                <w:szCs w:val="22"/>
              </w:rPr>
              <w:t>ом</w:t>
            </w:r>
            <w:r w:rsidRPr="00721B5F">
              <w:rPr>
                <w:sz w:val="22"/>
                <w:szCs w:val="22"/>
              </w:rPr>
              <w:t xml:space="preserve"> НДС.</w:t>
            </w:r>
          </w:p>
          <w:p w:rsidR="00895BBF" w:rsidRPr="00721B5F" w:rsidRDefault="00895BBF" w:rsidP="00391861">
            <w:pPr>
              <w:pStyle w:val="aff5"/>
              <w:tabs>
                <w:tab w:val="left" w:pos="1062"/>
              </w:tabs>
              <w:spacing w:before="120"/>
              <w:ind w:right="113"/>
              <w:rPr>
                <w:szCs w:val="22"/>
              </w:rPr>
            </w:pPr>
            <w:r w:rsidRPr="00721B5F">
              <w:rPr>
                <w:sz w:val="22"/>
                <w:szCs w:val="22"/>
              </w:rPr>
              <w:t> </w:t>
            </w:r>
            <w:r w:rsidRPr="00721B5F">
              <w:rPr>
                <w:bCs/>
                <w:sz w:val="22"/>
                <w:szCs w:val="22"/>
              </w:rPr>
              <w:t>Ц</w:t>
            </w:r>
            <w:r w:rsidRPr="00721B5F">
              <w:rPr>
                <w:bCs/>
                <w:sz w:val="22"/>
                <w:szCs w:val="22"/>
                <w:vertAlign w:val="subscript"/>
              </w:rPr>
              <w:t xml:space="preserve"> </w:t>
            </w:r>
            <w:r w:rsidRPr="00721B5F">
              <w:rPr>
                <w:bCs/>
                <w:sz w:val="22"/>
                <w:szCs w:val="22"/>
                <w:vertAlign w:val="subscript"/>
                <w:lang w:val="en-US"/>
              </w:rPr>
              <w:t>i</w:t>
            </w:r>
            <w:r w:rsidRPr="00721B5F">
              <w:rPr>
                <w:sz w:val="22"/>
                <w:szCs w:val="22"/>
              </w:rPr>
              <w:t xml:space="preserve">  </w:t>
            </w:r>
            <w:r w:rsidRPr="00721B5F">
              <w:rPr>
                <w:bCs/>
                <w:sz w:val="22"/>
                <w:szCs w:val="22"/>
              </w:rPr>
              <w:tab/>
              <w:t xml:space="preserve">– </w:t>
            </w:r>
            <w:r w:rsidRPr="00721B5F">
              <w:rPr>
                <w:bCs/>
                <w:sz w:val="22"/>
                <w:szCs w:val="22"/>
              </w:rPr>
              <w:tab/>
              <w:t xml:space="preserve">предложение участника запроса предложений о цене договора, указанной в заявке </w:t>
            </w:r>
            <w:r w:rsidRPr="00721B5F">
              <w:rPr>
                <w:sz w:val="22"/>
                <w:szCs w:val="22"/>
              </w:rPr>
              <w:t xml:space="preserve">о подаче Предложения </w:t>
            </w:r>
            <w:r w:rsidRPr="00721B5F">
              <w:rPr>
                <w:sz w:val="22"/>
                <w:szCs w:val="22"/>
                <w:lang w:val="en-US"/>
              </w:rPr>
              <w:t>i</w:t>
            </w:r>
            <w:r w:rsidRPr="00721B5F">
              <w:rPr>
                <w:sz w:val="22"/>
                <w:szCs w:val="22"/>
              </w:rPr>
              <w:t>-го участника запроса предло</w:t>
            </w:r>
            <w:r>
              <w:rPr>
                <w:sz w:val="22"/>
                <w:szCs w:val="22"/>
              </w:rPr>
              <w:t>жений, руб. с</w:t>
            </w:r>
            <w:r w:rsidRPr="00721B5F">
              <w:rPr>
                <w:sz w:val="22"/>
                <w:szCs w:val="22"/>
              </w:rPr>
              <w:t xml:space="preserve"> учет</w:t>
            </w:r>
            <w:r>
              <w:rPr>
                <w:sz w:val="22"/>
                <w:szCs w:val="22"/>
              </w:rPr>
              <w:t>ом</w:t>
            </w:r>
            <w:r w:rsidRPr="00721B5F">
              <w:rPr>
                <w:sz w:val="22"/>
                <w:szCs w:val="22"/>
              </w:rPr>
              <w:t xml:space="preserve"> НДС.</w:t>
            </w:r>
          </w:p>
          <w:p w:rsidR="00895BBF" w:rsidRPr="00553614" w:rsidRDefault="00895BBF" w:rsidP="00391861">
            <w:pPr>
              <w:pStyle w:val="aff5"/>
              <w:tabs>
                <w:tab w:val="left" w:pos="1128"/>
              </w:tabs>
              <w:ind w:right="70" w:firstLine="211"/>
              <w:rPr>
                <w:b/>
                <w:bCs/>
                <w:i/>
                <w:szCs w:val="22"/>
              </w:rPr>
            </w:pPr>
            <w:r w:rsidRPr="00553614">
              <w:rPr>
                <w:b/>
                <w:i/>
                <w:sz w:val="22"/>
                <w:szCs w:val="22"/>
              </w:rPr>
              <w:t>Методика оценки по критерию « Опыт участника</w:t>
            </w:r>
            <w:r w:rsidRPr="00553614">
              <w:rPr>
                <w:b/>
                <w:bCs/>
                <w:i/>
                <w:sz w:val="22"/>
                <w:szCs w:val="22"/>
              </w:rPr>
              <w:t>» БО</w:t>
            </w:r>
            <w:r w:rsidRPr="00553614">
              <w:rPr>
                <w:b/>
                <w:bCs/>
                <w:i/>
                <w:sz w:val="22"/>
                <w:szCs w:val="22"/>
                <w:lang w:val="en-US"/>
              </w:rPr>
              <w:t>i</w:t>
            </w:r>
            <w:r w:rsidRPr="00553614">
              <w:rPr>
                <w:b/>
                <w:bCs/>
                <w:i/>
                <w:sz w:val="22"/>
                <w:szCs w:val="22"/>
              </w:rPr>
              <w:t>:</w:t>
            </w:r>
          </w:p>
          <w:p w:rsidR="00895BBF" w:rsidRPr="003C6CC7" w:rsidRDefault="00895BBF" w:rsidP="00391861">
            <w:pPr>
              <w:autoSpaceDE w:val="0"/>
              <w:autoSpaceDN w:val="0"/>
              <w:adjustRightInd w:val="0"/>
              <w:spacing w:after="0"/>
              <w:ind w:right="153"/>
              <w:rPr>
                <w:b/>
                <w:bCs/>
                <w:i/>
              </w:rPr>
            </w:pPr>
          </w:p>
          <w:tbl>
            <w:tblPr>
              <w:tblW w:w="5782" w:type="dxa"/>
              <w:jc w:val="center"/>
              <w:tblInd w:w="1856" w:type="dxa"/>
              <w:tblLayout w:type="fixed"/>
              <w:tblLook w:val="0000"/>
            </w:tblPr>
            <w:tblGrid>
              <w:gridCol w:w="849"/>
              <w:gridCol w:w="409"/>
              <w:gridCol w:w="2007"/>
              <w:gridCol w:w="1327"/>
              <w:gridCol w:w="1190"/>
            </w:tblGrid>
            <w:tr w:rsidR="00895BBF" w:rsidRPr="003C6CC7" w:rsidTr="002B3F1E">
              <w:trPr>
                <w:cantSplit/>
                <w:trHeight w:val="243"/>
                <w:jc w:val="center"/>
              </w:trPr>
              <w:tc>
                <w:tcPr>
                  <w:tcW w:w="4592" w:type="dxa"/>
                  <w:gridSpan w:val="4"/>
                  <w:tcBorders>
                    <w:top w:val="single" w:sz="4" w:space="0" w:color="auto"/>
                    <w:left w:val="single" w:sz="4" w:space="0" w:color="auto"/>
                    <w:bottom w:val="single" w:sz="4" w:space="0" w:color="auto"/>
                    <w:right w:val="single" w:sz="4" w:space="0" w:color="auto"/>
                  </w:tcBorders>
                  <w:vAlign w:val="center"/>
                </w:tcPr>
                <w:p w:rsidR="00895BBF" w:rsidRPr="003C6CC7" w:rsidRDefault="00895BBF" w:rsidP="002B3F1E">
                  <w:pPr>
                    <w:spacing w:after="0"/>
                    <w:ind w:right="153"/>
                    <w:jc w:val="center"/>
                    <w:rPr>
                      <w:bCs/>
                    </w:rPr>
                  </w:pPr>
                  <w:r w:rsidRPr="003C6CC7">
                    <w:t>Опыт</w:t>
                  </w:r>
                </w:p>
              </w:tc>
              <w:tc>
                <w:tcPr>
                  <w:tcW w:w="1190" w:type="dxa"/>
                  <w:tcBorders>
                    <w:top w:val="single" w:sz="4" w:space="0" w:color="auto"/>
                    <w:left w:val="single" w:sz="4" w:space="0" w:color="auto"/>
                    <w:bottom w:val="single" w:sz="4" w:space="0" w:color="auto"/>
                    <w:right w:val="single" w:sz="4" w:space="0" w:color="auto"/>
                  </w:tcBorders>
                </w:tcPr>
                <w:p w:rsidR="00895BBF" w:rsidRPr="003C6CC7" w:rsidRDefault="00895BBF" w:rsidP="002B3F1E">
                  <w:pPr>
                    <w:spacing w:after="0"/>
                    <w:ind w:right="80"/>
                    <w:jc w:val="center"/>
                    <w:rPr>
                      <w:bCs/>
                    </w:rPr>
                  </w:pPr>
                  <w:r w:rsidRPr="003C6CC7">
                    <w:rPr>
                      <w:bCs/>
                    </w:rPr>
                    <w:t>Баллы</w:t>
                  </w:r>
                </w:p>
              </w:tc>
            </w:tr>
            <w:tr w:rsidR="00895BBF" w:rsidRPr="003C6CC7" w:rsidTr="002B3F1E">
              <w:trPr>
                <w:cantSplit/>
                <w:trHeight w:val="243"/>
                <w:jc w:val="center"/>
              </w:trPr>
              <w:tc>
                <w:tcPr>
                  <w:tcW w:w="4592" w:type="dxa"/>
                  <w:gridSpan w:val="4"/>
                  <w:tcBorders>
                    <w:top w:val="single" w:sz="4" w:space="0" w:color="auto"/>
                    <w:left w:val="single" w:sz="4" w:space="0" w:color="auto"/>
                    <w:bottom w:val="single" w:sz="4" w:space="0" w:color="auto"/>
                    <w:right w:val="single" w:sz="4" w:space="0" w:color="auto"/>
                  </w:tcBorders>
                  <w:vAlign w:val="center"/>
                </w:tcPr>
                <w:p w:rsidR="00895BBF" w:rsidRPr="003C6CC7" w:rsidRDefault="00895BBF" w:rsidP="00603CB2">
                  <w:pPr>
                    <w:spacing w:after="0"/>
                    <w:ind w:right="153"/>
                    <w:jc w:val="center"/>
                    <w:rPr>
                      <w:bCs/>
                    </w:rPr>
                  </w:pPr>
                  <w:r w:rsidRPr="003C6CC7">
                    <w:t>Ц</w:t>
                  </w:r>
                  <w:r w:rsidRPr="003C6CC7">
                    <w:rPr>
                      <w:vertAlign w:val="subscript"/>
                    </w:rPr>
                    <w:t xml:space="preserve"> </w:t>
                  </w:r>
                  <w:r w:rsidRPr="003C6CC7">
                    <w:rPr>
                      <w:vertAlign w:val="subscript"/>
                      <w:lang w:val="en-US"/>
                    </w:rPr>
                    <w:t>max</w:t>
                  </w:r>
                  <w:r w:rsidRPr="003C6CC7">
                    <w:rPr>
                      <w:vertAlign w:val="subscript"/>
                    </w:rPr>
                    <w:t xml:space="preserve"> </w:t>
                  </w:r>
                  <w:r w:rsidRPr="003C6CC7">
                    <w:t xml:space="preserve"> </w:t>
                  </w:r>
                  <w:r w:rsidRPr="003C6CC7">
                    <w:rPr>
                      <w:vertAlign w:val="subscript"/>
                    </w:rPr>
                    <w:t xml:space="preserve">= </w:t>
                  </w:r>
                  <w:r>
                    <w:t>2 999 000</w:t>
                  </w:r>
                  <w:r w:rsidRPr="003C6CC7">
                    <w:t>,00 рублей c НДС</w:t>
                  </w:r>
                </w:p>
              </w:tc>
              <w:tc>
                <w:tcPr>
                  <w:tcW w:w="1190" w:type="dxa"/>
                  <w:tcBorders>
                    <w:top w:val="single" w:sz="4" w:space="0" w:color="auto"/>
                    <w:left w:val="single" w:sz="4" w:space="0" w:color="auto"/>
                    <w:bottom w:val="single" w:sz="4" w:space="0" w:color="auto"/>
                    <w:right w:val="single" w:sz="4" w:space="0" w:color="auto"/>
                  </w:tcBorders>
                </w:tcPr>
                <w:p w:rsidR="00895BBF" w:rsidRPr="003C6CC7" w:rsidRDefault="00895BBF" w:rsidP="002B3F1E">
                  <w:pPr>
                    <w:spacing w:after="0"/>
                    <w:ind w:right="80"/>
                    <w:jc w:val="center"/>
                    <w:rPr>
                      <w:bCs/>
                    </w:rPr>
                  </w:pPr>
                  <w:r w:rsidRPr="003C6CC7">
                    <w:rPr>
                      <w:bCs/>
                    </w:rPr>
                    <w:t>0</w:t>
                  </w:r>
                </w:p>
              </w:tc>
            </w:tr>
            <w:tr w:rsidR="00895BBF" w:rsidRPr="003C6CC7" w:rsidTr="002B3F1E">
              <w:trPr>
                <w:cantSplit/>
                <w:trHeight w:val="243"/>
                <w:jc w:val="center"/>
              </w:trPr>
              <w:tc>
                <w:tcPr>
                  <w:tcW w:w="849" w:type="dxa"/>
                  <w:vMerge w:val="restart"/>
                  <w:tcBorders>
                    <w:top w:val="single" w:sz="4" w:space="0" w:color="auto"/>
                    <w:left w:val="single" w:sz="4" w:space="0" w:color="auto"/>
                    <w:bottom w:val="single" w:sz="4" w:space="0" w:color="auto"/>
                  </w:tcBorders>
                  <w:vAlign w:val="center"/>
                </w:tcPr>
                <w:p w:rsidR="00895BBF" w:rsidRPr="003C6CC7" w:rsidRDefault="00895BBF" w:rsidP="002B3F1E">
                  <w:pPr>
                    <w:spacing w:after="0"/>
                    <w:ind w:right="153"/>
                    <w:jc w:val="center"/>
                  </w:pPr>
                  <w:r w:rsidRPr="003C6CC7">
                    <w:rPr>
                      <w:bCs/>
                    </w:rPr>
                    <w:t xml:space="preserve">БО </w:t>
                  </w:r>
                  <w:r w:rsidRPr="003C6CC7">
                    <w:rPr>
                      <w:bCs/>
                      <w:vertAlign w:val="subscript"/>
                      <w:lang w:val="en-US"/>
                    </w:rPr>
                    <w:t>i</w:t>
                  </w:r>
                </w:p>
              </w:tc>
              <w:tc>
                <w:tcPr>
                  <w:tcW w:w="409" w:type="dxa"/>
                  <w:vMerge w:val="restart"/>
                  <w:tcBorders>
                    <w:top w:val="single" w:sz="4" w:space="0" w:color="auto"/>
                    <w:bottom w:val="single" w:sz="4" w:space="0" w:color="auto"/>
                  </w:tcBorders>
                  <w:vAlign w:val="center"/>
                </w:tcPr>
                <w:p w:rsidR="00895BBF" w:rsidRPr="003C6CC7" w:rsidRDefault="00895BBF" w:rsidP="002B3F1E">
                  <w:pPr>
                    <w:spacing w:after="0"/>
                    <w:ind w:left="-57" w:right="153"/>
                    <w:jc w:val="center"/>
                  </w:pPr>
                  <w:r w:rsidRPr="003C6CC7">
                    <w:t>=</w:t>
                  </w:r>
                </w:p>
              </w:tc>
              <w:tc>
                <w:tcPr>
                  <w:tcW w:w="2007" w:type="dxa"/>
                  <w:tcBorders>
                    <w:top w:val="single" w:sz="4" w:space="0" w:color="auto"/>
                    <w:left w:val="nil"/>
                    <w:bottom w:val="single" w:sz="4" w:space="0" w:color="auto"/>
                  </w:tcBorders>
                </w:tcPr>
                <w:p w:rsidR="00895BBF" w:rsidRPr="003C6CC7" w:rsidRDefault="00895BBF" w:rsidP="002B3F1E">
                  <w:pPr>
                    <w:spacing w:after="0"/>
                    <w:ind w:right="153"/>
                    <w:jc w:val="center"/>
                  </w:pPr>
                  <w:r w:rsidRPr="003C6CC7">
                    <w:t>О</w:t>
                  </w:r>
                  <w:r w:rsidRPr="003C6CC7">
                    <w:rPr>
                      <w:vertAlign w:val="subscript"/>
                    </w:rPr>
                    <w:t xml:space="preserve"> </w:t>
                  </w:r>
                  <w:r w:rsidRPr="003C6CC7">
                    <w:rPr>
                      <w:vertAlign w:val="subscript"/>
                      <w:lang w:val="en-US"/>
                    </w:rPr>
                    <w:t>i</w:t>
                  </w:r>
                  <w:r w:rsidRPr="003C6CC7">
                    <w:rPr>
                      <w:vertAlign w:val="subscript"/>
                    </w:rPr>
                    <w:t xml:space="preserve"> </w:t>
                  </w:r>
                  <w:r w:rsidRPr="003C6CC7">
                    <w:t xml:space="preserve"> </w:t>
                  </w:r>
                  <w:r w:rsidRPr="003C6CC7">
                    <w:rPr>
                      <w:bCs/>
                    </w:rPr>
                    <w:t>–</w:t>
                  </w:r>
                  <w:r w:rsidRPr="003C6CC7">
                    <w:t xml:space="preserve"> Ц</w:t>
                  </w:r>
                  <w:r w:rsidRPr="003C6CC7">
                    <w:rPr>
                      <w:vertAlign w:val="subscript"/>
                    </w:rPr>
                    <w:t xml:space="preserve"> </w:t>
                  </w:r>
                  <w:r w:rsidRPr="003C6CC7">
                    <w:rPr>
                      <w:vertAlign w:val="subscript"/>
                      <w:lang w:val="en-US"/>
                    </w:rPr>
                    <w:t>max</w:t>
                  </w:r>
                  <w:r w:rsidRPr="003C6CC7">
                    <w:rPr>
                      <w:vertAlign w:val="subscript"/>
                    </w:rPr>
                    <w:t xml:space="preserve"> </w:t>
                  </w:r>
                  <w:r w:rsidRPr="003C6CC7">
                    <w:t xml:space="preserve"> </w:t>
                  </w:r>
                </w:p>
              </w:tc>
              <w:tc>
                <w:tcPr>
                  <w:tcW w:w="1327" w:type="dxa"/>
                  <w:vMerge w:val="restart"/>
                  <w:tcBorders>
                    <w:top w:val="single" w:sz="4" w:space="0" w:color="auto"/>
                    <w:bottom w:val="single" w:sz="4" w:space="0" w:color="auto"/>
                  </w:tcBorders>
                  <w:vAlign w:val="center"/>
                </w:tcPr>
                <w:p w:rsidR="00895BBF" w:rsidRPr="003C6CC7" w:rsidRDefault="00895BBF" w:rsidP="002B3F1E">
                  <w:pPr>
                    <w:spacing w:after="0"/>
                    <w:ind w:right="153"/>
                    <w:jc w:val="center"/>
                  </w:pPr>
                  <w:r w:rsidRPr="003C6CC7">
                    <w:rPr>
                      <w:bCs/>
                    </w:rPr>
                    <w:t>* 100</w:t>
                  </w:r>
                </w:p>
              </w:tc>
              <w:tc>
                <w:tcPr>
                  <w:tcW w:w="1190" w:type="dxa"/>
                  <w:vMerge w:val="restart"/>
                  <w:tcBorders>
                    <w:top w:val="single" w:sz="4" w:space="0" w:color="auto"/>
                    <w:right w:val="single" w:sz="4" w:space="0" w:color="auto"/>
                  </w:tcBorders>
                </w:tcPr>
                <w:p w:rsidR="00895BBF" w:rsidRPr="003C6CC7" w:rsidRDefault="00895BBF" w:rsidP="002B3F1E">
                  <w:pPr>
                    <w:spacing w:after="0"/>
                    <w:ind w:right="80"/>
                    <w:jc w:val="center"/>
                    <w:rPr>
                      <w:bCs/>
                    </w:rPr>
                  </w:pPr>
                </w:p>
              </w:tc>
            </w:tr>
            <w:tr w:rsidR="00895BBF" w:rsidRPr="003C6CC7" w:rsidTr="002B3F1E">
              <w:trPr>
                <w:cantSplit/>
                <w:trHeight w:val="455"/>
                <w:jc w:val="center"/>
              </w:trPr>
              <w:tc>
                <w:tcPr>
                  <w:tcW w:w="849" w:type="dxa"/>
                  <w:vMerge/>
                  <w:tcBorders>
                    <w:top w:val="single" w:sz="4" w:space="0" w:color="auto"/>
                    <w:left w:val="single" w:sz="4" w:space="0" w:color="auto"/>
                    <w:bottom w:val="single" w:sz="4" w:space="0" w:color="auto"/>
                  </w:tcBorders>
                </w:tcPr>
                <w:p w:rsidR="00895BBF" w:rsidRPr="003C6CC7" w:rsidRDefault="00895BBF" w:rsidP="002B3F1E">
                  <w:pPr>
                    <w:spacing w:after="0"/>
                    <w:ind w:right="153"/>
                    <w:jc w:val="center"/>
                  </w:pPr>
                </w:p>
              </w:tc>
              <w:tc>
                <w:tcPr>
                  <w:tcW w:w="409" w:type="dxa"/>
                  <w:vMerge/>
                  <w:tcBorders>
                    <w:top w:val="single" w:sz="4" w:space="0" w:color="auto"/>
                    <w:bottom w:val="single" w:sz="4" w:space="0" w:color="auto"/>
                  </w:tcBorders>
                </w:tcPr>
                <w:p w:rsidR="00895BBF" w:rsidRPr="003C6CC7" w:rsidRDefault="00895BBF" w:rsidP="002B3F1E">
                  <w:pPr>
                    <w:spacing w:after="0"/>
                    <w:ind w:right="153"/>
                    <w:jc w:val="center"/>
                  </w:pPr>
                </w:p>
              </w:tc>
              <w:tc>
                <w:tcPr>
                  <w:tcW w:w="2007" w:type="dxa"/>
                  <w:tcBorders>
                    <w:top w:val="single" w:sz="4" w:space="0" w:color="auto"/>
                    <w:left w:val="nil"/>
                    <w:bottom w:val="single" w:sz="4" w:space="0" w:color="auto"/>
                  </w:tcBorders>
                </w:tcPr>
                <w:p w:rsidR="00895BBF" w:rsidRPr="003C6CC7" w:rsidRDefault="00895BBF" w:rsidP="002B3F1E">
                  <w:pPr>
                    <w:spacing w:after="0"/>
                    <w:ind w:right="153"/>
                    <w:jc w:val="left"/>
                  </w:pPr>
                  <w:r w:rsidRPr="003C6CC7">
                    <w:t>О</w:t>
                  </w:r>
                  <w:r w:rsidRPr="003C6CC7">
                    <w:rPr>
                      <w:vertAlign w:val="subscript"/>
                    </w:rPr>
                    <w:t xml:space="preserve"> предел</w:t>
                  </w:r>
                  <w:r w:rsidRPr="003C6CC7">
                    <w:t xml:space="preserve"> </w:t>
                  </w:r>
                  <w:r w:rsidRPr="003C6CC7">
                    <w:rPr>
                      <w:bCs/>
                    </w:rPr>
                    <w:t>–</w:t>
                  </w:r>
                  <w:r w:rsidRPr="003C6CC7">
                    <w:t xml:space="preserve"> Ц</w:t>
                  </w:r>
                  <w:r w:rsidRPr="003C6CC7">
                    <w:rPr>
                      <w:vertAlign w:val="subscript"/>
                    </w:rPr>
                    <w:t xml:space="preserve"> </w:t>
                  </w:r>
                  <w:r w:rsidRPr="003C6CC7">
                    <w:rPr>
                      <w:vertAlign w:val="subscript"/>
                      <w:lang w:val="en-US"/>
                    </w:rPr>
                    <w:t>max</w:t>
                  </w:r>
                  <w:r w:rsidRPr="003C6CC7">
                    <w:rPr>
                      <w:vertAlign w:val="subscript"/>
                    </w:rPr>
                    <w:t xml:space="preserve"> </w:t>
                  </w:r>
                  <w:r w:rsidRPr="003C6CC7">
                    <w:t xml:space="preserve"> </w:t>
                  </w:r>
                </w:p>
              </w:tc>
              <w:tc>
                <w:tcPr>
                  <w:tcW w:w="1327" w:type="dxa"/>
                  <w:vMerge/>
                  <w:tcBorders>
                    <w:top w:val="single" w:sz="4" w:space="0" w:color="auto"/>
                    <w:bottom w:val="single" w:sz="4" w:space="0" w:color="auto"/>
                  </w:tcBorders>
                </w:tcPr>
                <w:p w:rsidR="00895BBF" w:rsidRPr="003C6CC7" w:rsidRDefault="00895BBF" w:rsidP="002B3F1E">
                  <w:pPr>
                    <w:spacing w:after="0"/>
                    <w:ind w:right="153"/>
                    <w:jc w:val="center"/>
                  </w:pPr>
                </w:p>
              </w:tc>
              <w:tc>
                <w:tcPr>
                  <w:tcW w:w="1190" w:type="dxa"/>
                  <w:vMerge/>
                  <w:tcBorders>
                    <w:bottom w:val="single" w:sz="4" w:space="0" w:color="auto"/>
                    <w:right w:val="single" w:sz="4" w:space="0" w:color="auto"/>
                  </w:tcBorders>
                </w:tcPr>
                <w:p w:rsidR="00895BBF" w:rsidRPr="003C6CC7" w:rsidRDefault="00895BBF" w:rsidP="002B3F1E">
                  <w:pPr>
                    <w:spacing w:after="0"/>
                    <w:ind w:right="80"/>
                    <w:jc w:val="center"/>
                  </w:pPr>
                </w:p>
              </w:tc>
            </w:tr>
            <w:tr w:rsidR="00895BBF" w:rsidRPr="003C6CC7" w:rsidTr="002B3F1E">
              <w:trPr>
                <w:cantSplit/>
                <w:jc w:val="center"/>
              </w:trPr>
              <w:tc>
                <w:tcPr>
                  <w:tcW w:w="4592" w:type="dxa"/>
                  <w:gridSpan w:val="4"/>
                  <w:tcBorders>
                    <w:top w:val="single" w:sz="4" w:space="0" w:color="auto"/>
                    <w:left w:val="single" w:sz="4" w:space="0" w:color="auto"/>
                    <w:bottom w:val="single" w:sz="4" w:space="0" w:color="auto"/>
                    <w:right w:val="single" w:sz="4" w:space="0" w:color="auto"/>
                  </w:tcBorders>
                </w:tcPr>
                <w:p w:rsidR="00895BBF" w:rsidRPr="003C6CC7" w:rsidRDefault="00895BBF" w:rsidP="00603CB2">
                  <w:pPr>
                    <w:spacing w:after="0"/>
                    <w:ind w:right="153"/>
                    <w:jc w:val="center"/>
                  </w:pPr>
                  <w:r w:rsidRPr="003C6CC7">
                    <w:t>О</w:t>
                  </w:r>
                  <w:r w:rsidRPr="003C6CC7">
                    <w:rPr>
                      <w:vertAlign w:val="subscript"/>
                    </w:rPr>
                    <w:t xml:space="preserve">предел </w:t>
                  </w:r>
                  <w:r w:rsidRPr="003C6CC7">
                    <w:t xml:space="preserve">= </w:t>
                  </w:r>
                  <w:r>
                    <w:t>8</w:t>
                  </w:r>
                  <w:r>
                    <w:rPr>
                      <w:lang w:val="en-US"/>
                    </w:rPr>
                    <w:t> </w:t>
                  </w:r>
                  <w:r>
                    <w:t>997</w:t>
                  </w:r>
                  <w:r w:rsidRPr="00FB4B76">
                    <w:t xml:space="preserve"> 000</w:t>
                  </w:r>
                  <w:r w:rsidRPr="003C6CC7">
                    <w:t>,00 рублей c НДС</w:t>
                  </w:r>
                </w:p>
              </w:tc>
              <w:tc>
                <w:tcPr>
                  <w:tcW w:w="1190" w:type="dxa"/>
                  <w:tcBorders>
                    <w:top w:val="single" w:sz="4" w:space="0" w:color="auto"/>
                    <w:left w:val="single" w:sz="4" w:space="0" w:color="auto"/>
                    <w:bottom w:val="single" w:sz="4" w:space="0" w:color="auto"/>
                    <w:right w:val="single" w:sz="4" w:space="0" w:color="auto"/>
                  </w:tcBorders>
                </w:tcPr>
                <w:p w:rsidR="00895BBF" w:rsidRPr="003C6CC7" w:rsidRDefault="00895BBF" w:rsidP="002B3F1E">
                  <w:pPr>
                    <w:spacing w:after="0"/>
                    <w:ind w:right="80"/>
                    <w:jc w:val="center"/>
                  </w:pPr>
                  <w:r w:rsidRPr="003C6CC7">
                    <w:t>100</w:t>
                  </w:r>
                </w:p>
              </w:tc>
            </w:tr>
          </w:tbl>
          <w:p w:rsidR="00895BBF" w:rsidRPr="003C6CC7" w:rsidRDefault="00895BBF" w:rsidP="00391861">
            <w:pPr>
              <w:tabs>
                <w:tab w:val="left" w:pos="1062"/>
                <w:tab w:val="left" w:pos="1487"/>
              </w:tabs>
              <w:spacing w:after="0"/>
              <w:ind w:left="1487" w:right="153" w:hanging="1487"/>
            </w:pPr>
          </w:p>
          <w:p w:rsidR="00895BBF" w:rsidRPr="003C6CC7" w:rsidRDefault="00895BBF" w:rsidP="00391861">
            <w:pPr>
              <w:tabs>
                <w:tab w:val="left" w:pos="1203"/>
                <w:tab w:val="left" w:pos="1487"/>
              </w:tabs>
              <w:spacing w:after="0"/>
              <w:ind w:left="1487" w:right="153" w:hanging="1487"/>
            </w:pPr>
            <w:r w:rsidRPr="003C6CC7">
              <w:t xml:space="preserve">где:  </w:t>
            </w:r>
            <w:r w:rsidRPr="003C6CC7">
              <w:rPr>
                <w:bCs/>
              </w:rPr>
              <w:t xml:space="preserve">БО </w:t>
            </w:r>
            <w:r w:rsidRPr="003C6CC7">
              <w:rPr>
                <w:bCs/>
                <w:vertAlign w:val="subscript"/>
                <w:lang w:val="en-US"/>
              </w:rPr>
              <w:t>I</w:t>
            </w:r>
            <w:r w:rsidRPr="003C6CC7">
              <w:rPr>
                <w:bCs/>
                <w:vertAlign w:val="subscript"/>
              </w:rPr>
              <w:t xml:space="preserve"> -</w:t>
            </w:r>
            <w:r w:rsidRPr="003C6CC7">
              <w:t xml:space="preserve"> оценка по критерию</w:t>
            </w:r>
            <w:r>
              <w:t xml:space="preserve"> «Опыт участника  конкурса по проектированию</w:t>
            </w:r>
            <w:r w:rsidRPr="00784BBA">
              <w:t xml:space="preserve"> технической документации для  крупногабаритного оборудования или их отдельных узлов, а также нестандартного оборудования для их изготовлени</w:t>
            </w:r>
            <w:r>
              <w:t>я, сборки, контроля и испытаний</w:t>
            </w:r>
            <w:r w:rsidRPr="003C6CC7">
              <w:t xml:space="preserve">» </w:t>
            </w:r>
            <w:r w:rsidRPr="006F6F13">
              <w:t>за последние</w:t>
            </w:r>
            <w:r w:rsidRPr="00603CB2">
              <w:rPr>
                <w:color w:val="FF0000"/>
              </w:rPr>
              <w:t xml:space="preserve"> </w:t>
            </w:r>
            <w:r w:rsidRPr="006F6F13">
              <w:t>20</w:t>
            </w:r>
            <w:r>
              <w:t xml:space="preserve"> лет </w:t>
            </w:r>
            <w:r w:rsidRPr="003C6CC7">
              <w:t>i-го участника открытого конкурса</w:t>
            </w:r>
          </w:p>
          <w:p w:rsidR="00895BBF" w:rsidRPr="003C6CC7" w:rsidRDefault="00895BBF" w:rsidP="00391861">
            <w:pPr>
              <w:tabs>
                <w:tab w:val="left" w:pos="1203"/>
                <w:tab w:val="left" w:pos="1487"/>
              </w:tabs>
              <w:spacing w:after="0"/>
              <w:ind w:left="1487" w:right="153" w:hanging="1487"/>
            </w:pPr>
            <w:r w:rsidRPr="003C6CC7">
              <w:rPr>
                <w:bCs/>
              </w:rPr>
              <w:t>О</w:t>
            </w:r>
            <w:r w:rsidRPr="003C6CC7">
              <w:rPr>
                <w:bCs/>
                <w:vertAlign w:val="subscript"/>
                <w:lang w:val="en-US"/>
              </w:rPr>
              <w:t>i</w:t>
            </w:r>
            <w:r w:rsidRPr="003C6CC7">
              <w:rPr>
                <w:bCs/>
              </w:rPr>
              <w:tab/>
            </w:r>
            <w:r w:rsidRPr="003C6CC7">
              <w:t>–</w:t>
            </w:r>
            <w:r w:rsidRPr="003C6CC7">
              <w:rPr>
                <w:bCs/>
              </w:rPr>
              <w:tab/>
              <w:t xml:space="preserve">суммарная стоимость завершенных договоров </w:t>
            </w:r>
            <w:r w:rsidRPr="003C6CC7">
              <w:t xml:space="preserve">по </w:t>
            </w:r>
            <w:r>
              <w:t>проектированию</w:t>
            </w:r>
            <w:r w:rsidRPr="00784BBA">
              <w:t xml:space="preserve"> технической документации для  крупногабаритного оборудования или их отдельных узлов, а также нестандартного оборудования для их изготовлени</w:t>
            </w:r>
            <w:r>
              <w:t xml:space="preserve">я, сборки, </w:t>
            </w:r>
            <w:r>
              <w:lastRenderedPageBreak/>
              <w:t>контроля и испытаний</w:t>
            </w:r>
            <w:r w:rsidRPr="00C711F8">
              <w:t xml:space="preserve"> </w:t>
            </w:r>
            <w:r>
              <w:t>за последние 20 лет</w:t>
            </w:r>
            <w:r w:rsidRPr="00B15486">
              <w:rPr>
                <w:bCs/>
              </w:rPr>
              <w:t xml:space="preserve"> </w:t>
            </w:r>
            <w:r w:rsidRPr="003C6CC7">
              <w:rPr>
                <w:bCs/>
                <w:lang w:val="en-US"/>
              </w:rPr>
              <w:t>i</w:t>
            </w:r>
            <w:r w:rsidRPr="003C6CC7">
              <w:rPr>
                <w:bCs/>
              </w:rPr>
              <w:t xml:space="preserve">-го участника конкурса в </w:t>
            </w:r>
            <w:r w:rsidRPr="003C6CC7">
              <w:t xml:space="preserve">рублях </w:t>
            </w:r>
            <w:r w:rsidRPr="003C6CC7">
              <w:rPr>
                <w:bCs/>
              </w:rPr>
              <w:t>с НДС</w:t>
            </w:r>
            <w:r w:rsidRPr="003C6CC7">
              <w:t xml:space="preserve"> </w:t>
            </w:r>
          </w:p>
          <w:p w:rsidR="00895BBF" w:rsidRPr="003C6CC7" w:rsidRDefault="00895BBF" w:rsidP="00391861">
            <w:pPr>
              <w:tabs>
                <w:tab w:val="left" w:pos="1203"/>
                <w:tab w:val="left" w:pos="1487"/>
              </w:tabs>
              <w:spacing w:after="0"/>
              <w:ind w:left="1487" w:right="153" w:hanging="1487"/>
              <w:rPr>
                <w:bCs/>
              </w:rPr>
            </w:pPr>
            <w:r w:rsidRPr="003C6CC7">
              <w:rPr>
                <w:bCs/>
              </w:rPr>
              <w:t>Ц</w:t>
            </w:r>
            <w:r w:rsidRPr="003C6CC7">
              <w:rPr>
                <w:bCs/>
                <w:vertAlign w:val="subscript"/>
              </w:rPr>
              <w:t>max</w:t>
            </w:r>
            <w:r w:rsidRPr="003C6CC7">
              <w:rPr>
                <w:bCs/>
              </w:rPr>
              <w:t xml:space="preserve"> </w:t>
            </w:r>
            <w:r w:rsidRPr="003C6CC7">
              <w:rPr>
                <w:bCs/>
              </w:rPr>
              <w:tab/>
              <w:t>–</w:t>
            </w:r>
            <w:r w:rsidRPr="003C6CC7">
              <w:rPr>
                <w:bCs/>
              </w:rPr>
              <w:tab/>
              <w:t>начальная (максимальная) цена договора, в рублях с НДС</w:t>
            </w:r>
          </w:p>
          <w:p w:rsidR="00895BBF" w:rsidRPr="00890D66" w:rsidRDefault="00895BBF" w:rsidP="00B15486">
            <w:pPr>
              <w:pStyle w:val="aff5"/>
              <w:tabs>
                <w:tab w:val="left" w:pos="1204"/>
                <w:tab w:val="left" w:pos="1487"/>
              </w:tabs>
              <w:spacing w:before="0" w:after="0"/>
              <w:ind w:right="153"/>
              <w:jc w:val="both"/>
              <w:rPr>
                <w:szCs w:val="24"/>
              </w:rPr>
            </w:pPr>
            <w:r w:rsidRPr="003C6CC7">
              <w:rPr>
                <w:bCs/>
              </w:rPr>
              <w:t>О</w:t>
            </w:r>
            <w:r w:rsidRPr="00CC676D">
              <w:rPr>
                <w:bCs/>
                <w:vertAlign w:val="subscript"/>
              </w:rPr>
              <w:t>предел</w:t>
            </w:r>
            <w:r w:rsidRPr="003C6CC7">
              <w:rPr>
                <w:bCs/>
              </w:rPr>
              <w:tab/>
              <w:t>–</w:t>
            </w:r>
            <w:r w:rsidRPr="003C6CC7">
              <w:rPr>
                <w:bCs/>
              </w:rPr>
              <w:tab/>
              <w:t xml:space="preserve">предельное значение суммы цен договоров по </w:t>
            </w:r>
            <w:r>
              <w:t>проектированию</w:t>
            </w:r>
            <w:r w:rsidRPr="00784BBA">
              <w:t xml:space="preserve"> технической документации для  крупногабаритного оборудования или их отдельных узлов, а также нестандартного оборудования для их изготовлени</w:t>
            </w:r>
            <w:r>
              <w:t>я, сборки, контроля и испытаний</w:t>
            </w:r>
            <w:r w:rsidRPr="00C711F8">
              <w:t xml:space="preserve"> </w:t>
            </w:r>
            <w:r w:rsidRPr="006F6F13">
              <w:t>за последние 20 лет</w:t>
            </w:r>
            <w:r w:rsidRPr="006F6F13">
              <w:rPr>
                <w:bCs/>
              </w:rPr>
              <w:t>,</w:t>
            </w:r>
            <w:r w:rsidRPr="003C6CC7">
              <w:rPr>
                <w:bCs/>
              </w:rPr>
              <w:t xml:space="preserve"> превышающее Ц max, руб.с НДС</w:t>
            </w:r>
          </w:p>
        </w:tc>
      </w:tr>
      <w:tr w:rsidR="00895BBF" w:rsidRPr="00890D66" w:rsidTr="00553614">
        <w:tc>
          <w:tcPr>
            <w:tcW w:w="648" w:type="dxa"/>
          </w:tcPr>
          <w:p w:rsidR="00895BBF" w:rsidRPr="00890D66" w:rsidRDefault="00895BBF" w:rsidP="007B56EE">
            <w:pPr>
              <w:spacing w:after="0"/>
            </w:pPr>
            <w:r w:rsidRPr="00890D66">
              <w:lastRenderedPageBreak/>
              <w:t>1</w:t>
            </w:r>
            <w:r>
              <w:t>9</w:t>
            </w:r>
          </w:p>
        </w:tc>
        <w:tc>
          <w:tcPr>
            <w:tcW w:w="2721" w:type="dxa"/>
          </w:tcPr>
          <w:p w:rsidR="00895BBF" w:rsidRPr="00890D66" w:rsidRDefault="00895BBF" w:rsidP="006E36F9">
            <w:pPr>
              <w:spacing w:after="0"/>
              <w:jc w:val="left"/>
            </w:pPr>
            <w:r w:rsidRPr="00890D66">
              <w:t>Срок заключения договора</w:t>
            </w:r>
          </w:p>
        </w:tc>
        <w:tc>
          <w:tcPr>
            <w:tcW w:w="6804" w:type="dxa"/>
          </w:tcPr>
          <w:p w:rsidR="00895BBF" w:rsidRPr="00890D66" w:rsidRDefault="00895BBF" w:rsidP="006E36F9">
            <w:pPr>
              <w:spacing w:after="0"/>
            </w:pPr>
            <w:r w:rsidRPr="00890D66">
              <w:t xml:space="preserve">Договор заключается с Победителем запроса предложений в соответствии с учетом предложений организации - Победителя.  </w:t>
            </w:r>
          </w:p>
          <w:p w:rsidR="00895BBF" w:rsidRPr="00890D66" w:rsidRDefault="00895BBF" w:rsidP="006E36F9">
            <w:pPr>
              <w:spacing w:after="0"/>
            </w:pPr>
            <w:r w:rsidRPr="00890D66">
              <w:t>Договор подписывается не ранее 10 (десяти) дней после принятия решения о выборе победителя запроса предложений и утверждения протокола об оценки и сопоставлении заявок на участие в запросе предложений.</w:t>
            </w:r>
          </w:p>
        </w:tc>
      </w:tr>
      <w:tr w:rsidR="00895BBF" w:rsidRPr="00890D66" w:rsidTr="00553614">
        <w:tc>
          <w:tcPr>
            <w:tcW w:w="648" w:type="dxa"/>
          </w:tcPr>
          <w:p w:rsidR="00895BBF" w:rsidRPr="00890D66" w:rsidRDefault="00895BBF" w:rsidP="006E36F9">
            <w:pPr>
              <w:spacing w:after="0"/>
              <w:rPr>
                <w:lang w:val="en-US"/>
              </w:rPr>
            </w:pPr>
            <w:r>
              <w:t>20</w:t>
            </w:r>
          </w:p>
        </w:tc>
        <w:tc>
          <w:tcPr>
            <w:tcW w:w="2721" w:type="dxa"/>
          </w:tcPr>
          <w:p w:rsidR="00895BBF" w:rsidRPr="00890D66" w:rsidRDefault="00895BBF" w:rsidP="006E36F9">
            <w:pPr>
              <w:spacing w:after="0"/>
            </w:pPr>
            <w:r w:rsidRPr="00890D66">
              <w:t xml:space="preserve">Размер обеспечения исполнения договора и срок предоставления обеспечения исполнения договора </w:t>
            </w:r>
          </w:p>
        </w:tc>
        <w:tc>
          <w:tcPr>
            <w:tcW w:w="6804" w:type="dxa"/>
          </w:tcPr>
          <w:p w:rsidR="00895BBF" w:rsidRPr="00890D66" w:rsidRDefault="00895BBF" w:rsidP="006E36F9">
            <w:pPr>
              <w:pStyle w:val="36"/>
              <w:spacing w:after="0"/>
              <w:ind w:left="0"/>
              <w:rPr>
                <w:sz w:val="24"/>
                <w:szCs w:val="24"/>
              </w:rPr>
            </w:pPr>
            <w:r w:rsidRPr="00890D66">
              <w:rPr>
                <w:sz w:val="24"/>
                <w:szCs w:val="24"/>
              </w:rPr>
              <w:t>Не требуется.</w:t>
            </w:r>
          </w:p>
        </w:tc>
      </w:tr>
      <w:tr w:rsidR="00895BBF" w:rsidRPr="00890D66" w:rsidTr="00553614">
        <w:tc>
          <w:tcPr>
            <w:tcW w:w="648" w:type="dxa"/>
          </w:tcPr>
          <w:p w:rsidR="00895BBF" w:rsidRPr="00890D66" w:rsidRDefault="00895BBF" w:rsidP="007B56EE">
            <w:pPr>
              <w:spacing w:after="0"/>
            </w:pPr>
            <w:r w:rsidRPr="00890D66">
              <w:t>2</w:t>
            </w:r>
            <w:r>
              <w:t>1</w:t>
            </w:r>
          </w:p>
        </w:tc>
        <w:tc>
          <w:tcPr>
            <w:tcW w:w="2721" w:type="dxa"/>
          </w:tcPr>
          <w:p w:rsidR="00895BBF" w:rsidRPr="00890D66" w:rsidRDefault="00895BBF" w:rsidP="006E36F9">
            <w:pPr>
              <w:spacing w:after="0"/>
              <w:jc w:val="left"/>
            </w:pPr>
            <w:r w:rsidRPr="00890D66">
              <w:t>Размер обеспечения возврата аванса, срок предоставления возврата аванса</w:t>
            </w:r>
          </w:p>
        </w:tc>
        <w:tc>
          <w:tcPr>
            <w:tcW w:w="6804" w:type="dxa"/>
          </w:tcPr>
          <w:p w:rsidR="00895BBF" w:rsidRDefault="00895BBF" w:rsidP="006E36F9">
            <w:pPr>
              <w:pStyle w:val="36"/>
              <w:spacing w:after="0"/>
              <w:ind w:left="0"/>
              <w:rPr>
                <w:sz w:val="24"/>
                <w:szCs w:val="24"/>
              </w:rPr>
            </w:pPr>
          </w:p>
          <w:p w:rsidR="00895BBF" w:rsidRPr="00890D66" w:rsidRDefault="00895BBF" w:rsidP="006E36F9">
            <w:pPr>
              <w:pStyle w:val="36"/>
              <w:spacing w:after="0"/>
              <w:ind w:left="0"/>
              <w:rPr>
                <w:sz w:val="24"/>
                <w:szCs w:val="24"/>
              </w:rPr>
            </w:pPr>
            <w:r>
              <w:rPr>
                <w:sz w:val="24"/>
                <w:szCs w:val="24"/>
              </w:rPr>
              <w:t xml:space="preserve">Не требуется </w:t>
            </w:r>
          </w:p>
        </w:tc>
      </w:tr>
      <w:tr w:rsidR="00895BBF" w:rsidRPr="00890D66" w:rsidTr="00553614">
        <w:tc>
          <w:tcPr>
            <w:tcW w:w="648" w:type="dxa"/>
          </w:tcPr>
          <w:p w:rsidR="00895BBF" w:rsidRPr="00890D66" w:rsidRDefault="00895BBF" w:rsidP="006E36F9">
            <w:pPr>
              <w:spacing w:after="0"/>
            </w:pPr>
            <w:r w:rsidRPr="00890D66">
              <w:t>22</w:t>
            </w:r>
          </w:p>
        </w:tc>
        <w:tc>
          <w:tcPr>
            <w:tcW w:w="2721" w:type="dxa"/>
          </w:tcPr>
          <w:p w:rsidR="00895BBF" w:rsidRPr="00890D66" w:rsidRDefault="00895BBF" w:rsidP="006E36F9">
            <w:pPr>
              <w:spacing w:after="0"/>
              <w:jc w:val="left"/>
            </w:pPr>
            <w:r w:rsidRPr="00890D66">
              <w:t xml:space="preserve">Реквизиты для перечисления обеспечения исполнения договора и обеспечение возврата аванса </w:t>
            </w:r>
          </w:p>
        </w:tc>
        <w:tc>
          <w:tcPr>
            <w:tcW w:w="6804" w:type="dxa"/>
          </w:tcPr>
          <w:p w:rsidR="00895BBF" w:rsidRPr="00890D66" w:rsidRDefault="00895BBF" w:rsidP="0069244B">
            <w:pPr>
              <w:spacing w:after="0"/>
            </w:pPr>
            <w:r>
              <w:t>Не требуется</w:t>
            </w:r>
          </w:p>
        </w:tc>
      </w:tr>
      <w:tr w:rsidR="00895BBF" w:rsidRPr="00890D66" w:rsidTr="00553614">
        <w:tc>
          <w:tcPr>
            <w:tcW w:w="648" w:type="dxa"/>
          </w:tcPr>
          <w:p w:rsidR="00895BBF" w:rsidRPr="00890D66" w:rsidRDefault="00895BBF" w:rsidP="006E36F9">
            <w:pPr>
              <w:spacing w:after="0"/>
            </w:pPr>
            <w:r w:rsidRPr="00890D66">
              <w:t>23</w:t>
            </w:r>
          </w:p>
        </w:tc>
        <w:tc>
          <w:tcPr>
            <w:tcW w:w="2721" w:type="dxa"/>
          </w:tcPr>
          <w:p w:rsidR="00895BBF" w:rsidRPr="00890D66" w:rsidRDefault="00895BBF" w:rsidP="006E36F9">
            <w:pPr>
              <w:spacing w:after="0"/>
            </w:pPr>
            <w:r w:rsidRPr="00890D66">
              <w:t>Формы обеспечения исполнения договора и обеспечения возврата аванса</w:t>
            </w:r>
          </w:p>
        </w:tc>
        <w:tc>
          <w:tcPr>
            <w:tcW w:w="6804" w:type="dxa"/>
          </w:tcPr>
          <w:p w:rsidR="00895BBF" w:rsidRDefault="00895BBF" w:rsidP="0069244B">
            <w:pPr>
              <w:pStyle w:val="36"/>
              <w:spacing w:after="0"/>
              <w:ind w:left="0"/>
              <w:rPr>
                <w:sz w:val="24"/>
                <w:szCs w:val="24"/>
              </w:rPr>
            </w:pPr>
            <w:r>
              <w:rPr>
                <w:sz w:val="24"/>
                <w:szCs w:val="24"/>
              </w:rPr>
              <w:t>Не требуется</w:t>
            </w:r>
          </w:p>
          <w:p w:rsidR="00895BBF" w:rsidRPr="00890D66" w:rsidRDefault="00895BBF" w:rsidP="006E36F9">
            <w:pPr>
              <w:spacing w:after="0"/>
            </w:pPr>
          </w:p>
        </w:tc>
      </w:tr>
    </w:tbl>
    <w:p w:rsidR="00895BBF" w:rsidRPr="00890D66" w:rsidRDefault="00895BBF" w:rsidP="005175F1">
      <w:bookmarkStart w:id="85" w:name="_Toc122404099"/>
      <w:bookmarkStart w:id="86" w:name="_Ref119427310"/>
    </w:p>
    <w:p w:rsidR="00895BBF" w:rsidRPr="00890D66" w:rsidRDefault="00895BBF" w:rsidP="00896176">
      <w:pPr>
        <w:spacing w:after="200" w:line="276" w:lineRule="auto"/>
        <w:jc w:val="left"/>
      </w:pPr>
      <w:r w:rsidRPr="00890D66">
        <w:br w:type="page"/>
      </w:r>
      <w:r w:rsidRPr="00890D66">
        <w:lastRenderedPageBreak/>
        <w:t xml:space="preserve">РАЗДЕЛ </w:t>
      </w:r>
      <w:r w:rsidRPr="00890D66">
        <w:rPr>
          <w:lang w:val="en-US"/>
        </w:rPr>
        <w:t>I</w:t>
      </w:r>
      <w:r w:rsidRPr="00890D66">
        <w:t>.4. ОБРАЗЦЫ ФОРМ И ДОКУМЕНТОВ ДЛЯ ЗАПОЛНЕНИЯ УЧАСТНИКАМИ</w:t>
      </w:r>
      <w:bookmarkEnd w:id="85"/>
      <w:bookmarkEnd w:id="86"/>
    </w:p>
    <w:p w:rsidR="00895BBF" w:rsidRPr="00890D66" w:rsidRDefault="00895BBF" w:rsidP="00603CB2">
      <w:pPr>
        <w:pStyle w:val="1"/>
        <w:tabs>
          <w:tab w:val="left" w:pos="708"/>
        </w:tabs>
        <w:spacing w:before="0" w:after="0"/>
        <w:rPr>
          <w:b/>
          <w:sz w:val="24"/>
          <w:szCs w:val="24"/>
        </w:rPr>
      </w:pPr>
      <w:r w:rsidRPr="00890D66">
        <w:rPr>
          <w:b/>
          <w:sz w:val="24"/>
          <w:szCs w:val="24"/>
        </w:rPr>
        <w:br/>
      </w:r>
      <w:bookmarkStart w:id="87" w:name="_Toc122404100"/>
      <w:r w:rsidRPr="00890D66">
        <w:rPr>
          <w:b/>
          <w:sz w:val="24"/>
          <w:szCs w:val="24"/>
          <w:lang w:val="en-US"/>
        </w:rPr>
        <w:t>I</w:t>
      </w:r>
      <w:r w:rsidRPr="00890D66">
        <w:rPr>
          <w:b/>
          <w:sz w:val="24"/>
          <w:szCs w:val="24"/>
        </w:rPr>
        <w:t xml:space="preserve">.4.1. </w:t>
      </w:r>
      <w:bookmarkStart w:id="88" w:name="_Toc122404101"/>
      <w:bookmarkEnd w:id="87"/>
      <w:r w:rsidRPr="00890D66">
        <w:rPr>
          <w:b/>
          <w:sz w:val="24"/>
          <w:szCs w:val="24"/>
        </w:rPr>
        <w:t xml:space="preserve">ФОРМА ЗАЯВКИ НА УЧАСТИЕ В </w:t>
      </w:r>
      <w:bookmarkEnd w:id="88"/>
      <w:r w:rsidRPr="00890D66">
        <w:rPr>
          <w:b/>
          <w:sz w:val="24"/>
          <w:szCs w:val="24"/>
        </w:rPr>
        <w:t>ЗАПРОСЕ ПРЕДЛОЖЕНИЙ</w:t>
      </w:r>
    </w:p>
    <w:p w:rsidR="00895BBF" w:rsidRPr="00890D66" w:rsidRDefault="00895BBF" w:rsidP="005175F1">
      <w:pPr>
        <w:tabs>
          <w:tab w:val="left" w:pos="708"/>
        </w:tabs>
        <w:spacing w:after="0"/>
        <w:rPr>
          <w:i/>
        </w:rPr>
      </w:pPr>
    </w:p>
    <w:p w:rsidR="00895BBF" w:rsidRPr="00890D66" w:rsidRDefault="00895BBF" w:rsidP="005175F1">
      <w:pPr>
        <w:tabs>
          <w:tab w:val="left" w:pos="708"/>
        </w:tabs>
        <w:spacing w:after="0"/>
        <w:rPr>
          <w:i/>
        </w:rPr>
      </w:pPr>
      <w:r w:rsidRPr="00890D66">
        <w:rPr>
          <w:i/>
        </w:rPr>
        <w:t>На бланке организации</w:t>
      </w:r>
    </w:p>
    <w:p w:rsidR="00895BBF" w:rsidRPr="00890D66" w:rsidRDefault="00895BBF" w:rsidP="005175F1">
      <w:pPr>
        <w:tabs>
          <w:tab w:val="left" w:pos="708"/>
          <w:tab w:val="left" w:pos="5387"/>
          <w:tab w:val="left" w:pos="5670"/>
          <w:tab w:val="left" w:pos="5812"/>
        </w:tabs>
        <w:spacing w:after="0"/>
        <w:rPr>
          <w:i/>
        </w:rPr>
      </w:pPr>
      <w:r w:rsidRPr="00890D66">
        <w:rPr>
          <w:i/>
        </w:rPr>
        <w:t xml:space="preserve">Дата, исх. Номер                                                                            </w:t>
      </w:r>
      <w:r w:rsidRPr="00890D66">
        <w:rPr>
          <w:i/>
        </w:rPr>
        <w:tab/>
      </w:r>
      <w:r w:rsidRPr="00890D66">
        <w:rPr>
          <w:i/>
        </w:rPr>
        <w:tab/>
      </w:r>
      <w:r w:rsidRPr="00890D66">
        <w:rPr>
          <w:i/>
        </w:rPr>
        <w:tab/>
      </w:r>
      <w:r w:rsidRPr="00890D66">
        <w:rPr>
          <w:i/>
        </w:rPr>
        <w:tab/>
      </w:r>
      <w:r w:rsidRPr="00890D66">
        <w:rPr>
          <w:i/>
        </w:rPr>
        <w:tab/>
      </w:r>
      <w:r w:rsidRPr="00890D66">
        <w:rPr>
          <w:i/>
        </w:rPr>
        <w:tab/>
      </w:r>
      <w:r w:rsidRPr="00890D66">
        <w:rPr>
          <w:i/>
        </w:rPr>
        <w:tab/>
        <w:t xml:space="preserve">      </w:t>
      </w:r>
    </w:p>
    <w:p w:rsidR="00895BBF" w:rsidRPr="00890D66" w:rsidRDefault="00895BBF" w:rsidP="005175F1">
      <w:pPr>
        <w:tabs>
          <w:tab w:val="left" w:pos="708"/>
          <w:tab w:val="left" w:pos="5387"/>
          <w:tab w:val="left" w:pos="5670"/>
          <w:tab w:val="left" w:pos="5812"/>
        </w:tabs>
        <w:spacing w:after="0"/>
        <w:jc w:val="right"/>
        <w:rPr>
          <w:b/>
        </w:rPr>
      </w:pPr>
      <w:r w:rsidRPr="00890D66">
        <w:rPr>
          <w:b/>
        </w:rPr>
        <w:t xml:space="preserve">Заказчику: </w:t>
      </w:r>
    </w:p>
    <w:p w:rsidR="00895BBF" w:rsidRPr="00890D66" w:rsidRDefault="00895BBF" w:rsidP="005175F1">
      <w:pPr>
        <w:tabs>
          <w:tab w:val="left" w:pos="5625"/>
        </w:tabs>
      </w:pPr>
    </w:p>
    <w:p w:rsidR="00895BBF" w:rsidRPr="00890D66" w:rsidRDefault="00895BBF" w:rsidP="005175F1">
      <w:pPr>
        <w:pStyle w:val="34"/>
        <w:jc w:val="right"/>
        <w:rPr>
          <w:i w:val="0"/>
          <w:sz w:val="24"/>
        </w:rPr>
      </w:pPr>
      <w:r>
        <w:rPr>
          <w:i w:val="0"/>
          <w:sz w:val="24"/>
        </w:rPr>
        <w:t>ЗАО «Петрозаводскмаш</w:t>
      </w:r>
      <w:r w:rsidRPr="00890D66">
        <w:rPr>
          <w:i w:val="0"/>
          <w:sz w:val="24"/>
        </w:rPr>
        <w:t>»</w:t>
      </w:r>
    </w:p>
    <w:p w:rsidR="00895BBF" w:rsidRPr="00890D66" w:rsidRDefault="00895BBF" w:rsidP="005175F1">
      <w:pPr>
        <w:pStyle w:val="34"/>
        <w:jc w:val="right"/>
        <w:rPr>
          <w:i w:val="0"/>
          <w:sz w:val="24"/>
        </w:rPr>
      </w:pPr>
    </w:p>
    <w:p w:rsidR="00895BBF" w:rsidRPr="00890D66" w:rsidRDefault="00895BBF" w:rsidP="005175F1">
      <w:pPr>
        <w:pStyle w:val="34"/>
        <w:jc w:val="center"/>
        <w:rPr>
          <w:i w:val="0"/>
          <w:sz w:val="24"/>
        </w:rPr>
      </w:pPr>
      <w:r w:rsidRPr="00890D66">
        <w:rPr>
          <w:i w:val="0"/>
          <w:sz w:val="24"/>
        </w:rPr>
        <w:t>ЗАЯВКА НА УЧАСТИЕ В ЗАПРОСЕ ПРЕДЛОЖЕНИЙ</w:t>
      </w:r>
    </w:p>
    <w:p w:rsidR="00895BBF" w:rsidRPr="00890D66" w:rsidRDefault="00895BBF" w:rsidP="005175F1">
      <w:pPr>
        <w:pStyle w:val="34"/>
        <w:jc w:val="center"/>
        <w:rPr>
          <w:b w:val="0"/>
          <w:i w:val="0"/>
          <w:sz w:val="24"/>
        </w:rPr>
      </w:pPr>
      <w:r w:rsidRPr="00890D66">
        <w:rPr>
          <w:i w:val="0"/>
          <w:sz w:val="24"/>
        </w:rPr>
        <w:t>на право заключения Договора</w:t>
      </w:r>
      <w:r w:rsidRPr="00890D66">
        <w:rPr>
          <w:b w:val="0"/>
          <w:i w:val="0"/>
          <w:sz w:val="24"/>
        </w:rPr>
        <w:t xml:space="preserve">  </w:t>
      </w:r>
      <w:r>
        <w:rPr>
          <w:i w:val="0"/>
          <w:sz w:val="24"/>
        </w:rPr>
        <w:t>на</w:t>
      </w:r>
      <w:r w:rsidRPr="00890D66">
        <w:rPr>
          <w:i w:val="0"/>
          <w:sz w:val="24"/>
        </w:rPr>
        <w:t xml:space="preserve">  __________________  </w:t>
      </w:r>
    </w:p>
    <w:p w:rsidR="00895BBF" w:rsidRPr="00890D66" w:rsidRDefault="00895BBF" w:rsidP="005175F1">
      <w:pPr>
        <w:pStyle w:val="34"/>
        <w:ind w:right="-83" w:firstLine="600"/>
        <w:rPr>
          <w:sz w:val="24"/>
        </w:rPr>
      </w:pPr>
      <w:r w:rsidRPr="00890D66">
        <w:rPr>
          <w:b w:val="0"/>
          <w:i w:val="0"/>
          <w:sz w:val="24"/>
        </w:rPr>
        <w:t xml:space="preserve">1. Изучив документацию о проведении запроса предложений на право заключения вышеупомянутого договора </w:t>
      </w:r>
      <w:r w:rsidRPr="00890D66">
        <w:rPr>
          <w:b w:val="0"/>
          <w:sz w:val="24"/>
        </w:rPr>
        <w:t>____________________________________________________________</w:t>
      </w:r>
    </w:p>
    <w:p w:rsidR="00895BBF" w:rsidRPr="00890D66" w:rsidRDefault="00895BBF" w:rsidP="005175F1">
      <w:pPr>
        <w:pStyle w:val="34"/>
        <w:ind w:right="-83"/>
        <w:jc w:val="center"/>
        <w:rPr>
          <w:b w:val="0"/>
          <w:sz w:val="24"/>
        </w:rPr>
      </w:pPr>
      <w:r w:rsidRPr="00890D66">
        <w:rPr>
          <w:b w:val="0"/>
          <w:sz w:val="24"/>
        </w:rPr>
        <w:t>(фирменное наименование (наименование), сведения об организационно-правовой форме, о месте нахождения, почтовый адрес (для юридического лица), фамилия, имя, отчество, паспортные данные, сведения о месте жительства (для физического лица))</w:t>
      </w:r>
    </w:p>
    <w:p w:rsidR="00895BBF" w:rsidRPr="00890D66" w:rsidRDefault="00895BBF" w:rsidP="005175F1">
      <w:pPr>
        <w:pStyle w:val="af1"/>
        <w:tabs>
          <w:tab w:val="left" w:pos="708"/>
        </w:tabs>
        <w:ind w:firstLine="0"/>
        <w:rPr>
          <w:szCs w:val="24"/>
        </w:rPr>
      </w:pPr>
      <w:r w:rsidRPr="00890D66">
        <w:rPr>
          <w:szCs w:val="24"/>
        </w:rPr>
        <w:t xml:space="preserve"> в лице, _________________________________________________________________________</w:t>
      </w:r>
    </w:p>
    <w:p w:rsidR="00895BBF" w:rsidRPr="00890D66" w:rsidRDefault="00895BBF" w:rsidP="005175F1">
      <w:pPr>
        <w:pStyle w:val="af1"/>
        <w:tabs>
          <w:tab w:val="left" w:pos="708"/>
        </w:tabs>
        <w:ind w:firstLine="1000"/>
        <w:jc w:val="center"/>
        <w:rPr>
          <w:i/>
          <w:szCs w:val="24"/>
        </w:rPr>
      </w:pPr>
      <w:r w:rsidRPr="00890D66">
        <w:rPr>
          <w:i/>
          <w:szCs w:val="24"/>
        </w:rPr>
        <w:t>(наименование должности руководителя (уполномоченного лица)  и его Ф.И.О.)</w:t>
      </w:r>
    </w:p>
    <w:p w:rsidR="00895BBF" w:rsidRPr="00890D66" w:rsidRDefault="00895BBF" w:rsidP="005175F1">
      <w:pPr>
        <w:pStyle w:val="af"/>
        <w:tabs>
          <w:tab w:val="left" w:pos="708"/>
        </w:tabs>
        <w:spacing w:before="120"/>
        <w:rPr>
          <w:szCs w:val="24"/>
        </w:rPr>
      </w:pPr>
      <w:r w:rsidRPr="00890D66">
        <w:rPr>
          <w:szCs w:val="24"/>
        </w:rPr>
        <w:t>сообщает о согласии участвовать в запросе предложений на условиях, установленных в указанных выше документах, и направляет настоящую заявку.</w:t>
      </w:r>
    </w:p>
    <w:p w:rsidR="00895BBF" w:rsidRPr="00890D66" w:rsidRDefault="00895BBF" w:rsidP="005175F1">
      <w:pPr>
        <w:pStyle w:val="af"/>
        <w:tabs>
          <w:tab w:val="left" w:pos="708"/>
        </w:tabs>
        <w:ind w:firstLine="600"/>
        <w:rPr>
          <w:szCs w:val="24"/>
        </w:rPr>
      </w:pPr>
      <w:r w:rsidRPr="00890D66">
        <w:rPr>
          <w:szCs w:val="24"/>
        </w:rPr>
        <w:t>2. Мы согласны поставить товары, предусмотренные документацией о проведении запроса предложений в полном объеме, со следующими показателями:</w:t>
      </w:r>
    </w:p>
    <w:tbl>
      <w:tblPr>
        <w:tblW w:w="9923" w:type="dxa"/>
        <w:jc w:val="center"/>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900"/>
        <w:gridCol w:w="4049"/>
        <w:gridCol w:w="1711"/>
        <w:gridCol w:w="1540"/>
        <w:gridCol w:w="1723"/>
      </w:tblGrid>
      <w:tr w:rsidR="00895BBF" w:rsidRPr="00F5128F" w:rsidTr="00691193">
        <w:trPr>
          <w:tblHeader/>
          <w:jc w:val="center"/>
        </w:trPr>
        <w:tc>
          <w:tcPr>
            <w:tcW w:w="900" w:type="dxa"/>
          </w:tcPr>
          <w:p w:rsidR="00895BBF" w:rsidRPr="002266D0" w:rsidRDefault="00895BBF" w:rsidP="00691193">
            <w:pPr>
              <w:autoSpaceDE w:val="0"/>
              <w:autoSpaceDN w:val="0"/>
              <w:adjustRightInd w:val="0"/>
              <w:rPr>
                <w:b/>
              </w:rPr>
            </w:pPr>
            <w:r w:rsidRPr="002266D0">
              <w:rPr>
                <w:b/>
                <w:sz w:val="22"/>
                <w:szCs w:val="22"/>
              </w:rPr>
              <w:t>№ п/п</w:t>
            </w:r>
          </w:p>
        </w:tc>
        <w:tc>
          <w:tcPr>
            <w:tcW w:w="4049" w:type="dxa"/>
          </w:tcPr>
          <w:p w:rsidR="00895BBF" w:rsidRPr="002266D0" w:rsidRDefault="00895BBF" w:rsidP="00691193">
            <w:pPr>
              <w:autoSpaceDE w:val="0"/>
              <w:autoSpaceDN w:val="0"/>
              <w:adjustRightInd w:val="0"/>
              <w:jc w:val="center"/>
              <w:rPr>
                <w:b/>
              </w:rPr>
            </w:pPr>
            <w:r w:rsidRPr="002266D0">
              <w:rPr>
                <w:b/>
                <w:sz w:val="22"/>
                <w:szCs w:val="22"/>
              </w:rPr>
              <w:t>Наименование показателя</w:t>
            </w:r>
          </w:p>
          <w:p w:rsidR="00895BBF" w:rsidRPr="002266D0" w:rsidRDefault="00895BBF" w:rsidP="00691193">
            <w:pPr>
              <w:autoSpaceDE w:val="0"/>
              <w:autoSpaceDN w:val="0"/>
              <w:adjustRightInd w:val="0"/>
              <w:jc w:val="center"/>
              <w:rPr>
                <w:i/>
              </w:rPr>
            </w:pPr>
          </w:p>
        </w:tc>
        <w:tc>
          <w:tcPr>
            <w:tcW w:w="1711" w:type="dxa"/>
          </w:tcPr>
          <w:p w:rsidR="00895BBF" w:rsidRPr="002266D0" w:rsidRDefault="00895BBF" w:rsidP="00691193">
            <w:pPr>
              <w:autoSpaceDE w:val="0"/>
              <w:autoSpaceDN w:val="0"/>
              <w:adjustRightInd w:val="0"/>
              <w:jc w:val="center"/>
              <w:rPr>
                <w:b/>
              </w:rPr>
            </w:pPr>
            <w:r w:rsidRPr="002266D0">
              <w:rPr>
                <w:b/>
                <w:sz w:val="22"/>
                <w:szCs w:val="22"/>
              </w:rPr>
              <w:t>Единица измерения</w:t>
            </w:r>
          </w:p>
        </w:tc>
        <w:tc>
          <w:tcPr>
            <w:tcW w:w="1540" w:type="dxa"/>
          </w:tcPr>
          <w:p w:rsidR="00895BBF" w:rsidRPr="002266D0" w:rsidRDefault="00895BBF" w:rsidP="00691193">
            <w:pPr>
              <w:autoSpaceDE w:val="0"/>
              <w:autoSpaceDN w:val="0"/>
              <w:adjustRightInd w:val="0"/>
              <w:jc w:val="center"/>
              <w:rPr>
                <w:b/>
              </w:rPr>
            </w:pPr>
            <w:r w:rsidRPr="002266D0">
              <w:rPr>
                <w:b/>
                <w:sz w:val="22"/>
                <w:szCs w:val="22"/>
              </w:rPr>
              <w:t>Данные Участника</w:t>
            </w:r>
          </w:p>
        </w:tc>
        <w:tc>
          <w:tcPr>
            <w:tcW w:w="1723" w:type="dxa"/>
          </w:tcPr>
          <w:p w:rsidR="00895BBF" w:rsidRPr="00F5128F" w:rsidRDefault="00895BBF" w:rsidP="00691193">
            <w:pPr>
              <w:autoSpaceDE w:val="0"/>
              <w:autoSpaceDN w:val="0"/>
              <w:adjustRightInd w:val="0"/>
              <w:jc w:val="center"/>
              <w:rPr>
                <w:b/>
              </w:rPr>
            </w:pPr>
            <w:r w:rsidRPr="002266D0">
              <w:rPr>
                <w:b/>
                <w:sz w:val="22"/>
                <w:szCs w:val="22"/>
              </w:rPr>
              <w:t>Примечание</w:t>
            </w:r>
          </w:p>
        </w:tc>
      </w:tr>
      <w:tr w:rsidR="00895BBF" w:rsidRPr="00F5128F" w:rsidTr="00691193">
        <w:trPr>
          <w:tblHeader/>
          <w:jc w:val="center"/>
        </w:trPr>
        <w:tc>
          <w:tcPr>
            <w:tcW w:w="900" w:type="dxa"/>
          </w:tcPr>
          <w:p w:rsidR="00895BBF" w:rsidRPr="00F5128F" w:rsidRDefault="00895BBF" w:rsidP="00691193">
            <w:pPr>
              <w:autoSpaceDE w:val="0"/>
              <w:autoSpaceDN w:val="0"/>
              <w:adjustRightInd w:val="0"/>
              <w:jc w:val="center"/>
              <w:rPr>
                <w:b/>
              </w:rPr>
            </w:pPr>
            <w:r w:rsidRPr="00F5128F">
              <w:rPr>
                <w:b/>
                <w:sz w:val="22"/>
                <w:szCs w:val="22"/>
              </w:rPr>
              <w:t>1</w:t>
            </w:r>
          </w:p>
        </w:tc>
        <w:tc>
          <w:tcPr>
            <w:tcW w:w="4049" w:type="dxa"/>
          </w:tcPr>
          <w:p w:rsidR="00895BBF" w:rsidRPr="00F5128F" w:rsidRDefault="00895BBF" w:rsidP="00691193">
            <w:pPr>
              <w:autoSpaceDE w:val="0"/>
              <w:autoSpaceDN w:val="0"/>
              <w:adjustRightInd w:val="0"/>
              <w:jc w:val="center"/>
              <w:rPr>
                <w:b/>
              </w:rPr>
            </w:pPr>
            <w:r w:rsidRPr="00F5128F">
              <w:rPr>
                <w:b/>
                <w:sz w:val="22"/>
                <w:szCs w:val="22"/>
              </w:rPr>
              <w:t>2</w:t>
            </w:r>
          </w:p>
        </w:tc>
        <w:tc>
          <w:tcPr>
            <w:tcW w:w="1711" w:type="dxa"/>
          </w:tcPr>
          <w:p w:rsidR="00895BBF" w:rsidRPr="00F5128F" w:rsidRDefault="00895BBF" w:rsidP="00691193">
            <w:pPr>
              <w:autoSpaceDE w:val="0"/>
              <w:autoSpaceDN w:val="0"/>
              <w:adjustRightInd w:val="0"/>
              <w:jc w:val="center"/>
              <w:rPr>
                <w:b/>
              </w:rPr>
            </w:pPr>
            <w:r w:rsidRPr="00F5128F">
              <w:rPr>
                <w:b/>
                <w:sz w:val="22"/>
                <w:szCs w:val="22"/>
              </w:rPr>
              <w:t>3</w:t>
            </w:r>
          </w:p>
        </w:tc>
        <w:tc>
          <w:tcPr>
            <w:tcW w:w="1540" w:type="dxa"/>
          </w:tcPr>
          <w:p w:rsidR="00895BBF" w:rsidRPr="00F5128F" w:rsidRDefault="00895BBF" w:rsidP="00691193">
            <w:pPr>
              <w:autoSpaceDE w:val="0"/>
              <w:autoSpaceDN w:val="0"/>
              <w:adjustRightInd w:val="0"/>
              <w:jc w:val="center"/>
              <w:rPr>
                <w:b/>
              </w:rPr>
            </w:pPr>
            <w:r w:rsidRPr="00F5128F">
              <w:rPr>
                <w:b/>
                <w:sz w:val="22"/>
                <w:szCs w:val="22"/>
              </w:rPr>
              <w:t>4</w:t>
            </w:r>
          </w:p>
        </w:tc>
        <w:tc>
          <w:tcPr>
            <w:tcW w:w="1723" w:type="dxa"/>
          </w:tcPr>
          <w:p w:rsidR="00895BBF" w:rsidRPr="00F5128F" w:rsidRDefault="00895BBF" w:rsidP="00691193">
            <w:pPr>
              <w:autoSpaceDE w:val="0"/>
              <w:autoSpaceDN w:val="0"/>
              <w:adjustRightInd w:val="0"/>
              <w:jc w:val="center"/>
              <w:rPr>
                <w:b/>
              </w:rPr>
            </w:pPr>
            <w:r w:rsidRPr="00F5128F">
              <w:rPr>
                <w:b/>
                <w:sz w:val="22"/>
                <w:szCs w:val="22"/>
              </w:rPr>
              <w:t>5</w:t>
            </w:r>
          </w:p>
        </w:tc>
      </w:tr>
      <w:tr w:rsidR="00895BBF" w:rsidRPr="00F5128F" w:rsidTr="00691193">
        <w:trPr>
          <w:trHeight w:val="577"/>
          <w:jc w:val="center"/>
        </w:trPr>
        <w:tc>
          <w:tcPr>
            <w:tcW w:w="900" w:type="dxa"/>
          </w:tcPr>
          <w:p w:rsidR="00895BBF" w:rsidRPr="00F5128F" w:rsidRDefault="00895BBF" w:rsidP="00691193">
            <w:pPr>
              <w:autoSpaceDE w:val="0"/>
              <w:autoSpaceDN w:val="0"/>
              <w:adjustRightInd w:val="0"/>
              <w:jc w:val="center"/>
            </w:pPr>
            <w:r w:rsidRPr="00F5128F">
              <w:rPr>
                <w:sz w:val="22"/>
                <w:szCs w:val="22"/>
              </w:rPr>
              <w:t>1</w:t>
            </w:r>
          </w:p>
        </w:tc>
        <w:tc>
          <w:tcPr>
            <w:tcW w:w="4049" w:type="dxa"/>
          </w:tcPr>
          <w:p w:rsidR="00895BBF" w:rsidRPr="00F5128F" w:rsidRDefault="00895BBF" w:rsidP="00691193">
            <w:pPr>
              <w:autoSpaceDE w:val="0"/>
              <w:autoSpaceDN w:val="0"/>
              <w:adjustRightInd w:val="0"/>
            </w:pPr>
            <w:r w:rsidRPr="00F5128F">
              <w:rPr>
                <w:sz w:val="22"/>
                <w:szCs w:val="22"/>
              </w:rPr>
              <w:t>Предлагаемая стоимость договора, с НДС, (цифрами и прописью)</w:t>
            </w:r>
          </w:p>
        </w:tc>
        <w:tc>
          <w:tcPr>
            <w:tcW w:w="1711" w:type="dxa"/>
          </w:tcPr>
          <w:p w:rsidR="00895BBF" w:rsidRPr="00F5128F" w:rsidRDefault="00895BBF" w:rsidP="00691193">
            <w:pPr>
              <w:autoSpaceDE w:val="0"/>
              <w:autoSpaceDN w:val="0"/>
              <w:adjustRightInd w:val="0"/>
              <w:spacing w:after="0"/>
              <w:jc w:val="center"/>
            </w:pPr>
            <w:r w:rsidRPr="00F5128F">
              <w:rPr>
                <w:sz w:val="22"/>
                <w:szCs w:val="22"/>
              </w:rPr>
              <w:t>руб.</w:t>
            </w:r>
          </w:p>
        </w:tc>
        <w:tc>
          <w:tcPr>
            <w:tcW w:w="1540" w:type="dxa"/>
          </w:tcPr>
          <w:p w:rsidR="00895BBF" w:rsidRPr="00F5128F" w:rsidRDefault="00895BBF" w:rsidP="00691193">
            <w:pPr>
              <w:autoSpaceDE w:val="0"/>
              <w:autoSpaceDN w:val="0"/>
              <w:adjustRightInd w:val="0"/>
              <w:jc w:val="center"/>
            </w:pPr>
          </w:p>
        </w:tc>
        <w:tc>
          <w:tcPr>
            <w:tcW w:w="1723" w:type="dxa"/>
          </w:tcPr>
          <w:p w:rsidR="00895BBF" w:rsidRPr="00F5128F" w:rsidRDefault="00895BBF" w:rsidP="009E7D7C">
            <w:pPr>
              <w:autoSpaceDE w:val="0"/>
              <w:autoSpaceDN w:val="0"/>
              <w:adjustRightInd w:val="0"/>
              <w:jc w:val="left"/>
              <w:rPr>
                <w:highlight w:val="yellow"/>
              </w:rPr>
            </w:pPr>
            <w:r w:rsidRPr="00F5128F">
              <w:rPr>
                <w:sz w:val="22"/>
                <w:szCs w:val="22"/>
              </w:rPr>
              <w:t xml:space="preserve">в соответствии с формой </w:t>
            </w:r>
            <w:r w:rsidRPr="00F5128F">
              <w:rPr>
                <w:sz w:val="22"/>
                <w:szCs w:val="22"/>
                <w:lang w:val="en-US"/>
              </w:rPr>
              <w:t>I</w:t>
            </w:r>
            <w:r w:rsidRPr="00F5128F">
              <w:rPr>
                <w:sz w:val="22"/>
                <w:szCs w:val="22"/>
              </w:rPr>
              <w:t>.4.</w:t>
            </w:r>
            <w:r>
              <w:rPr>
                <w:sz w:val="22"/>
                <w:szCs w:val="22"/>
              </w:rPr>
              <w:t>2</w:t>
            </w:r>
            <w:r w:rsidRPr="00F5128F">
              <w:rPr>
                <w:sz w:val="22"/>
                <w:szCs w:val="22"/>
              </w:rPr>
              <w:t>.</w:t>
            </w:r>
          </w:p>
        </w:tc>
      </w:tr>
      <w:tr w:rsidR="00895BBF" w:rsidRPr="00F5128F" w:rsidTr="00691193">
        <w:trPr>
          <w:jc w:val="center"/>
        </w:trPr>
        <w:tc>
          <w:tcPr>
            <w:tcW w:w="900" w:type="dxa"/>
          </w:tcPr>
          <w:p w:rsidR="00895BBF" w:rsidRPr="00F5128F" w:rsidRDefault="00895BBF" w:rsidP="00691193">
            <w:pPr>
              <w:autoSpaceDE w:val="0"/>
              <w:autoSpaceDN w:val="0"/>
              <w:adjustRightInd w:val="0"/>
              <w:jc w:val="center"/>
            </w:pPr>
            <w:r w:rsidRPr="00F5128F">
              <w:rPr>
                <w:sz w:val="22"/>
                <w:szCs w:val="22"/>
              </w:rPr>
              <w:t>2</w:t>
            </w:r>
          </w:p>
        </w:tc>
        <w:tc>
          <w:tcPr>
            <w:tcW w:w="4049" w:type="dxa"/>
          </w:tcPr>
          <w:p w:rsidR="00895BBF" w:rsidRPr="00F5128F" w:rsidRDefault="00895BBF" w:rsidP="004A38C8">
            <w:pPr>
              <w:autoSpaceDE w:val="0"/>
              <w:autoSpaceDN w:val="0"/>
              <w:adjustRightInd w:val="0"/>
            </w:pPr>
            <w:r>
              <w:rPr>
                <w:bCs/>
                <w:sz w:val="22"/>
                <w:szCs w:val="22"/>
              </w:rPr>
              <w:t>С</w:t>
            </w:r>
            <w:r w:rsidRPr="005565A4">
              <w:rPr>
                <w:bCs/>
                <w:sz w:val="22"/>
                <w:szCs w:val="22"/>
              </w:rPr>
              <w:t xml:space="preserve">уммарная стоимость завершенных договоров </w:t>
            </w:r>
            <w:r>
              <w:rPr>
                <w:bCs/>
                <w:sz w:val="22"/>
                <w:szCs w:val="22"/>
              </w:rPr>
              <w:t xml:space="preserve">на разработку </w:t>
            </w:r>
            <w:r w:rsidRPr="00B15486">
              <w:rPr>
                <w:sz w:val="22"/>
                <w:szCs w:val="22"/>
              </w:rPr>
              <w:t>аналогичной техничес</w:t>
            </w:r>
            <w:r>
              <w:rPr>
                <w:sz w:val="22"/>
                <w:szCs w:val="22"/>
              </w:rPr>
              <w:t>кой документации за последние 20</w:t>
            </w:r>
            <w:r w:rsidRPr="00B15486">
              <w:rPr>
                <w:sz w:val="22"/>
                <w:szCs w:val="22"/>
              </w:rPr>
              <w:t xml:space="preserve"> лет</w:t>
            </w:r>
          </w:p>
        </w:tc>
        <w:tc>
          <w:tcPr>
            <w:tcW w:w="1711" w:type="dxa"/>
          </w:tcPr>
          <w:p w:rsidR="00895BBF" w:rsidRPr="00F5128F" w:rsidRDefault="00895BBF" w:rsidP="00691193">
            <w:pPr>
              <w:autoSpaceDE w:val="0"/>
              <w:autoSpaceDN w:val="0"/>
              <w:adjustRightInd w:val="0"/>
              <w:spacing w:after="0"/>
              <w:jc w:val="center"/>
            </w:pPr>
            <w:r>
              <w:rPr>
                <w:sz w:val="22"/>
                <w:szCs w:val="22"/>
              </w:rPr>
              <w:t>Руб.</w:t>
            </w:r>
          </w:p>
        </w:tc>
        <w:tc>
          <w:tcPr>
            <w:tcW w:w="1540" w:type="dxa"/>
          </w:tcPr>
          <w:p w:rsidR="00895BBF" w:rsidRPr="00F5128F" w:rsidRDefault="00895BBF" w:rsidP="00691193">
            <w:pPr>
              <w:autoSpaceDE w:val="0"/>
              <w:autoSpaceDN w:val="0"/>
              <w:adjustRightInd w:val="0"/>
              <w:jc w:val="center"/>
            </w:pPr>
          </w:p>
        </w:tc>
        <w:tc>
          <w:tcPr>
            <w:tcW w:w="1723" w:type="dxa"/>
          </w:tcPr>
          <w:p w:rsidR="00895BBF" w:rsidRPr="00F5128F" w:rsidRDefault="00895BBF" w:rsidP="00FF658C">
            <w:pPr>
              <w:autoSpaceDE w:val="0"/>
              <w:autoSpaceDN w:val="0"/>
              <w:adjustRightInd w:val="0"/>
              <w:jc w:val="left"/>
              <w:rPr>
                <w:highlight w:val="yellow"/>
              </w:rPr>
            </w:pPr>
            <w:r w:rsidRPr="00F5128F">
              <w:rPr>
                <w:sz w:val="22"/>
                <w:szCs w:val="22"/>
              </w:rPr>
              <w:t xml:space="preserve">в соответствии с формой </w:t>
            </w:r>
            <w:r w:rsidRPr="00F5128F">
              <w:rPr>
                <w:sz w:val="22"/>
                <w:szCs w:val="22"/>
                <w:lang w:val="en-US"/>
              </w:rPr>
              <w:t>I</w:t>
            </w:r>
            <w:r w:rsidRPr="00F5128F">
              <w:rPr>
                <w:sz w:val="22"/>
                <w:szCs w:val="22"/>
              </w:rPr>
              <w:t>.4.</w:t>
            </w:r>
            <w:r>
              <w:rPr>
                <w:sz w:val="22"/>
                <w:szCs w:val="22"/>
              </w:rPr>
              <w:t>5</w:t>
            </w:r>
            <w:r w:rsidRPr="00F5128F">
              <w:rPr>
                <w:sz w:val="22"/>
                <w:szCs w:val="22"/>
              </w:rPr>
              <w:t>.</w:t>
            </w:r>
          </w:p>
        </w:tc>
      </w:tr>
      <w:tr w:rsidR="00895BBF" w:rsidRPr="00F5128F" w:rsidTr="00691193">
        <w:trPr>
          <w:jc w:val="center"/>
        </w:trPr>
        <w:tc>
          <w:tcPr>
            <w:tcW w:w="900" w:type="dxa"/>
          </w:tcPr>
          <w:p w:rsidR="00895BBF" w:rsidRPr="00F5128F" w:rsidRDefault="00895BBF" w:rsidP="00691193">
            <w:pPr>
              <w:autoSpaceDE w:val="0"/>
              <w:autoSpaceDN w:val="0"/>
              <w:adjustRightInd w:val="0"/>
              <w:jc w:val="center"/>
            </w:pPr>
            <w:r w:rsidRPr="00F5128F">
              <w:rPr>
                <w:sz w:val="22"/>
                <w:szCs w:val="22"/>
              </w:rPr>
              <w:t>3</w:t>
            </w:r>
          </w:p>
        </w:tc>
        <w:tc>
          <w:tcPr>
            <w:tcW w:w="4049" w:type="dxa"/>
          </w:tcPr>
          <w:p w:rsidR="00895BBF" w:rsidRPr="00F5128F" w:rsidRDefault="00895BBF" w:rsidP="00691193">
            <w:pPr>
              <w:autoSpaceDE w:val="0"/>
              <w:autoSpaceDN w:val="0"/>
              <w:adjustRightInd w:val="0"/>
            </w:pPr>
            <w:r w:rsidRPr="00F5128F">
              <w:rPr>
                <w:sz w:val="22"/>
                <w:szCs w:val="22"/>
              </w:rPr>
              <w:t>Срок гарантии</w:t>
            </w:r>
          </w:p>
        </w:tc>
        <w:tc>
          <w:tcPr>
            <w:tcW w:w="1711" w:type="dxa"/>
          </w:tcPr>
          <w:p w:rsidR="00895BBF" w:rsidRPr="00F5128F" w:rsidRDefault="00895BBF" w:rsidP="00691193">
            <w:pPr>
              <w:autoSpaceDE w:val="0"/>
              <w:autoSpaceDN w:val="0"/>
              <w:adjustRightInd w:val="0"/>
              <w:spacing w:after="0"/>
              <w:jc w:val="center"/>
            </w:pPr>
            <w:r w:rsidRPr="00F5128F">
              <w:rPr>
                <w:sz w:val="22"/>
                <w:szCs w:val="22"/>
              </w:rPr>
              <w:t>мес.</w:t>
            </w:r>
          </w:p>
        </w:tc>
        <w:tc>
          <w:tcPr>
            <w:tcW w:w="1540" w:type="dxa"/>
          </w:tcPr>
          <w:p w:rsidR="00895BBF" w:rsidRPr="00F5128F" w:rsidRDefault="00895BBF" w:rsidP="00691193">
            <w:pPr>
              <w:autoSpaceDE w:val="0"/>
              <w:autoSpaceDN w:val="0"/>
              <w:adjustRightInd w:val="0"/>
              <w:jc w:val="center"/>
            </w:pPr>
          </w:p>
        </w:tc>
        <w:tc>
          <w:tcPr>
            <w:tcW w:w="1723" w:type="dxa"/>
          </w:tcPr>
          <w:p w:rsidR="00895BBF" w:rsidRPr="00F5128F" w:rsidRDefault="00895BBF" w:rsidP="00691193">
            <w:pPr>
              <w:autoSpaceDE w:val="0"/>
              <w:autoSpaceDN w:val="0"/>
              <w:adjustRightInd w:val="0"/>
              <w:jc w:val="left"/>
              <w:rPr>
                <w:color w:val="FF0000"/>
                <w:highlight w:val="yellow"/>
              </w:rPr>
            </w:pPr>
          </w:p>
        </w:tc>
      </w:tr>
    </w:tbl>
    <w:p w:rsidR="00895BBF" w:rsidRPr="00890D66" w:rsidRDefault="00895BBF" w:rsidP="005175F1">
      <w:pPr>
        <w:tabs>
          <w:tab w:val="left" w:pos="708"/>
        </w:tabs>
        <w:ind w:firstLine="540"/>
      </w:pPr>
    </w:p>
    <w:p w:rsidR="00895BBF" w:rsidRPr="00890D66" w:rsidRDefault="00895BBF" w:rsidP="005175F1">
      <w:pPr>
        <w:tabs>
          <w:tab w:val="left" w:pos="708"/>
        </w:tabs>
        <w:ind w:firstLine="540"/>
      </w:pPr>
      <w:r w:rsidRPr="00890D66">
        <w:t>3. Мы ознакомлены с материалами</w:t>
      </w:r>
      <w:r w:rsidRPr="00890D66">
        <w:rPr>
          <w:i/>
        </w:rPr>
        <w:t xml:space="preserve">, </w:t>
      </w:r>
      <w:r w:rsidRPr="00890D66">
        <w:t>содержащимися в документации о проведении запроса предложений, влияющими на стоимость оказания услуг. Цена, указанная в нашем предложении, включает в себя все налоги и пошлины, которые необходимо выплатить при исполнении договора.</w:t>
      </w:r>
    </w:p>
    <w:p w:rsidR="00895BBF" w:rsidRPr="00890D66" w:rsidRDefault="00895BBF" w:rsidP="005175F1">
      <w:pPr>
        <w:tabs>
          <w:tab w:val="left" w:pos="708"/>
        </w:tabs>
        <w:ind w:firstLine="540"/>
      </w:pPr>
      <w:r w:rsidRPr="00890D66">
        <w:t>4. Если наши предложения, изложенные выше, будут приняты, мы берем на себя обязательство оказать услуги в соответствии с требованиями документации о проведении запроса предложений и согласно нашим предложениям, которые мы просим включить в договор.</w:t>
      </w:r>
    </w:p>
    <w:p w:rsidR="00895BBF" w:rsidRPr="00890D66" w:rsidRDefault="00895BBF" w:rsidP="005175F1">
      <w:pPr>
        <w:tabs>
          <w:tab w:val="left" w:pos="708"/>
        </w:tabs>
        <w:ind w:firstLine="540"/>
      </w:pPr>
    </w:p>
    <w:p w:rsidR="00895BBF" w:rsidRPr="00890D66" w:rsidRDefault="00895BBF" w:rsidP="005175F1">
      <w:pPr>
        <w:pStyle w:val="af"/>
        <w:tabs>
          <w:tab w:val="left" w:pos="708"/>
        </w:tabs>
        <w:ind w:firstLine="540"/>
        <w:rPr>
          <w:szCs w:val="24"/>
        </w:rPr>
      </w:pPr>
      <w:r w:rsidRPr="00890D66">
        <w:rPr>
          <w:szCs w:val="24"/>
        </w:rPr>
        <w:lastRenderedPageBreak/>
        <w:t>5. Настоящей заявкой подтверждаем, что против ________________________________</w:t>
      </w:r>
    </w:p>
    <w:p w:rsidR="00895BBF" w:rsidRPr="00890D66" w:rsidRDefault="00895BBF" w:rsidP="005175F1">
      <w:pPr>
        <w:pStyle w:val="af"/>
        <w:tabs>
          <w:tab w:val="left" w:pos="708"/>
        </w:tabs>
        <w:ind w:firstLine="540"/>
        <w:jc w:val="center"/>
        <w:rPr>
          <w:szCs w:val="24"/>
        </w:rPr>
      </w:pPr>
      <w:r w:rsidRPr="00890D66">
        <w:rPr>
          <w:i/>
          <w:szCs w:val="24"/>
        </w:rPr>
        <w:t>(наименование организации или Ф.И.О. Участника процедуры закупки)</w:t>
      </w:r>
    </w:p>
    <w:p w:rsidR="00895BBF" w:rsidRPr="00890D66" w:rsidRDefault="00895BBF" w:rsidP="005175F1">
      <w:r w:rsidRPr="00890D66">
        <w:t>не проводится процедура ликвидации, не принято арбитражным судом решения о признании ___________(</w:t>
      </w:r>
      <w:r w:rsidRPr="00890D66">
        <w:rPr>
          <w:i/>
        </w:rPr>
        <w:t>наименование организации или Ф.И.О. Участника процедуры закупки)_______</w:t>
      </w:r>
      <w:r w:rsidRPr="00890D66">
        <w:t xml:space="preserve"> банкротом и об открытии запрос </w:t>
      </w:r>
      <w:r>
        <w:t>конкурсного</w:t>
      </w:r>
      <w:r w:rsidRPr="00890D66">
        <w:t xml:space="preserve"> производства, деятельность не приостановлена, а также, что размер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не превышает ____ %________________________________</w:t>
      </w:r>
      <w:r w:rsidRPr="00890D66">
        <w:rPr>
          <w:i/>
        </w:rPr>
        <w:t>(значение указать цифрами и прописью)</w:t>
      </w:r>
      <w:r w:rsidRPr="00890D66">
        <w:t xml:space="preserve"> балансовой стоимости активов Участника процедуры закупки по данным бухгалтерской отчетности за последний завершенный отчетный период.</w:t>
      </w:r>
    </w:p>
    <w:p w:rsidR="00895BBF" w:rsidRPr="00890D66" w:rsidRDefault="00895BBF" w:rsidP="005175F1">
      <w:pPr>
        <w:pStyle w:val="af"/>
        <w:widowControl w:val="0"/>
        <w:tabs>
          <w:tab w:val="left" w:pos="708"/>
        </w:tabs>
        <w:ind w:firstLine="540"/>
        <w:rPr>
          <w:szCs w:val="24"/>
        </w:rPr>
      </w:pPr>
      <w:r w:rsidRPr="00890D66">
        <w:rPr>
          <w:szCs w:val="24"/>
        </w:rPr>
        <w:t>6. В случае если наши предложения будут признаны лучшими, мы берем на себя обязательства подписать со своей стороны</w:t>
      </w:r>
      <w:r w:rsidRPr="00890D66">
        <w:rPr>
          <w:b/>
          <w:i/>
          <w:szCs w:val="24"/>
        </w:rPr>
        <w:t xml:space="preserve"> </w:t>
      </w:r>
      <w:r w:rsidRPr="00890D66">
        <w:rPr>
          <w:szCs w:val="24"/>
        </w:rPr>
        <w:t>договор на оказание услуг в соответствии с требованиями документации о проведении запроса предложений и условиями наших предложений в течение 10 (десяти) дней со дня принятия решения Закупочной комиссией о выборе Победителя и  утверждения Протокола об оценки и сопоставлении предложений участников запроса предложений.</w:t>
      </w:r>
    </w:p>
    <w:p w:rsidR="00895BBF" w:rsidRPr="00890D66" w:rsidRDefault="00895BBF" w:rsidP="005175F1">
      <w:pPr>
        <w:pStyle w:val="af1"/>
        <w:tabs>
          <w:tab w:val="left" w:pos="708"/>
        </w:tabs>
        <w:ind w:firstLine="540"/>
        <w:rPr>
          <w:szCs w:val="24"/>
        </w:rPr>
      </w:pPr>
      <w:r w:rsidRPr="00890D66">
        <w:rPr>
          <w:szCs w:val="24"/>
        </w:rPr>
        <w:t>7. Мы извещены о включении сведений о_______________________________</w:t>
      </w:r>
    </w:p>
    <w:p w:rsidR="00895BBF" w:rsidRPr="00890D66" w:rsidRDefault="00895BBF" w:rsidP="005175F1">
      <w:pPr>
        <w:pStyle w:val="af"/>
        <w:tabs>
          <w:tab w:val="left" w:pos="708"/>
        </w:tabs>
        <w:ind w:firstLine="540"/>
        <w:jc w:val="center"/>
        <w:rPr>
          <w:szCs w:val="24"/>
        </w:rPr>
      </w:pPr>
      <w:r w:rsidRPr="00890D66">
        <w:rPr>
          <w:i/>
          <w:szCs w:val="24"/>
        </w:rPr>
        <w:t>(наименование организации или Ф.И.О. Участника процедуры закупки)</w:t>
      </w:r>
    </w:p>
    <w:p w:rsidR="00895BBF" w:rsidRPr="00890D66" w:rsidRDefault="00895BBF" w:rsidP="005175F1">
      <w:pPr>
        <w:pStyle w:val="af1"/>
        <w:tabs>
          <w:tab w:val="left" w:pos="708"/>
        </w:tabs>
        <w:ind w:firstLine="540"/>
        <w:rPr>
          <w:szCs w:val="24"/>
        </w:rPr>
      </w:pPr>
      <w:r w:rsidRPr="00890D66">
        <w:rPr>
          <w:szCs w:val="24"/>
        </w:rPr>
        <w:t>в реестр недобросовестных поставщиков атомной отрасли в случае уклонения нами от заключения договора.</w:t>
      </w:r>
    </w:p>
    <w:p w:rsidR="00895BBF" w:rsidRPr="00890D66" w:rsidRDefault="00895BBF" w:rsidP="005175F1">
      <w:pPr>
        <w:pStyle w:val="af1"/>
        <w:tabs>
          <w:tab w:val="left" w:pos="708"/>
        </w:tabs>
        <w:ind w:firstLine="540"/>
        <w:rPr>
          <w:i/>
          <w:szCs w:val="24"/>
        </w:rPr>
      </w:pPr>
      <w:bookmarkStart w:id="89" w:name="_Toc125781975"/>
      <w:r w:rsidRPr="00890D66">
        <w:rPr>
          <w:szCs w:val="24"/>
        </w:rPr>
        <w:t>8. Сообщаем, что для оперативного уведомления нас по вопросам организационного характера и взаимодействия с Заказчиком/Организатором размещения заказа,</w:t>
      </w:r>
      <w:r w:rsidRPr="00890D66">
        <w:rPr>
          <w:i/>
          <w:szCs w:val="24"/>
        </w:rPr>
        <w:t xml:space="preserve"> </w:t>
      </w:r>
      <w:r w:rsidRPr="00890D66">
        <w:rPr>
          <w:szCs w:val="24"/>
        </w:rPr>
        <w:t>нами уполномочен __________</w:t>
      </w:r>
      <w:r w:rsidRPr="00890D66">
        <w:rPr>
          <w:i/>
          <w:szCs w:val="24"/>
        </w:rPr>
        <w:t>(Ф.И.О., телефон представителя Участника процедуры закупки)___.</w:t>
      </w:r>
    </w:p>
    <w:p w:rsidR="00895BBF" w:rsidRPr="00890D66" w:rsidRDefault="00895BBF" w:rsidP="005175F1">
      <w:pPr>
        <w:tabs>
          <w:tab w:val="left" w:pos="708"/>
        </w:tabs>
        <w:spacing w:before="120"/>
        <w:ind w:firstLine="540"/>
      </w:pPr>
      <w:r w:rsidRPr="00890D66">
        <w:t>Все сведения о проведении запроса предложений просим сообщать уполномоченному лицу.</w:t>
      </w:r>
    </w:p>
    <w:p w:rsidR="00895BBF" w:rsidRPr="00890D66" w:rsidRDefault="00895BBF" w:rsidP="005175F1">
      <w:pPr>
        <w:pStyle w:val="af1"/>
        <w:tabs>
          <w:tab w:val="left" w:pos="708"/>
        </w:tabs>
        <w:ind w:firstLine="540"/>
        <w:rPr>
          <w:szCs w:val="24"/>
        </w:rPr>
      </w:pPr>
      <w:r w:rsidRPr="00890D66">
        <w:rPr>
          <w:szCs w:val="24"/>
        </w:rPr>
        <w:t>9. В случае присуждения нам права заключить договор, в период с даты получения протокола оценки и сопоставления заявок на участие в запросе предложений и до подписания договора настоящая заявка будет носить характер предварительного заключенного нами и Заказчиком договора на условиях наших предложений.</w:t>
      </w:r>
    </w:p>
    <w:p w:rsidR="00895BBF" w:rsidRPr="00890D66" w:rsidRDefault="00895BBF" w:rsidP="005175F1">
      <w:pPr>
        <w:pStyle w:val="af1"/>
        <w:tabs>
          <w:tab w:val="left" w:pos="708"/>
        </w:tabs>
        <w:ind w:firstLine="540"/>
        <w:rPr>
          <w:szCs w:val="24"/>
        </w:rPr>
      </w:pPr>
      <w:r w:rsidRPr="00890D66">
        <w:rPr>
          <w:szCs w:val="24"/>
        </w:rPr>
        <w:t>10. Настоящая заявка действует до завершения процедуры размещения заказа.</w:t>
      </w:r>
    </w:p>
    <w:p w:rsidR="00895BBF" w:rsidRPr="00890D66" w:rsidRDefault="00895BBF" w:rsidP="005175F1">
      <w:pPr>
        <w:pStyle w:val="af1"/>
        <w:tabs>
          <w:tab w:val="left" w:pos="708"/>
        </w:tabs>
        <w:ind w:left="540" w:firstLine="0"/>
        <w:jc w:val="left"/>
        <w:rPr>
          <w:szCs w:val="24"/>
        </w:rPr>
      </w:pPr>
      <w:r w:rsidRPr="00890D66">
        <w:rPr>
          <w:szCs w:val="24"/>
        </w:rPr>
        <w:t xml:space="preserve">11. Контактный телефон __________________, факс ________ , </w:t>
      </w:r>
      <w:r w:rsidRPr="00890D66">
        <w:rPr>
          <w:szCs w:val="24"/>
          <w:lang w:val="en-US"/>
        </w:rPr>
        <w:t>e</w:t>
      </w:r>
      <w:r w:rsidRPr="00890D66">
        <w:rPr>
          <w:szCs w:val="24"/>
        </w:rPr>
        <w:t>-</w:t>
      </w:r>
      <w:r w:rsidRPr="00890D66">
        <w:rPr>
          <w:szCs w:val="24"/>
          <w:lang w:val="en-US"/>
        </w:rPr>
        <w:t>mail</w:t>
      </w:r>
      <w:r w:rsidRPr="00890D66">
        <w:rPr>
          <w:szCs w:val="24"/>
        </w:rPr>
        <w:t xml:space="preserve"> _______________, банковские реквизиты________________________________________________________</w:t>
      </w:r>
    </w:p>
    <w:p w:rsidR="00895BBF" w:rsidRPr="00890D66" w:rsidRDefault="00895BBF" w:rsidP="005175F1">
      <w:pPr>
        <w:pStyle w:val="af1"/>
        <w:tabs>
          <w:tab w:val="left" w:pos="708"/>
        </w:tabs>
        <w:ind w:firstLine="540"/>
        <w:rPr>
          <w:szCs w:val="24"/>
        </w:rPr>
      </w:pPr>
      <w:r w:rsidRPr="00890D66">
        <w:rPr>
          <w:szCs w:val="24"/>
        </w:rPr>
        <w:t xml:space="preserve">12. Корреспонденцию в наш адрес просим направлять по адресу: __________________________________________, факс ________ , </w:t>
      </w:r>
      <w:r w:rsidRPr="00890D66">
        <w:rPr>
          <w:szCs w:val="24"/>
          <w:lang w:val="en-US"/>
        </w:rPr>
        <w:t>e</w:t>
      </w:r>
      <w:r w:rsidRPr="00890D66">
        <w:rPr>
          <w:szCs w:val="24"/>
        </w:rPr>
        <w:t>-</w:t>
      </w:r>
      <w:r w:rsidRPr="00890D66">
        <w:rPr>
          <w:szCs w:val="24"/>
          <w:lang w:val="en-US"/>
        </w:rPr>
        <w:t>mail</w:t>
      </w:r>
      <w:r w:rsidRPr="00890D66">
        <w:rPr>
          <w:szCs w:val="24"/>
        </w:rPr>
        <w:t xml:space="preserve"> _______________</w:t>
      </w:r>
    </w:p>
    <w:p w:rsidR="00895BBF" w:rsidRPr="00890D66" w:rsidRDefault="00895BBF" w:rsidP="005175F1">
      <w:pPr>
        <w:pStyle w:val="af1"/>
        <w:tabs>
          <w:tab w:val="left" w:pos="708"/>
        </w:tabs>
        <w:ind w:firstLine="540"/>
        <w:rPr>
          <w:szCs w:val="24"/>
        </w:rPr>
      </w:pPr>
      <w:r w:rsidRPr="00890D66">
        <w:rPr>
          <w:szCs w:val="24"/>
        </w:rPr>
        <w:t>13. К настоящей заявке прилагаются документы согласно описи на _____ листах.</w:t>
      </w:r>
    </w:p>
    <w:p w:rsidR="00895BBF" w:rsidRPr="00890D66" w:rsidRDefault="00895BBF" w:rsidP="005175F1">
      <w:pPr>
        <w:tabs>
          <w:tab w:val="left" w:pos="708"/>
        </w:tabs>
      </w:pPr>
    </w:p>
    <w:p w:rsidR="00895BBF" w:rsidRPr="00890D66" w:rsidRDefault="00895BBF" w:rsidP="005175F1">
      <w:pPr>
        <w:tabs>
          <w:tab w:val="left" w:pos="708"/>
        </w:tabs>
      </w:pPr>
      <w:r w:rsidRPr="00890D66">
        <w:t>_______________________               _______________________             /___________________/</w:t>
      </w:r>
    </w:p>
    <w:p w:rsidR="00895BBF" w:rsidRPr="00890D66" w:rsidRDefault="00895BBF" w:rsidP="005175F1">
      <w:pPr>
        <w:tabs>
          <w:tab w:val="left" w:pos="708"/>
        </w:tabs>
        <w:rPr>
          <w:i/>
        </w:rPr>
      </w:pPr>
      <w:r w:rsidRPr="00890D66">
        <w:rPr>
          <w:i/>
        </w:rPr>
        <w:t xml:space="preserve">       (должность)                                             (подпись)                                           (ФИО)</w:t>
      </w:r>
    </w:p>
    <w:p w:rsidR="00895BBF" w:rsidRPr="00890D66" w:rsidRDefault="00895BBF" w:rsidP="005175F1">
      <w:pPr>
        <w:tabs>
          <w:tab w:val="left" w:pos="708"/>
        </w:tabs>
        <w:ind w:firstLine="5600"/>
        <w:rPr>
          <w:i/>
        </w:rPr>
      </w:pPr>
      <w:r w:rsidRPr="00890D66">
        <w:rPr>
          <w:i/>
        </w:rPr>
        <w:t>М.П.</w:t>
      </w:r>
    </w:p>
    <w:p w:rsidR="00895BBF" w:rsidRPr="00890D66" w:rsidRDefault="00895BBF" w:rsidP="005175F1">
      <w:pPr>
        <w:tabs>
          <w:tab w:val="left" w:pos="6200"/>
        </w:tabs>
        <w:ind w:left="6300"/>
        <w:jc w:val="left"/>
        <w:rPr>
          <w:b/>
          <w:bCs/>
        </w:rPr>
        <w:sectPr w:rsidR="00895BBF" w:rsidRPr="00890D66" w:rsidSect="006E36F9">
          <w:headerReference w:type="default" r:id="rId28"/>
          <w:footerReference w:type="default" r:id="rId29"/>
          <w:pgSz w:w="11906" w:h="16838" w:code="9"/>
          <w:pgMar w:top="540" w:right="746" w:bottom="567" w:left="1134" w:header="709" w:footer="868" w:gutter="0"/>
          <w:cols w:space="720"/>
          <w:titlePg/>
          <w:docGrid w:linePitch="326"/>
        </w:sectPr>
      </w:pPr>
    </w:p>
    <w:p w:rsidR="00895BBF" w:rsidRPr="00890D66" w:rsidRDefault="00895BBF" w:rsidP="005175F1">
      <w:pPr>
        <w:tabs>
          <w:tab w:val="left" w:pos="1980"/>
        </w:tabs>
        <w:jc w:val="center"/>
        <w:rPr>
          <w:b/>
        </w:rPr>
      </w:pPr>
      <w:r>
        <w:rPr>
          <w:b/>
        </w:rPr>
        <w:lastRenderedPageBreak/>
        <w:t>I.4.2</w:t>
      </w:r>
      <w:r w:rsidRPr="00890D66">
        <w:rPr>
          <w:b/>
        </w:rPr>
        <w:t>. ФОРМА «ПРЕДЛОЖЕНИЕ О ЦЕНЕ ДОГОВОРА»</w:t>
      </w:r>
    </w:p>
    <w:p w:rsidR="00895BBF" w:rsidRPr="00890D66" w:rsidRDefault="00895BBF" w:rsidP="005175F1">
      <w:pPr>
        <w:tabs>
          <w:tab w:val="left" w:pos="1980"/>
        </w:tabs>
        <w:jc w:val="center"/>
        <w:rPr>
          <w:b/>
        </w:rPr>
      </w:pPr>
    </w:p>
    <w:p w:rsidR="00895BBF" w:rsidRPr="00890D66" w:rsidRDefault="00895BBF" w:rsidP="005175F1">
      <w:pPr>
        <w:tabs>
          <w:tab w:val="left" w:pos="708"/>
        </w:tabs>
        <w:jc w:val="center"/>
        <w:rPr>
          <w:b/>
          <w:bCs/>
        </w:rPr>
      </w:pPr>
    </w:p>
    <w:p w:rsidR="00895BBF" w:rsidRPr="00890D66" w:rsidRDefault="00895BBF" w:rsidP="005175F1">
      <w:pPr>
        <w:tabs>
          <w:tab w:val="left" w:pos="708"/>
        </w:tabs>
        <w:jc w:val="center"/>
        <w:rPr>
          <w:b/>
          <w:bCs/>
        </w:rPr>
      </w:pPr>
    </w:p>
    <w:p w:rsidR="00895BBF" w:rsidRPr="00890D66" w:rsidRDefault="00895BBF" w:rsidP="005175F1">
      <w:pPr>
        <w:tabs>
          <w:tab w:val="left" w:pos="708"/>
        </w:tabs>
        <w:jc w:val="center"/>
        <w:rPr>
          <w:b/>
          <w:bCs/>
        </w:rPr>
      </w:pPr>
    </w:p>
    <w:p w:rsidR="00895BBF" w:rsidRPr="00890D66" w:rsidRDefault="00895BBF" w:rsidP="005175F1">
      <w:pPr>
        <w:tabs>
          <w:tab w:val="left" w:pos="708"/>
        </w:tabs>
        <w:jc w:val="center"/>
        <w:rPr>
          <w:b/>
          <w:bCs/>
        </w:rPr>
      </w:pPr>
      <w:r w:rsidRPr="00890D66">
        <w:rPr>
          <w:b/>
          <w:bCs/>
        </w:rPr>
        <w:t xml:space="preserve">Предложение о цене договора </w:t>
      </w:r>
    </w:p>
    <w:p w:rsidR="00895BBF" w:rsidRPr="00890D66" w:rsidRDefault="00895BBF" w:rsidP="005175F1">
      <w:pPr>
        <w:tabs>
          <w:tab w:val="left" w:pos="708"/>
        </w:tabs>
        <w:jc w:val="center"/>
        <w:rPr>
          <w:b/>
          <w:bCs/>
        </w:rPr>
      </w:pPr>
    </w:p>
    <w:tbl>
      <w:tblPr>
        <w:tblW w:w="0" w:type="auto"/>
        <w:jc w:val="center"/>
        <w:tblInd w:w="-4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1329"/>
        <w:gridCol w:w="3420"/>
        <w:gridCol w:w="3213"/>
      </w:tblGrid>
      <w:tr w:rsidR="00895BBF" w:rsidRPr="00890D66" w:rsidTr="006E36F9">
        <w:trPr>
          <w:cantSplit/>
          <w:trHeight w:val="504"/>
          <w:tblHeader/>
          <w:jc w:val="center"/>
        </w:trPr>
        <w:tc>
          <w:tcPr>
            <w:tcW w:w="1329" w:type="dxa"/>
          </w:tcPr>
          <w:p w:rsidR="00895BBF" w:rsidRPr="00890D66" w:rsidRDefault="00895BBF" w:rsidP="006E36F9">
            <w:pPr>
              <w:pStyle w:val="af8"/>
              <w:tabs>
                <w:tab w:val="left" w:pos="1980"/>
              </w:tabs>
              <w:spacing w:before="0"/>
              <w:jc w:val="center"/>
              <w:rPr>
                <w:b/>
              </w:rPr>
            </w:pPr>
            <w:r w:rsidRPr="00890D66">
              <w:rPr>
                <w:b/>
              </w:rPr>
              <w:t>№</w:t>
            </w:r>
          </w:p>
          <w:p w:rsidR="00895BBF" w:rsidRPr="00890D66" w:rsidRDefault="00895BBF" w:rsidP="006E36F9">
            <w:pPr>
              <w:pStyle w:val="af8"/>
              <w:tabs>
                <w:tab w:val="left" w:pos="1980"/>
              </w:tabs>
              <w:spacing w:before="0"/>
              <w:jc w:val="center"/>
              <w:rPr>
                <w:b/>
              </w:rPr>
            </w:pPr>
            <w:r w:rsidRPr="00890D66">
              <w:rPr>
                <w:b/>
              </w:rPr>
              <w:t>п/п</w:t>
            </w:r>
          </w:p>
        </w:tc>
        <w:tc>
          <w:tcPr>
            <w:tcW w:w="3420" w:type="dxa"/>
          </w:tcPr>
          <w:p w:rsidR="00895BBF" w:rsidRPr="00890D66" w:rsidRDefault="00895BBF" w:rsidP="00DA1002">
            <w:pPr>
              <w:pStyle w:val="af8"/>
              <w:tabs>
                <w:tab w:val="left" w:pos="1980"/>
              </w:tabs>
              <w:spacing w:before="0"/>
              <w:jc w:val="center"/>
              <w:rPr>
                <w:b/>
              </w:rPr>
            </w:pPr>
            <w:r>
              <w:rPr>
                <w:b/>
              </w:rPr>
              <w:t>Наименование (перечень) работ</w:t>
            </w:r>
          </w:p>
        </w:tc>
        <w:tc>
          <w:tcPr>
            <w:tcW w:w="3213" w:type="dxa"/>
          </w:tcPr>
          <w:p w:rsidR="00895BBF" w:rsidRPr="00890D66" w:rsidRDefault="00895BBF" w:rsidP="006E36F9">
            <w:pPr>
              <w:pStyle w:val="af8"/>
              <w:tabs>
                <w:tab w:val="left" w:pos="1980"/>
              </w:tabs>
              <w:spacing w:before="0"/>
              <w:jc w:val="center"/>
              <w:rPr>
                <w:b/>
              </w:rPr>
            </w:pPr>
            <w:r w:rsidRPr="00890D66">
              <w:rPr>
                <w:b/>
              </w:rPr>
              <w:t>Итого стоимость</w:t>
            </w:r>
          </w:p>
          <w:p w:rsidR="00895BBF" w:rsidRPr="00890D66" w:rsidRDefault="00895BBF" w:rsidP="006E36F9">
            <w:pPr>
              <w:pStyle w:val="af8"/>
              <w:tabs>
                <w:tab w:val="left" w:pos="1980"/>
              </w:tabs>
              <w:spacing w:before="0"/>
              <w:jc w:val="center"/>
              <w:rPr>
                <w:b/>
              </w:rPr>
            </w:pPr>
            <w:r w:rsidRPr="00890D66">
              <w:rPr>
                <w:b/>
              </w:rPr>
              <w:t>(руб.)</w:t>
            </w:r>
          </w:p>
        </w:tc>
      </w:tr>
      <w:tr w:rsidR="00895BBF" w:rsidRPr="00890D66" w:rsidTr="006E36F9">
        <w:trPr>
          <w:trHeight w:val="242"/>
          <w:tblHeader/>
          <w:jc w:val="center"/>
        </w:trPr>
        <w:tc>
          <w:tcPr>
            <w:tcW w:w="1329" w:type="dxa"/>
          </w:tcPr>
          <w:p w:rsidR="00895BBF" w:rsidRPr="00890D66" w:rsidRDefault="00895BBF" w:rsidP="006E36F9">
            <w:pPr>
              <w:pStyle w:val="af8"/>
              <w:tabs>
                <w:tab w:val="left" w:pos="1980"/>
              </w:tabs>
              <w:spacing w:before="0"/>
              <w:jc w:val="center"/>
            </w:pPr>
            <w:r w:rsidRPr="00890D66">
              <w:t>1</w:t>
            </w:r>
          </w:p>
        </w:tc>
        <w:tc>
          <w:tcPr>
            <w:tcW w:w="3420" w:type="dxa"/>
          </w:tcPr>
          <w:p w:rsidR="00895BBF" w:rsidRPr="00890D66" w:rsidRDefault="00895BBF" w:rsidP="006E36F9">
            <w:pPr>
              <w:pStyle w:val="af8"/>
              <w:tabs>
                <w:tab w:val="left" w:pos="1980"/>
              </w:tabs>
              <w:spacing w:before="0"/>
              <w:jc w:val="center"/>
            </w:pPr>
            <w:r w:rsidRPr="00890D66">
              <w:t>3</w:t>
            </w:r>
          </w:p>
        </w:tc>
        <w:tc>
          <w:tcPr>
            <w:tcW w:w="3213" w:type="dxa"/>
          </w:tcPr>
          <w:p w:rsidR="00895BBF" w:rsidRPr="00890D66" w:rsidRDefault="00895BBF" w:rsidP="006E36F9">
            <w:pPr>
              <w:pStyle w:val="af8"/>
              <w:tabs>
                <w:tab w:val="left" w:pos="1980"/>
              </w:tabs>
              <w:spacing w:before="0"/>
              <w:jc w:val="center"/>
            </w:pPr>
          </w:p>
        </w:tc>
      </w:tr>
      <w:tr w:rsidR="00895BBF" w:rsidRPr="00890D66" w:rsidTr="006E36F9">
        <w:trPr>
          <w:trHeight w:val="256"/>
          <w:jc w:val="center"/>
        </w:trPr>
        <w:tc>
          <w:tcPr>
            <w:tcW w:w="1329" w:type="dxa"/>
          </w:tcPr>
          <w:p w:rsidR="00895BBF" w:rsidRPr="00890D66" w:rsidRDefault="00895BBF" w:rsidP="006E36F9">
            <w:pPr>
              <w:pStyle w:val="af8"/>
              <w:tabs>
                <w:tab w:val="left" w:pos="1980"/>
              </w:tabs>
              <w:spacing w:before="0"/>
            </w:pPr>
          </w:p>
        </w:tc>
        <w:tc>
          <w:tcPr>
            <w:tcW w:w="3420" w:type="dxa"/>
          </w:tcPr>
          <w:p w:rsidR="00895BBF" w:rsidRPr="00890D66" w:rsidRDefault="00895BBF" w:rsidP="006E36F9">
            <w:pPr>
              <w:pStyle w:val="af8"/>
              <w:tabs>
                <w:tab w:val="left" w:pos="1980"/>
              </w:tabs>
              <w:spacing w:before="0"/>
            </w:pPr>
          </w:p>
        </w:tc>
        <w:tc>
          <w:tcPr>
            <w:tcW w:w="3213" w:type="dxa"/>
          </w:tcPr>
          <w:p w:rsidR="00895BBF" w:rsidRPr="00890D66" w:rsidRDefault="00895BBF" w:rsidP="006E36F9">
            <w:pPr>
              <w:pStyle w:val="af8"/>
              <w:tabs>
                <w:tab w:val="left" w:pos="1980"/>
              </w:tabs>
              <w:spacing w:before="0"/>
            </w:pPr>
          </w:p>
        </w:tc>
      </w:tr>
      <w:tr w:rsidR="00895BBF" w:rsidRPr="00890D66" w:rsidTr="006E36F9">
        <w:trPr>
          <w:trHeight w:val="242"/>
          <w:jc w:val="center"/>
        </w:trPr>
        <w:tc>
          <w:tcPr>
            <w:tcW w:w="1329" w:type="dxa"/>
          </w:tcPr>
          <w:p w:rsidR="00895BBF" w:rsidRPr="00890D66" w:rsidRDefault="00895BBF" w:rsidP="006E36F9">
            <w:pPr>
              <w:pStyle w:val="af8"/>
              <w:tabs>
                <w:tab w:val="left" w:pos="1980"/>
              </w:tabs>
              <w:spacing w:before="0"/>
            </w:pPr>
          </w:p>
        </w:tc>
        <w:tc>
          <w:tcPr>
            <w:tcW w:w="3420" w:type="dxa"/>
          </w:tcPr>
          <w:p w:rsidR="00895BBF" w:rsidRPr="00890D66" w:rsidRDefault="00895BBF" w:rsidP="006E36F9">
            <w:pPr>
              <w:pStyle w:val="af8"/>
              <w:tabs>
                <w:tab w:val="left" w:pos="1980"/>
              </w:tabs>
              <w:spacing w:before="0"/>
            </w:pPr>
          </w:p>
        </w:tc>
        <w:tc>
          <w:tcPr>
            <w:tcW w:w="3213" w:type="dxa"/>
          </w:tcPr>
          <w:p w:rsidR="00895BBF" w:rsidRPr="00890D66" w:rsidRDefault="00895BBF" w:rsidP="006E36F9">
            <w:pPr>
              <w:pStyle w:val="af8"/>
              <w:tabs>
                <w:tab w:val="left" w:pos="1980"/>
              </w:tabs>
              <w:spacing w:before="0"/>
            </w:pPr>
          </w:p>
        </w:tc>
      </w:tr>
      <w:tr w:rsidR="00895BBF" w:rsidRPr="00890D66" w:rsidTr="006E36F9">
        <w:trPr>
          <w:trHeight w:val="256"/>
          <w:jc w:val="center"/>
        </w:trPr>
        <w:tc>
          <w:tcPr>
            <w:tcW w:w="1329" w:type="dxa"/>
          </w:tcPr>
          <w:p w:rsidR="00895BBF" w:rsidRPr="00890D66" w:rsidRDefault="00895BBF" w:rsidP="006E36F9">
            <w:pPr>
              <w:pStyle w:val="af8"/>
              <w:tabs>
                <w:tab w:val="left" w:pos="1980"/>
              </w:tabs>
              <w:spacing w:before="0"/>
            </w:pPr>
          </w:p>
        </w:tc>
        <w:tc>
          <w:tcPr>
            <w:tcW w:w="3420" w:type="dxa"/>
          </w:tcPr>
          <w:p w:rsidR="00895BBF" w:rsidRPr="00890D66" w:rsidRDefault="00895BBF" w:rsidP="006E36F9">
            <w:pPr>
              <w:pStyle w:val="af8"/>
              <w:tabs>
                <w:tab w:val="left" w:pos="1980"/>
              </w:tabs>
              <w:spacing w:before="0"/>
            </w:pPr>
          </w:p>
        </w:tc>
        <w:tc>
          <w:tcPr>
            <w:tcW w:w="3213" w:type="dxa"/>
          </w:tcPr>
          <w:p w:rsidR="00895BBF" w:rsidRPr="00890D66" w:rsidRDefault="00895BBF" w:rsidP="006E36F9">
            <w:pPr>
              <w:pStyle w:val="af8"/>
              <w:tabs>
                <w:tab w:val="left" w:pos="1980"/>
              </w:tabs>
              <w:spacing w:before="0"/>
            </w:pPr>
          </w:p>
        </w:tc>
      </w:tr>
      <w:tr w:rsidR="00895BBF" w:rsidRPr="00890D66" w:rsidTr="006E36F9">
        <w:trPr>
          <w:trHeight w:val="242"/>
          <w:jc w:val="center"/>
        </w:trPr>
        <w:tc>
          <w:tcPr>
            <w:tcW w:w="1329" w:type="dxa"/>
          </w:tcPr>
          <w:p w:rsidR="00895BBF" w:rsidRPr="00890D66" w:rsidRDefault="00895BBF" w:rsidP="006E36F9">
            <w:pPr>
              <w:pStyle w:val="af8"/>
              <w:tabs>
                <w:tab w:val="left" w:pos="1980"/>
              </w:tabs>
              <w:spacing w:before="0"/>
            </w:pPr>
          </w:p>
        </w:tc>
        <w:tc>
          <w:tcPr>
            <w:tcW w:w="3420" w:type="dxa"/>
          </w:tcPr>
          <w:p w:rsidR="00895BBF" w:rsidRPr="00890D66" w:rsidRDefault="00895BBF" w:rsidP="006E36F9">
            <w:pPr>
              <w:pStyle w:val="af8"/>
              <w:tabs>
                <w:tab w:val="left" w:pos="1980"/>
              </w:tabs>
              <w:spacing w:before="0"/>
            </w:pPr>
          </w:p>
        </w:tc>
        <w:tc>
          <w:tcPr>
            <w:tcW w:w="3213" w:type="dxa"/>
          </w:tcPr>
          <w:p w:rsidR="00895BBF" w:rsidRPr="00890D66" w:rsidRDefault="00895BBF" w:rsidP="006E36F9">
            <w:pPr>
              <w:pStyle w:val="af8"/>
              <w:tabs>
                <w:tab w:val="left" w:pos="1980"/>
              </w:tabs>
              <w:spacing w:before="0"/>
            </w:pPr>
          </w:p>
        </w:tc>
      </w:tr>
      <w:tr w:rsidR="00895BBF" w:rsidRPr="00890D66" w:rsidTr="006E36F9">
        <w:trPr>
          <w:trHeight w:val="242"/>
          <w:jc w:val="center"/>
        </w:trPr>
        <w:tc>
          <w:tcPr>
            <w:tcW w:w="1329" w:type="dxa"/>
          </w:tcPr>
          <w:p w:rsidR="00895BBF" w:rsidRPr="00890D66" w:rsidRDefault="00895BBF" w:rsidP="006E36F9">
            <w:pPr>
              <w:pStyle w:val="af8"/>
              <w:tabs>
                <w:tab w:val="left" w:pos="1980"/>
              </w:tabs>
              <w:spacing w:before="0"/>
            </w:pPr>
          </w:p>
        </w:tc>
        <w:tc>
          <w:tcPr>
            <w:tcW w:w="3420" w:type="dxa"/>
          </w:tcPr>
          <w:p w:rsidR="00895BBF" w:rsidRPr="00890D66" w:rsidRDefault="00895BBF" w:rsidP="006E36F9">
            <w:pPr>
              <w:pStyle w:val="af8"/>
              <w:tabs>
                <w:tab w:val="left" w:pos="1980"/>
              </w:tabs>
              <w:spacing w:before="0"/>
            </w:pPr>
          </w:p>
        </w:tc>
        <w:tc>
          <w:tcPr>
            <w:tcW w:w="3213" w:type="dxa"/>
          </w:tcPr>
          <w:p w:rsidR="00895BBF" w:rsidRPr="00890D66" w:rsidRDefault="00895BBF" w:rsidP="006E36F9">
            <w:pPr>
              <w:pStyle w:val="af8"/>
              <w:tabs>
                <w:tab w:val="left" w:pos="1980"/>
              </w:tabs>
              <w:spacing w:before="0"/>
            </w:pPr>
          </w:p>
        </w:tc>
      </w:tr>
      <w:tr w:rsidR="00895BBF" w:rsidRPr="00890D66" w:rsidTr="006E36F9">
        <w:trPr>
          <w:trHeight w:val="242"/>
          <w:jc w:val="center"/>
        </w:trPr>
        <w:tc>
          <w:tcPr>
            <w:tcW w:w="1329" w:type="dxa"/>
          </w:tcPr>
          <w:p w:rsidR="00895BBF" w:rsidRPr="00890D66" w:rsidRDefault="00895BBF" w:rsidP="006E36F9">
            <w:pPr>
              <w:pStyle w:val="af8"/>
              <w:tabs>
                <w:tab w:val="left" w:pos="1980"/>
              </w:tabs>
              <w:spacing w:before="0"/>
            </w:pPr>
          </w:p>
        </w:tc>
        <w:tc>
          <w:tcPr>
            <w:tcW w:w="3420" w:type="dxa"/>
          </w:tcPr>
          <w:p w:rsidR="00895BBF" w:rsidRPr="00890D66" w:rsidRDefault="00895BBF" w:rsidP="006E36F9">
            <w:pPr>
              <w:pStyle w:val="af8"/>
              <w:tabs>
                <w:tab w:val="left" w:pos="1980"/>
              </w:tabs>
              <w:spacing w:before="0"/>
            </w:pPr>
          </w:p>
        </w:tc>
        <w:tc>
          <w:tcPr>
            <w:tcW w:w="3213" w:type="dxa"/>
          </w:tcPr>
          <w:p w:rsidR="00895BBF" w:rsidRPr="00890D66" w:rsidRDefault="00895BBF" w:rsidP="006E36F9">
            <w:pPr>
              <w:pStyle w:val="af8"/>
              <w:tabs>
                <w:tab w:val="left" w:pos="1980"/>
              </w:tabs>
              <w:spacing w:before="0"/>
            </w:pPr>
          </w:p>
        </w:tc>
      </w:tr>
      <w:tr w:rsidR="00895BBF" w:rsidRPr="00890D66" w:rsidTr="006E36F9">
        <w:trPr>
          <w:trHeight w:val="242"/>
          <w:jc w:val="center"/>
        </w:trPr>
        <w:tc>
          <w:tcPr>
            <w:tcW w:w="1329" w:type="dxa"/>
            <w:tcBorders>
              <w:top w:val="double" w:sz="4" w:space="0" w:color="auto"/>
              <w:bottom w:val="double" w:sz="4" w:space="0" w:color="auto"/>
            </w:tcBorders>
            <w:shd w:val="clear" w:color="auto" w:fill="D9D9D9"/>
          </w:tcPr>
          <w:p w:rsidR="00895BBF" w:rsidRPr="00890D66" w:rsidRDefault="00895BBF" w:rsidP="006E36F9">
            <w:pPr>
              <w:pStyle w:val="af8"/>
              <w:tabs>
                <w:tab w:val="left" w:pos="1980"/>
              </w:tabs>
              <w:spacing w:before="0"/>
            </w:pPr>
          </w:p>
        </w:tc>
        <w:tc>
          <w:tcPr>
            <w:tcW w:w="3420" w:type="dxa"/>
            <w:tcBorders>
              <w:top w:val="double" w:sz="4" w:space="0" w:color="auto"/>
              <w:bottom w:val="double" w:sz="4" w:space="0" w:color="auto"/>
            </w:tcBorders>
            <w:shd w:val="clear" w:color="auto" w:fill="D9D9D9"/>
          </w:tcPr>
          <w:p w:rsidR="00895BBF" w:rsidRPr="00890D66" w:rsidRDefault="00895BBF" w:rsidP="006E36F9">
            <w:pPr>
              <w:pStyle w:val="af8"/>
              <w:tabs>
                <w:tab w:val="left" w:pos="1980"/>
              </w:tabs>
              <w:spacing w:before="0"/>
              <w:rPr>
                <w:b/>
              </w:rPr>
            </w:pPr>
            <w:r w:rsidRPr="00890D66">
              <w:rPr>
                <w:b/>
              </w:rPr>
              <w:t xml:space="preserve">Всего </w:t>
            </w:r>
            <w:r w:rsidRPr="00890D66">
              <w:rPr>
                <w:b/>
                <w:kern w:val="24"/>
              </w:rPr>
              <w:t xml:space="preserve"> </w:t>
            </w:r>
          </w:p>
        </w:tc>
        <w:tc>
          <w:tcPr>
            <w:tcW w:w="3213" w:type="dxa"/>
            <w:tcBorders>
              <w:top w:val="double" w:sz="4" w:space="0" w:color="auto"/>
              <w:bottom w:val="double" w:sz="4" w:space="0" w:color="auto"/>
            </w:tcBorders>
            <w:shd w:val="clear" w:color="auto" w:fill="D9D9D9"/>
          </w:tcPr>
          <w:p w:rsidR="00895BBF" w:rsidRPr="00890D66" w:rsidRDefault="00895BBF" w:rsidP="006E36F9">
            <w:pPr>
              <w:pStyle w:val="af8"/>
              <w:tabs>
                <w:tab w:val="left" w:pos="1980"/>
              </w:tabs>
              <w:spacing w:before="0"/>
              <w:rPr>
                <w:b/>
              </w:rPr>
            </w:pPr>
          </w:p>
        </w:tc>
      </w:tr>
      <w:tr w:rsidR="00895BBF" w:rsidRPr="00890D66" w:rsidTr="006E36F9">
        <w:trPr>
          <w:trHeight w:val="242"/>
          <w:jc w:val="center"/>
        </w:trPr>
        <w:tc>
          <w:tcPr>
            <w:tcW w:w="1329" w:type="dxa"/>
            <w:tcBorders>
              <w:top w:val="double" w:sz="4" w:space="0" w:color="auto"/>
            </w:tcBorders>
            <w:shd w:val="clear" w:color="auto" w:fill="D9D9D9"/>
          </w:tcPr>
          <w:p w:rsidR="00895BBF" w:rsidRPr="00890D66" w:rsidRDefault="00895BBF" w:rsidP="006E36F9">
            <w:pPr>
              <w:pStyle w:val="af8"/>
              <w:tabs>
                <w:tab w:val="left" w:pos="1980"/>
              </w:tabs>
              <w:spacing w:before="0"/>
            </w:pPr>
          </w:p>
        </w:tc>
        <w:tc>
          <w:tcPr>
            <w:tcW w:w="3420" w:type="dxa"/>
            <w:tcBorders>
              <w:top w:val="double" w:sz="4" w:space="0" w:color="auto"/>
            </w:tcBorders>
            <w:shd w:val="clear" w:color="auto" w:fill="D9D9D9"/>
          </w:tcPr>
          <w:p w:rsidR="00895BBF" w:rsidRPr="00890D66" w:rsidRDefault="00895BBF" w:rsidP="006E36F9">
            <w:pPr>
              <w:pStyle w:val="af8"/>
              <w:tabs>
                <w:tab w:val="left" w:pos="1980"/>
              </w:tabs>
              <w:spacing w:before="0"/>
              <w:rPr>
                <w:b/>
              </w:rPr>
            </w:pPr>
            <w:r w:rsidRPr="00890D66">
              <w:rPr>
                <w:b/>
              </w:rPr>
              <w:t>Всего с НДС</w:t>
            </w:r>
          </w:p>
        </w:tc>
        <w:tc>
          <w:tcPr>
            <w:tcW w:w="3213" w:type="dxa"/>
            <w:tcBorders>
              <w:top w:val="double" w:sz="4" w:space="0" w:color="auto"/>
            </w:tcBorders>
            <w:shd w:val="clear" w:color="auto" w:fill="D9D9D9"/>
          </w:tcPr>
          <w:p w:rsidR="00895BBF" w:rsidRPr="00890D66" w:rsidRDefault="00895BBF" w:rsidP="006E36F9">
            <w:pPr>
              <w:pStyle w:val="af8"/>
              <w:tabs>
                <w:tab w:val="left" w:pos="1980"/>
              </w:tabs>
              <w:spacing w:before="0"/>
              <w:rPr>
                <w:b/>
              </w:rPr>
            </w:pPr>
          </w:p>
        </w:tc>
      </w:tr>
    </w:tbl>
    <w:p w:rsidR="00895BBF" w:rsidRPr="00890D66" w:rsidRDefault="00895BBF" w:rsidP="005175F1">
      <w:pPr>
        <w:tabs>
          <w:tab w:val="left" w:pos="708"/>
        </w:tabs>
        <w:ind w:firstLine="11340"/>
        <w:jc w:val="left"/>
        <w:rPr>
          <w:b/>
          <w:bCs/>
        </w:rPr>
      </w:pPr>
    </w:p>
    <w:p w:rsidR="00895BBF" w:rsidRPr="00890D66" w:rsidRDefault="00895BBF" w:rsidP="005175F1">
      <w:pPr>
        <w:tabs>
          <w:tab w:val="left" w:pos="6200"/>
        </w:tabs>
        <w:ind w:left="6300"/>
        <w:jc w:val="left"/>
        <w:rPr>
          <w:b/>
          <w:bCs/>
        </w:rPr>
      </w:pPr>
    </w:p>
    <w:p w:rsidR="00895BBF" w:rsidRPr="00890D66" w:rsidRDefault="00895BBF" w:rsidP="005175F1"/>
    <w:p w:rsidR="00895BBF" w:rsidRPr="00890D66" w:rsidRDefault="00895BBF" w:rsidP="005175F1">
      <w:pPr>
        <w:tabs>
          <w:tab w:val="left" w:pos="708"/>
        </w:tabs>
      </w:pPr>
    </w:p>
    <w:p w:rsidR="00895BBF" w:rsidRPr="00890D66" w:rsidRDefault="00895BBF" w:rsidP="005175F1">
      <w:pPr>
        <w:tabs>
          <w:tab w:val="left" w:pos="708"/>
        </w:tabs>
      </w:pPr>
    </w:p>
    <w:p w:rsidR="00895BBF" w:rsidRPr="00890D66" w:rsidRDefault="00895BBF" w:rsidP="005175F1">
      <w:pPr>
        <w:tabs>
          <w:tab w:val="left" w:pos="708"/>
        </w:tabs>
      </w:pPr>
      <w:r w:rsidRPr="00890D66">
        <w:t>_______________________               _______________________             /___________________/</w:t>
      </w:r>
    </w:p>
    <w:p w:rsidR="00895BBF" w:rsidRPr="00890D66" w:rsidRDefault="00895BBF" w:rsidP="005175F1">
      <w:pPr>
        <w:tabs>
          <w:tab w:val="left" w:pos="708"/>
        </w:tabs>
        <w:rPr>
          <w:i/>
        </w:rPr>
      </w:pPr>
      <w:r w:rsidRPr="00890D66">
        <w:rPr>
          <w:i/>
        </w:rPr>
        <w:t xml:space="preserve">       (должность)                                             (подпись)                                           (ФИО)</w:t>
      </w:r>
    </w:p>
    <w:p w:rsidR="00895BBF" w:rsidRPr="00890D66" w:rsidRDefault="00895BBF" w:rsidP="005175F1">
      <w:pPr>
        <w:tabs>
          <w:tab w:val="left" w:pos="708"/>
        </w:tabs>
        <w:ind w:firstLine="5600"/>
        <w:rPr>
          <w:i/>
        </w:rPr>
      </w:pPr>
      <w:r w:rsidRPr="00890D66">
        <w:rPr>
          <w:i/>
        </w:rPr>
        <w:t>М.П.</w:t>
      </w:r>
    </w:p>
    <w:p w:rsidR="00895BBF" w:rsidRPr="00890D66" w:rsidRDefault="00895BBF" w:rsidP="005175F1">
      <w:pPr>
        <w:tabs>
          <w:tab w:val="left" w:pos="1400"/>
        </w:tabs>
        <w:rPr>
          <w:b/>
        </w:rPr>
      </w:pPr>
    </w:p>
    <w:p w:rsidR="00895BBF" w:rsidRPr="00890D66" w:rsidRDefault="00895BBF" w:rsidP="005175F1"/>
    <w:p w:rsidR="00895BBF" w:rsidRPr="00890D66" w:rsidRDefault="00895BBF" w:rsidP="005175F1">
      <w:pPr>
        <w:tabs>
          <w:tab w:val="left" w:pos="1965"/>
        </w:tabs>
      </w:pPr>
      <w:r w:rsidRPr="00890D66">
        <w:tab/>
      </w:r>
    </w:p>
    <w:p w:rsidR="00895BBF" w:rsidRPr="00890D66" w:rsidRDefault="00895BBF" w:rsidP="005175F1"/>
    <w:p w:rsidR="00895BBF" w:rsidRPr="00890D66" w:rsidRDefault="00895BBF" w:rsidP="005175F1">
      <w:pPr>
        <w:spacing w:after="0"/>
        <w:rPr>
          <w:i/>
          <w:u w:val="single"/>
        </w:rPr>
      </w:pPr>
      <w:r w:rsidRPr="00890D66">
        <w:rPr>
          <w:i/>
          <w:u w:val="single"/>
        </w:rPr>
        <w:t xml:space="preserve">Примечание: </w:t>
      </w:r>
    </w:p>
    <w:p w:rsidR="00895BBF" w:rsidRPr="00890D66" w:rsidRDefault="00895BBF" w:rsidP="005175F1">
      <w:pPr>
        <w:widowControl w:val="0"/>
        <w:spacing w:after="0"/>
        <w:rPr>
          <w:i/>
        </w:rPr>
      </w:pPr>
      <w:r w:rsidRPr="00890D66">
        <w:rPr>
          <w:i/>
        </w:rPr>
        <w:t xml:space="preserve">Участник процедуры закупки может приложить к данной форме более подробные расчеты стоимости </w:t>
      </w:r>
      <w:r>
        <w:rPr>
          <w:i/>
        </w:rPr>
        <w:t>выполнения работ</w:t>
      </w:r>
      <w:r w:rsidRPr="00890D66">
        <w:rPr>
          <w:i/>
        </w:rPr>
        <w:t>.</w:t>
      </w:r>
    </w:p>
    <w:p w:rsidR="00895BBF" w:rsidRPr="00890D66" w:rsidRDefault="00895BBF" w:rsidP="005175F1">
      <w:pPr>
        <w:tabs>
          <w:tab w:val="left" w:pos="6200"/>
        </w:tabs>
        <w:jc w:val="left"/>
        <w:rPr>
          <w:b/>
          <w:bCs/>
        </w:rPr>
        <w:sectPr w:rsidR="00895BBF" w:rsidRPr="00890D66" w:rsidSect="008F2BDE">
          <w:pgSz w:w="11906" w:h="16838"/>
          <w:pgMar w:top="1134" w:right="907" w:bottom="567" w:left="1134" w:header="709" w:footer="709" w:gutter="0"/>
          <w:cols w:space="720"/>
        </w:sectPr>
      </w:pPr>
    </w:p>
    <w:p w:rsidR="00895BBF" w:rsidRPr="00890D66" w:rsidRDefault="00895BBF" w:rsidP="005175F1">
      <w:pPr>
        <w:tabs>
          <w:tab w:val="left" w:pos="1980"/>
        </w:tabs>
        <w:jc w:val="center"/>
        <w:rPr>
          <w:b/>
        </w:rPr>
      </w:pPr>
      <w:r>
        <w:rPr>
          <w:b/>
        </w:rPr>
        <w:lastRenderedPageBreak/>
        <w:t>I.4.3. ФОРМА «ГРАФИК ВЫПОЛНЕНИЯ РАБОТ</w:t>
      </w:r>
      <w:r w:rsidRPr="00890D66">
        <w:rPr>
          <w:b/>
        </w:rPr>
        <w:t>»</w:t>
      </w:r>
    </w:p>
    <w:p w:rsidR="00895BBF" w:rsidRPr="00890D66" w:rsidRDefault="00895BBF" w:rsidP="005175F1">
      <w:pPr>
        <w:tabs>
          <w:tab w:val="left" w:pos="1980"/>
        </w:tabs>
        <w:jc w:val="center"/>
        <w:rPr>
          <w:b/>
        </w:rPr>
      </w:pPr>
    </w:p>
    <w:p w:rsidR="00895BBF" w:rsidRPr="00890D66" w:rsidRDefault="00895BBF" w:rsidP="005175F1">
      <w:pPr>
        <w:tabs>
          <w:tab w:val="left" w:pos="708"/>
        </w:tabs>
        <w:ind w:firstLine="11340"/>
        <w:jc w:val="left"/>
        <w:rPr>
          <w:b/>
          <w:bCs/>
        </w:rPr>
      </w:pPr>
    </w:p>
    <w:p w:rsidR="00895BBF" w:rsidRPr="00890D66" w:rsidRDefault="00895BBF" w:rsidP="005175F1">
      <w:pPr>
        <w:tabs>
          <w:tab w:val="left" w:pos="708"/>
        </w:tabs>
        <w:jc w:val="center"/>
        <w:rPr>
          <w:b/>
          <w:bCs/>
        </w:rPr>
      </w:pPr>
    </w:p>
    <w:p w:rsidR="00895BBF" w:rsidRPr="00890D66" w:rsidRDefault="00895BBF" w:rsidP="005175F1">
      <w:pPr>
        <w:tabs>
          <w:tab w:val="left" w:pos="708"/>
        </w:tabs>
        <w:jc w:val="center"/>
        <w:rPr>
          <w:b/>
          <w:bCs/>
        </w:rPr>
      </w:pPr>
    </w:p>
    <w:p w:rsidR="00895BBF" w:rsidRPr="00890D66" w:rsidRDefault="00895BBF" w:rsidP="005175F1">
      <w:pPr>
        <w:tabs>
          <w:tab w:val="left" w:pos="708"/>
        </w:tabs>
        <w:jc w:val="center"/>
        <w:rPr>
          <w:b/>
          <w:bCs/>
        </w:rPr>
      </w:pPr>
      <w:r>
        <w:rPr>
          <w:b/>
          <w:bCs/>
        </w:rPr>
        <w:t>График выполнения работ</w:t>
      </w:r>
    </w:p>
    <w:p w:rsidR="00895BBF" w:rsidRPr="00890D66" w:rsidRDefault="00895BBF" w:rsidP="005175F1">
      <w:pPr>
        <w:tabs>
          <w:tab w:val="left" w:pos="708"/>
        </w:tabs>
        <w:jc w:val="center"/>
        <w:rPr>
          <w:b/>
          <w:bCs/>
        </w:rPr>
      </w:pPr>
    </w:p>
    <w:tbl>
      <w:tblPr>
        <w:tblW w:w="0" w:type="auto"/>
        <w:jc w:val="center"/>
        <w:tblInd w:w="-4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1329"/>
        <w:gridCol w:w="3420"/>
        <w:gridCol w:w="3213"/>
      </w:tblGrid>
      <w:tr w:rsidR="00895BBF" w:rsidRPr="00890D66" w:rsidTr="006E36F9">
        <w:trPr>
          <w:cantSplit/>
          <w:trHeight w:val="504"/>
          <w:tblHeader/>
          <w:jc w:val="center"/>
        </w:trPr>
        <w:tc>
          <w:tcPr>
            <w:tcW w:w="1329" w:type="dxa"/>
          </w:tcPr>
          <w:p w:rsidR="00895BBF" w:rsidRPr="00890D66" w:rsidRDefault="00895BBF" w:rsidP="006E36F9">
            <w:pPr>
              <w:pStyle w:val="af8"/>
              <w:tabs>
                <w:tab w:val="left" w:pos="1980"/>
              </w:tabs>
              <w:spacing w:before="0"/>
              <w:jc w:val="center"/>
              <w:rPr>
                <w:b/>
              </w:rPr>
            </w:pPr>
            <w:r w:rsidRPr="00890D66">
              <w:rPr>
                <w:b/>
              </w:rPr>
              <w:t>№</w:t>
            </w:r>
          </w:p>
          <w:p w:rsidR="00895BBF" w:rsidRPr="00890D66" w:rsidRDefault="00895BBF" w:rsidP="006E36F9">
            <w:pPr>
              <w:pStyle w:val="af8"/>
              <w:tabs>
                <w:tab w:val="left" w:pos="1980"/>
              </w:tabs>
              <w:spacing w:before="0"/>
              <w:jc w:val="center"/>
              <w:rPr>
                <w:b/>
              </w:rPr>
            </w:pPr>
            <w:r w:rsidRPr="00890D66">
              <w:rPr>
                <w:b/>
              </w:rPr>
              <w:t>п/п</w:t>
            </w:r>
          </w:p>
        </w:tc>
        <w:tc>
          <w:tcPr>
            <w:tcW w:w="3420" w:type="dxa"/>
          </w:tcPr>
          <w:p w:rsidR="00895BBF" w:rsidRPr="00890D66" w:rsidRDefault="00895BBF" w:rsidP="00DA1002">
            <w:pPr>
              <w:pStyle w:val="af8"/>
              <w:tabs>
                <w:tab w:val="left" w:pos="1980"/>
              </w:tabs>
              <w:spacing w:before="0"/>
              <w:jc w:val="center"/>
              <w:rPr>
                <w:b/>
              </w:rPr>
            </w:pPr>
            <w:r>
              <w:rPr>
                <w:b/>
              </w:rPr>
              <w:t>Наименование (перечень) работ</w:t>
            </w:r>
          </w:p>
        </w:tc>
        <w:tc>
          <w:tcPr>
            <w:tcW w:w="3213" w:type="dxa"/>
          </w:tcPr>
          <w:p w:rsidR="00895BBF" w:rsidRPr="00890D66" w:rsidRDefault="00895BBF" w:rsidP="006E36F9">
            <w:pPr>
              <w:pStyle w:val="af8"/>
              <w:tabs>
                <w:tab w:val="left" w:pos="1980"/>
              </w:tabs>
              <w:spacing w:before="0"/>
              <w:jc w:val="center"/>
              <w:rPr>
                <w:b/>
              </w:rPr>
            </w:pPr>
            <w:r w:rsidRPr="00890D66">
              <w:rPr>
                <w:b/>
              </w:rPr>
              <w:t xml:space="preserve">Сроки/дата </w:t>
            </w:r>
            <w:r>
              <w:rPr>
                <w:b/>
              </w:rPr>
              <w:t>разработки</w:t>
            </w:r>
          </w:p>
        </w:tc>
      </w:tr>
      <w:tr w:rsidR="00895BBF" w:rsidRPr="00890D66" w:rsidTr="006E36F9">
        <w:trPr>
          <w:trHeight w:val="242"/>
          <w:tblHeader/>
          <w:jc w:val="center"/>
        </w:trPr>
        <w:tc>
          <w:tcPr>
            <w:tcW w:w="1329" w:type="dxa"/>
          </w:tcPr>
          <w:p w:rsidR="00895BBF" w:rsidRPr="00890D66" w:rsidRDefault="00895BBF" w:rsidP="006E36F9">
            <w:pPr>
              <w:pStyle w:val="af8"/>
              <w:tabs>
                <w:tab w:val="left" w:pos="1980"/>
              </w:tabs>
              <w:spacing w:before="0"/>
              <w:jc w:val="center"/>
            </w:pPr>
            <w:r w:rsidRPr="00890D66">
              <w:t>1</w:t>
            </w:r>
          </w:p>
        </w:tc>
        <w:tc>
          <w:tcPr>
            <w:tcW w:w="3420" w:type="dxa"/>
          </w:tcPr>
          <w:p w:rsidR="00895BBF" w:rsidRPr="00890D66" w:rsidRDefault="00895BBF" w:rsidP="006E36F9">
            <w:pPr>
              <w:pStyle w:val="af8"/>
              <w:tabs>
                <w:tab w:val="left" w:pos="1980"/>
              </w:tabs>
              <w:spacing w:before="0"/>
              <w:jc w:val="center"/>
            </w:pPr>
            <w:r w:rsidRPr="00890D66">
              <w:t>2</w:t>
            </w:r>
          </w:p>
        </w:tc>
        <w:tc>
          <w:tcPr>
            <w:tcW w:w="3213" w:type="dxa"/>
          </w:tcPr>
          <w:p w:rsidR="00895BBF" w:rsidRPr="00890D66" w:rsidRDefault="00895BBF" w:rsidP="006E36F9">
            <w:pPr>
              <w:pStyle w:val="af8"/>
              <w:tabs>
                <w:tab w:val="left" w:pos="1980"/>
              </w:tabs>
              <w:spacing w:before="0"/>
              <w:jc w:val="center"/>
            </w:pPr>
            <w:r w:rsidRPr="00890D66">
              <w:t>3</w:t>
            </w:r>
          </w:p>
        </w:tc>
      </w:tr>
      <w:tr w:rsidR="00895BBF" w:rsidRPr="00890D66" w:rsidTr="006E36F9">
        <w:trPr>
          <w:trHeight w:val="256"/>
          <w:jc w:val="center"/>
        </w:trPr>
        <w:tc>
          <w:tcPr>
            <w:tcW w:w="1329" w:type="dxa"/>
          </w:tcPr>
          <w:p w:rsidR="00895BBF" w:rsidRPr="00890D66" w:rsidRDefault="00895BBF" w:rsidP="006E36F9">
            <w:pPr>
              <w:pStyle w:val="af8"/>
              <w:tabs>
                <w:tab w:val="left" w:pos="1980"/>
              </w:tabs>
              <w:spacing w:before="0"/>
            </w:pPr>
          </w:p>
        </w:tc>
        <w:tc>
          <w:tcPr>
            <w:tcW w:w="3420" w:type="dxa"/>
          </w:tcPr>
          <w:p w:rsidR="00895BBF" w:rsidRPr="00890D66" w:rsidRDefault="00895BBF" w:rsidP="006E36F9">
            <w:pPr>
              <w:pStyle w:val="af8"/>
              <w:tabs>
                <w:tab w:val="left" w:pos="1980"/>
              </w:tabs>
              <w:spacing w:before="0"/>
            </w:pPr>
          </w:p>
        </w:tc>
        <w:tc>
          <w:tcPr>
            <w:tcW w:w="3213" w:type="dxa"/>
          </w:tcPr>
          <w:p w:rsidR="00895BBF" w:rsidRPr="00890D66" w:rsidRDefault="00895BBF" w:rsidP="006E36F9">
            <w:pPr>
              <w:pStyle w:val="af8"/>
              <w:tabs>
                <w:tab w:val="left" w:pos="1980"/>
              </w:tabs>
              <w:spacing w:before="0"/>
            </w:pPr>
          </w:p>
        </w:tc>
      </w:tr>
      <w:tr w:rsidR="00895BBF" w:rsidRPr="00890D66" w:rsidTr="006E36F9">
        <w:trPr>
          <w:trHeight w:val="242"/>
          <w:jc w:val="center"/>
        </w:trPr>
        <w:tc>
          <w:tcPr>
            <w:tcW w:w="1329" w:type="dxa"/>
          </w:tcPr>
          <w:p w:rsidR="00895BBF" w:rsidRPr="00890D66" w:rsidRDefault="00895BBF" w:rsidP="006E36F9">
            <w:pPr>
              <w:pStyle w:val="af8"/>
              <w:tabs>
                <w:tab w:val="left" w:pos="1980"/>
              </w:tabs>
              <w:spacing w:before="0"/>
            </w:pPr>
          </w:p>
        </w:tc>
        <w:tc>
          <w:tcPr>
            <w:tcW w:w="3420" w:type="dxa"/>
          </w:tcPr>
          <w:p w:rsidR="00895BBF" w:rsidRPr="00890D66" w:rsidRDefault="00895BBF" w:rsidP="006E36F9">
            <w:pPr>
              <w:pStyle w:val="af8"/>
              <w:tabs>
                <w:tab w:val="left" w:pos="1980"/>
              </w:tabs>
              <w:spacing w:before="0"/>
            </w:pPr>
          </w:p>
        </w:tc>
        <w:tc>
          <w:tcPr>
            <w:tcW w:w="3213" w:type="dxa"/>
          </w:tcPr>
          <w:p w:rsidR="00895BBF" w:rsidRPr="00890D66" w:rsidRDefault="00895BBF" w:rsidP="006E36F9">
            <w:pPr>
              <w:pStyle w:val="af8"/>
              <w:tabs>
                <w:tab w:val="left" w:pos="1980"/>
              </w:tabs>
              <w:spacing w:before="0"/>
            </w:pPr>
          </w:p>
        </w:tc>
      </w:tr>
      <w:tr w:rsidR="00895BBF" w:rsidRPr="00890D66" w:rsidTr="006E36F9">
        <w:trPr>
          <w:trHeight w:val="256"/>
          <w:jc w:val="center"/>
        </w:trPr>
        <w:tc>
          <w:tcPr>
            <w:tcW w:w="1329" w:type="dxa"/>
          </w:tcPr>
          <w:p w:rsidR="00895BBF" w:rsidRPr="00890D66" w:rsidRDefault="00895BBF" w:rsidP="006E36F9">
            <w:pPr>
              <w:pStyle w:val="af8"/>
              <w:tabs>
                <w:tab w:val="left" w:pos="1980"/>
              </w:tabs>
              <w:spacing w:before="0"/>
            </w:pPr>
          </w:p>
        </w:tc>
        <w:tc>
          <w:tcPr>
            <w:tcW w:w="3420" w:type="dxa"/>
          </w:tcPr>
          <w:p w:rsidR="00895BBF" w:rsidRPr="00890D66" w:rsidRDefault="00895BBF" w:rsidP="006E36F9">
            <w:pPr>
              <w:pStyle w:val="af8"/>
              <w:tabs>
                <w:tab w:val="left" w:pos="1980"/>
              </w:tabs>
              <w:spacing w:before="0"/>
            </w:pPr>
          </w:p>
        </w:tc>
        <w:tc>
          <w:tcPr>
            <w:tcW w:w="3213" w:type="dxa"/>
          </w:tcPr>
          <w:p w:rsidR="00895BBF" w:rsidRPr="00890D66" w:rsidRDefault="00895BBF" w:rsidP="006E36F9">
            <w:pPr>
              <w:pStyle w:val="af8"/>
              <w:tabs>
                <w:tab w:val="left" w:pos="1980"/>
              </w:tabs>
              <w:spacing w:before="0"/>
            </w:pPr>
          </w:p>
        </w:tc>
      </w:tr>
      <w:tr w:rsidR="00895BBF" w:rsidRPr="00890D66" w:rsidTr="006E36F9">
        <w:trPr>
          <w:trHeight w:val="242"/>
          <w:jc w:val="center"/>
        </w:trPr>
        <w:tc>
          <w:tcPr>
            <w:tcW w:w="1329" w:type="dxa"/>
          </w:tcPr>
          <w:p w:rsidR="00895BBF" w:rsidRPr="00890D66" w:rsidRDefault="00895BBF" w:rsidP="006E36F9">
            <w:pPr>
              <w:pStyle w:val="af8"/>
              <w:tabs>
                <w:tab w:val="left" w:pos="1980"/>
              </w:tabs>
              <w:spacing w:before="0"/>
            </w:pPr>
          </w:p>
        </w:tc>
        <w:tc>
          <w:tcPr>
            <w:tcW w:w="3420" w:type="dxa"/>
          </w:tcPr>
          <w:p w:rsidR="00895BBF" w:rsidRPr="00890D66" w:rsidRDefault="00895BBF" w:rsidP="006E36F9">
            <w:pPr>
              <w:pStyle w:val="af8"/>
              <w:tabs>
                <w:tab w:val="left" w:pos="1980"/>
              </w:tabs>
              <w:spacing w:before="0"/>
            </w:pPr>
          </w:p>
        </w:tc>
        <w:tc>
          <w:tcPr>
            <w:tcW w:w="3213" w:type="dxa"/>
          </w:tcPr>
          <w:p w:rsidR="00895BBF" w:rsidRPr="00890D66" w:rsidRDefault="00895BBF" w:rsidP="006E36F9">
            <w:pPr>
              <w:pStyle w:val="af8"/>
              <w:tabs>
                <w:tab w:val="left" w:pos="1980"/>
              </w:tabs>
              <w:spacing w:before="0"/>
            </w:pPr>
          </w:p>
        </w:tc>
      </w:tr>
      <w:tr w:rsidR="00895BBF" w:rsidRPr="00890D66" w:rsidTr="006E36F9">
        <w:trPr>
          <w:trHeight w:val="242"/>
          <w:jc w:val="center"/>
        </w:trPr>
        <w:tc>
          <w:tcPr>
            <w:tcW w:w="1329" w:type="dxa"/>
          </w:tcPr>
          <w:p w:rsidR="00895BBF" w:rsidRPr="00890D66" w:rsidRDefault="00895BBF" w:rsidP="006E36F9">
            <w:pPr>
              <w:pStyle w:val="af8"/>
              <w:tabs>
                <w:tab w:val="left" w:pos="1980"/>
              </w:tabs>
              <w:spacing w:before="0"/>
            </w:pPr>
          </w:p>
        </w:tc>
        <w:tc>
          <w:tcPr>
            <w:tcW w:w="3420" w:type="dxa"/>
          </w:tcPr>
          <w:p w:rsidR="00895BBF" w:rsidRPr="00890D66" w:rsidRDefault="00895BBF" w:rsidP="006E36F9">
            <w:pPr>
              <w:pStyle w:val="af8"/>
              <w:tabs>
                <w:tab w:val="left" w:pos="1980"/>
              </w:tabs>
              <w:spacing w:before="0"/>
            </w:pPr>
          </w:p>
        </w:tc>
        <w:tc>
          <w:tcPr>
            <w:tcW w:w="3213" w:type="dxa"/>
          </w:tcPr>
          <w:p w:rsidR="00895BBF" w:rsidRPr="00890D66" w:rsidRDefault="00895BBF" w:rsidP="006E36F9">
            <w:pPr>
              <w:pStyle w:val="af8"/>
              <w:tabs>
                <w:tab w:val="left" w:pos="1980"/>
              </w:tabs>
              <w:spacing w:before="0"/>
            </w:pPr>
          </w:p>
        </w:tc>
      </w:tr>
      <w:tr w:rsidR="00895BBF" w:rsidRPr="00890D66" w:rsidTr="006E36F9">
        <w:trPr>
          <w:trHeight w:val="242"/>
          <w:jc w:val="center"/>
        </w:trPr>
        <w:tc>
          <w:tcPr>
            <w:tcW w:w="1329" w:type="dxa"/>
          </w:tcPr>
          <w:p w:rsidR="00895BBF" w:rsidRPr="00890D66" w:rsidRDefault="00895BBF" w:rsidP="006E36F9">
            <w:pPr>
              <w:pStyle w:val="af8"/>
              <w:tabs>
                <w:tab w:val="left" w:pos="1980"/>
              </w:tabs>
              <w:spacing w:before="0"/>
            </w:pPr>
          </w:p>
        </w:tc>
        <w:tc>
          <w:tcPr>
            <w:tcW w:w="3420" w:type="dxa"/>
          </w:tcPr>
          <w:p w:rsidR="00895BBF" w:rsidRPr="00890D66" w:rsidRDefault="00895BBF" w:rsidP="006E36F9">
            <w:pPr>
              <w:pStyle w:val="af8"/>
              <w:tabs>
                <w:tab w:val="left" w:pos="1980"/>
              </w:tabs>
              <w:spacing w:before="0"/>
            </w:pPr>
          </w:p>
        </w:tc>
        <w:tc>
          <w:tcPr>
            <w:tcW w:w="3213" w:type="dxa"/>
          </w:tcPr>
          <w:p w:rsidR="00895BBF" w:rsidRPr="00890D66" w:rsidRDefault="00895BBF" w:rsidP="006E36F9">
            <w:pPr>
              <w:pStyle w:val="af8"/>
              <w:tabs>
                <w:tab w:val="left" w:pos="1980"/>
              </w:tabs>
              <w:spacing w:before="0"/>
            </w:pPr>
          </w:p>
        </w:tc>
      </w:tr>
    </w:tbl>
    <w:p w:rsidR="00895BBF" w:rsidRPr="00890D66" w:rsidRDefault="00895BBF" w:rsidP="005175F1">
      <w:pPr>
        <w:tabs>
          <w:tab w:val="left" w:pos="708"/>
        </w:tabs>
        <w:ind w:firstLine="11340"/>
        <w:jc w:val="left"/>
        <w:rPr>
          <w:b/>
          <w:bCs/>
        </w:rPr>
      </w:pPr>
    </w:p>
    <w:p w:rsidR="00895BBF" w:rsidRPr="00890D66" w:rsidRDefault="00895BBF" w:rsidP="005175F1">
      <w:pPr>
        <w:tabs>
          <w:tab w:val="left" w:pos="6200"/>
        </w:tabs>
        <w:ind w:left="6300"/>
        <w:jc w:val="left"/>
        <w:rPr>
          <w:b/>
          <w:bCs/>
        </w:rPr>
      </w:pPr>
    </w:p>
    <w:p w:rsidR="00895BBF" w:rsidRPr="00890D66" w:rsidRDefault="00895BBF" w:rsidP="005175F1"/>
    <w:p w:rsidR="00895BBF" w:rsidRPr="00890D66" w:rsidRDefault="00895BBF" w:rsidP="005175F1">
      <w:pPr>
        <w:tabs>
          <w:tab w:val="left" w:pos="708"/>
        </w:tabs>
      </w:pPr>
    </w:p>
    <w:p w:rsidR="00895BBF" w:rsidRPr="00890D66" w:rsidRDefault="00895BBF" w:rsidP="005175F1">
      <w:pPr>
        <w:tabs>
          <w:tab w:val="left" w:pos="708"/>
        </w:tabs>
      </w:pPr>
    </w:p>
    <w:p w:rsidR="00895BBF" w:rsidRPr="00890D66" w:rsidRDefault="00895BBF" w:rsidP="005175F1">
      <w:pPr>
        <w:tabs>
          <w:tab w:val="left" w:pos="708"/>
        </w:tabs>
      </w:pPr>
      <w:r w:rsidRPr="00890D66">
        <w:t>_______________________               _______________________             /___________________/</w:t>
      </w:r>
    </w:p>
    <w:p w:rsidR="00895BBF" w:rsidRPr="00890D66" w:rsidRDefault="00895BBF" w:rsidP="005175F1">
      <w:pPr>
        <w:tabs>
          <w:tab w:val="left" w:pos="708"/>
        </w:tabs>
        <w:rPr>
          <w:i/>
        </w:rPr>
      </w:pPr>
      <w:r w:rsidRPr="00890D66">
        <w:rPr>
          <w:i/>
        </w:rPr>
        <w:t xml:space="preserve">       (должность)                                             (подпись)                                           (ФИО)</w:t>
      </w:r>
    </w:p>
    <w:p w:rsidR="00895BBF" w:rsidRPr="00890D66" w:rsidRDefault="00895BBF" w:rsidP="005175F1">
      <w:pPr>
        <w:tabs>
          <w:tab w:val="left" w:pos="708"/>
        </w:tabs>
        <w:ind w:firstLine="5600"/>
        <w:rPr>
          <w:i/>
        </w:rPr>
      </w:pPr>
      <w:r w:rsidRPr="00890D66">
        <w:rPr>
          <w:i/>
        </w:rPr>
        <w:t>М.П.</w:t>
      </w:r>
    </w:p>
    <w:p w:rsidR="00895BBF" w:rsidRPr="00890D66" w:rsidRDefault="00895BBF" w:rsidP="005175F1">
      <w:pPr>
        <w:tabs>
          <w:tab w:val="left" w:pos="1400"/>
        </w:tabs>
        <w:rPr>
          <w:b/>
        </w:rPr>
      </w:pPr>
    </w:p>
    <w:p w:rsidR="00895BBF" w:rsidRPr="00890D66" w:rsidRDefault="00895BBF" w:rsidP="005175F1">
      <w:pPr>
        <w:tabs>
          <w:tab w:val="left" w:pos="1965"/>
        </w:tabs>
      </w:pPr>
      <w:r w:rsidRPr="00890D66">
        <w:tab/>
      </w:r>
    </w:p>
    <w:p w:rsidR="00895BBF" w:rsidRPr="00890D66" w:rsidRDefault="00895BBF" w:rsidP="005175F1"/>
    <w:p w:rsidR="00895BBF" w:rsidRPr="00890D66" w:rsidRDefault="00895BBF" w:rsidP="005175F1">
      <w:pPr>
        <w:pStyle w:val="1"/>
        <w:tabs>
          <w:tab w:val="left" w:pos="708"/>
        </w:tabs>
        <w:spacing w:before="0"/>
        <w:rPr>
          <w:b/>
          <w:sz w:val="24"/>
          <w:szCs w:val="24"/>
        </w:rPr>
      </w:pPr>
    </w:p>
    <w:p w:rsidR="00895BBF" w:rsidRPr="00890D66" w:rsidRDefault="00895BBF" w:rsidP="005175F1"/>
    <w:p w:rsidR="00895BBF" w:rsidRPr="00890D66" w:rsidRDefault="00895BBF" w:rsidP="005175F1"/>
    <w:p w:rsidR="00895BBF" w:rsidRPr="00890D66" w:rsidRDefault="00895BBF" w:rsidP="005175F1"/>
    <w:p w:rsidR="00895BBF" w:rsidRPr="00890D66" w:rsidRDefault="00895BBF" w:rsidP="005175F1"/>
    <w:p w:rsidR="00895BBF" w:rsidRPr="00890D66" w:rsidRDefault="00895BBF" w:rsidP="005175F1"/>
    <w:p w:rsidR="00895BBF" w:rsidRPr="00890D66" w:rsidRDefault="00895BBF" w:rsidP="005175F1"/>
    <w:p w:rsidR="00895BBF" w:rsidRPr="00890D66" w:rsidRDefault="00895BBF" w:rsidP="005175F1"/>
    <w:p w:rsidR="00895BBF" w:rsidRPr="00890D66" w:rsidRDefault="00895BBF" w:rsidP="005175F1"/>
    <w:p w:rsidR="00895BBF" w:rsidRPr="00890D66" w:rsidRDefault="00895BBF" w:rsidP="005175F1"/>
    <w:p w:rsidR="00895BBF" w:rsidRPr="00890D66" w:rsidRDefault="00895BBF" w:rsidP="005175F1"/>
    <w:p w:rsidR="00895BBF" w:rsidRPr="00890D66" w:rsidRDefault="00895BBF" w:rsidP="005175F1"/>
    <w:p w:rsidR="00895BBF" w:rsidRPr="00890D66" w:rsidRDefault="00895BBF" w:rsidP="005175F1"/>
    <w:p w:rsidR="00895BBF" w:rsidRPr="00890D66" w:rsidRDefault="00895BBF" w:rsidP="005175F1"/>
    <w:bookmarkEnd w:id="89"/>
    <w:p w:rsidR="00895BBF" w:rsidRPr="00890D66" w:rsidRDefault="00895BBF" w:rsidP="005175F1">
      <w:pPr>
        <w:jc w:val="center"/>
        <w:rPr>
          <w:b/>
        </w:rPr>
      </w:pPr>
      <w:r w:rsidRPr="00890D66">
        <w:rPr>
          <w:b/>
        </w:rPr>
        <w:br w:type="page"/>
      </w:r>
      <w:r>
        <w:rPr>
          <w:b/>
        </w:rPr>
        <w:lastRenderedPageBreak/>
        <w:t>I.4.4</w:t>
      </w:r>
      <w:r w:rsidRPr="00890D66">
        <w:rPr>
          <w:b/>
        </w:rPr>
        <w:t xml:space="preserve">. ФОРМА </w:t>
      </w:r>
      <w:r>
        <w:rPr>
          <w:b/>
        </w:rPr>
        <w:t>ТЕХНИЧЕСКОГО ПРЕДЛОЖЕНИЯ</w:t>
      </w:r>
    </w:p>
    <w:p w:rsidR="00895BBF" w:rsidRPr="00890D66" w:rsidRDefault="00895BBF" w:rsidP="005175F1">
      <w:pPr>
        <w:spacing w:after="0"/>
        <w:ind w:left="5580"/>
        <w:jc w:val="left"/>
        <w:rPr>
          <w:bCs/>
        </w:rPr>
      </w:pPr>
    </w:p>
    <w:p w:rsidR="00895BBF" w:rsidRPr="006C5D10" w:rsidRDefault="00895BBF" w:rsidP="006C5D10">
      <w:pPr>
        <w:pStyle w:val="20"/>
        <w:spacing w:after="0"/>
        <w:rPr>
          <w:bCs/>
        </w:rPr>
      </w:pPr>
      <w:r w:rsidRPr="006C5D10">
        <w:rPr>
          <w:bCs/>
        </w:rPr>
        <w:t>ТЕХНИЧЕСКОЕ ПРЕДЛО</w:t>
      </w:r>
      <w:r>
        <w:rPr>
          <w:bCs/>
        </w:rPr>
        <w:t xml:space="preserve">ЖЕНИЕ </w:t>
      </w:r>
    </w:p>
    <w:p w:rsidR="00895BBF" w:rsidRDefault="00895BBF" w:rsidP="006C5D10">
      <w:pPr>
        <w:pStyle w:val="Times12"/>
        <w:ind w:firstLine="0"/>
        <w:rPr>
          <w:sz w:val="28"/>
          <w:szCs w:val="24"/>
        </w:rPr>
      </w:pPr>
    </w:p>
    <w:p w:rsidR="00895BBF" w:rsidRDefault="00895BBF" w:rsidP="006C5D10">
      <w:pPr>
        <w:pStyle w:val="Times12"/>
        <w:ind w:firstLine="0"/>
        <w:rPr>
          <w:b/>
          <w:sz w:val="28"/>
          <w:szCs w:val="24"/>
        </w:rPr>
      </w:pPr>
      <w:r>
        <w:rPr>
          <w:sz w:val="28"/>
          <w:szCs w:val="24"/>
        </w:rPr>
        <w:t>Участник процедуры закупки: ________________________________</w:t>
      </w:r>
      <w:r>
        <w:rPr>
          <w:b/>
          <w:sz w:val="28"/>
          <w:szCs w:val="24"/>
        </w:rPr>
        <w:t xml:space="preserve"> </w:t>
      </w:r>
    </w:p>
    <w:p w:rsidR="00895BBF" w:rsidRDefault="00895BBF" w:rsidP="006C5D10">
      <w:pPr>
        <w:pStyle w:val="Times12"/>
        <w:rPr>
          <w:i/>
          <w:sz w:val="28"/>
          <w:szCs w:val="24"/>
        </w:rPr>
      </w:pPr>
    </w:p>
    <w:p w:rsidR="00895BBF" w:rsidRDefault="00895BBF" w:rsidP="006C5D10">
      <w:pPr>
        <w:jc w:val="center"/>
        <w:rPr>
          <w:b/>
          <w:i/>
          <w:szCs w:val="28"/>
        </w:rPr>
      </w:pPr>
      <w:r>
        <w:rPr>
          <w:b/>
          <w:i/>
          <w:szCs w:val="28"/>
        </w:rPr>
        <w:t>Суть технического предложения</w:t>
      </w:r>
    </w:p>
    <w:p w:rsidR="00895BBF" w:rsidRDefault="00895BBF" w:rsidP="006C5D10">
      <w:pPr>
        <w:jc w:val="center"/>
        <w:rPr>
          <w:b/>
          <w:i/>
          <w:szCs w:val="28"/>
        </w:rPr>
      </w:pPr>
    </w:p>
    <w:p w:rsidR="00895BBF" w:rsidRDefault="00895BBF" w:rsidP="006C5D10">
      <w:pPr>
        <w:jc w:val="center"/>
        <w:rPr>
          <w:b/>
          <w:i/>
          <w:szCs w:val="28"/>
        </w:rPr>
      </w:pPr>
      <w:r>
        <w:rPr>
          <w:b/>
          <w:i/>
          <w:szCs w:val="28"/>
        </w:rPr>
        <w:t>……………………………………………………………………………………………..</w:t>
      </w:r>
    </w:p>
    <w:p w:rsidR="00895BBF" w:rsidRDefault="00895BBF" w:rsidP="006C5D10">
      <w:pPr>
        <w:pStyle w:val="afffc"/>
        <w:tabs>
          <w:tab w:val="clear" w:pos="1134"/>
        </w:tabs>
        <w:autoSpaceDE w:val="0"/>
        <w:spacing w:line="240" w:lineRule="auto"/>
        <w:ind w:firstLine="0"/>
        <w:rPr>
          <w:sz w:val="28"/>
          <w:szCs w:val="28"/>
        </w:rPr>
      </w:pPr>
    </w:p>
    <w:p w:rsidR="00895BBF" w:rsidRDefault="00895BBF" w:rsidP="006C5D10">
      <w:pPr>
        <w:pStyle w:val="afffc"/>
        <w:tabs>
          <w:tab w:val="clear" w:pos="1134"/>
        </w:tabs>
        <w:autoSpaceDE w:val="0"/>
        <w:spacing w:line="240" w:lineRule="auto"/>
        <w:ind w:firstLine="0"/>
        <w:rPr>
          <w:sz w:val="16"/>
          <w:szCs w:val="16"/>
        </w:rPr>
      </w:pPr>
      <w:r>
        <w:rPr>
          <w:sz w:val="16"/>
          <w:szCs w:val="16"/>
        </w:rPr>
        <w:t>___________________________________</w:t>
      </w:r>
      <w:r>
        <w:rPr>
          <w:sz w:val="16"/>
          <w:szCs w:val="16"/>
        </w:rPr>
        <w:tab/>
        <w:t>__</w:t>
      </w:r>
      <w:r>
        <w:rPr>
          <w:sz w:val="16"/>
          <w:szCs w:val="16"/>
        </w:rPr>
        <w:tab/>
      </w:r>
      <w:r>
        <w:rPr>
          <w:sz w:val="16"/>
          <w:szCs w:val="16"/>
        </w:rPr>
        <w:tab/>
        <w:t>___________________________</w:t>
      </w:r>
    </w:p>
    <w:p w:rsidR="00895BBF" w:rsidRDefault="00895BBF" w:rsidP="006C5D10">
      <w:pPr>
        <w:pStyle w:val="Times12"/>
        <w:ind w:firstLine="0"/>
        <w:rPr>
          <w:b/>
          <w:bCs w:val="0"/>
          <w:i/>
          <w:vertAlign w:val="superscript"/>
        </w:rPr>
      </w:pPr>
      <w:r>
        <w:rPr>
          <w:b/>
          <w:bCs w:val="0"/>
          <w:i/>
          <w:vertAlign w:val="superscript"/>
        </w:rPr>
        <w:t>(Подпись уполномоченного представителя)</w:t>
      </w:r>
      <w:r>
        <w:rPr>
          <w:sz w:val="14"/>
          <w:szCs w:val="14"/>
        </w:rPr>
        <w:tab/>
      </w:r>
      <w:r>
        <w:rPr>
          <w:sz w:val="14"/>
          <w:szCs w:val="14"/>
        </w:rPr>
        <w:tab/>
      </w:r>
      <w:r>
        <w:rPr>
          <w:b/>
          <w:bCs w:val="0"/>
          <w:i/>
          <w:vertAlign w:val="superscript"/>
        </w:rPr>
        <w:t>(Имя и должность подписавшего)</w:t>
      </w:r>
    </w:p>
    <w:p w:rsidR="00895BBF" w:rsidRDefault="00895BBF" w:rsidP="006C5D10">
      <w:pPr>
        <w:pStyle w:val="Times12"/>
        <w:ind w:firstLine="709"/>
        <w:rPr>
          <w:bCs w:val="0"/>
          <w:sz w:val="28"/>
        </w:rPr>
      </w:pPr>
      <w:r>
        <w:rPr>
          <w:bCs w:val="0"/>
          <w:sz w:val="28"/>
        </w:rPr>
        <w:t>М.П.</w:t>
      </w:r>
    </w:p>
    <w:p w:rsidR="00895BBF" w:rsidRDefault="00895BBF" w:rsidP="006C5D10">
      <w:pPr>
        <w:jc w:val="center"/>
        <w:rPr>
          <w:b/>
        </w:rPr>
      </w:pPr>
    </w:p>
    <w:p w:rsidR="00895BBF" w:rsidRDefault="00895BBF" w:rsidP="006C5D10">
      <w:pPr>
        <w:pStyle w:val="Times12"/>
        <w:tabs>
          <w:tab w:val="left" w:pos="1134"/>
        </w:tabs>
        <w:ind w:firstLine="709"/>
        <w:rPr>
          <w:bCs w:val="0"/>
          <w:szCs w:val="24"/>
        </w:rPr>
      </w:pPr>
      <w:r>
        <w:rPr>
          <w:bCs w:val="0"/>
          <w:szCs w:val="24"/>
        </w:rPr>
        <w:t>ИНСТРУКЦИИ ПО ЗАПОЛНЕНИЮ</w:t>
      </w:r>
    </w:p>
    <w:p w:rsidR="00895BBF" w:rsidRDefault="00895BBF" w:rsidP="00896176">
      <w:pPr>
        <w:pStyle w:val="Times12"/>
        <w:numPr>
          <w:ilvl w:val="0"/>
          <w:numId w:val="20"/>
        </w:numPr>
        <w:tabs>
          <w:tab w:val="left" w:pos="720"/>
          <w:tab w:val="left" w:pos="1134"/>
        </w:tabs>
        <w:suppressAutoHyphens/>
        <w:autoSpaceDN/>
        <w:adjustRightInd/>
        <w:ind w:left="0" w:firstLine="709"/>
        <w:rPr>
          <w:szCs w:val="24"/>
        </w:rPr>
      </w:pPr>
      <w:r>
        <w:rPr>
          <w:szCs w:val="24"/>
        </w:rPr>
        <w:t>Участник процедуры закупки приводит номер и дату заявки о подаче Предложения, приложением к которой является данное техническое предложение.</w:t>
      </w:r>
    </w:p>
    <w:p w:rsidR="00895BBF" w:rsidRDefault="00895BBF" w:rsidP="00896176">
      <w:pPr>
        <w:pStyle w:val="Times12"/>
        <w:numPr>
          <w:ilvl w:val="0"/>
          <w:numId w:val="20"/>
        </w:numPr>
        <w:tabs>
          <w:tab w:val="left" w:pos="720"/>
          <w:tab w:val="left" w:pos="1134"/>
        </w:tabs>
        <w:suppressAutoHyphens/>
        <w:autoSpaceDN/>
        <w:adjustRightInd/>
        <w:ind w:left="0" w:firstLine="709"/>
        <w:rPr>
          <w:szCs w:val="24"/>
        </w:rPr>
      </w:pPr>
      <w:r>
        <w:rPr>
          <w:szCs w:val="24"/>
        </w:rPr>
        <w:t>Участник процедуры закупки указывает свое фирменное наименование (в т.ч. организационно-правовую форму).</w:t>
      </w:r>
    </w:p>
    <w:p w:rsidR="00895BBF" w:rsidRDefault="00895BBF" w:rsidP="00896176">
      <w:pPr>
        <w:pStyle w:val="Times12"/>
        <w:numPr>
          <w:ilvl w:val="0"/>
          <w:numId w:val="20"/>
        </w:numPr>
        <w:tabs>
          <w:tab w:val="left" w:pos="720"/>
          <w:tab w:val="left" w:pos="1134"/>
        </w:tabs>
        <w:suppressAutoHyphens/>
        <w:autoSpaceDN/>
        <w:adjustRightInd/>
        <w:ind w:left="0" w:firstLine="709"/>
        <w:rPr>
          <w:szCs w:val="24"/>
        </w:rPr>
      </w:pPr>
      <w:r>
        <w:rPr>
          <w:szCs w:val="24"/>
        </w:rPr>
        <w:t>Выше приведена форма титульного листа Технического предложения.</w:t>
      </w:r>
    </w:p>
    <w:p w:rsidR="00895BBF" w:rsidRDefault="00895BBF" w:rsidP="00896176">
      <w:pPr>
        <w:pStyle w:val="Times12"/>
        <w:numPr>
          <w:ilvl w:val="0"/>
          <w:numId w:val="20"/>
        </w:numPr>
        <w:tabs>
          <w:tab w:val="left" w:pos="720"/>
          <w:tab w:val="left" w:pos="1134"/>
        </w:tabs>
        <w:suppressAutoHyphens/>
        <w:autoSpaceDN/>
        <w:adjustRightInd/>
        <w:ind w:left="0" w:firstLine="709"/>
        <w:rPr>
          <w:szCs w:val="24"/>
        </w:rPr>
      </w:pPr>
      <w:r>
        <w:rPr>
          <w:szCs w:val="24"/>
        </w:rPr>
        <w:t>Техническое предложение участника процедуры закупки, помимо материалов, указанных в тексте технических требований, должно включать:</w:t>
      </w:r>
    </w:p>
    <w:p w:rsidR="00895BBF" w:rsidRDefault="00895BBF" w:rsidP="00603CB2">
      <w:pPr>
        <w:pStyle w:val="afff3"/>
        <w:tabs>
          <w:tab w:val="clear" w:pos="3600"/>
        </w:tabs>
        <w:suppressAutoHyphens/>
        <w:spacing w:line="240" w:lineRule="auto"/>
        <w:ind w:left="709" w:firstLine="0"/>
        <w:rPr>
          <w:sz w:val="24"/>
          <w:szCs w:val="24"/>
        </w:rPr>
      </w:pPr>
      <w:r>
        <w:rPr>
          <w:sz w:val="24"/>
          <w:szCs w:val="24"/>
        </w:rPr>
        <w:t>5. описание всех предлагаемых технических решений и характеристик систем с необходимыми чертежами;</w:t>
      </w:r>
    </w:p>
    <w:p w:rsidR="00895BBF" w:rsidRDefault="00895BBF" w:rsidP="00E6408C">
      <w:pPr>
        <w:jc w:val="center"/>
        <w:rPr>
          <w:b/>
        </w:rPr>
      </w:pPr>
    </w:p>
    <w:p w:rsidR="00895BBF" w:rsidRDefault="00895BBF" w:rsidP="00E6408C">
      <w:pPr>
        <w:jc w:val="center"/>
        <w:rPr>
          <w:b/>
        </w:rPr>
      </w:pPr>
    </w:p>
    <w:p w:rsidR="00895BBF" w:rsidRDefault="00895BBF" w:rsidP="00E6408C">
      <w:pPr>
        <w:jc w:val="center"/>
        <w:rPr>
          <w:b/>
        </w:rPr>
      </w:pPr>
    </w:p>
    <w:p w:rsidR="00895BBF" w:rsidRDefault="00895BBF" w:rsidP="00E6408C">
      <w:pPr>
        <w:jc w:val="center"/>
        <w:rPr>
          <w:b/>
        </w:rPr>
      </w:pPr>
    </w:p>
    <w:p w:rsidR="00895BBF" w:rsidRDefault="00895BBF" w:rsidP="00E6408C">
      <w:pPr>
        <w:jc w:val="center"/>
        <w:rPr>
          <w:b/>
        </w:rPr>
      </w:pPr>
    </w:p>
    <w:p w:rsidR="00895BBF" w:rsidRDefault="00895BBF" w:rsidP="00E6408C">
      <w:pPr>
        <w:jc w:val="center"/>
        <w:rPr>
          <w:b/>
        </w:rPr>
      </w:pPr>
    </w:p>
    <w:p w:rsidR="00895BBF" w:rsidRDefault="00895BBF" w:rsidP="00E6408C">
      <w:pPr>
        <w:jc w:val="center"/>
        <w:rPr>
          <w:b/>
        </w:rPr>
      </w:pPr>
    </w:p>
    <w:p w:rsidR="00895BBF" w:rsidRDefault="00895BBF" w:rsidP="00E6408C">
      <w:pPr>
        <w:jc w:val="center"/>
        <w:rPr>
          <w:b/>
        </w:rPr>
      </w:pPr>
    </w:p>
    <w:p w:rsidR="00895BBF" w:rsidRDefault="00895BBF" w:rsidP="00E6408C">
      <w:pPr>
        <w:jc w:val="center"/>
        <w:rPr>
          <w:b/>
        </w:rPr>
      </w:pPr>
    </w:p>
    <w:p w:rsidR="00895BBF" w:rsidRDefault="00895BBF" w:rsidP="00E6408C">
      <w:pPr>
        <w:jc w:val="center"/>
        <w:rPr>
          <w:b/>
        </w:rPr>
      </w:pPr>
    </w:p>
    <w:p w:rsidR="00895BBF" w:rsidRDefault="00895BBF" w:rsidP="00E6408C">
      <w:pPr>
        <w:jc w:val="center"/>
        <w:rPr>
          <w:b/>
        </w:rPr>
      </w:pPr>
    </w:p>
    <w:p w:rsidR="00895BBF" w:rsidRDefault="00895BBF" w:rsidP="00E6408C">
      <w:pPr>
        <w:jc w:val="center"/>
        <w:rPr>
          <w:b/>
        </w:rPr>
      </w:pPr>
    </w:p>
    <w:p w:rsidR="00895BBF" w:rsidRDefault="00895BBF" w:rsidP="00E6408C">
      <w:pPr>
        <w:jc w:val="center"/>
        <w:rPr>
          <w:b/>
        </w:rPr>
      </w:pPr>
    </w:p>
    <w:p w:rsidR="00895BBF" w:rsidRDefault="00895BBF" w:rsidP="00E6408C">
      <w:pPr>
        <w:jc w:val="center"/>
        <w:rPr>
          <w:b/>
        </w:rPr>
      </w:pPr>
    </w:p>
    <w:p w:rsidR="00895BBF" w:rsidRDefault="00895BBF" w:rsidP="00E6408C">
      <w:pPr>
        <w:jc w:val="center"/>
        <w:rPr>
          <w:b/>
        </w:rPr>
      </w:pPr>
    </w:p>
    <w:p w:rsidR="00895BBF" w:rsidRDefault="00895BBF" w:rsidP="00E6408C">
      <w:pPr>
        <w:jc w:val="center"/>
        <w:rPr>
          <w:b/>
        </w:rPr>
      </w:pPr>
    </w:p>
    <w:p w:rsidR="00895BBF" w:rsidRDefault="00895BBF" w:rsidP="00E6408C">
      <w:pPr>
        <w:jc w:val="center"/>
        <w:rPr>
          <w:b/>
        </w:rPr>
      </w:pPr>
    </w:p>
    <w:p w:rsidR="00895BBF" w:rsidRDefault="00895BBF" w:rsidP="00E6408C">
      <w:pPr>
        <w:jc w:val="center"/>
        <w:rPr>
          <w:b/>
        </w:rPr>
      </w:pPr>
    </w:p>
    <w:p w:rsidR="00895BBF" w:rsidRDefault="00895BBF" w:rsidP="00E6408C">
      <w:pPr>
        <w:jc w:val="center"/>
        <w:rPr>
          <w:b/>
        </w:rPr>
      </w:pPr>
    </w:p>
    <w:p w:rsidR="00895BBF" w:rsidRDefault="00895BBF" w:rsidP="00E6408C">
      <w:pPr>
        <w:jc w:val="center"/>
        <w:rPr>
          <w:b/>
        </w:rPr>
      </w:pPr>
    </w:p>
    <w:p w:rsidR="00895BBF" w:rsidRDefault="00895BBF" w:rsidP="00E6408C">
      <w:pPr>
        <w:jc w:val="center"/>
        <w:rPr>
          <w:b/>
        </w:rPr>
      </w:pPr>
    </w:p>
    <w:p w:rsidR="00895BBF" w:rsidRDefault="00895BBF" w:rsidP="00E6408C">
      <w:pPr>
        <w:jc w:val="center"/>
        <w:rPr>
          <w:b/>
        </w:rPr>
      </w:pPr>
      <w:r w:rsidRPr="00890D66">
        <w:rPr>
          <w:b/>
        </w:rPr>
        <w:lastRenderedPageBreak/>
        <w:t>I.4.</w:t>
      </w:r>
      <w:r>
        <w:rPr>
          <w:b/>
        </w:rPr>
        <w:t>5</w:t>
      </w:r>
      <w:r w:rsidRPr="00890D66">
        <w:rPr>
          <w:b/>
        </w:rPr>
        <w:t xml:space="preserve">. </w:t>
      </w:r>
      <w:r w:rsidRPr="003D3487">
        <w:rPr>
          <w:b/>
        </w:rPr>
        <w:t>ФОРМА СПРАВКИ ОБ ОПЫТЕ ВЫПОЛНЕНИЯ ДОГОВОРОВ</w:t>
      </w:r>
    </w:p>
    <w:p w:rsidR="00895BBF" w:rsidRPr="00712091" w:rsidRDefault="00895BBF" w:rsidP="00E6408C">
      <w:pPr>
        <w:pStyle w:val="Times12"/>
        <w:ind w:firstLine="0"/>
        <w:jc w:val="center"/>
        <w:rPr>
          <w:szCs w:val="24"/>
        </w:rPr>
      </w:pPr>
      <w:r w:rsidRPr="00712091">
        <w:rPr>
          <w:szCs w:val="24"/>
        </w:rPr>
        <w:t>СПРАВКА ОБ ОПЫТЕ ВЫПОЛНЕНИЯ ДОГОВОР</w:t>
      </w:r>
      <w:r>
        <w:rPr>
          <w:szCs w:val="24"/>
        </w:rPr>
        <w:t xml:space="preserve">ОВ </w:t>
      </w:r>
      <w:r w:rsidRPr="00C535FB">
        <w:rPr>
          <w:szCs w:val="24"/>
        </w:rPr>
        <w:t>за Последние 20 лет</w:t>
      </w:r>
    </w:p>
    <w:p w:rsidR="00895BBF" w:rsidRPr="00712091" w:rsidRDefault="00895BBF" w:rsidP="00E6408C">
      <w:pPr>
        <w:widowControl w:val="0"/>
        <w:autoSpaceDE w:val="0"/>
        <w:jc w:val="center"/>
        <w:rPr>
          <w:iCs/>
          <w:spacing w:val="-2"/>
          <w:lang w:val="ru-MO"/>
        </w:rPr>
      </w:pPr>
    </w:p>
    <w:p w:rsidR="00895BBF" w:rsidRPr="00712091" w:rsidRDefault="00895BBF" w:rsidP="00E6408C">
      <w:pPr>
        <w:pStyle w:val="Times12"/>
        <w:ind w:right="282" w:firstLine="0"/>
        <w:rPr>
          <w:szCs w:val="24"/>
          <w:lang w:val="en-US"/>
        </w:rPr>
      </w:pPr>
      <w:r w:rsidRPr="00712091">
        <w:rPr>
          <w:szCs w:val="24"/>
        </w:rPr>
        <w:t>Участник</w:t>
      </w:r>
      <w:r>
        <w:rPr>
          <w:szCs w:val="24"/>
        </w:rPr>
        <w:t xml:space="preserve"> </w:t>
      </w:r>
      <w:r w:rsidRPr="00712091">
        <w:rPr>
          <w:szCs w:val="24"/>
        </w:rPr>
        <w:t>процедуры</w:t>
      </w:r>
      <w:r>
        <w:rPr>
          <w:szCs w:val="24"/>
        </w:rPr>
        <w:t xml:space="preserve"> </w:t>
      </w:r>
      <w:r w:rsidRPr="00712091">
        <w:rPr>
          <w:szCs w:val="24"/>
        </w:rPr>
        <w:t>закупки</w:t>
      </w:r>
      <w:r w:rsidRPr="00712091">
        <w:rPr>
          <w:szCs w:val="24"/>
          <w:lang w:val="en-US"/>
        </w:rPr>
        <w:t xml:space="preserve">: ________________________________ </w:t>
      </w:r>
    </w:p>
    <w:tbl>
      <w:tblPr>
        <w:tblW w:w="10093" w:type="dxa"/>
        <w:tblInd w:w="108" w:type="dxa"/>
        <w:tblLayout w:type="fixed"/>
        <w:tblLook w:val="0000"/>
      </w:tblPr>
      <w:tblGrid>
        <w:gridCol w:w="603"/>
        <w:gridCol w:w="1926"/>
        <w:gridCol w:w="1440"/>
        <w:gridCol w:w="1276"/>
        <w:gridCol w:w="1559"/>
        <w:gridCol w:w="1276"/>
        <w:gridCol w:w="2013"/>
      </w:tblGrid>
      <w:tr w:rsidR="00895BBF" w:rsidRPr="00712091" w:rsidTr="00093410">
        <w:trPr>
          <w:cantSplit/>
          <w:trHeight w:val="4211"/>
          <w:tblHeader/>
        </w:trPr>
        <w:tc>
          <w:tcPr>
            <w:tcW w:w="603" w:type="dxa"/>
            <w:tcBorders>
              <w:top w:val="single" w:sz="4" w:space="0" w:color="000000"/>
              <w:left w:val="single" w:sz="4" w:space="0" w:color="000000"/>
              <w:bottom w:val="single" w:sz="4" w:space="0" w:color="000000"/>
            </w:tcBorders>
            <w:vAlign w:val="center"/>
          </w:tcPr>
          <w:p w:rsidR="00895BBF" w:rsidRPr="00712091" w:rsidRDefault="00895BBF" w:rsidP="00093410">
            <w:pPr>
              <w:pStyle w:val="afffd"/>
              <w:snapToGrid w:val="0"/>
              <w:jc w:val="center"/>
              <w:rPr>
                <w:sz w:val="24"/>
                <w:szCs w:val="24"/>
              </w:rPr>
            </w:pPr>
            <w:r w:rsidRPr="00712091">
              <w:rPr>
                <w:sz w:val="24"/>
                <w:szCs w:val="24"/>
              </w:rPr>
              <w:t>№</w:t>
            </w:r>
          </w:p>
          <w:p w:rsidR="00895BBF" w:rsidRPr="00712091" w:rsidRDefault="00895BBF" w:rsidP="00093410">
            <w:pPr>
              <w:pStyle w:val="afffd"/>
              <w:jc w:val="center"/>
              <w:rPr>
                <w:sz w:val="24"/>
                <w:szCs w:val="24"/>
              </w:rPr>
            </w:pPr>
            <w:r w:rsidRPr="00712091">
              <w:rPr>
                <w:sz w:val="24"/>
                <w:szCs w:val="24"/>
              </w:rPr>
              <w:t>п/п</w:t>
            </w:r>
          </w:p>
        </w:tc>
        <w:tc>
          <w:tcPr>
            <w:tcW w:w="1926" w:type="dxa"/>
            <w:tcBorders>
              <w:top w:val="single" w:sz="4" w:space="0" w:color="000000"/>
              <w:left w:val="single" w:sz="4" w:space="0" w:color="000000"/>
              <w:bottom w:val="single" w:sz="4" w:space="0" w:color="000000"/>
            </w:tcBorders>
            <w:vAlign w:val="center"/>
          </w:tcPr>
          <w:p w:rsidR="00895BBF" w:rsidRPr="00733AB0" w:rsidRDefault="00895BBF" w:rsidP="00093410">
            <w:pPr>
              <w:pStyle w:val="afffd"/>
              <w:snapToGrid w:val="0"/>
              <w:ind w:left="-57" w:right="-57"/>
              <w:jc w:val="center"/>
              <w:rPr>
                <w:szCs w:val="22"/>
              </w:rPr>
            </w:pPr>
            <w:r w:rsidRPr="00733AB0">
              <w:rPr>
                <w:szCs w:val="22"/>
              </w:rPr>
              <w:t>Заказчик (наименование, адрес, контактное лицо с указанием должности, контактные телефоны)</w:t>
            </w:r>
          </w:p>
        </w:tc>
        <w:tc>
          <w:tcPr>
            <w:tcW w:w="1440" w:type="dxa"/>
            <w:tcBorders>
              <w:top w:val="single" w:sz="4" w:space="0" w:color="000000"/>
              <w:left w:val="single" w:sz="4" w:space="0" w:color="000000"/>
              <w:bottom w:val="single" w:sz="4" w:space="0" w:color="000000"/>
            </w:tcBorders>
            <w:vAlign w:val="center"/>
          </w:tcPr>
          <w:p w:rsidR="00895BBF" w:rsidRPr="00733AB0" w:rsidRDefault="00895BBF" w:rsidP="00093410">
            <w:pPr>
              <w:pStyle w:val="afffd"/>
              <w:snapToGrid w:val="0"/>
              <w:ind w:left="-57" w:right="-57"/>
              <w:jc w:val="center"/>
              <w:rPr>
                <w:szCs w:val="22"/>
              </w:rPr>
            </w:pPr>
            <w:r w:rsidRPr="00733AB0">
              <w:rPr>
                <w:szCs w:val="22"/>
              </w:rPr>
              <w:t>Сроки выполнения (год и месяц начала выполнения - год и месяц фактического или планируемого окончания выполнения)</w:t>
            </w:r>
          </w:p>
        </w:tc>
        <w:tc>
          <w:tcPr>
            <w:tcW w:w="1276" w:type="dxa"/>
            <w:tcBorders>
              <w:top w:val="single" w:sz="4" w:space="0" w:color="000000"/>
              <w:left w:val="single" w:sz="4" w:space="0" w:color="000000"/>
              <w:bottom w:val="single" w:sz="4" w:space="0" w:color="000000"/>
            </w:tcBorders>
            <w:vAlign w:val="center"/>
          </w:tcPr>
          <w:p w:rsidR="00895BBF" w:rsidRPr="00733AB0" w:rsidRDefault="00895BBF" w:rsidP="00093410">
            <w:pPr>
              <w:pStyle w:val="afffd"/>
              <w:snapToGrid w:val="0"/>
              <w:ind w:left="-57" w:right="-57"/>
              <w:jc w:val="center"/>
              <w:rPr>
                <w:szCs w:val="22"/>
              </w:rPr>
            </w:pPr>
            <w:r w:rsidRPr="00733AB0">
              <w:rPr>
                <w:szCs w:val="22"/>
              </w:rPr>
              <w:t>Описание договора (объем и состав поставок, работ (услуг), описание основных условий договора)</w:t>
            </w:r>
          </w:p>
        </w:tc>
        <w:tc>
          <w:tcPr>
            <w:tcW w:w="1559" w:type="dxa"/>
            <w:tcBorders>
              <w:top w:val="single" w:sz="4" w:space="0" w:color="000000"/>
              <w:left w:val="single" w:sz="4" w:space="0" w:color="000000"/>
              <w:bottom w:val="single" w:sz="4" w:space="0" w:color="000000"/>
            </w:tcBorders>
            <w:vAlign w:val="center"/>
          </w:tcPr>
          <w:p w:rsidR="00895BBF" w:rsidRPr="00733AB0" w:rsidRDefault="00895BBF" w:rsidP="00093410">
            <w:pPr>
              <w:pStyle w:val="afffd"/>
              <w:snapToGrid w:val="0"/>
              <w:jc w:val="center"/>
              <w:rPr>
                <w:szCs w:val="22"/>
              </w:rPr>
            </w:pPr>
            <w:r w:rsidRPr="00733AB0">
              <w:rPr>
                <w:szCs w:val="22"/>
              </w:rPr>
              <w:t>ФИО, должность руководителя проекта, непосредственного участника</w:t>
            </w:r>
          </w:p>
        </w:tc>
        <w:tc>
          <w:tcPr>
            <w:tcW w:w="1276" w:type="dxa"/>
            <w:tcBorders>
              <w:top w:val="single" w:sz="4" w:space="0" w:color="000000"/>
              <w:left w:val="single" w:sz="4" w:space="0" w:color="000000"/>
              <w:bottom w:val="single" w:sz="4" w:space="0" w:color="000000"/>
            </w:tcBorders>
            <w:vAlign w:val="center"/>
          </w:tcPr>
          <w:p w:rsidR="00895BBF" w:rsidRPr="00733AB0" w:rsidRDefault="00895BBF" w:rsidP="00093410">
            <w:pPr>
              <w:pStyle w:val="afffd"/>
              <w:snapToGrid w:val="0"/>
              <w:jc w:val="center"/>
              <w:rPr>
                <w:szCs w:val="22"/>
              </w:rPr>
            </w:pPr>
            <w:r w:rsidRPr="00733AB0">
              <w:rPr>
                <w:szCs w:val="22"/>
              </w:rPr>
              <w:t>Сумма договора</w:t>
            </w:r>
            <w:r w:rsidRPr="00733AB0">
              <w:rPr>
                <w:szCs w:val="22"/>
                <w:lang w:val="en-US"/>
              </w:rPr>
              <w:t xml:space="preserve">, </w:t>
            </w:r>
            <w:r w:rsidRPr="00733AB0">
              <w:rPr>
                <w:szCs w:val="22"/>
              </w:rPr>
              <w:t>рублей</w:t>
            </w:r>
          </w:p>
        </w:tc>
        <w:tc>
          <w:tcPr>
            <w:tcW w:w="2013" w:type="dxa"/>
            <w:tcBorders>
              <w:top w:val="single" w:sz="4" w:space="0" w:color="000000"/>
              <w:left w:val="single" w:sz="4" w:space="0" w:color="000000"/>
              <w:bottom w:val="single" w:sz="4" w:space="0" w:color="000000"/>
              <w:right w:val="single" w:sz="4" w:space="0" w:color="000000"/>
            </w:tcBorders>
            <w:vAlign w:val="center"/>
          </w:tcPr>
          <w:p w:rsidR="00895BBF" w:rsidRPr="00733AB0" w:rsidRDefault="00895BBF" w:rsidP="00093410">
            <w:pPr>
              <w:pStyle w:val="afffd"/>
              <w:snapToGrid w:val="0"/>
              <w:ind w:left="-57" w:right="204"/>
              <w:rPr>
                <w:szCs w:val="22"/>
              </w:rPr>
            </w:pPr>
            <w:r w:rsidRPr="00733AB0">
              <w:rPr>
                <w:szCs w:val="22"/>
              </w:rPr>
              <w:t xml:space="preserve">Сведения о рекламациях </w:t>
            </w:r>
          </w:p>
          <w:p w:rsidR="00895BBF" w:rsidRPr="00733AB0" w:rsidRDefault="00895BBF" w:rsidP="00093410">
            <w:pPr>
              <w:pStyle w:val="afffd"/>
              <w:tabs>
                <w:tab w:val="left" w:pos="1332"/>
              </w:tabs>
              <w:snapToGrid w:val="0"/>
              <w:ind w:left="-57" w:right="-57"/>
              <w:rPr>
                <w:szCs w:val="22"/>
              </w:rPr>
            </w:pPr>
            <w:r w:rsidRPr="00733AB0">
              <w:rPr>
                <w:szCs w:val="22"/>
              </w:rPr>
              <w:t xml:space="preserve">по перечисленным </w:t>
            </w:r>
          </w:p>
          <w:p w:rsidR="00895BBF" w:rsidRPr="00733AB0" w:rsidRDefault="00895BBF" w:rsidP="00093410">
            <w:pPr>
              <w:pStyle w:val="afffd"/>
              <w:tabs>
                <w:tab w:val="left" w:pos="1332"/>
              </w:tabs>
              <w:snapToGrid w:val="0"/>
              <w:ind w:left="-57" w:right="-57"/>
              <w:rPr>
                <w:szCs w:val="22"/>
              </w:rPr>
            </w:pPr>
            <w:r w:rsidRPr="00733AB0">
              <w:rPr>
                <w:szCs w:val="22"/>
              </w:rPr>
              <w:t>договорам</w:t>
            </w:r>
          </w:p>
        </w:tc>
      </w:tr>
      <w:tr w:rsidR="00895BBF" w:rsidRPr="00712091" w:rsidTr="00093410">
        <w:trPr>
          <w:cantSplit/>
          <w:trHeight w:val="227"/>
        </w:trPr>
        <w:tc>
          <w:tcPr>
            <w:tcW w:w="603" w:type="dxa"/>
            <w:tcBorders>
              <w:top w:val="single" w:sz="4" w:space="0" w:color="000000"/>
              <w:left w:val="single" w:sz="4" w:space="0" w:color="000000"/>
              <w:bottom w:val="single" w:sz="4" w:space="0" w:color="000000"/>
            </w:tcBorders>
          </w:tcPr>
          <w:p w:rsidR="00895BBF" w:rsidRPr="00712091" w:rsidRDefault="00895BBF" w:rsidP="00093410">
            <w:pPr>
              <w:tabs>
                <w:tab w:val="left" w:pos="792"/>
              </w:tabs>
              <w:snapToGrid w:val="0"/>
              <w:ind w:left="-288" w:firstLine="108"/>
              <w:jc w:val="center"/>
            </w:pPr>
            <w:r w:rsidRPr="00712091">
              <w:t>1.</w:t>
            </w:r>
          </w:p>
        </w:tc>
        <w:tc>
          <w:tcPr>
            <w:tcW w:w="4642" w:type="dxa"/>
            <w:gridSpan w:val="3"/>
            <w:tcBorders>
              <w:top w:val="single" w:sz="4" w:space="0" w:color="000000"/>
              <w:left w:val="single" w:sz="4" w:space="0" w:color="000000"/>
              <w:bottom w:val="single" w:sz="4" w:space="0" w:color="000000"/>
            </w:tcBorders>
          </w:tcPr>
          <w:p w:rsidR="00895BBF" w:rsidRPr="00712091" w:rsidRDefault="00895BBF" w:rsidP="00093410">
            <w:pPr>
              <w:pStyle w:val="aff9"/>
              <w:snapToGrid w:val="0"/>
              <w:spacing w:before="0" w:after="0"/>
              <w:rPr>
                <w:sz w:val="24"/>
                <w:szCs w:val="24"/>
              </w:rPr>
            </w:pPr>
            <w:r w:rsidRPr="00712091">
              <w:rPr>
                <w:sz w:val="24"/>
                <w:szCs w:val="24"/>
              </w:rPr>
              <w:t>Договор 1</w:t>
            </w:r>
          </w:p>
        </w:tc>
        <w:tc>
          <w:tcPr>
            <w:tcW w:w="1559" w:type="dxa"/>
            <w:tcBorders>
              <w:top w:val="single" w:sz="4" w:space="0" w:color="000000"/>
              <w:left w:val="single" w:sz="4" w:space="0" w:color="000000"/>
              <w:bottom w:val="single" w:sz="4" w:space="0" w:color="000000"/>
            </w:tcBorders>
          </w:tcPr>
          <w:p w:rsidR="00895BBF" w:rsidRPr="00712091" w:rsidRDefault="00895BBF" w:rsidP="00093410">
            <w:pPr>
              <w:pStyle w:val="aff9"/>
              <w:snapToGrid w:val="0"/>
              <w:spacing w:before="0" w:after="0"/>
              <w:rPr>
                <w:sz w:val="24"/>
                <w:szCs w:val="24"/>
              </w:rPr>
            </w:pPr>
          </w:p>
        </w:tc>
        <w:tc>
          <w:tcPr>
            <w:tcW w:w="1276" w:type="dxa"/>
            <w:tcBorders>
              <w:top w:val="single" w:sz="4" w:space="0" w:color="000000"/>
              <w:left w:val="single" w:sz="4" w:space="0" w:color="000000"/>
              <w:bottom w:val="single" w:sz="4" w:space="0" w:color="000000"/>
            </w:tcBorders>
          </w:tcPr>
          <w:p w:rsidR="00895BBF" w:rsidRPr="00712091" w:rsidRDefault="00895BBF" w:rsidP="00093410">
            <w:pPr>
              <w:pStyle w:val="aff9"/>
              <w:snapToGrid w:val="0"/>
              <w:spacing w:before="0" w:after="0"/>
              <w:rPr>
                <w:sz w:val="24"/>
                <w:szCs w:val="24"/>
              </w:rPr>
            </w:pPr>
          </w:p>
        </w:tc>
        <w:tc>
          <w:tcPr>
            <w:tcW w:w="2013" w:type="dxa"/>
            <w:tcBorders>
              <w:top w:val="single" w:sz="4" w:space="0" w:color="000000"/>
              <w:left w:val="single" w:sz="4" w:space="0" w:color="000000"/>
              <w:bottom w:val="single" w:sz="4" w:space="0" w:color="000000"/>
              <w:right w:val="single" w:sz="4" w:space="0" w:color="000000"/>
            </w:tcBorders>
          </w:tcPr>
          <w:p w:rsidR="00895BBF" w:rsidRPr="00712091" w:rsidRDefault="00895BBF" w:rsidP="00093410">
            <w:pPr>
              <w:pStyle w:val="aff9"/>
              <w:snapToGrid w:val="0"/>
              <w:spacing w:before="0" w:after="0"/>
              <w:rPr>
                <w:sz w:val="24"/>
                <w:szCs w:val="24"/>
              </w:rPr>
            </w:pPr>
          </w:p>
        </w:tc>
      </w:tr>
      <w:tr w:rsidR="00895BBF" w:rsidRPr="00712091" w:rsidTr="00093410">
        <w:trPr>
          <w:cantSplit/>
          <w:trHeight w:val="227"/>
        </w:trPr>
        <w:tc>
          <w:tcPr>
            <w:tcW w:w="603" w:type="dxa"/>
            <w:tcBorders>
              <w:top w:val="single" w:sz="4" w:space="0" w:color="000000"/>
              <w:left w:val="single" w:sz="4" w:space="0" w:color="000000"/>
              <w:bottom w:val="single" w:sz="4" w:space="0" w:color="000000"/>
            </w:tcBorders>
          </w:tcPr>
          <w:p w:rsidR="00895BBF" w:rsidRPr="00712091" w:rsidRDefault="00895BBF" w:rsidP="00093410">
            <w:pPr>
              <w:tabs>
                <w:tab w:val="left" w:pos="792"/>
              </w:tabs>
              <w:snapToGrid w:val="0"/>
              <w:ind w:left="-288" w:firstLine="108"/>
              <w:jc w:val="center"/>
            </w:pPr>
          </w:p>
        </w:tc>
        <w:tc>
          <w:tcPr>
            <w:tcW w:w="1926" w:type="dxa"/>
            <w:tcBorders>
              <w:top w:val="single" w:sz="4" w:space="0" w:color="000000"/>
              <w:left w:val="single" w:sz="4" w:space="0" w:color="000000"/>
              <w:bottom w:val="single" w:sz="4" w:space="0" w:color="000000"/>
            </w:tcBorders>
          </w:tcPr>
          <w:p w:rsidR="00895BBF" w:rsidRPr="00712091" w:rsidRDefault="00895BBF" w:rsidP="00093410">
            <w:pPr>
              <w:pStyle w:val="aff9"/>
              <w:snapToGrid w:val="0"/>
              <w:spacing w:before="0" w:after="0"/>
              <w:rPr>
                <w:sz w:val="24"/>
                <w:szCs w:val="24"/>
              </w:rPr>
            </w:pPr>
            <w:r w:rsidRPr="00712091">
              <w:rPr>
                <w:sz w:val="24"/>
                <w:szCs w:val="24"/>
              </w:rPr>
              <w:t>…</w:t>
            </w:r>
          </w:p>
        </w:tc>
        <w:tc>
          <w:tcPr>
            <w:tcW w:w="1440" w:type="dxa"/>
            <w:tcBorders>
              <w:top w:val="single" w:sz="4" w:space="0" w:color="000000"/>
              <w:left w:val="single" w:sz="4" w:space="0" w:color="000000"/>
              <w:bottom w:val="single" w:sz="4" w:space="0" w:color="000000"/>
            </w:tcBorders>
          </w:tcPr>
          <w:p w:rsidR="00895BBF" w:rsidRPr="00712091" w:rsidRDefault="00895BBF" w:rsidP="00093410">
            <w:pPr>
              <w:pStyle w:val="aff9"/>
              <w:snapToGrid w:val="0"/>
              <w:spacing w:before="0" w:after="0"/>
              <w:rPr>
                <w:sz w:val="24"/>
                <w:szCs w:val="24"/>
              </w:rPr>
            </w:pPr>
          </w:p>
        </w:tc>
        <w:tc>
          <w:tcPr>
            <w:tcW w:w="1276" w:type="dxa"/>
            <w:tcBorders>
              <w:top w:val="single" w:sz="4" w:space="0" w:color="000000"/>
              <w:left w:val="single" w:sz="4" w:space="0" w:color="000000"/>
              <w:bottom w:val="single" w:sz="4" w:space="0" w:color="000000"/>
            </w:tcBorders>
          </w:tcPr>
          <w:p w:rsidR="00895BBF" w:rsidRPr="00712091" w:rsidRDefault="00895BBF" w:rsidP="00093410">
            <w:pPr>
              <w:pStyle w:val="aff9"/>
              <w:snapToGrid w:val="0"/>
              <w:spacing w:before="0" w:after="0"/>
              <w:rPr>
                <w:b/>
                <w:i/>
                <w:sz w:val="24"/>
                <w:szCs w:val="24"/>
              </w:rPr>
            </w:pPr>
          </w:p>
        </w:tc>
        <w:tc>
          <w:tcPr>
            <w:tcW w:w="1559" w:type="dxa"/>
            <w:tcBorders>
              <w:top w:val="single" w:sz="4" w:space="0" w:color="000000"/>
              <w:left w:val="single" w:sz="4" w:space="0" w:color="000000"/>
              <w:bottom w:val="single" w:sz="4" w:space="0" w:color="000000"/>
            </w:tcBorders>
          </w:tcPr>
          <w:p w:rsidR="00895BBF" w:rsidRPr="00712091" w:rsidRDefault="00895BBF" w:rsidP="00093410">
            <w:pPr>
              <w:pStyle w:val="aff9"/>
              <w:snapToGrid w:val="0"/>
              <w:spacing w:before="0" w:after="0"/>
              <w:rPr>
                <w:sz w:val="24"/>
                <w:szCs w:val="24"/>
              </w:rPr>
            </w:pPr>
          </w:p>
        </w:tc>
        <w:tc>
          <w:tcPr>
            <w:tcW w:w="1276" w:type="dxa"/>
            <w:tcBorders>
              <w:top w:val="single" w:sz="4" w:space="0" w:color="000000"/>
              <w:left w:val="single" w:sz="4" w:space="0" w:color="000000"/>
              <w:bottom w:val="single" w:sz="4" w:space="0" w:color="000000"/>
            </w:tcBorders>
          </w:tcPr>
          <w:p w:rsidR="00895BBF" w:rsidRPr="00712091" w:rsidRDefault="00895BBF" w:rsidP="00093410">
            <w:pPr>
              <w:pStyle w:val="aff9"/>
              <w:snapToGrid w:val="0"/>
              <w:spacing w:before="0" w:after="0"/>
              <w:rPr>
                <w:sz w:val="24"/>
                <w:szCs w:val="24"/>
              </w:rPr>
            </w:pPr>
          </w:p>
        </w:tc>
        <w:tc>
          <w:tcPr>
            <w:tcW w:w="2013" w:type="dxa"/>
            <w:tcBorders>
              <w:top w:val="single" w:sz="4" w:space="0" w:color="000000"/>
              <w:left w:val="single" w:sz="4" w:space="0" w:color="000000"/>
              <w:bottom w:val="single" w:sz="4" w:space="0" w:color="000000"/>
              <w:right w:val="single" w:sz="4" w:space="0" w:color="000000"/>
            </w:tcBorders>
          </w:tcPr>
          <w:p w:rsidR="00895BBF" w:rsidRPr="00712091" w:rsidRDefault="00895BBF" w:rsidP="00093410">
            <w:pPr>
              <w:pStyle w:val="aff9"/>
              <w:snapToGrid w:val="0"/>
              <w:spacing w:before="0" w:after="0"/>
              <w:rPr>
                <w:sz w:val="24"/>
                <w:szCs w:val="24"/>
              </w:rPr>
            </w:pPr>
          </w:p>
        </w:tc>
      </w:tr>
      <w:tr w:rsidR="00895BBF" w:rsidRPr="00712091" w:rsidTr="00093410">
        <w:trPr>
          <w:cantSplit/>
          <w:trHeight w:val="227"/>
        </w:trPr>
        <w:tc>
          <w:tcPr>
            <w:tcW w:w="603" w:type="dxa"/>
            <w:tcBorders>
              <w:top w:val="single" w:sz="4" w:space="0" w:color="000000"/>
              <w:left w:val="single" w:sz="4" w:space="0" w:color="000000"/>
              <w:bottom w:val="single" w:sz="4" w:space="0" w:color="000000"/>
            </w:tcBorders>
          </w:tcPr>
          <w:p w:rsidR="00895BBF" w:rsidRPr="00712091" w:rsidRDefault="00895BBF" w:rsidP="00093410">
            <w:pPr>
              <w:tabs>
                <w:tab w:val="left" w:pos="792"/>
              </w:tabs>
              <w:snapToGrid w:val="0"/>
              <w:ind w:left="-288" w:firstLine="108"/>
              <w:jc w:val="center"/>
            </w:pPr>
          </w:p>
        </w:tc>
        <w:tc>
          <w:tcPr>
            <w:tcW w:w="1926" w:type="dxa"/>
            <w:tcBorders>
              <w:top w:val="single" w:sz="4" w:space="0" w:color="000000"/>
              <w:left w:val="single" w:sz="4" w:space="0" w:color="000000"/>
              <w:bottom w:val="single" w:sz="4" w:space="0" w:color="000000"/>
            </w:tcBorders>
          </w:tcPr>
          <w:p w:rsidR="00895BBF" w:rsidRPr="00712091" w:rsidRDefault="00895BBF" w:rsidP="00093410">
            <w:pPr>
              <w:pStyle w:val="aff9"/>
              <w:snapToGrid w:val="0"/>
              <w:spacing w:before="0" w:after="0"/>
              <w:rPr>
                <w:sz w:val="24"/>
                <w:szCs w:val="24"/>
              </w:rPr>
            </w:pPr>
          </w:p>
        </w:tc>
        <w:tc>
          <w:tcPr>
            <w:tcW w:w="1440" w:type="dxa"/>
            <w:tcBorders>
              <w:top w:val="single" w:sz="4" w:space="0" w:color="000000"/>
              <w:left w:val="single" w:sz="4" w:space="0" w:color="000000"/>
              <w:bottom w:val="single" w:sz="4" w:space="0" w:color="000000"/>
            </w:tcBorders>
          </w:tcPr>
          <w:p w:rsidR="00895BBF" w:rsidRPr="00712091" w:rsidRDefault="00895BBF" w:rsidP="00093410">
            <w:pPr>
              <w:pStyle w:val="aff9"/>
              <w:snapToGrid w:val="0"/>
              <w:spacing w:before="0" w:after="0"/>
              <w:rPr>
                <w:sz w:val="24"/>
                <w:szCs w:val="24"/>
              </w:rPr>
            </w:pPr>
          </w:p>
        </w:tc>
        <w:tc>
          <w:tcPr>
            <w:tcW w:w="1276" w:type="dxa"/>
            <w:tcBorders>
              <w:top w:val="single" w:sz="4" w:space="0" w:color="000000"/>
              <w:left w:val="single" w:sz="4" w:space="0" w:color="000000"/>
              <w:bottom w:val="single" w:sz="4" w:space="0" w:color="000000"/>
            </w:tcBorders>
          </w:tcPr>
          <w:p w:rsidR="00895BBF" w:rsidRPr="00712091" w:rsidRDefault="00895BBF" w:rsidP="00093410">
            <w:pPr>
              <w:pStyle w:val="aff9"/>
              <w:snapToGrid w:val="0"/>
              <w:spacing w:before="0" w:after="0"/>
              <w:rPr>
                <w:b/>
                <w:i/>
                <w:sz w:val="24"/>
                <w:szCs w:val="24"/>
              </w:rPr>
            </w:pPr>
          </w:p>
        </w:tc>
        <w:tc>
          <w:tcPr>
            <w:tcW w:w="1559" w:type="dxa"/>
            <w:tcBorders>
              <w:top w:val="single" w:sz="4" w:space="0" w:color="000000"/>
              <w:left w:val="single" w:sz="4" w:space="0" w:color="000000"/>
              <w:bottom w:val="single" w:sz="4" w:space="0" w:color="000000"/>
            </w:tcBorders>
          </w:tcPr>
          <w:p w:rsidR="00895BBF" w:rsidRPr="00712091" w:rsidRDefault="00895BBF" w:rsidP="00093410">
            <w:pPr>
              <w:pStyle w:val="aff9"/>
              <w:snapToGrid w:val="0"/>
              <w:spacing w:before="0" w:after="0"/>
              <w:rPr>
                <w:sz w:val="24"/>
                <w:szCs w:val="24"/>
              </w:rPr>
            </w:pPr>
          </w:p>
        </w:tc>
        <w:tc>
          <w:tcPr>
            <w:tcW w:w="1276" w:type="dxa"/>
            <w:tcBorders>
              <w:top w:val="single" w:sz="4" w:space="0" w:color="000000"/>
              <w:left w:val="single" w:sz="4" w:space="0" w:color="000000"/>
              <w:bottom w:val="single" w:sz="4" w:space="0" w:color="000000"/>
            </w:tcBorders>
          </w:tcPr>
          <w:p w:rsidR="00895BBF" w:rsidRPr="00712091" w:rsidRDefault="00895BBF" w:rsidP="00093410">
            <w:pPr>
              <w:pStyle w:val="aff9"/>
              <w:snapToGrid w:val="0"/>
              <w:spacing w:before="0" w:after="0"/>
              <w:rPr>
                <w:sz w:val="24"/>
                <w:szCs w:val="24"/>
              </w:rPr>
            </w:pPr>
          </w:p>
        </w:tc>
        <w:tc>
          <w:tcPr>
            <w:tcW w:w="2013" w:type="dxa"/>
            <w:tcBorders>
              <w:top w:val="single" w:sz="4" w:space="0" w:color="000000"/>
              <w:left w:val="single" w:sz="4" w:space="0" w:color="000000"/>
              <w:bottom w:val="single" w:sz="4" w:space="0" w:color="000000"/>
              <w:right w:val="single" w:sz="4" w:space="0" w:color="000000"/>
            </w:tcBorders>
          </w:tcPr>
          <w:p w:rsidR="00895BBF" w:rsidRPr="00712091" w:rsidRDefault="00895BBF" w:rsidP="00093410">
            <w:pPr>
              <w:pStyle w:val="aff9"/>
              <w:snapToGrid w:val="0"/>
              <w:spacing w:before="0" w:after="0"/>
              <w:rPr>
                <w:sz w:val="24"/>
                <w:szCs w:val="24"/>
              </w:rPr>
            </w:pPr>
          </w:p>
        </w:tc>
      </w:tr>
      <w:tr w:rsidR="00895BBF" w:rsidRPr="00712091" w:rsidTr="00093410">
        <w:trPr>
          <w:cantSplit/>
          <w:trHeight w:val="227"/>
        </w:trPr>
        <w:tc>
          <w:tcPr>
            <w:tcW w:w="603" w:type="dxa"/>
            <w:tcBorders>
              <w:top w:val="single" w:sz="4" w:space="0" w:color="000000"/>
              <w:left w:val="single" w:sz="4" w:space="0" w:color="000000"/>
              <w:bottom w:val="single" w:sz="4" w:space="0" w:color="000000"/>
            </w:tcBorders>
          </w:tcPr>
          <w:p w:rsidR="00895BBF" w:rsidRPr="00712091" w:rsidRDefault="00895BBF" w:rsidP="00093410">
            <w:pPr>
              <w:tabs>
                <w:tab w:val="left" w:pos="792"/>
              </w:tabs>
              <w:snapToGrid w:val="0"/>
              <w:ind w:left="-288" w:firstLine="108"/>
              <w:jc w:val="center"/>
            </w:pPr>
            <w:r w:rsidRPr="00712091">
              <w:t>…</w:t>
            </w:r>
          </w:p>
        </w:tc>
        <w:tc>
          <w:tcPr>
            <w:tcW w:w="1926" w:type="dxa"/>
            <w:tcBorders>
              <w:top w:val="single" w:sz="4" w:space="0" w:color="000000"/>
              <w:left w:val="single" w:sz="4" w:space="0" w:color="000000"/>
              <w:bottom w:val="single" w:sz="4" w:space="0" w:color="000000"/>
            </w:tcBorders>
          </w:tcPr>
          <w:p w:rsidR="00895BBF" w:rsidRPr="00712091" w:rsidRDefault="00895BBF" w:rsidP="00093410">
            <w:pPr>
              <w:pStyle w:val="aff9"/>
              <w:snapToGrid w:val="0"/>
              <w:spacing w:before="0" w:after="0"/>
              <w:rPr>
                <w:sz w:val="24"/>
                <w:szCs w:val="24"/>
              </w:rPr>
            </w:pPr>
            <w:r w:rsidRPr="00712091">
              <w:rPr>
                <w:sz w:val="24"/>
                <w:szCs w:val="24"/>
              </w:rPr>
              <w:t>Договор …</w:t>
            </w:r>
          </w:p>
        </w:tc>
        <w:tc>
          <w:tcPr>
            <w:tcW w:w="1440" w:type="dxa"/>
            <w:tcBorders>
              <w:top w:val="single" w:sz="4" w:space="0" w:color="000000"/>
              <w:left w:val="single" w:sz="4" w:space="0" w:color="000000"/>
              <w:bottom w:val="single" w:sz="4" w:space="0" w:color="000000"/>
            </w:tcBorders>
          </w:tcPr>
          <w:p w:rsidR="00895BBF" w:rsidRPr="00712091" w:rsidRDefault="00895BBF" w:rsidP="00093410">
            <w:pPr>
              <w:pStyle w:val="aff9"/>
              <w:snapToGrid w:val="0"/>
              <w:spacing w:before="0" w:after="0"/>
              <w:rPr>
                <w:sz w:val="24"/>
                <w:szCs w:val="24"/>
              </w:rPr>
            </w:pPr>
          </w:p>
        </w:tc>
        <w:tc>
          <w:tcPr>
            <w:tcW w:w="1276" w:type="dxa"/>
            <w:tcBorders>
              <w:top w:val="single" w:sz="4" w:space="0" w:color="000000"/>
              <w:left w:val="single" w:sz="4" w:space="0" w:color="000000"/>
              <w:bottom w:val="single" w:sz="4" w:space="0" w:color="000000"/>
            </w:tcBorders>
          </w:tcPr>
          <w:p w:rsidR="00895BBF" w:rsidRPr="00712091" w:rsidRDefault="00895BBF" w:rsidP="00093410">
            <w:pPr>
              <w:pStyle w:val="aff9"/>
              <w:snapToGrid w:val="0"/>
              <w:spacing w:before="0" w:after="0"/>
              <w:rPr>
                <w:sz w:val="24"/>
                <w:szCs w:val="24"/>
              </w:rPr>
            </w:pPr>
          </w:p>
        </w:tc>
        <w:tc>
          <w:tcPr>
            <w:tcW w:w="1559" w:type="dxa"/>
            <w:tcBorders>
              <w:top w:val="single" w:sz="4" w:space="0" w:color="000000"/>
              <w:left w:val="single" w:sz="4" w:space="0" w:color="000000"/>
              <w:bottom w:val="single" w:sz="4" w:space="0" w:color="000000"/>
            </w:tcBorders>
          </w:tcPr>
          <w:p w:rsidR="00895BBF" w:rsidRPr="00712091" w:rsidRDefault="00895BBF" w:rsidP="00093410">
            <w:pPr>
              <w:pStyle w:val="aff9"/>
              <w:snapToGrid w:val="0"/>
              <w:spacing w:before="0" w:after="0"/>
              <w:rPr>
                <w:sz w:val="24"/>
                <w:szCs w:val="24"/>
              </w:rPr>
            </w:pPr>
          </w:p>
        </w:tc>
        <w:tc>
          <w:tcPr>
            <w:tcW w:w="1276" w:type="dxa"/>
            <w:tcBorders>
              <w:top w:val="single" w:sz="4" w:space="0" w:color="000000"/>
              <w:left w:val="single" w:sz="4" w:space="0" w:color="000000"/>
              <w:bottom w:val="single" w:sz="4" w:space="0" w:color="000000"/>
            </w:tcBorders>
          </w:tcPr>
          <w:p w:rsidR="00895BBF" w:rsidRPr="00712091" w:rsidRDefault="00895BBF" w:rsidP="00093410">
            <w:pPr>
              <w:pStyle w:val="aff9"/>
              <w:snapToGrid w:val="0"/>
              <w:spacing w:before="0" w:after="0"/>
              <w:rPr>
                <w:sz w:val="24"/>
                <w:szCs w:val="24"/>
              </w:rPr>
            </w:pPr>
          </w:p>
        </w:tc>
        <w:tc>
          <w:tcPr>
            <w:tcW w:w="2013" w:type="dxa"/>
            <w:tcBorders>
              <w:top w:val="single" w:sz="4" w:space="0" w:color="000000"/>
              <w:left w:val="single" w:sz="4" w:space="0" w:color="000000"/>
              <w:bottom w:val="single" w:sz="4" w:space="0" w:color="000000"/>
              <w:right w:val="single" w:sz="4" w:space="0" w:color="000000"/>
            </w:tcBorders>
          </w:tcPr>
          <w:p w:rsidR="00895BBF" w:rsidRPr="00712091" w:rsidRDefault="00895BBF" w:rsidP="00093410">
            <w:pPr>
              <w:pStyle w:val="aff9"/>
              <w:snapToGrid w:val="0"/>
              <w:spacing w:before="0" w:after="0"/>
              <w:rPr>
                <w:sz w:val="24"/>
                <w:szCs w:val="24"/>
              </w:rPr>
            </w:pPr>
          </w:p>
        </w:tc>
      </w:tr>
      <w:tr w:rsidR="00895BBF" w:rsidRPr="00712091" w:rsidTr="00093410">
        <w:trPr>
          <w:cantSplit/>
          <w:trHeight w:val="227"/>
        </w:trPr>
        <w:tc>
          <w:tcPr>
            <w:tcW w:w="603" w:type="dxa"/>
            <w:tcBorders>
              <w:top w:val="single" w:sz="4" w:space="0" w:color="000000"/>
              <w:left w:val="single" w:sz="4" w:space="0" w:color="000000"/>
              <w:bottom w:val="single" w:sz="4" w:space="0" w:color="000000"/>
            </w:tcBorders>
          </w:tcPr>
          <w:p w:rsidR="00895BBF" w:rsidRPr="00712091" w:rsidRDefault="00895BBF" w:rsidP="00093410">
            <w:pPr>
              <w:tabs>
                <w:tab w:val="left" w:pos="792"/>
              </w:tabs>
              <w:snapToGrid w:val="0"/>
              <w:ind w:left="-288" w:firstLine="108"/>
              <w:jc w:val="center"/>
            </w:pPr>
          </w:p>
        </w:tc>
        <w:tc>
          <w:tcPr>
            <w:tcW w:w="1926" w:type="dxa"/>
            <w:tcBorders>
              <w:top w:val="single" w:sz="4" w:space="0" w:color="000000"/>
              <w:left w:val="single" w:sz="4" w:space="0" w:color="000000"/>
              <w:bottom w:val="single" w:sz="4" w:space="0" w:color="000000"/>
            </w:tcBorders>
          </w:tcPr>
          <w:p w:rsidR="00895BBF" w:rsidRPr="00712091" w:rsidRDefault="00895BBF" w:rsidP="00093410">
            <w:pPr>
              <w:pStyle w:val="aff9"/>
              <w:snapToGrid w:val="0"/>
              <w:spacing w:before="0" w:after="0"/>
              <w:rPr>
                <w:sz w:val="24"/>
                <w:szCs w:val="24"/>
              </w:rPr>
            </w:pPr>
            <w:r w:rsidRPr="00712091">
              <w:rPr>
                <w:sz w:val="24"/>
                <w:szCs w:val="24"/>
              </w:rPr>
              <w:t>….</w:t>
            </w:r>
          </w:p>
        </w:tc>
        <w:tc>
          <w:tcPr>
            <w:tcW w:w="1440" w:type="dxa"/>
            <w:tcBorders>
              <w:top w:val="single" w:sz="4" w:space="0" w:color="000000"/>
              <w:left w:val="single" w:sz="4" w:space="0" w:color="000000"/>
              <w:bottom w:val="single" w:sz="4" w:space="0" w:color="000000"/>
            </w:tcBorders>
          </w:tcPr>
          <w:p w:rsidR="00895BBF" w:rsidRPr="00712091" w:rsidRDefault="00895BBF" w:rsidP="00093410">
            <w:pPr>
              <w:pStyle w:val="aff9"/>
              <w:snapToGrid w:val="0"/>
              <w:spacing w:before="0" w:after="0"/>
              <w:rPr>
                <w:sz w:val="24"/>
                <w:szCs w:val="24"/>
              </w:rPr>
            </w:pPr>
          </w:p>
        </w:tc>
        <w:tc>
          <w:tcPr>
            <w:tcW w:w="1276" w:type="dxa"/>
            <w:tcBorders>
              <w:top w:val="single" w:sz="4" w:space="0" w:color="000000"/>
              <w:left w:val="single" w:sz="4" w:space="0" w:color="000000"/>
              <w:bottom w:val="single" w:sz="4" w:space="0" w:color="000000"/>
            </w:tcBorders>
          </w:tcPr>
          <w:p w:rsidR="00895BBF" w:rsidRPr="00712091" w:rsidRDefault="00895BBF" w:rsidP="00093410">
            <w:pPr>
              <w:pStyle w:val="aff9"/>
              <w:snapToGrid w:val="0"/>
              <w:spacing w:before="0" w:after="0"/>
              <w:rPr>
                <w:sz w:val="24"/>
                <w:szCs w:val="24"/>
              </w:rPr>
            </w:pPr>
          </w:p>
        </w:tc>
        <w:tc>
          <w:tcPr>
            <w:tcW w:w="1559" w:type="dxa"/>
            <w:tcBorders>
              <w:top w:val="single" w:sz="4" w:space="0" w:color="000000"/>
              <w:left w:val="single" w:sz="4" w:space="0" w:color="000000"/>
              <w:bottom w:val="single" w:sz="4" w:space="0" w:color="000000"/>
            </w:tcBorders>
          </w:tcPr>
          <w:p w:rsidR="00895BBF" w:rsidRPr="00712091" w:rsidRDefault="00895BBF" w:rsidP="00093410">
            <w:pPr>
              <w:pStyle w:val="aff9"/>
              <w:snapToGrid w:val="0"/>
              <w:spacing w:before="0" w:after="0"/>
              <w:rPr>
                <w:sz w:val="24"/>
                <w:szCs w:val="24"/>
              </w:rPr>
            </w:pPr>
          </w:p>
        </w:tc>
        <w:tc>
          <w:tcPr>
            <w:tcW w:w="1276" w:type="dxa"/>
            <w:tcBorders>
              <w:top w:val="single" w:sz="4" w:space="0" w:color="000000"/>
              <w:left w:val="single" w:sz="4" w:space="0" w:color="000000"/>
              <w:bottom w:val="single" w:sz="4" w:space="0" w:color="000000"/>
            </w:tcBorders>
          </w:tcPr>
          <w:p w:rsidR="00895BBF" w:rsidRPr="00712091" w:rsidRDefault="00895BBF" w:rsidP="00093410">
            <w:pPr>
              <w:pStyle w:val="aff9"/>
              <w:snapToGrid w:val="0"/>
              <w:spacing w:before="0" w:after="0"/>
              <w:rPr>
                <w:sz w:val="24"/>
                <w:szCs w:val="24"/>
              </w:rPr>
            </w:pPr>
          </w:p>
        </w:tc>
        <w:tc>
          <w:tcPr>
            <w:tcW w:w="2013" w:type="dxa"/>
            <w:tcBorders>
              <w:top w:val="single" w:sz="4" w:space="0" w:color="000000"/>
              <w:left w:val="single" w:sz="4" w:space="0" w:color="000000"/>
              <w:bottom w:val="single" w:sz="4" w:space="0" w:color="000000"/>
              <w:right w:val="single" w:sz="4" w:space="0" w:color="000000"/>
            </w:tcBorders>
          </w:tcPr>
          <w:p w:rsidR="00895BBF" w:rsidRPr="00712091" w:rsidRDefault="00895BBF" w:rsidP="00093410">
            <w:pPr>
              <w:pStyle w:val="aff9"/>
              <w:snapToGrid w:val="0"/>
              <w:spacing w:before="0" w:after="0"/>
              <w:rPr>
                <w:sz w:val="24"/>
                <w:szCs w:val="24"/>
              </w:rPr>
            </w:pPr>
          </w:p>
        </w:tc>
      </w:tr>
      <w:tr w:rsidR="00895BBF" w:rsidRPr="00712091" w:rsidTr="00093410">
        <w:trPr>
          <w:cantSplit/>
          <w:trHeight w:val="227"/>
        </w:trPr>
        <w:tc>
          <w:tcPr>
            <w:tcW w:w="5245" w:type="dxa"/>
            <w:gridSpan w:val="4"/>
            <w:tcBorders>
              <w:top w:val="single" w:sz="4" w:space="0" w:color="000000"/>
              <w:left w:val="single" w:sz="4" w:space="0" w:color="000000"/>
              <w:bottom w:val="single" w:sz="4" w:space="0" w:color="000000"/>
            </w:tcBorders>
          </w:tcPr>
          <w:p w:rsidR="00895BBF" w:rsidRPr="00712091" w:rsidRDefault="00895BBF" w:rsidP="00093410">
            <w:pPr>
              <w:pStyle w:val="aff9"/>
              <w:snapToGrid w:val="0"/>
              <w:spacing w:before="0" w:after="0"/>
              <w:rPr>
                <w:sz w:val="24"/>
                <w:szCs w:val="24"/>
              </w:rPr>
            </w:pPr>
            <w:r w:rsidRPr="00712091">
              <w:rPr>
                <w:sz w:val="24"/>
                <w:szCs w:val="24"/>
              </w:rPr>
              <w:t>ИТОГО за полный год</w:t>
            </w:r>
          </w:p>
        </w:tc>
        <w:tc>
          <w:tcPr>
            <w:tcW w:w="1559" w:type="dxa"/>
            <w:tcBorders>
              <w:top w:val="single" w:sz="4" w:space="0" w:color="000000"/>
              <w:left w:val="single" w:sz="4" w:space="0" w:color="000000"/>
              <w:bottom w:val="single" w:sz="4" w:space="0" w:color="000000"/>
            </w:tcBorders>
          </w:tcPr>
          <w:p w:rsidR="00895BBF" w:rsidRPr="00712091" w:rsidRDefault="00895BBF" w:rsidP="00093410">
            <w:pPr>
              <w:pStyle w:val="aff9"/>
              <w:snapToGrid w:val="0"/>
              <w:spacing w:before="0" w:after="0"/>
              <w:rPr>
                <w:sz w:val="24"/>
                <w:szCs w:val="24"/>
                <w:lang w:val="en-US"/>
              </w:rPr>
            </w:pPr>
          </w:p>
        </w:tc>
        <w:tc>
          <w:tcPr>
            <w:tcW w:w="1276" w:type="dxa"/>
            <w:tcBorders>
              <w:top w:val="single" w:sz="4" w:space="0" w:color="000000"/>
              <w:left w:val="single" w:sz="4" w:space="0" w:color="000000"/>
              <w:bottom w:val="single" w:sz="4" w:space="0" w:color="000000"/>
            </w:tcBorders>
          </w:tcPr>
          <w:p w:rsidR="00895BBF" w:rsidRPr="00712091" w:rsidRDefault="00895BBF" w:rsidP="00093410">
            <w:pPr>
              <w:pStyle w:val="aff9"/>
              <w:snapToGrid w:val="0"/>
              <w:spacing w:before="0" w:after="0"/>
              <w:rPr>
                <w:sz w:val="24"/>
                <w:szCs w:val="24"/>
                <w:lang w:val="en-US"/>
              </w:rPr>
            </w:pPr>
          </w:p>
        </w:tc>
        <w:tc>
          <w:tcPr>
            <w:tcW w:w="2013" w:type="dxa"/>
            <w:tcBorders>
              <w:top w:val="single" w:sz="4" w:space="0" w:color="000000"/>
              <w:left w:val="single" w:sz="4" w:space="0" w:color="000000"/>
              <w:bottom w:val="single" w:sz="4" w:space="0" w:color="000000"/>
              <w:right w:val="single" w:sz="4" w:space="0" w:color="000000"/>
            </w:tcBorders>
          </w:tcPr>
          <w:p w:rsidR="00895BBF" w:rsidRPr="00712091" w:rsidRDefault="00895BBF" w:rsidP="00093410">
            <w:pPr>
              <w:pStyle w:val="aff9"/>
              <w:snapToGrid w:val="0"/>
              <w:spacing w:before="0" w:after="0"/>
              <w:rPr>
                <w:sz w:val="24"/>
                <w:szCs w:val="24"/>
              </w:rPr>
            </w:pPr>
            <w:r w:rsidRPr="00712091">
              <w:rPr>
                <w:sz w:val="24"/>
                <w:szCs w:val="24"/>
              </w:rPr>
              <w:t>Х</w:t>
            </w:r>
          </w:p>
        </w:tc>
      </w:tr>
      <w:tr w:rsidR="00895BBF" w:rsidRPr="00712091" w:rsidTr="00093410">
        <w:trPr>
          <w:cantSplit/>
          <w:trHeight w:val="227"/>
        </w:trPr>
        <w:tc>
          <w:tcPr>
            <w:tcW w:w="603" w:type="dxa"/>
            <w:tcBorders>
              <w:top w:val="single" w:sz="4" w:space="0" w:color="000000"/>
              <w:left w:val="single" w:sz="4" w:space="0" w:color="000000"/>
              <w:bottom w:val="single" w:sz="4" w:space="0" w:color="000000"/>
            </w:tcBorders>
          </w:tcPr>
          <w:p w:rsidR="00895BBF" w:rsidRPr="00712091" w:rsidRDefault="00895BBF" w:rsidP="00093410">
            <w:pPr>
              <w:tabs>
                <w:tab w:val="left" w:pos="792"/>
              </w:tabs>
              <w:snapToGrid w:val="0"/>
              <w:ind w:left="-288" w:firstLine="108"/>
              <w:jc w:val="center"/>
            </w:pPr>
            <w:r w:rsidRPr="00712091">
              <w:t>1.</w:t>
            </w:r>
          </w:p>
        </w:tc>
        <w:tc>
          <w:tcPr>
            <w:tcW w:w="1926" w:type="dxa"/>
            <w:tcBorders>
              <w:top w:val="single" w:sz="4" w:space="0" w:color="000000"/>
              <w:left w:val="single" w:sz="4" w:space="0" w:color="000000"/>
              <w:bottom w:val="single" w:sz="4" w:space="0" w:color="000000"/>
            </w:tcBorders>
          </w:tcPr>
          <w:p w:rsidR="00895BBF" w:rsidRPr="00712091" w:rsidRDefault="00895BBF" w:rsidP="00093410">
            <w:pPr>
              <w:pStyle w:val="aff9"/>
              <w:snapToGrid w:val="0"/>
              <w:spacing w:before="0" w:after="0"/>
              <w:rPr>
                <w:sz w:val="24"/>
                <w:szCs w:val="24"/>
              </w:rPr>
            </w:pPr>
          </w:p>
        </w:tc>
        <w:tc>
          <w:tcPr>
            <w:tcW w:w="1440" w:type="dxa"/>
            <w:tcBorders>
              <w:top w:val="single" w:sz="4" w:space="0" w:color="000000"/>
              <w:left w:val="single" w:sz="4" w:space="0" w:color="000000"/>
              <w:bottom w:val="single" w:sz="4" w:space="0" w:color="000000"/>
            </w:tcBorders>
          </w:tcPr>
          <w:p w:rsidR="00895BBF" w:rsidRPr="00712091" w:rsidRDefault="00895BBF" w:rsidP="00093410">
            <w:pPr>
              <w:pStyle w:val="aff9"/>
              <w:snapToGrid w:val="0"/>
              <w:spacing w:before="0" w:after="0"/>
              <w:rPr>
                <w:sz w:val="24"/>
                <w:szCs w:val="24"/>
              </w:rPr>
            </w:pPr>
          </w:p>
        </w:tc>
        <w:tc>
          <w:tcPr>
            <w:tcW w:w="1276" w:type="dxa"/>
            <w:tcBorders>
              <w:top w:val="single" w:sz="4" w:space="0" w:color="000000"/>
              <w:left w:val="single" w:sz="4" w:space="0" w:color="000000"/>
              <w:bottom w:val="single" w:sz="4" w:space="0" w:color="000000"/>
            </w:tcBorders>
          </w:tcPr>
          <w:p w:rsidR="00895BBF" w:rsidRPr="00712091" w:rsidRDefault="00895BBF" w:rsidP="00093410">
            <w:pPr>
              <w:pStyle w:val="aff9"/>
              <w:snapToGrid w:val="0"/>
              <w:spacing w:before="0" w:after="0"/>
              <w:rPr>
                <w:sz w:val="24"/>
                <w:szCs w:val="24"/>
              </w:rPr>
            </w:pPr>
          </w:p>
        </w:tc>
        <w:tc>
          <w:tcPr>
            <w:tcW w:w="1559" w:type="dxa"/>
            <w:tcBorders>
              <w:top w:val="single" w:sz="4" w:space="0" w:color="000000"/>
              <w:left w:val="single" w:sz="4" w:space="0" w:color="000000"/>
              <w:bottom w:val="single" w:sz="4" w:space="0" w:color="000000"/>
            </w:tcBorders>
          </w:tcPr>
          <w:p w:rsidR="00895BBF" w:rsidRPr="00712091" w:rsidRDefault="00895BBF" w:rsidP="00093410">
            <w:pPr>
              <w:pStyle w:val="aff9"/>
              <w:snapToGrid w:val="0"/>
              <w:spacing w:before="0" w:after="0"/>
              <w:rPr>
                <w:sz w:val="24"/>
                <w:szCs w:val="24"/>
              </w:rPr>
            </w:pPr>
          </w:p>
        </w:tc>
        <w:tc>
          <w:tcPr>
            <w:tcW w:w="1276" w:type="dxa"/>
            <w:tcBorders>
              <w:top w:val="single" w:sz="4" w:space="0" w:color="000000"/>
              <w:left w:val="single" w:sz="4" w:space="0" w:color="000000"/>
              <w:bottom w:val="single" w:sz="4" w:space="0" w:color="000000"/>
            </w:tcBorders>
          </w:tcPr>
          <w:p w:rsidR="00895BBF" w:rsidRPr="00712091" w:rsidRDefault="00895BBF" w:rsidP="00093410">
            <w:pPr>
              <w:pStyle w:val="aff9"/>
              <w:snapToGrid w:val="0"/>
              <w:spacing w:before="0" w:after="0"/>
              <w:rPr>
                <w:sz w:val="24"/>
                <w:szCs w:val="24"/>
              </w:rPr>
            </w:pPr>
          </w:p>
        </w:tc>
        <w:tc>
          <w:tcPr>
            <w:tcW w:w="2013" w:type="dxa"/>
            <w:tcBorders>
              <w:top w:val="single" w:sz="4" w:space="0" w:color="000000"/>
              <w:left w:val="single" w:sz="4" w:space="0" w:color="000000"/>
              <w:bottom w:val="single" w:sz="4" w:space="0" w:color="000000"/>
              <w:right w:val="single" w:sz="4" w:space="0" w:color="000000"/>
            </w:tcBorders>
          </w:tcPr>
          <w:p w:rsidR="00895BBF" w:rsidRPr="00712091" w:rsidRDefault="00895BBF" w:rsidP="00093410">
            <w:pPr>
              <w:pStyle w:val="aff9"/>
              <w:snapToGrid w:val="0"/>
              <w:spacing w:before="0" w:after="0"/>
              <w:rPr>
                <w:sz w:val="24"/>
                <w:szCs w:val="24"/>
              </w:rPr>
            </w:pPr>
          </w:p>
        </w:tc>
      </w:tr>
      <w:tr w:rsidR="00895BBF" w:rsidRPr="00712091" w:rsidTr="00093410">
        <w:trPr>
          <w:cantSplit/>
          <w:trHeight w:val="227"/>
        </w:trPr>
        <w:tc>
          <w:tcPr>
            <w:tcW w:w="603" w:type="dxa"/>
            <w:tcBorders>
              <w:top w:val="single" w:sz="4" w:space="0" w:color="000000"/>
              <w:left w:val="single" w:sz="4" w:space="0" w:color="000000"/>
              <w:bottom w:val="single" w:sz="4" w:space="0" w:color="000000"/>
            </w:tcBorders>
          </w:tcPr>
          <w:p w:rsidR="00895BBF" w:rsidRPr="00712091" w:rsidRDefault="00895BBF" w:rsidP="00093410">
            <w:pPr>
              <w:tabs>
                <w:tab w:val="left" w:pos="792"/>
              </w:tabs>
              <w:snapToGrid w:val="0"/>
              <w:ind w:left="-288" w:firstLine="108"/>
              <w:jc w:val="center"/>
            </w:pPr>
            <w:r w:rsidRPr="00712091">
              <w:t>2.</w:t>
            </w:r>
          </w:p>
        </w:tc>
        <w:tc>
          <w:tcPr>
            <w:tcW w:w="1926" w:type="dxa"/>
            <w:tcBorders>
              <w:top w:val="single" w:sz="4" w:space="0" w:color="000000"/>
              <w:left w:val="single" w:sz="4" w:space="0" w:color="000000"/>
              <w:bottom w:val="single" w:sz="4" w:space="0" w:color="000000"/>
            </w:tcBorders>
          </w:tcPr>
          <w:p w:rsidR="00895BBF" w:rsidRPr="00712091" w:rsidRDefault="00895BBF" w:rsidP="00093410">
            <w:pPr>
              <w:pStyle w:val="aff9"/>
              <w:snapToGrid w:val="0"/>
              <w:spacing w:before="0" w:after="0"/>
              <w:rPr>
                <w:sz w:val="24"/>
                <w:szCs w:val="24"/>
              </w:rPr>
            </w:pPr>
          </w:p>
        </w:tc>
        <w:tc>
          <w:tcPr>
            <w:tcW w:w="1440" w:type="dxa"/>
            <w:tcBorders>
              <w:top w:val="single" w:sz="4" w:space="0" w:color="000000"/>
              <w:left w:val="single" w:sz="4" w:space="0" w:color="000000"/>
              <w:bottom w:val="single" w:sz="4" w:space="0" w:color="000000"/>
            </w:tcBorders>
          </w:tcPr>
          <w:p w:rsidR="00895BBF" w:rsidRPr="00712091" w:rsidRDefault="00895BBF" w:rsidP="00093410">
            <w:pPr>
              <w:pStyle w:val="aff9"/>
              <w:snapToGrid w:val="0"/>
              <w:spacing w:before="0" w:after="0"/>
              <w:rPr>
                <w:sz w:val="24"/>
                <w:szCs w:val="24"/>
              </w:rPr>
            </w:pPr>
          </w:p>
        </w:tc>
        <w:tc>
          <w:tcPr>
            <w:tcW w:w="1276" w:type="dxa"/>
            <w:tcBorders>
              <w:top w:val="single" w:sz="4" w:space="0" w:color="000000"/>
              <w:left w:val="single" w:sz="4" w:space="0" w:color="000000"/>
              <w:bottom w:val="single" w:sz="4" w:space="0" w:color="000000"/>
            </w:tcBorders>
          </w:tcPr>
          <w:p w:rsidR="00895BBF" w:rsidRPr="00712091" w:rsidRDefault="00895BBF" w:rsidP="00093410">
            <w:pPr>
              <w:pStyle w:val="aff9"/>
              <w:snapToGrid w:val="0"/>
              <w:spacing w:before="0" w:after="0"/>
              <w:rPr>
                <w:sz w:val="24"/>
                <w:szCs w:val="24"/>
              </w:rPr>
            </w:pPr>
          </w:p>
        </w:tc>
        <w:tc>
          <w:tcPr>
            <w:tcW w:w="1559" w:type="dxa"/>
            <w:tcBorders>
              <w:top w:val="single" w:sz="4" w:space="0" w:color="000000"/>
              <w:left w:val="single" w:sz="4" w:space="0" w:color="000000"/>
              <w:bottom w:val="single" w:sz="4" w:space="0" w:color="000000"/>
            </w:tcBorders>
          </w:tcPr>
          <w:p w:rsidR="00895BBF" w:rsidRPr="00712091" w:rsidRDefault="00895BBF" w:rsidP="00093410">
            <w:pPr>
              <w:pStyle w:val="aff9"/>
              <w:snapToGrid w:val="0"/>
              <w:spacing w:before="0" w:after="0"/>
              <w:rPr>
                <w:sz w:val="24"/>
                <w:szCs w:val="24"/>
              </w:rPr>
            </w:pPr>
          </w:p>
        </w:tc>
        <w:tc>
          <w:tcPr>
            <w:tcW w:w="1276" w:type="dxa"/>
            <w:tcBorders>
              <w:top w:val="single" w:sz="4" w:space="0" w:color="000000"/>
              <w:left w:val="single" w:sz="4" w:space="0" w:color="000000"/>
              <w:bottom w:val="single" w:sz="4" w:space="0" w:color="000000"/>
            </w:tcBorders>
          </w:tcPr>
          <w:p w:rsidR="00895BBF" w:rsidRPr="00712091" w:rsidRDefault="00895BBF" w:rsidP="00093410">
            <w:pPr>
              <w:pStyle w:val="aff9"/>
              <w:snapToGrid w:val="0"/>
              <w:spacing w:before="0" w:after="0"/>
              <w:rPr>
                <w:sz w:val="24"/>
                <w:szCs w:val="24"/>
              </w:rPr>
            </w:pPr>
          </w:p>
        </w:tc>
        <w:tc>
          <w:tcPr>
            <w:tcW w:w="2013" w:type="dxa"/>
            <w:tcBorders>
              <w:top w:val="single" w:sz="4" w:space="0" w:color="000000"/>
              <w:left w:val="single" w:sz="4" w:space="0" w:color="000000"/>
              <w:bottom w:val="single" w:sz="4" w:space="0" w:color="000000"/>
              <w:right w:val="single" w:sz="4" w:space="0" w:color="000000"/>
            </w:tcBorders>
          </w:tcPr>
          <w:p w:rsidR="00895BBF" w:rsidRPr="00712091" w:rsidRDefault="00895BBF" w:rsidP="00093410">
            <w:pPr>
              <w:pStyle w:val="aff9"/>
              <w:snapToGrid w:val="0"/>
              <w:spacing w:before="0" w:after="0"/>
              <w:rPr>
                <w:sz w:val="24"/>
                <w:szCs w:val="24"/>
              </w:rPr>
            </w:pPr>
          </w:p>
        </w:tc>
      </w:tr>
      <w:tr w:rsidR="00895BBF" w:rsidRPr="00712091" w:rsidTr="00093410">
        <w:trPr>
          <w:cantSplit/>
          <w:trHeight w:val="227"/>
        </w:trPr>
        <w:tc>
          <w:tcPr>
            <w:tcW w:w="603" w:type="dxa"/>
            <w:tcBorders>
              <w:top w:val="single" w:sz="4" w:space="0" w:color="000000"/>
              <w:left w:val="single" w:sz="4" w:space="0" w:color="000000"/>
              <w:bottom w:val="single" w:sz="4" w:space="0" w:color="000000"/>
            </w:tcBorders>
          </w:tcPr>
          <w:p w:rsidR="00895BBF" w:rsidRPr="00712091" w:rsidRDefault="00895BBF" w:rsidP="00093410">
            <w:pPr>
              <w:tabs>
                <w:tab w:val="left" w:pos="792"/>
              </w:tabs>
              <w:snapToGrid w:val="0"/>
              <w:ind w:left="-288" w:firstLine="108"/>
              <w:jc w:val="center"/>
            </w:pPr>
            <w:r w:rsidRPr="00712091">
              <w:t>…</w:t>
            </w:r>
          </w:p>
        </w:tc>
        <w:tc>
          <w:tcPr>
            <w:tcW w:w="1926" w:type="dxa"/>
            <w:tcBorders>
              <w:top w:val="single" w:sz="4" w:space="0" w:color="000000"/>
              <w:left w:val="single" w:sz="4" w:space="0" w:color="000000"/>
              <w:bottom w:val="single" w:sz="4" w:space="0" w:color="000000"/>
            </w:tcBorders>
          </w:tcPr>
          <w:p w:rsidR="00895BBF" w:rsidRPr="00712091" w:rsidRDefault="00895BBF" w:rsidP="00093410">
            <w:pPr>
              <w:pStyle w:val="aff9"/>
              <w:snapToGrid w:val="0"/>
              <w:spacing w:before="0" w:after="0"/>
              <w:rPr>
                <w:sz w:val="24"/>
                <w:szCs w:val="24"/>
              </w:rPr>
            </w:pPr>
          </w:p>
        </w:tc>
        <w:tc>
          <w:tcPr>
            <w:tcW w:w="1440" w:type="dxa"/>
            <w:tcBorders>
              <w:top w:val="single" w:sz="4" w:space="0" w:color="000000"/>
              <w:left w:val="single" w:sz="4" w:space="0" w:color="000000"/>
              <w:bottom w:val="single" w:sz="4" w:space="0" w:color="000000"/>
            </w:tcBorders>
          </w:tcPr>
          <w:p w:rsidR="00895BBF" w:rsidRPr="00712091" w:rsidRDefault="00895BBF" w:rsidP="00093410">
            <w:pPr>
              <w:pStyle w:val="aff9"/>
              <w:snapToGrid w:val="0"/>
              <w:spacing w:before="0" w:after="0"/>
              <w:rPr>
                <w:sz w:val="24"/>
                <w:szCs w:val="24"/>
              </w:rPr>
            </w:pPr>
          </w:p>
        </w:tc>
        <w:tc>
          <w:tcPr>
            <w:tcW w:w="1276" w:type="dxa"/>
            <w:tcBorders>
              <w:top w:val="single" w:sz="4" w:space="0" w:color="000000"/>
              <w:left w:val="single" w:sz="4" w:space="0" w:color="000000"/>
              <w:bottom w:val="single" w:sz="4" w:space="0" w:color="000000"/>
            </w:tcBorders>
          </w:tcPr>
          <w:p w:rsidR="00895BBF" w:rsidRPr="00712091" w:rsidRDefault="00895BBF" w:rsidP="00093410">
            <w:pPr>
              <w:pStyle w:val="aff9"/>
              <w:snapToGrid w:val="0"/>
              <w:spacing w:before="0" w:after="0"/>
              <w:rPr>
                <w:sz w:val="24"/>
                <w:szCs w:val="24"/>
              </w:rPr>
            </w:pPr>
          </w:p>
        </w:tc>
        <w:tc>
          <w:tcPr>
            <w:tcW w:w="1559" w:type="dxa"/>
            <w:tcBorders>
              <w:top w:val="single" w:sz="4" w:space="0" w:color="000000"/>
              <w:left w:val="single" w:sz="4" w:space="0" w:color="000000"/>
              <w:bottom w:val="single" w:sz="4" w:space="0" w:color="000000"/>
            </w:tcBorders>
          </w:tcPr>
          <w:p w:rsidR="00895BBF" w:rsidRPr="00712091" w:rsidRDefault="00895BBF" w:rsidP="00093410">
            <w:pPr>
              <w:pStyle w:val="aff9"/>
              <w:snapToGrid w:val="0"/>
              <w:spacing w:before="0" w:after="0"/>
              <w:rPr>
                <w:sz w:val="24"/>
                <w:szCs w:val="24"/>
              </w:rPr>
            </w:pPr>
          </w:p>
        </w:tc>
        <w:tc>
          <w:tcPr>
            <w:tcW w:w="1276" w:type="dxa"/>
            <w:tcBorders>
              <w:top w:val="single" w:sz="4" w:space="0" w:color="000000"/>
              <w:left w:val="single" w:sz="4" w:space="0" w:color="000000"/>
              <w:bottom w:val="single" w:sz="4" w:space="0" w:color="000000"/>
            </w:tcBorders>
          </w:tcPr>
          <w:p w:rsidR="00895BBF" w:rsidRPr="00712091" w:rsidRDefault="00895BBF" w:rsidP="00093410">
            <w:pPr>
              <w:pStyle w:val="aff9"/>
              <w:snapToGrid w:val="0"/>
              <w:spacing w:before="0" w:after="0"/>
              <w:rPr>
                <w:sz w:val="24"/>
                <w:szCs w:val="24"/>
              </w:rPr>
            </w:pPr>
          </w:p>
        </w:tc>
        <w:tc>
          <w:tcPr>
            <w:tcW w:w="2013" w:type="dxa"/>
            <w:tcBorders>
              <w:top w:val="single" w:sz="4" w:space="0" w:color="000000"/>
              <w:left w:val="single" w:sz="4" w:space="0" w:color="000000"/>
              <w:bottom w:val="single" w:sz="4" w:space="0" w:color="000000"/>
              <w:right w:val="single" w:sz="4" w:space="0" w:color="000000"/>
            </w:tcBorders>
          </w:tcPr>
          <w:p w:rsidR="00895BBF" w:rsidRPr="00712091" w:rsidRDefault="00895BBF" w:rsidP="00093410">
            <w:pPr>
              <w:pStyle w:val="aff9"/>
              <w:snapToGrid w:val="0"/>
              <w:spacing w:before="0" w:after="0"/>
              <w:rPr>
                <w:sz w:val="24"/>
                <w:szCs w:val="24"/>
              </w:rPr>
            </w:pPr>
          </w:p>
        </w:tc>
      </w:tr>
      <w:tr w:rsidR="00895BBF" w:rsidRPr="00712091" w:rsidTr="00093410">
        <w:trPr>
          <w:cantSplit/>
          <w:trHeight w:val="227"/>
        </w:trPr>
        <w:tc>
          <w:tcPr>
            <w:tcW w:w="5245" w:type="dxa"/>
            <w:gridSpan w:val="4"/>
            <w:tcBorders>
              <w:top w:val="single" w:sz="4" w:space="0" w:color="000000"/>
              <w:left w:val="single" w:sz="4" w:space="0" w:color="000000"/>
              <w:bottom w:val="single" w:sz="4" w:space="0" w:color="000000"/>
            </w:tcBorders>
          </w:tcPr>
          <w:p w:rsidR="00895BBF" w:rsidRPr="00712091" w:rsidRDefault="00895BBF" w:rsidP="00093410">
            <w:pPr>
              <w:pStyle w:val="aff9"/>
              <w:snapToGrid w:val="0"/>
              <w:spacing w:before="0" w:after="0"/>
              <w:rPr>
                <w:sz w:val="24"/>
                <w:szCs w:val="24"/>
              </w:rPr>
            </w:pPr>
            <w:r w:rsidRPr="00712091">
              <w:rPr>
                <w:sz w:val="24"/>
                <w:szCs w:val="24"/>
              </w:rPr>
              <w:t>ИТОГО за полный год</w:t>
            </w:r>
          </w:p>
        </w:tc>
        <w:tc>
          <w:tcPr>
            <w:tcW w:w="1559" w:type="dxa"/>
            <w:tcBorders>
              <w:top w:val="single" w:sz="4" w:space="0" w:color="000000"/>
              <w:left w:val="single" w:sz="4" w:space="0" w:color="000000"/>
              <w:bottom w:val="single" w:sz="4" w:space="0" w:color="000000"/>
            </w:tcBorders>
          </w:tcPr>
          <w:p w:rsidR="00895BBF" w:rsidRPr="00712091" w:rsidRDefault="00895BBF" w:rsidP="00093410">
            <w:pPr>
              <w:pStyle w:val="aff9"/>
              <w:snapToGrid w:val="0"/>
              <w:spacing w:before="0" w:after="0"/>
              <w:rPr>
                <w:sz w:val="24"/>
                <w:szCs w:val="24"/>
                <w:lang w:val="en-US"/>
              </w:rPr>
            </w:pPr>
          </w:p>
        </w:tc>
        <w:tc>
          <w:tcPr>
            <w:tcW w:w="1276" w:type="dxa"/>
            <w:tcBorders>
              <w:top w:val="single" w:sz="4" w:space="0" w:color="000000"/>
              <w:left w:val="single" w:sz="4" w:space="0" w:color="000000"/>
              <w:bottom w:val="single" w:sz="4" w:space="0" w:color="000000"/>
            </w:tcBorders>
          </w:tcPr>
          <w:p w:rsidR="00895BBF" w:rsidRPr="00712091" w:rsidRDefault="00895BBF" w:rsidP="00093410">
            <w:pPr>
              <w:pStyle w:val="aff9"/>
              <w:snapToGrid w:val="0"/>
              <w:spacing w:before="0" w:after="0"/>
              <w:rPr>
                <w:sz w:val="24"/>
                <w:szCs w:val="24"/>
                <w:lang w:val="en-US"/>
              </w:rPr>
            </w:pPr>
          </w:p>
        </w:tc>
        <w:tc>
          <w:tcPr>
            <w:tcW w:w="2013" w:type="dxa"/>
            <w:tcBorders>
              <w:top w:val="single" w:sz="4" w:space="0" w:color="000000"/>
              <w:left w:val="single" w:sz="4" w:space="0" w:color="000000"/>
              <w:bottom w:val="single" w:sz="4" w:space="0" w:color="000000"/>
              <w:right w:val="single" w:sz="4" w:space="0" w:color="000000"/>
            </w:tcBorders>
          </w:tcPr>
          <w:p w:rsidR="00895BBF" w:rsidRPr="00712091" w:rsidRDefault="00895BBF" w:rsidP="00093410">
            <w:pPr>
              <w:pStyle w:val="aff9"/>
              <w:snapToGrid w:val="0"/>
              <w:spacing w:before="0" w:after="0"/>
              <w:rPr>
                <w:sz w:val="24"/>
                <w:szCs w:val="24"/>
              </w:rPr>
            </w:pPr>
            <w:r w:rsidRPr="00712091">
              <w:rPr>
                <w:sz w:val="24"/>
                <w:szCs w:val="24"/>
              </w:rPr>
              <w:t>Х</w:t>
            </w:r>
          </w:p>
        </w:tc>
      </w:tr>
      <w:tr w:rsidR="00895BBF" w:rsidRPr="00712091" w:rsidTr="00093410">
        <w:trPr>
          <w:cantSplit/>
          <w:trHeight w:val="227"/>
        </w:trPr>
        <w:tc>
          <w:tcPr>
            <w:tcW w:w="603" w:type="dxa"/>
            <w:tcBorders>
              <w:top w:val="single" w:sz="4" w:space="0" w:color="000000"/>
              <w:left w:val="single" w:sz="4" w:space="0" w:color="000000"/>
              <w:bottom w:val="single" w:sz="4" w:space="0" w:color="000000"/>
            </w:tcBorders>
            <w:vAlign w:val="center"/>
          </w:tcPr>
          <w:p w:rsidR="00895BBF" w:rsidRPr="00712091" w:rsidRDefault="00895BBF" w:rsidP="00093410">
            <w:pPr>
              <w:tabs>
                <w:tab w:val="left" w:pos="792"/>
              </w:tabs>
              <w:snapToGrid w:val="0"/>
              <w:ind w:left="-288" w:firstLine="108"/>
              <w:jc w:val="center"/>
            </w:pPr>
            <w:r w:rsidRPr="00712091">
              <w:t>1.</w:t>
            </w:r>
          </w:p>
        </w:tc>
        <w:tc>
          <w:tcPr>
            <w:tcW w:w="1926" w:type="dxa"/>
            <w:tcBorders>
              <w:top w:val="single" w:sz="4" w:space="0" w:color="000000"/>
              <w:left w:val="single" w:sz="4" w:space="0" w:color="000000"/>
              <w:bottom w:val="single" w:sz="4" w:space="0" w:color="000000"/>
            </w:tcBorders>
          </w:tcPr>
          <w:p w:rsidR="00895BBF" w:rsidRPr="00712091" w:rsidRDefault="00895BBF" w:rsidP="00093410">
            <w:pPr>
              <w:pStyle w:val="aff9"/>
              <w:snapToGrid w:val="0"/>
              <w:spacing w:before="0" w:after="0"/>
              <w:rPr>
                <w:sz w:val="24"/>
                <w:szCs w:val="24"/>
              </w:rPr>
            </w:pPr>
          </w:p>
        </w:tc>
        <w:tc>
          <w:tcPr>
            <w:tcW w:w="1440" w:type="dxa"/>
            <w:tcBorders>
              <w:top w:val="single" w:sz="4" w:space="0" w:color="000000"/>
              <w:left w:val="single" w:sz="4" w:space="0" w:color="000000"/>
              <w:bottom w:val="single" w:sz="4" w:space="0" w:color="000000"/>
            </w:tcBorders>
          </w:tcPr>
          <w:p w:rsidR="00895BBF" w:rsidRPr="00712091" w:rsidRDefault="00895BBF" w:rsidP="00093410">
            <w:pPr>
              <w:pStyle w:val="aff9"/>
              <w:snapToGrid w:val="0"/>
              <w:spacing w:before="0" w:after="0"/>
              <w:rPr>
                <w:sz w:val="24"/>
                <w:szCs w:val="24"/>
              </w:rPr>
            </w:pPr>
          </w:p>
        </w:tc>
        <w:tc>
          <w:tcPr>
            <w:tcW w:w="1276" w:type="dxa"/>
            <w:tcBorders>
              <w:top w:val="single" w:sz="4" w:space="0" w:color="000000"/>
              <w:left w:val="single" w:sz="4" w:space="0" w:color="000000"/>
              <w:bottom w:val="single" w:sz="4" w:space="0" w:color="000000"/>
            </w:tcBorders>
          </w:tcPr>
          <w:p w:rsidR="00895BBF" w:rsidRPr="00712091" w:rsidRDefault="00895BBF" w:rsidP="00093410">
            <w:pPr>
              <w:pStyle w:val="aff9"/>
              <w:snapToGrid w:val="0"/>
              <w:spacing w:before="0" w:after="0"/>
              <w:rPr>
                <w:sz w:val="24"/>
                <w:szCs w:val="24"/>
              </w:rPr>
            </w:pPr>
          </w:p>
        </w:tc>
        <w:tc>
          <w:tcPr>
            <w:tcW w:w="1559" w:type="dxa"/>
            <w:tcBorders>
              <w:top w:val="single" w:sz="4" w:space="0" w:color="000000"/>
              <w:left w:val="single" w:sz="4" w:space="0" w:color="000000"/>
              <w:bottom w:val="single" w:sz="4" w:space="0" w:color="000000"/>
            </w:tcBorders>
          </w:tcPr>
          <w:p w:rsidR="00895BBF" w:rsidRPr="00712091" w:rsidRDefault="00895BBF" w:rsidP="00093410">
            <w:pPr>
              <w:pStyle w:val="aff9"/>
              <w:snapToGrid w:val="0"/>
              <w:spacing w:before="0" w:after="0"/>
              <w:rPr>
                <w:sz w:val="24"/>
                <w:szCs w:val="24"/>
              </w:rPr>
            </w:pPr>
          </w:p>
        </w:tc>
        <w:tc>
          <w:tcPr>
            <w:tcW w:w="1276" w:type="dxa"/>
            <w:tcBorders>
              <w:top w:val="single" w:sz="4" w:space="0" w:color="000000"/>
              <w:left w:val="single" w:sz="4" w:space="0" w:color="000000"/>
              <w:bottom w:val="single" w:sz="4" w:space="0" w:color="000000"/>
            </w:tcBorders>
          </w:tcPr>
          <w:p w:rsidR="00895BBF" w:rsidRPr="00712091" w:rsidRDefault="00895BBF" w:rsidP="00093410">
            <w:pPr>
              <w:pStyle w:val="aff9"/>
              <w:snapToGrid w:val="0"/>
              <w:spacing w:before="0" w:after="0"/>
              <w:rPr>
                <w:sz w:val="24"/>
                <w:szCs w:val="24"/>
              </w:rPr>
            </w:pPr>
          </w:p>
        </w:tc>
        <w:tc>
          <w:tcPr>
            <w:tcW w:w="2013" w:type="dxa"/>
            <w:tcBorders>
              <w:top w:val="single" w:sz="4" w:space="0" w:color="000000"/>
              <w:left w:val="single" w:sz="4" w:space="0" w:color="000000"/>
              <w:bottom w:val="single" w:sz="4" w:space="0" w:color="000000"/>
              <w:right w:val="single" w:sz="4" w:space="0" w:color="000000"/>
            </w:tcBorders>
          </w:tcPr>
          <w:p w:rsidR="00895BBF" w:rsidRPr="00712091" w:rsidRDefault="00895BBF" w:rsidP="00093410">
            <w:pPr>
              <w:pStyle w:val="aff9"/>
              <w:snapToGrid w:val="0"/>
              <w:spacing w:before="0" w:after="0"/>
              <w:rPr>
                <w:sz w:val="24"/>
                <w:szCs w:val="24"/>
              </w:rPr>
            </w:pPr>
          </w:p>
        </w:tc>
      </w:tr>
      <w:tr w:rsidR="00895BBF" w:rsidRPr="00712091" w:rsidTr="00093410">
        <w:trPr>
          <w:cantSplit/>
          <w:trHeight w:val="227"/>
        </w:trPr>
        <w:tc>
          <w:tcPr>
            <w:tcW w:w="603" w:type="dxa"/>
            <w:tcBorders>
              <w:top w:val="single" w:sz="4" w:space="0" w:color="000000"/>
              <w:left w:val="single" w:sz="4" w:space="0" w:color="000000"/>
              <w:bottom w:val="single" w:sz="4" w:space="0" w:color="000000"/>
            </w:tcBorders>
            <w:vAlign w:val="center"/>
          </w:tcPr>
          <w:p w:rsidR="00895BBF" w:rsidRPr="00712091" w:rsidRDefault="00895BBF" w:rsidP="00093410">
            <w:pPr>
              <w:tabs>
                <w:tab w:val="left" w:pos="792"/>
              </w:tabs>
              <w:snapToGrid w:val="0"/>
              <w:ind w:left="-288" w:firstLine="108"/>
              <w:jc w:val="center"/>
            </w:pPr>
            <w:r w:rsidRPr="00712091">
              <w:t>2.</w:t>
            </w:r>
          </w:p>
        </w:tc>
        <w:tc>
          <w:tcPr>
            <w:tcW w:w="1926" w:type="dxa"/>
            <w:tcBorders>
              <w:top w:val="single" w:sz="4" w:space="0" w:color="000000"/>
              <w:left w:val="single" w:sz="4" w:space="0" w:color="000000"/>
              <w:bottom w:val="single" w:sz="4" w:space="0" w:color="000000"/>
            </w:tcBorders>
          </w:tcPr>
          <w:p w:rsidR="00895BBF" w:rsidRPr="00712091" w:rsidRDefault="00895BBF" w:rsidP="00093410">
            <w:pPr>
              <w:pStyle w:val="aff9"/>
              <w:snapToGrid w:val="0"/>
              <w:spacing w:before="0" w:after="0"/>
              <w:rPr>
                <w:sz w:val="24"/>
                <w:szCs w:val="24"/>
              </w:rPr>
            </w:pPr>
          </w:p>
        </w:tc>
        <w:tc>
          <w:tcPr>
            <w:tcW w:w="1440" w:type="dxa"/>
            <w:tcBorders>
              <w:top w:val="single" w:sz="4" w:space="0" w:color="000000"/>
              <w:left w:val="single" w:sz="4" w:space="0" w:color="000000"/>
              <w:bottom w:val="single" w:sz="4" w:space="0" w:color="000000"/>
            </w:tcBorders>
          </w:tcPr>
          <w:p w:rsidR="00895BBF" w:rsidRPr="00712091" w:rsidRDefault="00895BBF" w:rsidP="00093410">
            <w:pPr>
              <w:pStyle w:val="aff9"/>
              <w:snapToGrid w:val="0"/>
              <w:spacing w:before="0" w:after="0"/>
              <w:rPr>
                <w:sz w:val="24"/>
                <w:szCs w:val="24"/>
              </w:rPr>
            </w:pPr>
          </w:p>
        </w:tc>
        <w:tc>
          <w:tcPr>
            <w:tcW w:w="1276" w:type="dxa"/>
            <w:tcBorders>
              <w:top w:val="single" w:sz="4" w:space="0" w:color="000000"/>
              <w:left w:val="single" w:sz="4" w:space="0" w:color="000000"/>
              <w:bottom w:val="single" w:sz="4" w:space="0" w:color="000000"/>
            </w:tcBorders>
          </w:tcPr>
          <w:p w:rsidR="00895BBF" w:rsidRPr="00712091" w:rsidRDefault="00895BBF" w:rsidP="00093410">
            <w:pPr>
              <w:pStyle w:val="aff9"/>
              <w:snapToGrid w:val="0"/>
              <w:spacing w:before="0" w:after="0"/>
              <w:rPr>
                <w:sz w:val="24"/>
                <w:szCs w:val="24"/>
              </w:rPr>
            </w:pPr>
          </w:p>
        </w:tc>
        <w:tc>
          <w:tcPr>
            <w:tcW w:w="1559" w:type="dxa"/>
            <w:tcBorders>
              <w:top w:val="single" w:sz="4" w:space="0" w:color="000000"/>
              <w:left w:val="single" w:sz="4" w:space="0" w:color="000000"/>
              <w:bottom w:val="single" w:sz="4" w:space="0" w:color="000000"/>
            </w:tcBorders>
          </w:tcPr>
          <w:p w:rsidR="00895BBF" w:rsidRPr="00712091" w:rsidRDefault="00895BBF" w:rsidP="00093410">
            <w:pPr>
              <w:pStyle w:val="aff9"/>
              <w:snapToGrid w:val="0"/>
              <w:spacing w:before="0" w:after="0"/>
              <w:rPr>
                <w:sz w:val="24"/>
                <w:szCs w:val="24"/>
              </w:rPr>
            </w:pPr>
          </w:p>
        </w:tc>
        <w:tc>
          <w:tcPr>
            <w:tcW w:w="1276" w:type="dxa"/>
            <w:tcBorders>
              <w:top w:val="single" w:sz="4" w:space="0" w:color="000000"/>
              <w:left w:val="single" w:sz="4" w:space="0" w:color="000000"/>
              <w:bottom w:val="single" w:sz="4" w:space="0" w:color="000000"/>
            </w:tcBorders>
          </w:tcPr>
          <w:p w:rsidR="00895BBF" w:rsidRPr="00712091" w:rsidRDefault="00895BBF" w:rsidP="00093410">
            <w:pPr>
              <w:pStyle w:val="aff9"/>
              <w:snapToGrid w:val="0"/>
              <w:spacing w:before="0" w:after="0"/>
              <w:rPr>
                <w:sz w:val="24"/>
                <w:szCs w:val="24"/>
              </w:rPr>
            </w:pPr>
          </w:p>
        </w:tc>
        <w:tc>
          <w:tcPr>
            <w:tcW w:w="2013" w:type="dxa"/>
            <w:tcBorders>
              <w:top w:val="single" w:sz="4" w:space="0" w:color="000000"/>
              <w:left w:val="single" w:sz="4" w:space="0" w:color="000000"/>
              <w:bottom w:val="single" w:sz="4" w:space="0" w:color="000000"/>
              <w:right w:val="single" w:sz="4" w:space="0" w:color="000000"/>
            </w:tcBorders>
          </w:tcPr>
          <w:p w:rsidR="00895BBF" w:rsidRPr="00712091" w:rsidRDefault="00895BBF" w:rsidP="00093410">
            <w:pPr>
              <w:pStyle w:val="aff9"/>
              <w:snapToGrid w:val="0"/>
              <w:spacing w:before="0" w:after="0"/>
              <w:rPr>
                <w:sz w:val="24"/>
                <w:szCs w:val="24"/>
              </w:rPr>
            </w:pPr>
          </w:p>
        </w:tc>
      </w:tr>
      <w:tr w:rsidR="00895BBF" w:rsidRPr="00712091" w:rsidTr="00093410">
        <w:trPr>
          <w:cantSplit/>
          <w:trHeight w:val="227"/>
        </w:trPr>
        <w:tc>
          <w:tcPr>
            <w:tcW w:w="603" w:type="dxa"/>
            <w:tcBorders>
              <w:top w:val="single" w:sz="4" w:space="0" w:color="000000"/>
              <w:left w:val="single" w:sz="4" w:space="0" w:color="000000"/>
              <w:bottom w:val="single" w:sz="4" w:space="0" w:color="000000"/>
            </w:tcBorders>
            <w:vAlign w:val="center"/>
          </w:tcPr>
          <w:p w:rsidR="00895BBF" w:rsidRPr="00712091" w:rsidRDefault="00895BBF" w:rsidP="00093410">
            <w:pPr>
              <w:tabs>
                <w:tab w:val="left" w:pos="792"/>
              </w:tabs>
              <w:snapToGrid w:val="0"/>
              <w:ind w:left="-288" w:firstLine="108"/>
              <w:jc w:val="center"/>
            </w:pPr>
            <w:r w:rsidRPr="00712091">
              <w:t>…</w:t>
            </w:r>
          </w:p>
        </w:tc>
        <w:tc>
          <w:tcPr>
            <w:tcW w:w="1926" w:type="dxa"/>
            <w:tcBorders>
              <w:top w:val="single" w:sz="4" w:space="0" w:color="000000"/>
              <w:left w:val="single" w:sz="4" w:space="0" w:color="000000"/>
              <w:bottom w:val="single" w:sz="4" w:space="0" w:color="000000"/>
            </w:tcBorders>
          </w:tcPr>
          <w:p w:rsidR="00895BBF" w:rsidRPr="00712091" w:rsidRDefault="00895BBF" w:rsidP="00093410">
            <w:pPr>
              <w:pStyle w:val="aff9"/>
              <w:snapToGrid w:val="0"/>
              <w:spacing w:before="0" w:after="0"/>
              <w:rPr>
                <w:sz w:val="24"/>
                <w:szCs w:val="24"/>
              </w:rPr>
            </w:pPr>
          </w:p>
        </w:tc>
        <w:tc>
          <w:tcPr>
            <w:tcW w:w="1440" w:type="dxa"/>
            <w:tcBorders>
              <w:top w:val="single" w:sz="4" w:space="0" w:color="000000"/>
              <w:left w:val="single" w:sz="4" w:space="0" w:color="000000"/>
              <w:bottom w:val="single" w:sz="4" w:space="0" w:color="000000"/>
            </w:tcBorders>
          </w:tcPr>
          <w:p w:rsidR="00895BBF" w:rsidRPr="00712091" w:rsidRDefault="00895BBF" w:rsidP="00093410">
            <w:pPr>
              <w:pStyle w:val="aff9"/>
              <w:snapToGrid w:val="0"/>
              <w:spacing w:before="0" w:after="0"/>
              <w:rPr>
                <w:sz w:val="24"/>
                <w:szCs w:val="24"/>
              </w:rPr>
            </w:pPr>
          </w:p>
        </w:tc>
        <w:tc>
          <w:tcPr>
            <w:tcW w:w="1276" w:type="dxa"/>
            <w:tcBorders>
              <w:top w:val="single" w:sz="4" w:space="0" w:color="000000"/>
              <w:left w:val="single" w:sz="4" w:space="0" w:color="000000"/>
              <w:bottom w:val="single" w:sz="4" w:space="0" w:color="000000"/>
            </w:tcBorders>
          </w:tcPr>
          <w:p w:rsidR="00895BBF" w:rsidRPr="00712091" w:rsidRDefault="00895BBF" w:rsidP="00093410">
            <w:pPr>
              <w:pStyle w:val="aff9"/>
              <w:snapToGrid w:val="0"/>
              <w:spacing w:before="0" w:after="0"/>
              <w:rPr>
                <w:sz w:val="24"/>
                <w:szCs w:val="24"/>
              </w:rPr>
            </w:pPr>
          </w:p>
        </w:tc>
        <w:tc>
          <w:tcPr>
            <w:tcW w:w="1559" w:type="dxa"/>
            <w:tcBorders>
              <w:top w:val="single" w:sz="4" w:space="0" w:color="000000"/>
              <w:left w:val="single" w:sz="4" w:space="0" w:color="000000"/>
              <w:bottom w:val="single" w:sz="4" w:space="0" w:color="000000"/>
            </w:tcBorders>
          </w:tcPr>
          <w:p w:rsidR="00895BBF" w:rsidRPr="00712091" w:rsidRDefault="00895BBF" w:rsidP="00093410">
            <w:pPr>
              <w:pStyle w:val="aff9"/>
              <w:snapToGrid w:val="0"/>
              <w:spacing w:before="0" w:after="0"/>
              <w:rPr>
                <w:sz w:val="24"/>
                <w:szCs w:val="24"/>
              </w:rPr>
            </w:pPr>
          </w:p>
        </w:tc>
        <w:tc>
          <w:tcPr>
            <w:tcW w:w="1276" w:type="dxa"/>
            <w:tcBorders>
              <w:top w:val="single" w:sz="4" w:space="0" w:color="000000"/>
              <w:left w:val="single" w:sz="4" w:space="0" w:color="000000"/>
              <w:bottom w:val="single" w:sz="4" w:space="0" w:color="000000"/>
            </w:tcBorders>
          </w:tcPr>
          <w:p w:rsidR="00895BBF" w:rsidRPr="00712091" w:rsidRDefault="00895BBF" w:rsidP="00093410">
            <w:pPr>
              <w:pStyle w:val="aff9"/>
              <w:snapToGrid w:val="0"/>
              <w:spacing w:before="0" w:after="0"/>
              <w:rPr>
                <w:sz w:val="24"/>
                <w:szCs w:val="24"/>
              </w:rPr>
            </w:pPr>
          </w:p>
        </w:tc>
        <w:tc>
          <w:tcPr>
            <w:tcW w:w="2013" w:type="dxa"/>
            <w:tcBorders>
              <w:top w:val="single" w:sz="4" w:space="0" w:color="000000"/>
              <w:left w:val="single" w:sz="4" w:space="0" w:color="000000"/>
              <w:bottom w:val="single" w:sz="4" w:space="0" w:color="000000"/>
              <w:right w:val="single" w:sz="4" w:space="0" w:color="000000"/>
            </w:tcBorders>
          </w:tcPr>
          <w:p w:rsidR="00895BBF" w:rsidRPr="00712091" w:rsidRDefault="00895BBF" w:rsidP="00093410">
            <w:pPr>
              <w:pStyle w:val="aff9"/>
              <w:snapToGrid w:val="0"/>
              <w:spacing w:before="0" w:after="0"/>
              <w:rPr>
                <w:sz w:val="24"/>
                <w:szCs w:val="24"/>
              </w:rPr>
            </w:pPr>
          </w:p>
        </w:tc>
      </w:tr>
      <w:tr w:rsidR="00895BBF" w:rsidRPr="00712091" w:rsidTr="00093410">
        <w:trPr>
          <w:cantSplit/>
          <w:trHeight w:val="227"/>
        </w:trPr>
        <w:tc>
          <w:tcPr>
            <w:tcW w:w="5245" w:type="dxa"/>
            <w:gridSpan w:val="4"/>
            <w:tcBorders>
              <w:top w:val="single" w:sz="4" w:space="0" w:color="000000"/>
              <w:left w:val="single" w:sz="4" w:space="0" w:color="000000"/>
              <w:bottom w:val="single" w:sz="4" w:space="0" w:color="000000"/>
            </w:tcBorders>
            <w:vAlign w:val="center"/>
          </w:tcPr>
          <w:p w:rsidR="00895BBF" w:rsidRPr="00712091" w:rsidRDefault="00895BBF" w:rsidP="00093410">
            <w:pPr>
              <w:pStyle w:val="aff9"/>
              <w:snapToGrid w:val="0"/>
              <w:spacing w:before="0" w:after="0"/>
              <w:ind w:left="0"/>
              <w:rPr>
                <w:sz w:val="24"/>
                <w:szCs w:val="24"/>
              </w:rPr>
            </w:pPr>
            <w:r w:rsidRPr="00712091">
              <w:rPr>
                <w:sz w:val="24"/>
                <w:szCs w:val="24"/>
              </w:rPr>
              <w:t>ИТОГО</w:t>
            </w:r>
          </w:p>
        </w:tc>
        <w:tc>
          <w:tcPr>
            <w:tcW w:w="1559" w:type="dxa"/>
            <w:tcBorders>
              <w:top w:val="single" w:sz="4" w:space="0" w:color="000000"/>
              <w:left w:val="single" w:sz="4" w:space="0" w:color="000000"/>
              <w:bottom w:val="single" w:sz="4" w:space="0" w:color="000000"/>
            </w:tcBorders>
          </w:tcPr>
          <w:p w:rsidR="00895BBF" w:rsidRPr="00712091" w:rsidRDefault="00895BBF" w:rsidP="00093410">
            <w:pPr>
              <w:pStyle w:val="aff9"/>
              <w:snapToGrid w:val="0"/>
              <w:spacing w:before="0" w:after="0"/>
              <w:rPr>
                <w:sz w:val="24"/>
                <w:szCs w:val="24"/>
              </w:rPr>
            </w:pPr>
          </w:p>
        </w:tc>
        <w:tc>
          <w:tcPr>
            <w:tcW w:w="1276" w:type="dxa"/>
            <w:tcBorders>
              <w:top w:val="single" w:sz="4" w:space="0" w:color="000000"/>
              <w:left w:val="single" w:sz="4" w:space="0" w:color="000000"/>
              <w:bottom w:val="single" w:sz="4" w:space="0" w:color="000000"/>
            </w:tcBorders>
          </w:tcPr>
          <w:p w:rsidR="00895BBF" w:rsidRPr="00712091" w:rsidRDefault="00895BBF" w:rsidP="00093410">
            <w:pPr>
              <w:pStyle w:val="aff9"/>
              <w:snapToGrid w:val="0"/>
              <w:spacing w:before="0" w:after="0"/>
              <w:rPr>
                <w:sz w:val="24"/>
                <w:szCs w:val="24"/>
              </w:rPr>
            </w:pPr>
          </w:p>
        </w:tc>
        <w:tc>
          <w:tcPr>
            <w:tcW w:w="2013" w:type="dxa"/>
            <w:tcBorders>
              <w:top w:val="single" w:sz="4" w:space="0" w:color="000000"/>
              <w:left w:val="single" w:sz="4" w:space="0" w:color="000000"/>
              <w:bottom w:val="single" w:sz="4" w:space="0" w:color="000000"/>
              <w:right w:val="single" w:sz="4" w:space="0" w:color="000000"/>
            </w:tcBorders>
          </w:tcPr>
          <w:p w:rsidR="00895BBF" w:rsidRPr="00712091" w:rsidRDefault="00895BBF" w:rsidP="00093410">
            <w:pPr>
              <w:pStyle w:val="aff9"/>
              <w:snapToGrid w:val="0"/>
              <w:spacing w:before="0" w:after="0"/>
              <w:rPr>
                <w:sz w:val="24"/>
                <w:szCs w:val="24"/>
              </w:rPr>
            </w:pPr>
            <w:r w:rsidRPr="00712091">
              <w:rPr>
                <w:sz w:val="24"/>
                <w:szCs w:val="24"/>
              </w:rPr>
              <w:t>Х</w:t>
            </w:r>
          </w:p>
        </w:tc>
      </w:tr>
    </w:tbl>
    <w:p w:rsidR="00895BBF" w:rsidRPr="00712091" w:rsidRDefault="00895BBF" w:rsidP="00E6408C">
      <w:pPr>
        <w:pStyle w:val="afffc"/>
        <w:tabs>
          <w:tab w:val="clear" w:pos="1134"/>
        </w:tabs>
        <w:autoSpaceDE w:val="0"/>
        <w:spacing w:line="240" w:lineRule="auto"/>
        <w:ind w:firstLine="0"/>
        <w:rPr>
          <w:sz w:val="24"/>
          <w:szCs w:val="24"/>
        </w:rPr>
      </w:pPr>
    </w:p>
    <w:p w:rsidR="00895BBF" w:rsidRPr="00712091" w:rsidRDefault="00895BBF" w:rsidP="00E6408C">
      <w:pPr>
        <w:pStyle w:val="afffc"/>
        <w:tabs>
          <w:tab w:val="clear" w:pos="1134"/>
        </w:tabs>
        <w:autoSpaceDE w:val="0"/>
        <w:spacing w:line="240" w:lineRule="auto"/>
        <w:ind w:firstLine="0"/>
        <w:rPr>
          <w:sz w:val="24"/>
          <w:szCs w:val="24"/>
        </w:rPr>
      </w:pPr>
      <w:r w:rsidRPr="00712091">
        <w:rPr>
          <w:sz w:val="24"/>
          <w:szCs w:val="24"/>
        </w:rPr>
        <w:t>___________________________________</w:t>
      </w:r>
      <w:r w:rsidRPr="00712091">
        <w:rPr>
          <w:sz w:val="24"/>
          <w:szCs w:val="24"/>
        </w:rPr>
        <w:tab/>
        <w:t>__</w:t>
      </w:r>
      <w:r w:rsidRPr="00712091">
        <w:rPr>
          <w:sz w:val="24"/>
          <w:szCs w:val="24"/>
        </w:rPr>
        <w:tab/>
      </w:r>
      <w:r w:rsidRPr="00712091">
        <w:rPr>
          <w:sz w:val="24"/>
          <w:szCs w:val="24"/>
        </w:rPr>
        <w:tab/>
        <w:t>___________________________</w:t>
      </w:r>
    </w:p>
    <w:p w:rsidR="00895BBF" w:rsidRPr="00712091" w:rsidRDefault="00895BBF" w:rsidP="00E6408C">
      <w:pPr>
        <w:pStyle w:val="Times12"/>
        <w:ind w:firstLine="0"/>
        <w:rPr>
          <w:b/>
          <w:bCs w:val="0"/>
          <w:i/>
          <w:szCs w:val="24"/>
          <w:vertAlign w:val="superscript"/>
        </w:rPr>
      </w:pPr>
      <w:r w:rsidRPr="00712091">
        <w:rPr>
          <w:b/>
          <w:bCs w:val="0"/>
          <w:i/>
          <w:szCs w:val="24"/>
          <w:vertAlign w:val="superscript"/>
        </w:rPr>
        <w:t>(Подпись уполномоченного представителя)</w:t>
      </w:r>
      <w:r w:rsidRPr="00712091">
        <w:rPr>
          <w:szCs w:val="24"/>
        </w:rPr>
        <w:tab/>
      </w:r>
      <w:r w:rsidRPr="00712091">
        <w:rPr>
          <w:szCs w:val="24"/>
        </w:rPr>
        <w:tab/>
      </w:r>
      <w:r w:rsidRPr="00712091">
        <w:rPr>
          <w:b/>
          <w:bCs w:val="0"/>
          <w:i/>
          <w:szCs w:val="24"/>
          <w:vertAlign w:val="superscript"/>
        </w:rPr>
        <w:t>(Имя и должность подписавшего)</w:t>
      </w:r>
    </w:p>
    <w:p w:rsidR="00895BBF" w:rsidRPr="00712091" w:rsidRDefault="00895BBF" w:rsidP="00E6408C">
      <w:pPr>
        <w:pStyle w:val="Times12"/>
        <w:ind w:firstLine="709"/>
        <w:rPr>
          <w:bCs w:val="0"/>
          <w:szCs w:val="24"/>
        </w:rPr>
      </w:pPr>
      <w:r w:rsidRPr="00712091">
        <w:rPr>
          <w:bCs w:val="0"/>
          <w:szCs w:val="24"/>
        </w:rPr>
        <w:t>М.П.</w:t>
      </w:r>
    </w:p>
    <w:p w:rsidR="00895BBF" w:rsidRPr="00712091" w:rsidRDefault="00895BBF" w:rsidP="00E6408C">
      <w:pPr>
        <w:tabs>
          <w:tab w:val="left" w:pos="1134"/>
        </w:tabs>
        <w:ind w:firstLine="709"/>
        <w:jc w:val="center"/>
      </w:pPr>
    </w:p>
    <w:p w:rsidR="00895BBF" w:rsidRPr="00712091" w:rsidRDefault="00895BBF" w:rsidP="00E6408C">
      <w:pPr>
        <w:pStyle w:val="Times12"/>
        <w:tabs>
          <w:tab w:val="left" w:pos="709"/>
          <w:tab w:val="left" w:pos="1134"/>
        </w:tabs>
        <w:ind w:firstLine="709"/>
        <w:rPr>
          <w:bCs w:val="0"/>
          <w:szCs w:val="24"/>
        </w:rPr>
      </w:pPr>
      <w:r w:rsidRPr="00712091">
        <w:rPr>
          <w:bCs w:val="0"/>
          <w:szCs w:val="24"/>
        </w:rPr>
        <w:t>ИНСТРУКЦИИ ПО ЗАПОЛНЕНИЮ</w:t>
      </w:r>
    </w:p>
    <w:p w:rsidR="00895BBF" w:rsidRPr="002117D0" w:rsidRDefault="00895BBF" w:rsidP="00896176">
      <w:pPr>
        <w:pStyle w:val="Times12"/>
        <w:numPr>
          <w:ilvl w:val="0"/>
          <w:numId w:val="19"/>
        </w:numPr>
        <w:tabs>
          <w:tab w:val="left" w:pos="1134"/>
        </w:tabs>
        <w:suppressAutoHyphens/>
        <w:autoSpaceDN/>
        <w:adjustRightInd/>
        <w:ind w:left="0" w:right="255" w:firstLine="709"/>
        <w:rPr>
          <w:sz w:val="18"/>
          <w:szCs w:val="18"/>
        </w:rPr>
      </w:pPr>
      <w:r w:rsidRPr="002117D0">
        <w:rPr>
          <w:sz w:val="18"/>
          <w:szCs w:val="18"/>
        </w:rPr>
        <w:t>Участник процедуры закупки приводит номер и дату заявки о подаче Предложения, приложением к которой является данная справка.</w:t>
      </w:r>
    </w:p>
    <w:p w:rsidR="00895BBF" w:rsidRPr="002117D0" w:rsidRDefault="00895BBF" w:rsidP="00896176">
      <w:pPr>
        <w:pStyle w:val="Times12"/>
        <w:numPr>
          <w:ilvl w:val="0"/>
          <w:numId w:val="19"/>
        </w:numPr>
        <w:tabs>
          <w:tab w:val="left" w:pos="1134"/>
        </w:tabs>
        <w:suppressAutoHyphens/>
        <w:autoSpaceDN/>
        <w:adjustRightInd/>
        <w:ind w:left="0" w:right="255" w:firstLine="709"/>
        <w:rPr>
          <w:sz w:val="18"/>
          <w:szCs w:val="18"/>
        </w:rPr>
      </w:pPr>
      <w:r w:rsidRPr="002117D0">
        <w:rPr>
          <w:sz w:val="18"/>
          <w:szCs w:val="18"/>
        </w:rPr>
        <w:t>Участник процедуры закупки указывает свое фирменное наименование (в т.ч. организационно-правовую форму).</w:t>
      </w:r>
    </w:p>
    <w:p w:rsidR="00895BBF" w:rsidRPr="002117D0" w:rsidRDefault="00895BBF" w:rsidP="00896176">
      <w:pPr>
        <w:pStyle w:val="Times12"/>
        <w:numPr>
          <w:ilvl w:val="0"/>
          <w:numId w:val="19"/>
        </w:numPr>
        <w:tabs>
          <w:tab w:val="left" w:pos="1134"/>
        </w:tabs>
        <w:suppressAutoHyphens/>
        <w:autoSpaceDN/>
        <w:adjustRightInd/>
        <w:ind w:left="0" w:right="255" w:firstLine="709"/>
        <w:rPr>
          <w:sz w:val="18"/>
          <w:szCs w:val="18"/>
        </w:rPr>
      </w:pPr>
      <w:r w:rsidRPr="002117D0">
        <w:rPr>
          <w:sz w:val="18"/>
          <w:szCs w:val="18"/>
        </w:rPr>
        <w:t>В этой форме участник процедуры закупки указывает перечень и годовые объемы выполнения договоров, сопоставимого характера и объема с предметом запроса предложений.</w:t>
      </w:r>
    </w:p>
    <w:p w:rsidR="00895BBF" w:rsidRPr="002117D0" w:rsidRDefault="00895BBF" w:rsidP="00896176">
      <w:pPr>
        <w:pStyle w:val="Times12"/>
        <w:numPr>
          <w:ilvl w:val="0"/>
          <w:numId w:val="19"/>
        </w:numPr>
        <w:tabs>
          <w:tab w:val="left" w:pos="1134"/>
        </w:tabs>
        <w:suppressAutoHyphens/>
        <w:autoSpaceDN/>
        <w:adjustRightInd/>
        <w:ind w:left="0" w:right="255" w:firstLine="709"/>
        <w:rPr>
          <w:sz w:val="18"/>
          <w:szCs w:val="18"/>
        </w:rPr>
      </w:pPr>
      <w:r w:rsidRPr="002117D0">
        <w:rPr>
          <w:sz w:val="18"/>
          <w:szCs w:val="18"/>
        </w:rPr>
        <w:t xml:space="preserve">Участник процедуры закупки может самостоятельно выбрать договоры, которые, по его мнению, наилучшим образом характеризует его опыт. </w:t>
      </w:r>
    </w:p>
    <w:p w:rsidR="00895BBF" w:rsidRDefault="00895BBF" w:rsidP="00C535FB">
      <w:pPr>
        <w:ind w:firstLine="708"/>
        <w:rPr>
          <w:b/>
        </w:rPr>
      </w:pPr>
      <w:r w:rsidRPr="002117D0">
        <w:rPr>
          <w:sz w:val="18"/>
          <w:szCs w:val="18"/>
        </w:rPr>
        <w:t xml:space="preserve">Участникам процедуры закупки необходимо приложить </w:t>
      </w:r>
      <w:r w:rsidRPr="00C535FB">
        <w:rPr>
          <w:sz w:val="18"/>
          <w:szCs w:val="18"/>
        </w:rPr>
        <w:t>первую и последнюю страницы завершенных договоров, страницы с ценой договоров, и акты, подтверждающие их исполнение</w:t>
      </w:r>
    </w:p>
    <w:p w:rsidR="00895BBF" w:rsidRDefault="00895BBF" w:rsidP="007B56EE">
      <w:pPr>
        <w:spacing w:after="0"/>
        <w:jc w:val="center"/>
        <w:rPr>
          <w:b/>
        </w:rPr>
      </w:pPr>
    </w:p>
    <w:p w:rsidR="00895BBF" w:rsidRPr="00890D66" w:rsidRDefault="00895BBF" w:rsidP="007B56EE">
      <w:pPr>
        <w:spacing w:after="0"/>
        <w:jc w:val="center"/>
        <w:rPr>
          <w:b/>
          <w:i/>
        </w:rPr>
      </w:pPr>
      <w:r w:rsidRPr="00890D66">
        <w:rPr>
          <w:b/>
        </w:rPr>
        <w:t>I.4.</w:t>
      </w:r>
      <w:r>
        <w:rPr>
          <w:b/>
        </w:rPr>
        <w:t>6</w:t>
      </w:r>
      <w:r w:rsidRPr="00890D66">
        <w:rPr>
          <w:b/>
        </w:rPr>
        <w:t>. ФОРМА АНКЕТЫ УЧАСТНИКА ПРОЦЕДУРЫ ЗАКУПКИ</w:t>
      </w:r>
    </w:p>
    <w:p w:rsidR="00895BBF" w:rsidRPr="00890D66" w:rsidRDefault="00895BBF" w:rsidP="005175F1">
      <w:pPr>
        <w:tabs>
          <w:tab w:val="left" w:pos="708"/>
        </w:tabs>
        <w:jc w:val="center"/>
        <w:rPr>
          <w:b/>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6808"/>
        <w:gridCol w:w="3020"/>
      </w:tblGrid>
      <w:tr w:rsidR="00895BBF" w:rsidRPr="00890D66" w:rsidTr="006E36F9">
        <w:tc>
          <w:tcPr>
            <w:tcW w:w="6808" w:type="dxa"/>
          </w:tcPr>
          <w:p w:rsidR="00895BBF" w:rsidRPr="00890D66" w:rsidRDefault="00895BBF" w:rsidP="00896176">
            <w:pPr>
              <w:numPr>
                <w:ilvl w:val="0"/>
                <w:numId w:val="14"/>
              </w:numPr>
              <w:tabs>
                <w:tab w:val="num" w:pos="500"/>
              </w:tabs>
              <w:spacing w:after="0"/>
              <w:ind w:left="0" w:firstLine="0"/>
              <w:rPr>
                <w:b/>
              </w:rPr>
            </w:pPr>
            <w:r w:rsidRPr="00890D66">
              <w:rPr>
                <w:b/>
              </w:rPr>
              <w:t>Полное и сокращенное наименования организации и ее организационно-правовая форма:</w:t>
            </w:r>
          </w:p>
          <w:p w:rsidR="00895BBF" w:rsidRPr="00890D66" w:rsidRDefault="00895BBF" w:rsidP="006E36F9">
            <w:pPr>
              <w:rPr>
                <w:i/>
              </w:rPr>
            </w:pPr>
            <w:r w:rsidRPr="00890D66">
              <w:rPr>
                <w:i/>
              </w:rPr>
              <w:t>(на основании Учредительных документов установленной формы (устав, положение, учредительный договор), свидетельства о государственной регистрации, свидетельства о внесении записи в единый государственный реестр юридических лиц)</w:t>
            </w:r>
          </w:p>
          <w:p w:rsidR="00895BBF" w:rsidRPr="00890D66" w:rsidRDefault="00895BBF" w:rsidP="006E36F9">
            <w:pPr>
              <w:jc w:val="left"/>
              <w:rPr>
                <w:b/>
                <w:i/>
              </w:rPr>
            </w:pPr>
            <w:r w:rsidRPr="00890D66">
              <w:rPr>
                <w:b/>
              </w:rPr>
              <w:t>Ф.И.О. Участника процедуры закупки – физического лица, в том числе зарегистрированного в качестве индивидуального предпринимателя</w:t>
            </w:r>
          </w:p>
        </w:tc>
        <w:tc>
          <w:tcPr>
            <w:tcW w:w="3020" w:type="dxa"/>
          </w:tcPr>
          <w:p w:rsidR="00895BBF" w:rsidRPr="00890D66" w:rsidRDefault="00895BBF" w:rsidP="006E36F9">
            <w:pPr>
              <w:rPr>
                <w:b/>
              </w:rPr>
            </w:pPr>
          </w:p>
        </w:tc>
      </w:tr>
      <w:tr w:rsidR="00895BBF" w:rsidRPr="00890D66" w:rsidTr="006E36F9">
        <w:tc>
          <w:tcPr>
            <w:tcW w:w="6808" w:type="dxa"/>
          </w:tcPr>
          <w:p w:rsidR="00895BBF" w:rsidRPr="00890D66" w:rsidRDefault="00895BBF" w:rsidP="00896176">
            <w:pPr>
              <w:numPr>
                <w:ilvl w:val="0"/>
                <w:numId w:val="14"/>
              </w:numPr>
              <w:tabs>
                <w:tab w:val="clear" w:pos="1300"/>
                <w:tab w:val="num" w:pos="0"/>
                <w:tab w:val="num" w:pos="432"/>
              </w:tabs>
              <w:spacing w:after="0"/>
              <w:ind w:left="0" w:firstLine="0"/>
              <w:rPr>
                <w:b/>
              </w:rPr>
            </w:pPr>
            <w:r w:rsidRPr="00890D66">
              <w:rPr>
                <w:b/>
              </w:rPr>
              <w:t>Регистрационные данные:</w:t>
            </w:r>
          </w:p>
          <w:p w:rsidR="00895BBF" w:rsidRPr="00890D66" w:rsidRDefault="00895BBF" w:rsidP="006E36F9">
            <w:r w:rsidRPr="00890D66">
              <w:t xml:space="preserve">Дата, место и орган регистрации юридического лица, </w:t>
            </w:r>
          </w:p>
          <w:p w:rsidR="00895BBF" w:rsidRPr="00890D66" w:rsidRDefault="00895BBF" w:rsidP="006E36F9">
            <w:pPr>
              <w:rPr>
                <w:i/>
              </w:rPr>
            </w:pPr>
            <w:r w:rsidRPr="00890D66">
              <w:rPr>
                <w:i/>
              </w:rPr>
              <w:t>(на основании Свидетельства о государственной регистрации или иного документа, выдаваемого иностранным компаниям при регистрации)</w:t>
            </w:r>
          </w:p>
          <w:p w:rsidR="00895BBF" w:rsidRPr="00890D66" w:rsidRDefault="00895BBF" w:rsidP="006E36F9">
            <w:r w:rsidRPr="00890D66">
              <w:t>Паспортные данные для Участника процедуры закупки – физического лица, в том числе зарегистрированного в качестве индивидуального предпринимателя.</w:t>
            </w:r>
          </w:p>
          <w:p w:rsidR="00895BBF" w:rsidRPr="00890D66" w:rsidRDefault="00895BBF" w:rsidP="006E36F9">
            <w:pPr>
              <w:rPr>
                <w:b/>
              </w:rPr>
            </w:pPr>
            <w:r w:rsidRPr="00890D66">
              <w:t>Дата, место и орган регистрации индивидуального предпринимателя (</w:t>
            </w:r>
            <w:r w:rsidRPr="00890D66">
              <w:rPr>
                <w:i/>
              </w:rPr>
              <w:t>на основании Свидетельства о государственной регистрации в качестве индивидуального предпринимателя)</w:t>
            </w:r>
          </w:p>
        </w:tc>
        <w:tc>
          <w:tcPr>
            <w:tcW w:w="3020" w:type="dxa"/>
          </w:tcPr>
          <w:p w:rsidR="00895BBF" w:rsidRPr="00890D66" w:rsidRDefault="00895BBF" w:rsidP="006E36F9">
            <w:pPr>
              <w:widowControl w:val="0"/>
              <w:numPr>
                <w:ilvl w:val="2"/>
                <w:numId w:val="0"/>
              </w:numPr>
              <w:tabs>
                <w:tab w:val="num" w:pos="1307"/>
              </w:tabs>
              <w:adjustRightInd w:val="0"/>
              <w:ind w:left="1080"/>
              <w:textAlignment w:val="baseline"/>
              <w:rPr>
                <w:b/>
              </w:rPr>
            </w:pPr>
          </w:p>
        </w:tc>
      </w:tr>
      <w:tr w:rsidR="00895BBF" w:rsidRPr="00890D66" w:rsidTr="006E36F9">
        <w:tc>
          <w:tcPr>
            <w:tcW w:w="6808" w:type="dxa"/>
            <w:tcBorders>
              <w:top w:val="nil"/>
              <w:bottom w:val="nil"/>
            </w:tcBorders>
          </w:tcPr>
          <w:p w:rsidR="00895BBF" w:rsidRPr="00890D66" w:rsidRDefault="00895BBF" w:rsidP="006E36F9">
            <w:r w:rsidRPr="00890D66">
              <w:t>3. Учредители (перечислить наименования и организационно-правовую форму всех учредителей, чья доля в уставном капитале превышает 10%) и доля их участия (для акционерных обществ– на основании выписки из реестра акционеров)</w:t>
            </w:r>
          </w:p>
          <w:p w:rsidR="00895BBF" w:rsidRPr="00890D66" w:rsidRDefault="00895BBF" w:rsidP="006E36F9">
            <w:pPr>
              <w:rPr>
                <w:b/>
              </w:rPr>
            </w:pPr>
            <w:r w:rsidRPr="00890D66">
              <w:rPr>
                <w:i/>
              </w:rPr>
              <w:t>(на основании Учредительных документов установленной формы (устав, положение, учредительный договор)</w:t>
            </w:r>
          </w:p>
        </w:tc>
        <w:tc>
          <w:tcPr>
            <w:tcW w:w="3020" w:type="dxa"/>
          </w:tcPr>
          <w:p w:rsidR="00895BBF" w:rsidRPr="00890D66" w:rsidRDefault="00895BBF" w:rsidP="006E36F9">
            <w:pPr>
              <w:rPr>
                <w:b/>
              </w:rPr>
            </w:pPr>
          </w:p>
        </w:tc>
      </w:tr>
      <w:tr w:rsidR="00895BBF" w:rsidRPr="00890D66" w:rsidTr="006E36F9">
        <w:tc>
          <w:tcPr>
            <w:tcW w:w="6808" w:type="dxa"/>
            <w:tcBorders>
              <w:top w:val="nil"/>
              <w:bottom w:val="nil"/>
            </w:tcBorders>
          </w:tcPr>
          <w:p w:rsidR="00895BBF" w:rsidRPr="00890D66" w:rsidRDefault="00895BBF" w:rsidP="006E36F9">
            <w:r w:rsidRPr="00890D66">
              <w:t>3.1. Срок деятельности организации (с учетом правопреемственности)</w:t>
            </w:r>
          </w:p>
        </w:tc>
        <w:tc>
          <w:tcPr>
            <w:tcW w:w="3020" w:type="dxa"/>
          </w:tcPr>
          <w:p w:rsidR="00895BBF" w:rsidRPr="00890D66" w:rsidRDefault="00895BBF" w:rsidP="006E36F9">
            <w:pPr>
              <w:rPr>
                <w:b/>
              </w:rPr>
            </w:pPr>
          </w:p>
        </w:tc>
      </w:tr>
      <w:tr w:rsidR="00895BBF" w:rsidRPr="00890D66" w:rsidTr="006E36F9">
        <w:tc>
          <w:tcPr>
            <w:tcW w:w="6808" w:type="dxa"/>
            <w:tcBorders>
              <w:top w:val="nil"/>
              <w:bottom w:val="nil"/>
            </w:tcBorders>
          </w:tcPr>
          <w:p w:rsidR="00895BBF" w:rsidRPr="00890D66" w:rsidRDefault="00895BBF" w:rsidP="006E36F9">
            <w:r w:rsidRPr="00890D66">
              <w:t>3.2. Размер уставного капитала</w:t>
            </w:r>
          </w:p>
        </w:tc>
        <w:tc>
          <w:tcPr>
            <w:tcW w:w="3020" w:type="dxa"/>
          </w:tcPr>
          <w:p w:rsidR="00895BBF" w:rsidRPr="00890D66" w:rsidRDefault="00895BBF" w:rsidP="006E36F9">
            <w:pPr>
              <w:rPr>
                <w:b/>
              </w:rPr>
            </w:pPr>
          </w:p>
        </w:tc>
      </w:tr>
      <w:tr w:rsidR="00895BBF" w:rsidRPr="00890D66" w:rsidTr="006E36F9">
        <w:tc>
          <w:tcPr>
            <w:tcW w:w="6808" w:type="dxa"/>
            <w:tcBorders>
              <w:top w:val="nil"/>
            </w:tcBorders>
          </w:tcPr>
          <w:p w:rsidR="00895BBF" w:rsidRPr="00890D66" w:rsidRDefault="00895BBF" w:rsidP="006E36F9">
            <w:r w:rsidRPr="00890D66">
              <w:t>3.3. Почтовый адрес налоговой инспекции по месту регистрации Участника, контактные лица (налоговые инспекторы) и их телефоны</w:t>
            </w:r>
          </w:p>
          <w:p w:rsidR="00895BBF" w:rsidRPr="00890D66" w:rsidRDefault="00895BBF" w:rsidP="006E36F9">
            <w:pPr>
              <w:rPr>
                <w:i/>
              </w:rPr>
            </w:pPr>
            <w:r w:rsidRPr="00890D66">
              <w:t>3.4. Почтовый адрес Арбитражного суда по месту регистрации Участника, контактные лица и их телефоны</w:t>
            </w:r>
          </w:p>
        </w:tc>
        <w:tc>
          <w:tcPr>
            <w:tcW w:w="3020" w:type="dxa"/>
          </w:tcPr>
          <w:p w:rsidR="00895BBF" w:rsidRPr="00890D66" w:rsidRDefault="00895BBF" w:rsidP="006E36F9">
            <w:pPr>
              <w:rPr>
                <w:b/>
              </w:rPr>
            </w:pPr>
          </w:p>
        </w:tc>
      </w:tr>
      <w:tr w:rsidR="00895BBF" w:rsidRPr="00890D66" w:rsidTr="006E36F9">
        <w:tc>
          <w:tcPr>
            <w:tcW w:w="6808" w:type="dxa"/>
            <w:tcBorders>
              <w:top w:val="nil"/>
            </w:tcBorders>
          </w:tcPr>
          <w:p w:rsidR="00895BBF" w:rsidRPr="00890D66" w:rsidRDefault="00895BBF" w:rsidP="006E36F9">
            <w:r w:rsidRPr="00890D66">
              <w:rPr>
                <w:i/>
              </w:rPr>
              <w:t>ИНН, КПП, ОГРН, ОКПО Участника</w:t>
            </w:r>
          </w:p>
        </w:tc>
        <w:tc>
          <w:tcPr>
            <w:tcW w:w="3020" w:type="dxa"/>
          </w:tcPr>
          <w:p w:rsidR="00895BBF" w:rsidRPr="00890D66" w:rsidRDefault="00895BBF" w:rsidP="006E36F9">
            <w:pPr>
              <w:rPr>
                <w:b/>
              </w:rPr>
            </w:pPr>
          </w:p>
        </w:tc>
      </w:tr>
      <w:tr w:rsidR="00895BBF" w:rsidRPr="00890D66" w:rsidTr="006E36F9">
        <w:tc>
          <w:tcPr>
            <w:tcW w:w="9828" w:type="dxa"/>
            <w:gridSpan w:val="2"/>
            <w:tcBorders>
              <w:top w:val="nil"/>
              <w:left w:val="nil"/>
              <w:right w:val="nil"/>
            </w:tcBorders>
          </w:tcPr>
          <w:p w:rsidR="00895BBF" w:rsidRPr="00890D66" w:rsidRDefault="00895BBF" w:rsidP="006E36F9">
            <w:pPr>
              <w:rPr>
                <w:i/>
              </w:rPr>
            </w:pPr>
          </w:p>
          <w:p w:rsidR="00895BBF" w:rsidRPr="00890D66" w:rsidRDefault="00895BBF" w:rsidP="006E36F9">
            <w:pPr>
              <w:rPr>
                <w:i/>
              </w:rPr>
            </w:pPr>
            <w:r w:rsidRPr="00890D66">
              <w:rPr>
                <w:i/>
              </w:rPr>
              <w:t>Примечание:</w:t>
            </w:r>
          </w:p>
          <w:p w:rsidR="00895BBF" w:rsidRPr="00890D66" w:rsidRDefault="00895BBF" w:rsidP="006E36F9">
            <w:pPr>
              <w:rPr>
                <w:i/>
              </w:rPr>
            </w:pPr>
            <w:r w:rsidRPr="00890D66">
              <w:rPr>
                <w:i/>
              </w:rPr>
              <w:t xml:space="preserve">Вышеуказанные данные </w:t>
            </w:r>
            <w:r>
              <w:rPr>
                <w:i/>
              </w:rPr>
              <w:t xml:space="preserve">по усмотрению Участника процедуры закупки могут </w:t>
            </w:r>
            <w:r w:rsidRPr="00890D66">
              <w:rPr>
                <w:i/>
              </w:rPr>
              <w:t xml:space="preserve">быть подтверждены путем предоставления следующих документов: </w:t>
            </w:r>
          </w:p>
          <w:p w:rsidR="00895BBF" w:rsidRPr="00890D66" w:rsidRDefault="00895BBF" w:rsidP="00896176">
            <w:pPr>
              <w:numPr>
                <w:ilvl w:val="0"/>
                <w:numId w:val="15"/>
              </w:numPr>
              <w:tabs>
                <w:tab w:val="num" w:pos="400"/>
              </w:tabs>
              <w:spacing w:after="0"/>
              <w:ind w:left="0" w:firstLine="0"/>
              <w:jc w:val="left"/>
              <w:rPr>
                <w:i/>
              </w:rPr>
            </w:pPr>
            <w:r w:rsidRPr="00890D66">
              <w:rPr>
                <w:i/>
              </w:rPr>
              <w:t>Свидетельство о государственной регистрации;</w:t>
            </w:r>
          </w:p>
          <w:p w:rsidR="00895BBF" w:rsidRPr="00890D66" w:rsidRDefault="00895BBF" w:rsidP="00896176">
            <w:pPr>
              <w:numPr>
                <w:ilvl w:val="0"/>
                <w:numId w:val="15"/>
              </w:numPr>
              <w:tabs>
                <w:tab w:val="num" w:pos="400"/>
              </w:tabs>
              <w:spacing w:after="0"/>
              <w:ind w:left="0" w:firstLine="0"/>
              <w:jc w:val="left"/>
              <w:rPr>
                <w:i/>
              </w:rPr>
            </w:pPr>
            <w:r w:rsidRPr="00890D66">
              <w:rPr>
                <w:i/>
              </w:rPr>
              <w:t>Информационное письмо об учете в ЕГРПО;</w:t>
            </w:r>
          </w:p>
          <w:p w:rsidR="00895BBF" w:rsidRPr="00890D66" w:rsidRDefault="00895BBF" w:rsidP="00896176">
            <w:pPr>
              <w:numPr>
                <w:ilvl w:val="0"/>
                <w:numId w:val="15"/>
              </w:numPr>
              <w:tabs>
                <w:tab w:val="num" w:pos="400"/>
              </w:tabs>
              <w:spacing w:after="0"/>
              <w:ind w:left="0" w:firstLine="0"/>
              <w:jc w:val="left"/>
              <w:rPr>
                <w:i/>
              </w:rPr>
            </w:pPr>
            <w:r w:rsidRPr="00890D66">
              <w:rPr>
                <w:i/>
              </w:rPr>
              <w:t>Свидетельство о постановке на учет в налоговом органе;</w:t>
            </w:r>
          </w:p>
          <w:p w:rsidR="00895BBF" w:rsidRPr="00890D66" w:rsidRDefault="00895BBF" w:rsidP="00896176">
            <w:pPr>
              <w:numPr>
                <w:ilvl w:val="0"/>
                <w:numId w:val="15"/>
              </w:numPr>
              <w:tabs>
                <w:tab w:val="num" w:pos="400"/>
              </w:tabs>
              <w:spacing w:after="0"/>
              <w:ind w:left="0" w:firstLine="0"/>
              <w:jc w:val="left"/>
              <w:rPr>
                <w:i/>
              </w:rPr>
            </w:pPr>
            <w:r w:rsidRPr="00890D66">
              <w:rPr>
                <w:i/>
              </w:rPr>
              <w:lastRenderedPageBreak/>
              <w:t>Справка Арбитражного суда об отсутствии дела о банкротстве.</w:t>
            </w:r>
          </w:p>
        </w:tc>
      </w:tr>
      <w:tr w:rsidR="00895BBF" w:rsidRPr="00890D66" w:rsidTr="006E36F9">
        <w:trPr>
          <w:cantSplit/>
          <w:trHeight w:val="132"/>
        </w:trPr>
        <w:tc>
          <w:tcPr>
            <w:tcW w:w="6808" w:type="dxa"/>
            <w:vMerge w:val="restart"/>
          </w:tcPr>
          <w:p w:rsidR="00895BBF" w:rsidRPr="00890D66" w:rsidRDefault="00895BBF" w:rsidP="006E36F9">
            <w:pPr>
              <w:spacing w:after="0"/>
              <w:rPr>
                <w:b/>
              </w:rPr>
            </w:pPr>
            <w:r w:rsidRPr="00890D66">
              <w:rPr>
                <w:b/>
              </w:rPr>
              <w:lastRenderedPageBreak/>
              <w:t>4. Место нахождения (место жительства) Участника процедуры закупки</w:t>
            </w:r>
          </w:p>
        </w:tc>
        <w:tc>
          <w:tcPr>
            <w:tcW w:w="3020" w:type="dxa"/>
          </w:tcPr>
          <w:p w:rsidR="00895BBF" w:rsidRPr="00890D66" w:rsidRDefault="00895BBF" w:rsidP="006E36F9">
            <w:r w:rsidRPr="00890D66">
              <w:t>Страна</w:t>
            </w:r>
          </w:p>
        </w:tc>
      </w:tr>
      <w:tr w:rsidR="00895BBF" w:rsidRPr="00890D66" w:rsidTr="006E36F9">
        <w:trPr>
          <w:cantSplit/>
          <w:trHeight w:val="258"/>
        </w:trPr>
        <w:tc>
          <w:tcPr>
            <w:tcW w:w="6808" w:type="dxa"/>
            <w:vMerge/>
          </w:tcPr>
          <w:p w:rsidR="00895BBF" w:rsidRPr="00890D66" w:rsidRDefault="00895BBF" w:rsidP="006E36F9">
            <w:pPr>
              <w:spacing w:after="0"/>
              <w:rPr>
                <w:b/>
              </w:rPr>
            </w:pPr>
          </w:p>
        </w:tc>
        <w:tc>
          <w:tcPr>
            <w:tcW w:w="3020" w:type="dxa"/>
          </w:tcPr>
          <w:p w:rsidR="00895BBF" w:rsidRPr="00890D66" w:rsidRDefault="00895BBF" w:rsidP="006E36F9">
            <w:r w:rsidRPr="00890D66">
              <w:t xml:space="preserve">Адрес </w:t>
            </w:r>
          </w:p>
        </w:tc>
      </w:tr>
      <w:tr w:rsidR="00895BBF" w:rsidRPr="00890D66" w:rsidTr="006E36F9">
        <w:trPr>
          <w:cantSplit/>
          <w:trHeight w:val="69"/>
        </w:trPr>
        <w:tc>
          <w:tcPr>
            <w:tcW w:w="6808" w:type="dxa"/>
            <w:vMerge w:val="restart"/>
          </w:tcPr>
          <w:p w:rsidR="00895BBF" w:rsidRPr="00890D66" w:rsidRDefault="00895BBF" w:rsidP="006E36F9">
            <w:pPr>
              <w:spacing w:after="0"/>
              <w:rPr>
                <w:b/>
              </w:rPr>
            </w:pPr>
            <w:r w:rsidRPr="00890D66">
              <w:rPr>
                <w:b/>
              </w:rPr>
              <w:t>5. Почтовый адрес Участника процедуры закупки</w:t>
            </w:r>
          </w:p>
        </w:tc>
        <w:tc>
          <w:tcPr>
            <w:tcW w:w="3020" w:type="dxa"/>
          </w:tcPr>
          <w:p w:rsidR="00895BBF" w:rsidRPr="00890D66" w:rsidRDefault="00895BBF" w:rsidP="006E36F9">
            <w:r w:rsidRPr="00890D66">
              <w:t>Страна</w:t>
            </w:r>
          </w:p>
        </w:tc>
      </w:tr>
      <w:tr w:rsidR="00895BBF" w:rsidRPr="00890D66" w:rsidTr="006E36F9">
        <w:trPr>
          <w:cantSplit/>
          <w:trHeight w:val="67"/>
        </w:trPr>
        <w:tc>
          <w:tcPr>
            <w:tcW w:w="6808" w:type="dxa"/>
            <w:vMerge/>
          </w:tcPr>
          <w:p w:rsidR="00895BBF" w:rsidRPr="00890D66" w:rsidRDefault="00895BBF" w:rsidP="006E36F9">
            <w:pPr>
              <w:spacing w:after="0"/>
              <w:rPr>
                <w:b/>
              </w:rPr>
            </w:pPr>
          </w:p>
        </w:tc>
        <w:tc>
          <w:tcPr>
            <w:tcW w:w="3020" w:type="dxa"/>
          </w:tcPr>
          <w:p w:rsidR="00895BBF" w:rsidRPr="00890D66" w:rsidRDefault="00895BBF" w:rsidP="006E36F9">
            <w:r w:rsidRPr="00890D66">
              <w:t>Адрес</w:t>
            </w:r>
          </w:p>
        </w:tc>
      </w:tr>
      <w:tr w:rsidR="00895BBF" w:rsidRPr="00890D66" w:rsidTr="006E36F9">
        <w:trPr>
          <w:cantSplit/>
          <w:trHeight w:val="67"/>
        </w:trPr>
        <w:tc>
          <w:tcPr>
            <w:tcW w:w="6808" w:type="dxa"/>
            <w:vMerge/>
          </w:tcPr>
          <w:p w:rsidR="00895BBF" w:rsidRPr="00890D66" w:rsidRDefault="00895BBF" w:rsidP="006E36F9">
            <w:pPr>
              <w:spacing w:after="0"/>
              <w:rPr>
                <w:b/>
              </w:rPr>
            </w:pPr>
          </w:p>
        </w:tc>
        <w:tc>
          <w:tcPr>
            <w:tcW w:w="3020" w:type="dxa"/>
          </w:tcPr>
          <w:p w:rsidR="00895BBF" w:rsidRPr="00890D66" w:rsidRDefault="00895BBF" w:rsidP="006E36F9">
            <w:r w:rsidRPr="00890D66">
              <w:t>Телефон</w:t>
            </w:r>
          </w:p>
        </w:tc>
      </w:tr>
      <w:tr w:rsidR="00895BBF" w:rsidRPr="00890D66" w:rsidTr="006E36F9">
        <w:trPr>
          <w:cantSplit/>
          <w:trHeight w:val="67"/>
        </w:trPr>
        <w:tc>
          <w:tcPr>
            <w:tcW w:w="6808" w:type="dxa"/>
            <w:vMerge/>
          </w:tcPr>
          <w:p w:rsidR="00895BBF" w:rsidRPr="00890D66" w:rsidRDefault="00895BBF" w:rsidP="006E36F9">
            <w:pPr>
              <w:spacing w:after="0"/>
              <w:rPr>
                <w:b/>
              </w:rPr>
            </w:pPr>
          </w:p>
        </w:tc>
        <w:tc>
          <w:tcPr>
            <w:tcW w:w="3020" w:type="dxa"/>
          </w:tcPr>
          <w:p w:rsidR="00895BBF" w:rsidRPr="00890D66" w:rsidRDefault="00895BBF" w:rsidP="006E36F9">
            <w:r w:rsidRPr="00890D66">
              <w:t xml:space="preserve">Факс </w:t>
            </w:r>
          </w:p>
        </w:tc>
      </w:tr>
      <w:tr w:rsidR="00895BBF" w:rsidRPr="00890D66" w:rsidTr="006E36F9">
        <w:trPr>
          <w:trHeight w:val="67"/>
        </w:trPr>
        <w:tc>
          <w:tcPr>
            <w:tcW w:w="6808" w:type="dxa"/>
            <w:tcBorders>
              <w:bottom w:val="nil"/>
            </w:tcBorders>
          </w:tcPr>
          <w:p w:rsidR="00895BBF" w:rsidRPr="00890D66" w:rsidRDefault="00895BBF" w:rsidP="006E36F9">
            <w:pPr>
              <w:spacing w:after="0"/>
              <w:rPr>
                <w:b/>
              </w:rPr>
            </w:pPr>
            <w:r w:rsidRPr="00890D66">
              <w:rPr>
                <w:b/>
              </w:rPr>
              <w:t xml:space="preserve">6. Банковские реквизиты </w:t>
            </w:r>
            <w:r w:rsidRPr="00890D66">
              <w:rPr>
                <w:i/>
              </w:rPr>
              <w:t>(может быть несколько)</w:t>
            </w:r>
            <w:r w:rsidRPr="00890D66">
              <w:rPr>
                <w:b/>
              </w:rPr>
              <w:t>:</w:t>
            </w:r>
          </w:p>
        </w:tc>
        <w:tc>
          <w:tcPr>
            <w:tcW w:w="3020" w:type="dxa"/>
          </w:tcPr>
          <w:p w:rsidR="00895BBF" w:rsidRPr="00890D66" w:rsidRDefault="00895BBF" w:rsidP="006E36F9"/>
        </w:tc>
      </w:tr>
      <w:tr w:rsidR="00895BBF" w:rsidRPr="00890D66" w:rsidTr="006E36F9">
        <w:trPr>
          <w:trHeight w:val="67"/>
        </w:trPr>
        <w:tc>
          <w:tcPr>
            <w:tcW w:w="6808" w:type="dxa"/>
            <w:tcBorders>
              <w:top w:val="nil"/>
              <w:bottom w:val="nil"/>
            </w:tcBorders>
          </w:tcPr>
          <w:p w:rsidR="00895BBF" w:rsidRPr="00890D66" w:rsidRDefault="00895BBF" w:rsidP="006E36F9">
            <w:r w:rsidRPr="00890D66">
              <w:rPr>
                <w:rStyle w:val="afe"/>
              </w:rPr>
              <w:t>6.1. Наименование обслуживающего банка</w:t>
            </w:r>
          </w:p>
        </w:tc>
        <w:tc>
          <w:tcPr>
            <w:tcW w:w="3020" w:type="dxa"/>
          </w:tcPr>
          <w:p w:rsidR="00895BBF" w:rsidRPr="00890D66" w:rsidRDefault="00895BBF" w:rsidP="006E36F9"/>
        </w:tc>
      </w:tr>
      <w:tr w:rsidR="00895BBF" w:rsidRPr="00890D66" w:rsidTr="006E36F9">
        <w:trPr>
          <w:trHeight w:val="67"/>
        </w:trPr>
        <w:tc>
          <w:tcPr>
            <w:tcW w:w="6808" w:type="dxa"/>
            <w:tcBorders>
              <w:top w:val="nil"/>
              <w:bottom w:val="nil"/>
            </w:tcBorders>
          </w:tcPr>
          <w:p w:rsidR="00895BBF" w:rsidRPr="00890D66" w:rsidRDefault="00895BBF" w:rsidP="006E36F9">
            <w:pPr>
              <w:rPr>
                <w:rStyle w:val="afe"/>
              </w:rPr>
            </w:pPr>
            <w:r w:rsidRPr="00890D66">
              <w:rPr>
                <w:rStyle w:val="afe"/>
              </w:rPr>
              <w:t>6.2.</w:t>
            </w:r>
            <w:r w:rsidRPr="00890D66">
              <w:t xml:space="preserve"> Расчетный счет</w:t>
            </w:r>
          </w:p>
        </w:tc>
        <w:tc>
          <w:tcPr>
            <w:tcW w:w="3020" w:type="dxa"/>
          </w:tcPr>
          <w:p w:rsidR="00895BBF" w:rsidRPr="00890D66" w:rsidRDefault="00895BBF" w:rsidP="006E36F9"/>
        </w:tc>
      </w:tr>
      <w:tr w:rsidR="00895BBF" w:rsidRPr="00890D66" w:rsidTr="006E36F9">
        <w:trPr>
          <w:trHeight w:val="67"/>
        </w:trPr>
        <w:tc>
          <w:tcPr>
            <w:tcW w:w="6808" w:type="dxa"/>
            <w:tcBorders>
              <w:top w:val="nil"/>
              <w:bottom w:val="nil"/>
            </w:tcBorders>
          </w:tcPr>
          <w:p w:rsidR="00895BBF" w:rsidRPr="00890D66" w:rsidRDefault="00895BBF" w:rsidP="006E36F9">
            <w:pPr>
              <w:rPr>
                <w:rStyle w:val="afe"/>
              </w:rPr>
            </w:pPr>
            <w:r w:rsidRPr="00890D66">
              <w:rPr>
                <w:rStyle w:val="afe"/>
              </w:rPr>
              <w:t>6.3. Корреспондентский счет</w:t>
            </w:r>
          </w:p>
        </w:tc>
        <w:tc>
          <w:tcPr>
            <w:tcW w:w="3020" w:type="dxa"/>
          </w:tcPr>
          <w:p w:rsidR="00895BBF" w:rsidRPr="00890D66" w:rsidRDefault="00895BBF" w:rsidP="006E36F9"/>
        </w:tc>
      </w:tr>
      <w:tr w:rsidR="00895BBF" w:rsidRPr="00890D66" w:rsidTr="006E36F9">
        <w:trPr>
          <w:trHeight w:val="67"/>
        </w:trPr>
        <w:tc>
          <w:tcPr>
            <w:tcW w:w="6808" w:type="dxa"/>
            <w:tcBorders>
              <w:top w:val="nil"/>
            </w:tcBorders>
          </w:tcPr>
          <w:p w:rsidR="00895BBF" w:rsidRPr="00890D66" w:rsidRDefault="00895BBF" w:rsidP="006E36F9">
            <w:pPr>
              <w:rPr>
                <w:rStyle w:val="afe"/>
              </w:rPr>
            </w:pPr>
            <w:r w:rsidRPr="00890D66">
              <w:rPr>
                <w:rStyle w:val="afe"/>
              </w:rPr>
              <w:t>6.4. Код БИК</w:t>
            </w:r>
          </w:p>
        </w:tc>
        <w:tc>
          <w:tcPr>
            <w:tcW w:w="3020" w:type="dxa"/>
          </w:tcPr>
          <w:p w:rsidR="00895BBF" w:rsidRPr="00890D66" w:rsidRDefault="00895BBF" w:rsidP="006E36F9"/>
        </w:tc>
      </w:tr>
      <w:tr w:rsidR="00895BBF" w:rsidRPr="00890D66" w:rsidTr="006E36F9">
        <w:trPr>
          <w:trHeight w:val="67"/>
        </w:trPr>
        <w:tc>
          <w:tcPr>
            <w:tcW w:w="9828" w:type="dxa"/>
            <w:gridSpan w:val="2"/>
            <w:tcBorders>
              <w:left w:val="nil"/>
              <w:right w:val="nil"/>
            </w:tcBorders>
          </w:tcPr>
          <w:p w:rsidR="00895BBF" w:rsidRPr="00890D66" w:rsidRDefault="00895BBF" w:rsidP="006E36F9">
            <w:pPr>
              <w:rPr>
                <w:i/>
              </w:rPr>
            </w:pPr>
            <w:r w:rsidRPr="00890D66">
              <w:rPr>
                <w:i/>
              </w:rPr>
              <w:t>Примечание:</w:t>
            </w:r>
          </w:p>
          <w:p w:rsidR="00895BBF" w:rsidRPr="00890D66" w:rsidRDefault="00895BBF" w:rsidP="006E36F9">
            <w:pPr>
              <w:rPr>
                <w:i/>
              </w:rPr>
            </w:pPr>
            <w:r w:rsidRPr="00890D66">
              <w:rPr>
                <w:i/>
              </w:rPr>
              <w:t>Представляется информация обо всех открытых счетах.</w:t>
            </w:r>
          </w:p>
          <w:p w:rsidR="00895BBF" w:rsidRPr="00890D66" w:rsidRDefault="00895BBF" w:rsidP="006E36F9">
            <w:pPr>
              <w:rPr>
                <w:i/>
              </w:rPr>
            </w:pPr>
            <w:r w:rsidRPr="00890D66">
              <w:rPr>
                <w:i/>
              </w:rPr>
              <w:t>Вышеуказанные данные могут быть подтверждены путем предоставления письма из финансирующего банка об открытии расчетного счета.</w:t>
            </w:r>
          </w:p>
        </w:tc>
      </w:tr>
      <w:tr w:rsidR="00895BBF" w:rsidRPr="00890D66" w:rsidTr="006E36F9">
        <w:trPr>
          <w:trHeight w:val="603"/>
        </w:trPr>
        <w:tc>
          <w:tcPr>
            <w:tcW w:w="6808" w:type="dxa"/>
          </w:tcPr>
          <w:p w:rsidR="00895BBF" w:rsidRPr="00890D66" w:rsidRDefault="00895BBF" w:rsidP="006E36F9">
            <w:pPr>
              <w:tabs>
                <w:tab w:val="num" w:pos="1080"/>
              </w:tabs>
              <w:spacing w:after="0"/>
              <w:rPr>
                <w:b/>
              </w:rPr>
            </w:pPr>
            <w:r w:rsidRPr="00890D66">
              <w:rPr>
                <w:b/>
              </w:rPr>
              <w:t>7. Балансовая стоимость активов</w:t>
            </w:r>
          </w:p>
        </w:tc>
        <w:tc>
          <w:tcPr>
            <w:tcW w:w="3020" w:type="dxa"/>
          </w:tcPr>
          <w:p w:rsidR="00895BBF" w:rsidRPr="00890D66" w:rsidRDefault="00895BBF" w:rsidP="006E36F9"/>
        </w:tc>
      </w:tr>
    </w:tbl>
    <w:p w:rsidR="00895BBF" w:rsidRPr="00890D66" w:rsidRDefault="00895BBF" w:rsidP="005175F1">
      <w:pPr>
        <w:ind w:firstLine="400"/>
        <w:rPr>
          <w:i/>
        </w:rPr>
      </w:pPr>
    </w:p>
    <w:p w:rsidR="00895BBF" w:rsidRPr="00890D66" w:rsidRDefault="00895BBF" w:rsidP="005175F1">
      <w:pPr>
        <w:ind w:firstLine="400"/>
        <w:rPr>
          <w:i/>
        </w:rPr>
      </w:pPr>
      <w:r w:rsidRPr="00890D66">
        <w:rPr>
          <w:i/>
        </w:rPr>
        <w:t>В подтверждение финансовой  устойчивости, а также отсутствия задолженности по начисленным налогам, сборам и иным обязательным платежам в бюджеты любого уровня или государственные внебюджетные фонды Участник  проц</w:t>
      </w:r>
      <w:r>
        <w:rPr>
          <w:i/>
        </w:rPr>
        <w:t>едуры закупки по своему усмотрению может предоставить</w:t>
      </w:r>
      <w:r w:rsidRPr="00890D66">
        <w:rPr>
          <w:i/>
        </w:rPr>
        <w:t>:</w:t>
      </w:r>
    </w:p>
    <w:p w:rsidR="00895BBF" w:rsidRPr="00890D66" w:rsidRDefault="00895BBF" w:rsidP="00896176">
      <w:pPr>
        <w:numPr>
          <w:ilvl w:val="0"/>
          <w:numId w:val="17"/>
        </w:numPr>
        <w:tabs>
          <w:tab w:val="num" w:pos="400"/>
        </w:tabs>
        <w:spacing w:after="0"/>
        <w:ind w:left="0" w:firstLine="0"/>
        <w:rPr>
          <w:i/>
        </w:rPr>
      </w:pPr>
      <w:r w:rsidRPr="00890D66">
        <w:rPr>
          <w:i/>
        </w:rPr>
        <w:t>формы №1 «Бухгалтерский баланс» и №2 «Отчет о прибылях и убытках» за два предыдущих года и последний отчетный период отчетного года, с отметкой налоговой инспекции и заверенные печатью организации;</w:t>
      </w:r>
    </w:p>
    <w:p w:rsidR="00895BBF" w:rsidRPr="00890D66" w:rsidRDefault="00895BBF" w:rsidP="005175F1">
      <w:pPr>
        <w:tabs>
          <w:tab w:val="num" w:pos="400"/>
        </w:tabs>
        <w:spacing w:after="0"/>
        <w:rPr>
          <w:i/>
        </w:rPr>
      </w:pPr>
    </w:p>
    <w:p w:rsidR="00895BBF" w:rsidRPr="00890D66" w:rsidRDefault="00895BBF" w:rsidP="005175F1">
      <w:pPr>
        <w:tabs>
          <w:tab w:val="num" w:pos="400"/>
        </w:tabs>
        <w:spacing w:after="0"/>
        <w:rPr>
          <w:i/>
        </w:rPr>
      </w:pPr>
      <w:r w:rsidRPr="00890D66">
        <w:rPr>
          <w:i/>
        </w:rPr>
        <w:tab/>
        <w:t>Кроме того, в подтверждение финансовой устойчивости, а также отсутствия задолженности по начисленным налогам, сборам и иным обязательным платежам в бюджеты любого уровня или государственные внебюджетные фонды Участник  процедуры закупки может по своему усмотрению представить:</w:t>
      </w:r>
    </w:p>
    <w:p w:rsidR="00895BBF" w:rsidRPr="00890D66" w:rsidRDefault="00895BBF" w:rsidP="00896176">
      <w:pPr>
        <w:numPr>
          <w:ilvl w:val="0"/>
          <w:numId w:val="17"/>
        </w:numPr>
        <w:tabs>
          <w:tab w:val="num" w:pos="400"/>
        </w:tabs>
        <w:spacing w:after="0"/>
        <w:ind w:left="0" w:firstLine="0"/>
        <w:rPr>
          <w:i/>
        </w:rPr>
      </w:pPr>
      <w:r w:rsidRPr="00890D66">
        <w:rPr>
          <w:i/>
        </w:rPr>
        <w:t>акт сверки, выданный ИФНС о состоянии расчетов с бюджетами всех уровней и внебюджетными фондами за последний отчетный период, заверенный печатью организации.</w:t>
      </w:r>
    </w:p>
    <w:p w:rsidR="00895BBF" w:rsidRPr="00890D66" w:rsidRDefault="00895BBF" w:rsidP="005175F1"/>
    <w:p w:rsidR="00895BBF" w:rsidRPr="00890D66" w:rsidRDefault="00895BBF" w:rsidP="005175F1">
      <w:r w:rsidRPr="00890D66">
        <w:t>В подтверждение вышеприведенных данных к анкете прикладываются следующие документы:</w:t>
      </w:r>
    </w:p>
    <w:p w:rsidR="00895BBF" w:rsidRPr="00890D66" w:rsidRDefault="00895BBF" w:rsidP="00896176">
      <w:pPr>
        <w:numPr>
          <w:ilvl w:val="0"/>
          <w:numId w:val="16"/>
        </w:numPr>
        <w:tabs>
          <w:tab w:val="clear" w:pos="720"/>
          <w:tab w:val="num" w:pos="400"/>
        </w:tabs>
        <w:spacing w:after="0"/>
        <w:ind w:left="0" w:firstLine="0"/>
        <w:jc w:val="left"/>
      </w:pPr>
      <w:r w:rsidRPr="00890D66">
        <w:t xml:space="preserve">___________ </w:t>
      </w:r>
      <w:r w:rsidRPr="00890D66">
        <w:rPr>
          <w:i/>
        </w:rPr>
        <w:t>(название документа)</w:t>
      </w:r>
      <w:r w:rsidRPr="00890D66">
        <w:t xml:space="preserve"> ____ </w:t>
      </w:r>
      <w:r w:rsidRPr="00890D66">
        <w:rPr>
          <w:i/>
        </w:rPr>
        <w:t>(количество листов в документе)</w:t>
      </w:r>
      <w:r w:rsidRPr="00890D66">
        <w:t>;</w:t>
      </w:r>
    </w:p>
    <w:p w:rsidR="00895BBF" w:rsidRPr="00890D66" w:rsidRDefault="00895BBF" w:rsidP="00896176">
      <w:pPr>
        <w:numPr>
          <w:ilvl w:val="0"/>
          <w:numId w:val="16"/>
        </w:numPr>
        <w:tabs>
          <w:tab w:val="clear" w:pos="720"/>
          <w:tab w:val="num" w:pos="400"/>
        </w:tabs>
        <w:spacing w:after="0"/>
        <w:ind w:left="0" w:firstLine="0"/>
        <w:jc w:val="left"/>
      </w:pPr>
      <w:r w:rsidRPr="00890D66">
        <w:t xml:space="preserve">___________ </w:t>
      </w:r>
      <w:r w:rsidRPr="00890D66">
        <w:rPr>
          <w:i/>
        </w:rPr>
        <w:t>(название документа)</w:t>
      </w:r>
      <w:r w:rsidRPr="00890D66">
        <w:t xml:space="preserve"> ____ </w:t>
      </w:r>
      <w:r w:rsidRPr="00890D66">
        <w:rPr>
          <w:i/>
        </w:rPr>
        <w:t>(количество листов в документе)</w:t>
      </w:r>
      <w:r w:rsidRPr="00890D66">
        <w:t>;</w:t>
      </w:r>
    </w:p>
    <w:p w:rsidR="00895BBF" w:rsidRPr="00890D66" w:rsidRDefault="00895BBF" w:rsidP="005175F1">
      <w:r w:rsidRPr="00890D66">
        <w:t>…………………………………………………………………………………………...</w:t>
      </w:r>
    </w:p>
    <w:p w:rsidR="00895BBF" w:rsidRPr="00890D66" w:rsidRDefault="00895BBF" w:rsidP="005175F1">
      <w:r w:rsidRPr="00890D66">
        <w:rPr>
          <w:lang w:val="en-US"/>
        </w:rPr>
        <w:t>n</w:t>
      </w:r>
      <w:r w:rsidRPr="00890D66">
        <w:t xml:space="preserve">.    ___________ </w:t>
      </w:r>
      <w:r w:rsidRPr="00890D66">
        <w:rPr>
          <w:i/>
        </w:rPr>
        <w:t>(название документа)</w:t>
      </w:r>
      <w:r w:rsidRPr="00890D66">
        <w:t xml:space="preserve"> ____ </w:t>
      </w:r>
      <w:r w:rsidRPr="00890D66">
        <w:rPr>
          <w:i/>
        </w:rPr>
        <w:t>(количество листов в документе)</w:t>
      </w:r>
    </w:p>
    <w:p w:rsidR="00895BBF" w:rsidRPr="00890D66" w:rsidRDefault="00895BBF" w:rsidP="005175F1"/>
    <w:p w:rsidR="00895BBF" w:rsidRPr="00890D66" w:rsidRDefault="00895BBF" w:rsidP="005175F1">
      <w:r w:rsidRPr="00890D66">
        <w:t>Мы, нижеподписавшиеся, заверяем правильность всех данных, указанных в анкете.</w:t>
      </w:r>
    </w:p>
    <w:p w:rsidR="00895BBF" w:rsidRPr="00890D66" w:rsidRDefault="00895BBF" w:rsidP="005175F1"/>
    <w:p w:rsidR="00895BBF" w:rsidRPr="00890D66" w:rsidRDefault="00895BBF" w:rsidP="005175F1">
      <w:r w:rsidRPr="00890D66">
        <w:t>_______________________               _______________________             /___________________/</w:t>
      </w:r>
    </w:p>
    <w:p w:rsidR="00895BBF" w:rsidRPr="00890D66" w:rsidRDefault="00895BBF" w:rsidP="005175F1">
      <w:pPr>
        <w:rPr>
          <w:i/>
        </w:rPr>
      </w:pPr>
      <w:r w:rsidRPr="00890D66">
        <w:rPr>
          <w:i/>
        </w:rPr>
        <w:t xml:space="preserve">       (должность)                                             (подпись)                                           (ФИО)</w:t>
      </w:r>
    </w:p>
    <w:p w:rsidR="00895BBF" w:rsidRPr="00890D66" w:rsidRDefault="00895BBF" w:rsidP="005175F1">
      <w:pPr>
        <w:ind w:firstLine="5600"/>
        <w:rPr>
          <w:i/>
        </w:rPr>
      </w:pPr>
      <w:r w:rsidRPr="00890D66">
        <w:rPr>
          <w:i/>
        </w:rPr>
        <w:t>М.П.</w:t>
      </w:r>
    </w:p>
    <w:p w:rsidR="00895BBF" w:rsidRDefault="00895BBF" w:rsidP="004A38C8">
      <w:pPr>
        <w:jc w:val="center"/>
        <w:rPr>
          <w:b/>
        </w:rPr>
      </w:pPr>
      <w:r w:rsidRPr="00890D66">
        <w:rPr>
          <w:b/>
        </w:rPr>
        <w:lastRenderedPageBreak/>
        <w:t>I.4.</w:t>
      </w:r>
      <w:r>
        <w:rPr>
          <w:b/>
        </w:rPr>
        <w:t>7</w:t>
      </w:r>
      <w:r w:rsidRPr="00890D66">
        <w:rPr>
          <w:b/>
        </w:rPr>
        <w:t xml:space="preserve">. </w:t>
      </w:r>
      <w:r w:rsidRPr="003D3487">
        <w:rPr>
          <w:b/>
        </w:rPr>
        <w:t xml:space="preserve">ФОРМА СПРАВКИ ОБ </w:t>
      </w:r>
      <w:r>
        <w:rPr>
          <w:b/>
        </w:rPr>
        <w:t>УЧАСТИИ В СУДЕБНЫХ РАЗБИРАТЕЛЬСТВАХ</w:t>
      </w:r>
    </w:p>
    <w:p w:rsidR="00895BBF" w:rsidRDefault="00895BBF" w:rsidP="004A38C8">
      <w:pPr>
        <w:jc w:val="center"/>
        <w:rPr>
          <w:b/>
          <w:sz w:val="22"/>
          <w:szCs w:val="22"/>
        </w:rPr>
      </w:pPr>
    </w:p>
    <w:p w:rsidR="00895BBF" w:rsidRPr="00E4635E" w:rsidRDefault="00895BBF" w:rsidP="004A38C8">
      <w:pPr>
        <w:jc w:val="center"/>
        <w:rPr>
          <w:sz w:val="22"/>
          <w:szCs w:val="22"/>
        </w:rPr>
      </w:pPr>
      <w:r w:rsidRPr="00E4635E">
        <w:rPr>
          <w:sz w:val="22"/>
          <w:szCs w:val="22"/>
        </w:rPr>
        <w:t xml:space="preserve">Справка об участии в судебных </w:t>
      </w:r>
      <w:r>
        <w:rPr>
          <w:sz w:val="22"/>
          <w:szCs w:val="22"/>
        </w:rPr>
        <w:t>разбирательствах</w:t>
      </w:r>
    </w:p>
    <w:p w:rsidR="00895BBF" w:rsidRPr="00607573" w:rsidRDefault="00895BBF" w:rsidP="004A38C8">
      <w:pPr>
        <w:ind w:left="390"/>
        <w:jc w:val="center"/>
        <w:rPr>
          <w:b/>
          <w:sz w:val="22"/>
          <w:szCs w:val="22"/>
        </w:rPr>
      </w:pPr>
    </w:p>
    <w:p w:rsidR="00895BBF" w:rsidRPr="00607573" w:rsidRDefault="00895BBF" w:rsidP="004A38C8">
      <w:pPr>
        <w:ind w:left="390"/>
        <w:rPr>
          <w:b/>
          <w:sz w:val="22"/>
          <w:szCs w:val="22"/>
        </w:rPr>
      </w:pPr>
      <w:r w:rsidRPr="00607573">
        <w:rPr>
          <w:b/>
          <w:sz w:val="22"/>
          <w:szCs w:val="22"/>
        </w:rPr>
        <w:t xml:space="preserve">Участник процедуры закупки: ________________________________                        </w:t>
      </w:r>
    </w:p>
    <w:p w:rsidR="00895BBF" w:rsidRPr="00607573" w:rsidRDefault="00895BBF" w:rsidP="004A38C8">
      <w:pPr>
        <w:ind w:left="390"/>
        <w:rPr>
          <w:bCs/>
          <w:iCs/>
          <w:sz w:val="22"/>
          <w:szCs w:val="22"/>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721"/>
        <w:gridCol w:w="2964"/>
        <w:gridCol w:w="1798"/>
        <w:gridCol w:w="2229"/>
        <w:gridCol w:w="2317"/>
      </w:tblGrid>
      <w:tr w:rsidR="00895BBF" w:rsidRPr="00607573" w:rsidTr="004A38C8">
        <w:tc>
          <w:tcPr>
            <w:tcW w:w="721" w:type="dxa"/>
            <w:vAlign w:val="center"/>
          </w:tcPr>
          <w:p w:rsidR="00895BBF" w:rsidRPr="00607573" w:rsidRDefault="00895BBF" w:rsidP="004A38C8">
            <w:pPr>
              <w:snapToGrid w:val="0"/>
              <w:jc w:val="center"/>
              <w:rPr>
                <w:bCs/>
              </w:rPr>
            </w:pPr>
            <w:r w:rsidRPr="00607573">
              <w:rPr>
                <w:bCs/>
                <w:sz w:val="22"/>
                <w:szCs w:val="22"/>
              </w:rPr>
              <w:t>Год</w:t>
            </w:r>
          </w:p>
        </w:tc>
        <w:tc>
          <w:tcPr>
            <w:tcW w:w="2965" w:type="dxa"/>
            <w:vAlign w:val="center"/>
          </w:tcPr>
          <w:p w:rsidR="00895BBF" w:rsidRPr="00607573" w:rsidRDefault="00895BBF" w:rsidP="004A38C8">
            <w:pPr>
              <w:jc w:val="center"/>
              <w:rPr>
                <w:bCs/>
              </w:rPr>
            </w:pPr>
            <w:r w:rsidRPr="00607573">
              <w:rPr>
                <w:bCs/>
                <w:sz w:val="22"/>
                <w:szCs w:val="22"/>
              </w:rPr>
              <w:t>Наименование организации, (другой стороны), истец/ответчик, основание и предмет иска</w:t>
            </w:r>
          </w:p>
        </w:tc>
        <w:tc>
          <w:tcPr>
            <w:tcW w:w="1798" w:type="dxa"/>
            <w:vAlign w:val="center"/>
          </w:tcPr>
          <w:p w:rsidR="00895BBF" w:rsidRPr="00607573" w:rsidRDefault="00895BBF" w:rsidP="004A38C8">
            <w:pPr>
              <w:jc w:val="center"/>
              <w:rPr>
                <w:bCs/>
              </w:rPr>
            </w:pPr>
            <w:r w:rsidRPr="00607573">
              <w:rPr>
                <w:bCs/>
                <w:sz w:val="22"/>
                <w:szCs w:val="22"/>
              </w:rPr>
              <w:t>№ судебного дела</w:t>
            </w:r>
          </w:p>
        </w:tc>
        <w:tc>
          <w:tcPr>
            <w:tcW w:w="2230" w:type="dxa"/>
            <w:vAlign w:val="center"/>
          </w:tcPr>
          <w:p w:rsidR="00895BBF" w:rsidRPr="00607573" w:rsidRDefault="00895BBF" w:rsidP="004A38C8">
            <w:pPr>
              <w:jc w:val="center"/>
              <w:rPr>
                <w:bCs/>
              </w:rPr>
            </w:pPr>
            <w:r w:rsidRPr="00607573">
              <w:rPr>
                <w:bCs/>
                <w:sz w:val="22"/>
                <w:szCs w:val="22"/>
              </w:rPr>
              <w:t>Оспариваемая сумма</w:t>
            </w:r>
          </w:p>
          <w:p w:rsidR="00895BBF" w:rsidRPr="00607573" w:rsidRDefault="00895BBF" w:rsidP="004A38C8">
            <w:pPr>
              <w:snapToGrid w:val="0"/>
              <w:jc w:val="center"/>
              <w:rPr>
                <w:bCs/>
              </w:rPr>
            </w:pPr>
            <w:r w:rsidRPr="00607573">
              <w:rPr>
                <w:bCs/>
                <w:sz w:val="22"/>
                <w:szCs w:val="22"/>
              </w:rPr>
              <w:t>(текущая стоимость, рублей)</w:t>
            </w:r>
          </w:p>
        </w:tc>
        <w:tc>
          <w:tcPr>
            <w:tcW w:w="2318" w:type="dxa"/>
            <w:vAlign w:val="center"/>
          </w:tcPr>
          <w:p w:rsidR="00895BBF" w:rsidRPr="00607573" w:rsidRDefault="00895BBF" w:rsidP="004A38C8">
            <w:pPr>
              <w:jc w:val="center"/>
              <w:rPr>
                <w:bCs/>
              </w:rPr>
            </w:pPr>
            <w:r w:rsidRPr="00607573">
              <w:rPr>
                <w:bCs/>
                <w:sz w:val="22"/>
                <w:szCs w:val="22"/>
              </w:rPr>
              <w:t>Решение в ПОЛЬЗУ</w:t>
            </w:r>
          </w:p>
          <w:p w:rsidR="00895BBF" w:rsidRPr="00607573" w:rsidRDefault="00895BBF" w:rsidP="004A38C8">
            <w:pPr>
              <w:tabs>
                <w:tab w:val="center" w:pos="1225"/>
                <w:tab w:val="right" w:pos="2451"/>
              </w:tabs>
              <w:jc w:val="center"/>
              <w:rPr>
                <w:bCs/>
              </w:rPr>
            </w:pPr>
            <w:r w:rsidRPr="00607573">
              <w:rPr>
                <w:bCs/>
                <w:sz w:val="22"/>
                <w:szCs w:val="22"/>
              </w:rPr>
              <w:t>или ПРОТИВ</w:t>
            </w:r>
          </w:p>
          <w:p w:rsidR="00895BBF" w:rsidRPr="00607573" w:rsidRDefault="00895BBF" w:rsidP="004A38C8">
            <w:pPr>
              <w:snapToGrid w:val="0"/>
              <w:jc w:val="center"/>
              <w:rPr>
                <w:bCs/>
              </w:rPr>
            </w:pPr>
            <w:r w:rsidRPr="00607573">
              <w:rPr>
                <w:bCs/>
                <w:sz w:val="22"/>
                <w:szCs w:val="22"/>
              </w:rPr>
              <w:t>участника процедуры закупки</w:t>
            </w:r>
          </w:p>
        </w:tc>
      </w:tr>
      <w:tr w:rsidR="00895BBF" w:rsidRPr="00607573" w:rsidTr="004A38C8">
        <w:tc>
          <w:tcPr>
            <w:tcW w:w="721" w:type="dxa"/>
          </w:tcPr>
          <w:p w:rsidR="00895BBF" w:rsidRPr="00607573" w:rsidRDefault="00895BBF" w:rsidP="004A38C8">
            <w:pPr>
              <w:rPr>
                <w:bCs/>
              </w:rPr>
            </w:pPr>
          </w:p>
          <w:p w:rsidR="00895BBF" w:rsidRPr="00607573" w:rsidRDefault="00895BBF" w:rsidP="004A38C8">
            <w:pPr>
              <w:snapToGrid w:val="0"/>
              <w:rPr>
                <w:bCs/>
              </w:rPr>
            </w:pPr>
          </w:p>
        </w:tc>
        <w:tc>
          <w:tcPr>
            <w:tcW w:w="2965" w:type="dxa"/>
          </w:tcPr>
          <w:p w:rsidR="00895BBF" w:rsidRPr="00607573" w:rsidRDefault="00895BBF" w:rsidP="004A38C8">
            <w:pPr>
              <w:snapToGrid w:val="0"/>
              <w:rPr>
                <w:bCs/>
              </w:rPr>
            </w:pPr>
          </w:p>
        </w:tc>
        <w:tc>
          <w:tcPr>
            <w:tcW w:w="1798" w:type="dxa"/>
          </w:tcPr>
          <w:p w:rsidR="00895BBF" w:rsidRPr="00607573" w:rsidRDefault="00895BBF" w:rsidP="004A38C8">
            <w:pPr>
              <w:snapToGrid w:val="0"/>
              <w:rPr>
                <w:bCs/>
              </w:rPr>
            </w:pPr>
          </w:p>
        </w:tc>
        <w:tc>
          <w:tcPr>
            <w:tcW w:w="2230" w:type="dxa"/>
          </w:tcPr>
          <w:p w:rsidR="00895BBF" w:rsidRPr="00607573" w:rsidRDefault="00895BBF" w:rsidP="004A38C8">
            <w:pPr>
              <w:snapToGrid w:val="0"/>
              <w:rPr>
                <w:bCs/>
              </w:rPr>
            </w:pPr>
          </w:p>
        </w:tc>
        <w:tc>
          <w:tcPr>
            <w:tcW w:w="2318" w:type="dxa"/>
          </w:tcPr>
          <w:p w:rsidR="00895BBF" w:rsidRPr="00607573" w:rsidRDefault="00895BBF" w:rsidP="004A38C8">
            <w:pPr>
              <w:snapToGrid w:val="0"/>
              <w:rPr>
                <w:bCs/>
              </w:rPr>
            </w:pPr>
          </w:p>
        </w:tc>
      </w:tr>
      <w:tr w:rsidR="00895BBF" w:rsidRPr="00607573" w:rsidTr="004A38C8">
        <w:tc>
          <w:tcPr>
            <w:tcW w:w="721" w:type="dxa"/>
          </w:tcPr>
          <w:p w:rsidR="00895BBF" w:rsidRPr="00607573" w:rsidRDefault="00895BBF" w:rsidP="004A38C8">
            <w:pPr>
              <w:rPr>
                <w:bCs/>
              </w:rPr>
            </w:pPr>
          </w:p>
          <w:p w:rsidR="00895BBF" w:rsidRPr="00607573" w:rsidRDefault="00895BBF" w:rsidP="004A38C8">
            <w:pPr>
              <w:snapToGrid w:val="0"/>
              <w:rPr>
                <w:bCs/>
              </w:rPr>
            </w:pPr>
          </w:p>
        </w:tc>
        <w:tc>
          <w:tcPr>
            <w:tcW w:w="2965" w:type="dxa"/>
          </w:tcPr>
          <w:p w:rsidR="00895BBF" w:rsidRPr="00607573" w:rsidRDefault="00895BBF" w:rsidP="004A38C8">
            <w:pPr>
              <w:snapToGrid w:val="0"/>
              <w:rPr>
                <w:bCs/>
              </w:rPr>
            </w:pPr>
          </w:p>
        </w:tc>
        <w:tc>
          <w:tcPr>
            <w:tcW w:w="1798" w:type="dxa"/>
          </w:tcPr>
          <w:p w:rsidR="00895BBF" w:rsidRPr="00607573" w:rsidRDefault="00895BBF" w:rsidP="004A38C8">
            <w:pPr>
              <w:snapToGrid w:val="0"/>
              <w:rPr>
                <w:bCs/>
              </w:rPr>
            </w:pPr>
          </w:p>
        </w:tc>
        <w:tc>
          <w:tcPr>
            <w:tcW w:w="2230" w:type="dxa"/>
          </w:tcPr>
          <w:p w:rsidR="00895BBF" w:rsidRPr="00607573" w:rsidRDefault="00895BBF" w:rsidP="004A38C8">
            <w:pPr>
              <w:snapToGrid w:val="0"/>
              <w:rPr>
                <w:bCs/>
              </w:rPr>
            </w:pPr>
          </w:p>
        </w:tc>
        <w:tc>
          <w:tcPr>
            <w:tcW w:w="2318" w:type="dxa"/>
          </w:tcPr>
          <w:p w:rsidR="00895BBF" w:rsidRPr="00607573" w:rsidRDefault="00895BBF" w:rsidP="004A38C8">
            <w:pPr>
              <w:snapToGrid w:val="0"/>
              <w:rPr>
                <w:bCs/>
              </w:rPr>
            </w:pPr>
          </w:p>
        </w:tc>
      </w:tr>
      <w:tr w:rsidR="00895BBF" w:rsidRPr="00607573" w:rsidTr="004A38C8">
        <w:tc>
          <w:tcPr>
            <w:tcW w:w="721" w:type="dxa"/>
          </w:tcPr>
          <w:p w:rsidR="00895BBF" w:rsidRPr="00607573" w:rsidRDefault="00895BBF" w:rsidP="004A38C8">
            <w:pPr>
              <w:rPr>
                <w:bCs/>
              </w:rPr>
            </w:pPr>
          </w:p>
          <w:p w:rsidR="00895BBF" w:rsidRPr="00607573" w:rsidRDefault="00895BBF" w:rsidP="004A38C8">
            <w:pPr>
              <w:snapToGrid w:val="0"/>
              <w:rPr>
                <w:bCs/>
              </w:rPr>
            </w:pPr>
          </w:p>
        </w:tc>
        <w:tc>
          <w:tcPr>
            <w:tcW w:w="2965" w:type="dxa"/>
          </w:tcPr>
          <w:p w:rsidR="00895BBF" w:rsidRPr="00607573" w:rsidRDefault="00895BBF" w:rsidP="004A38C8">
            <w:pPr>
              <w:snapToGrid w:val="0"/>
              <w:rPr>
                <w:bCs/>
              </w:rPr>
            </w:pPr>
          </w:p>
        </w:tc>
        <w:tc>
          <w:tcPr>
            <w:tcW w:w="1798" w:type="dxa"/>
          </w:tcPr>
          <w:p w:rsidR="00895BBF" w:rsidRPr="00607573" w:rsidRDefault="00895BBF" w:rsidP="004A38C8">
            <w:pPr>
              <w:snapToGrid w:val="0"/>
              <w:rPr>
                <w:bCs/>
              </w:rPr>
            </w:pPr>
          </w:p>
        </w:tc>
        <w:tc>
          <w:tcPr>
            <w:tcW w:w="2230" w:type="dxa"/>
          </w:tcPr>
          <w:p w:rsidR="00895BBF" w:rsidRPr="00607573" w:rsidRDefault="00895BBF" w:rsidP="004A38C8">
            <w:pPr>
              <w:snapToGrid w:val="0"/>
              <w:rPr>
                <w:bCs/>
              </w:rPr>
            </w:pPr>
          </w:p>
        </w:tc>
        <w:tc>
          <w:tcPr>
            <w:tcW w:w="2318" w:type="dxa"/>
          </w:tcPr>
          <w:p w:rsidR="00895BBF" w:rsidRPr="00607573" w:rsidRDefault="00895BBF" w:rsidP="004A38C8">
            <w:pPr>
              <w:snapToGrid w:val="0"/>
              <w:rPr>
                <w:bCs/>
              </w:rPr>
            </w:pPr>
          </w:p>
        </w:tc>
      </w:tr>
    </w:tbl>
    <w:p w:rsidR="00895BBF" w:rsidRPr="00607573" w:rsidRDefault="00895BBF" w:rsidP="004A38C8">
      <w:pPr>
        <w:rPr>
          <w:sz w:val="22"/>
          <w:szCs w:val="22"/>
        </w:rPr>
      </w:pPr>
    </w:p>
    <w:p w:rsidR="00895BBF" w:rsidRPr="00607573" w:rsidRDefault="00895BBF" w:rsidP="004A38C8">
      <w:pPr>
        <w:pStyle w:val="afffc"/>
        <w:tabs>
          <w:tab w:val="clear" w:pos="1134"/>
        </w:tabs>
        <w:autoSpaceDE w:val="0"/>
        <w:autoSpaceDN w:val="0"/>
        <w:spacing w:line="240" w:lineRule="auto"/>
        <w:ind w:firstLine="0"/>
      </w:pPr>
      <w:r w:rsidRPr="00607573">
        <w:t>_________________________________</w:t>
      </w:r>
      <w:r w:rsidRPr="00607573">
        <w:tab/>
      </w:r>
      <w:r w:rsidRPr="00607573">
        <w:tab/>
        <w:t>________________________</w:t>
      </w:r>
    </w:p>
    <w:p w:rsidR="00895BBF" w:rsidRPr="00607573" w:rsidRDefault="00895BBF" w:rsidP="004A38C8">
      <w:pPr>
        <w:pStyle w:val="Times12"/>
        <w:ind w:firstLine="0"/>
        <w:rPr>
          <w:sz w:val="22"/>
        </w:rPr>
      </w:pPr>
      <w:r w:rsidRPr="00607573">
        <w:rPr>
          <w:snapToGrid w:val="0"/>
          <w:sz w:val="22"/>
        </w:rPr>
        <w:t xml:space="preserve"> (Подпись уполномоченного представителя)</w:t>
      </w:r>
      <w:r w:rsidRPr="00607573">
        <w:rPr>
          <w:snapToGrid w:val="0"/>
          <w:sz w:val="22"/>
        </w:rPr>
        <w:tab/>
      </w:r>
      <w:r w:rsidRPr="00607573">
        <w:rPr>
          <w:snapToGrid w:val="0"/>
          <w:sz w:val="22"/>
        </w:rPr>
        <w:tab/>
        <w:t>(Имя и должность подписавшего)</w:t>
      </w:r>
    </w:p>
    <w:p w:rsidR="00895BBF" w:rsidRPr="00607573" w:rsidRDefault="00895BBF" w:rsidP="004A38C8">
      <w:pPr>
        <w:pStyle w:val="Times12"/>
        <w:spacing w:before="60"/>
        <w:ind w:firstLine="0"/>
        <w:rPr>
          <w:b/>
          <w:bCs w:val="0"/>
          <w:sz w:val="22"/>
        </w:rPr>
      </w:pPr>
      <w:r w:rsidRPr="00607573">
        <w:rPr>
          <w:b/>
          <w:bCs w:val="0"/>
          <w:sz w:val="22"/>
        </w:rPr>
        <w:t>М.П.</w:t>
      </w:r>
    </w:p>
    <w:p w:rsidR="00895BBF" w:rsidRPr="00890D66" w:rsidRDefault="00895BBF" w:rsidP="002474C3">
      <w:pPr>
        <w:ind w:right="-20"/>
        <w:jc w:val="center"/>
        <w:rPr>
          <w:b/>
        </w:rPr>
      </w:pPr>
    </w:p>
    <w:p w:rsidR="00895BBF" w:rsidRDefault="00895BBF" w:rsidP="002474C3">
      <w:pPr>
        <w:ind w:right="-20"/>
        <w:jc w:val="center"/>
        <w:rPr>
          <w:b/>
        </w:rPr>
      </w:pPr>
    </w:p>
    <w:p w:rsidR="00895BBF" w:rsidRDefault="00895BBF" w:rsidP="002474C3">
      <w:pPr>
        <w:ind w:right="-20"/>
        <w:jc w:val="center"/>
        <w:rPr>
          <w:b/>
        </w:rPr>
      </w:pPr>
    </w:p>
    <w:p w:rsidR="00895BBF" w:rsidRDefault="00895BBF" w:rsidP="002474C3">
      <w:pPr>
        <w:ind w:right="-20"/>
        <w:jc w:val="center"/>
        <w:rPr>
          <w:b/>
        </w:rPr>
      </w:pPr>
    </w:p>
    <w:p w:rsidR="00895BBF" w:rsidRDefault="00895BBF" w:rsidP="002474C3">
      <w:pPr>
        <w:ind w:right="-20"/>
        <w:jc w:val="center"/>
        <w:rPr>
          <w:b/>
        </w:rPr>
      </w:pPr>
    </w:p>
    <w:p w:rsidR="00895BBF" w:rsidRDefault="00895BBF" w:rsidP="002474C3">
      <w:pPr>
        <w:ind w:right="-20"/>
        <w:jc w:val="center"/>
        <w:rPr>
          <w:b/>
        </w:rPr>
      </w:pPr>
    </w:p>
    <w:p w:rsidR="00895BBF" w:rsidRDefault="00895BBF" w:rsidP="002474C3">
      <w:pPr>
        <w:ind w:right="-20"/>
        <w:jc w:val="center"/>
        <w:rPr>
          <w:b/>
        </w:rPr>
      </w:pPr>
    </w:p>
    <w:p w:rsidR="00895BBF" w:rsidRDefault="00895BBF" w:rsidP="002474C3">
      <w:pPr>
        <w:ind w:right="-20"/>
        <w:jc w:val="center"/>
        <w:rPr>
          <w:b/>
        </w:rPr>
      </w:pPr>
    </w:p>
    <w:p w:rsidR="00895BBF" w:rsidRDefault="00895BBF" w:rsidP="002474C3">
      <w:pPr>
        <w:ind w:right="-20"/>
        <w:jc w:val="center"/>
        <w:rPr>
          <w:b/>
        </w:rPr>
      </w:pPr>
    </w:p>
    <w:p w:rsidR="00895BBF" w:rsidRDefault="00895BBF" w:rsidP="002474C3">
      <w:pPr>
        <w:ind w:right="-20"/>
        <w:jc w:val="center"/>
        <w:rPr>
          <w:b/>
        </w:rPr>
      </w:pPr>
    </w:p>
    <w:p w:rsidR="00895BBF" w:rsidRDefault="00895BBF" w:rsidP="002474C3">
      <w:pPr>
        <w:ind w:right="-20"/>
        <w:jc w:val="center"/>
        <w:rPr>
          <w:b/>
        </w:rPr>
      </w:pPr>
    </w:p>
    <w:p w:rsidR="00895BBF" w:rsidRDefault="00895BBF" w:rsidP="002474C3">
      <w:pPr>
        <w:ind w:right="-20"/>
        <w:jc w:val="center"/>
        <w:rPr>
          <w:b/>
        </w:rPr>
      </w:pPr>
    </w:p>
    <w:p w:rsidR="00895BBF" w:rsidRDefault="00895BBF" w:rsidP="002474C3">
      <w:pPr>
        <w:ind w:right="-20"/>
        <w:jc w:val="center"/>
        <w:rPr>
          <w:b/>
        </w:rPr>
      </w:pPr>
    </w:p>
    <w:p w:rsidR="00895BBF" w:rsidRDefault="00895BBF" w:rsidP="002474C3">
      <w:pPr>
        <w:ind w:right="-20"/>
        <w:jc w:val="center"/>
        <w:rPr>
          <w:b/>
        </w:rPr>
      </w:pPr>
    </w:p>
    <w:p w:rsidR="00895BBF" w:rsidRDefault="00895BBF" w:rsidP="002474C3">
      <w:pPr>
        <w:ind w:right="-20"/>
        <w:jc w:val="center"/>
        <w:rPr>
          <w:b/>
        </w:rPr>
      </w:pPr>
    </w:p>
    <w:p w:rsidR="00895BBF" w:rsidRDefault="00895BBF" w:rsidP="002474C3">
      <w:pPr>
        <w:ind w:right="-20"/>
        <w:jc w:val="center"/>
        <w:rPr>
          <w:b/>
        </w:rPr>
      </w:pPr>
    </w:p>
    <w:p w:rsidR="00895BBF" w:rsidRDefault="00895BBF" w:rsidP="002474C3">
      <w:pPr>
        <w:ind w:right="-20"/>
        <w:jc w:val="center"/>
        <w:rPr>
          <w:b/>
        </w:rPr>
      </w:pPr>
    </w:p>
    <w:p w:rsidR="00895BBF" w:rsidRDefault="00895BBF" w:rsidP="002474C3">
      <w:pPr>
        <w:ind w:right="-20"/>
        <w:jc w:val="center"/>
        <w:rPr>
          <w:b/>
        </w:rPr>
      </w:pPr>
    </w:p>
    <w:p w:rsidR="00895BBF" w:rsidRDefault="00895BBF" w:rsidP="002474C3">
      <w:pPr>
        <w:ind w:right="-20"/>
        <w:jc w:val="center"/>
        <w:rPr>
          <w:b/>
        </w:rPr>
      </w:pPr>
    </w:p>
    <w:p w:rsidR="00895BBF" w:rsidRDefault="00895BBF" w:rsidP="002474C3">
      <w:pPr>
        <w:ind w:right="-20"/>
        <w:jc w:val="center"/>
        <w:rPr>
          <w:b/>
        </w:rPr>
      </w:pPr>
    </w:p>
    <w:p w:rsidR="00895BBF" w:rsidRDefault="00895BBF" w:rsidP="002474C3">
      <w:pPr>
        <w:ind w:right="-20"/>
        <w:jc w:val="center"/>
        <w:rPr>
          <w:b/>
        </w:rPr>
      </w:pPr>
    </w:p>
    <w:p w:rsidR="00895BBF" w:rsidRDefault="00895BBF" w:rsidP="002474C3">
      <w:pPr>
        <w:ind w:right="-20"/>
        <w:jc w:val="center"/>
        <w:rPr>
          <w:b/>
        </w:rPr>
      </w:pPr>
    </w:p>
    <w:p w:rsidR="00895BBF" w:rsidRDefault="00895BBF" w:rsidP="00F2715F">
      <w:pPr>
        <w:pStyle w:val="Times12"/>
        <w:ind w:firstLine="0"/>
        <w:rPr>
          <w:b/>
          <w:bCs w:val="0"/>
          <w:szCs w:val="24"/>
        </w:rPr>
      </w:pPr>
      <w:bookmarkStart w:id="90" w:name="_План_распределения_выполнения"/>
      <w:bookmarkStart w:id="91" w:name="_План_распределения_выполнения_объем"/>
      <w:bookmarkStart w:id="92" w:name="_Toc255987085"/>
      <w:bookmarkEnd w:id="90"/>
      <w:bookmarkEnd w:id="91"/>
    </w:p>
    <w:bookmarkEnd w:id="92"/>
    <w:p w:rsidR="00895BBF" w:rsidRDefault="00895BBF" w:rsidP="009E7D7C">
      <w:pPr>
        <w:spacing w:after="0"/>
        <w:jc w:val="center"/>
        <w:rPr>
          <w:b/>
          <w:sz w:val="22"/>
          <w:szCs w:val="22"/>
        </w:rPr>
      </w:pPr>
    </w:p>
    <w:p w:rsidR="00895BBF" w:rsidRPr="00C46C7F" w:rsidRDefault="00895BBF" w:rsidP="00897DF2">
      <w:pPr>
        <w:jc w:val="center"/>
      </w:pPr>
      <w:r>
        <w:lastRenderedPageBreak/>
        <w:t>1.4.8</w:t>
      </w:r>
      <w:r w:rsidRPr="00C46C7F">
        <w:t xml:space="preserve"> ФОРМА СОГЛАСИЯ </w:t>
      </w:r>
      <w:r>
        <w:t>УЧАСТНИКА НА ПРЕДОСТАВЛЕНИЕ И ОБРАБОТКУ ИНФОРМАЦИИ О ЦЕПОЧКЕ СОСБСТВЕННИКОВ И БЕНЕФИЦИАРОВ УЧАСТНИКА</w:t>
      </w:r>
    </w:p>
    <w:p w:rsidR="00895BBF" w:rsidRPr="00C46C7F" w:rsidRDefault="00895BBF" w:rsidP="00897DF2"/>
    <w:p w:rsidR="00895BBF" w:rsidRPr="00C46C7F" w:rsidRDefault="00895BBF" w:rsidP="00897DF2">
      <w:r w:rsidRPr="00C46C7F">
        <w:tab/>
      </w:r>
      <w:r w:rsidRPr="00C46C7F">
        <w:tab/>
      </w:r>
      <w:r w:rsidRPr="00C46C7F">
        <w:tab/>
      </w:r>
      <w:r w:rsidRPr="00C46C7F">
        <w:tab/>
      </w:r>
      <w:r w:rsidRPr="00C46C7F">
        <w:tab/>
        <w:t xml:space="preserve">                              Заказчику </w:t>
      </w:r>
    </w:p>
    <w:p w:rsidR="00895BBF" w:rsidRPr="00C46C7F" w:rsidRDefault="00895BBF" w:rsidP="00897DF2">
      <w:pPr>
        <w:jc w:val="right"/>
      </w:pPr>
      <w:r w:rsidRPr="00C46C7F">
        <w:t>__________________________</w:t>
      </w:r>
    </w:p>
    <w:p w:rsidR="00895BBF" w:rsidRPr="00C46C7F" w:rsidRDefault="00895BBF" w:rsidP="00897DF2">
      <w:pPr>
        <w:jc w:val="right"/>
      </w:pPr>
      <w:r w:rsidRPr="00C46C7F">
        <w:t>__________________________</w:t>
      </w:r>
    </w:p>
    <w:p w:rsidR="00895BBF" w:rsidRPr="00C46C7F" w:rsidRDefault="00895BBF" w:rsidP="00897DF2">
      <w:pPr>
        <w:jc w:val="right"/>
      </w:pPr>
      <w:r w:rsidRPr="00C46C7F">
        <w:t>__________________________</w:t>
      </w:r>
    </w:p>
    <w:p w:rsidR="00895BBF" w:rsidRPr="00C46C7F" w:rsidRDefault="00895BBF" w:rsidP="00897DF2"/>
    <w:p w:rsidR="00895BBF" w:rsidRPr="00A02ABE" w:rsidRDefault="00895BBF" w:rsidP="00897DF2">
      <w:pPr>
        <w:jc w:val="center"/>
        <w:rPr>
          <w:b/>
        </w:rPr>
      </w:pPr>
      <w:r w:rsidRPr="00A02ABE">
        <w:rPr>
          <w:b/>
        </w:rPr>
        <w:t xml:space="preserve">Согласие участника на предоставление и обработку </w:t>
      </w:r>
      <w:r>
        <w:rPr>
          <w:b/>
        </w:rPr>
        <w:t>информации о цепочке собственников и бенефициаров участника</w:t>
      </w:r>
    </w:p>
    <w:p w:rsidR="00895BBF" w:rsidRDefault="00895BBF" w:rsidP="00897DF2">
      <w:pPr>
        <w:jc w:val="center"/>
      </w:pPr>
    </w:p>
    <w:p w:rsidR="00895BBF" w:rsidRDefault="00895BBF" w:rsidP="00897DF2">
      <w:r>
        <w:t xml:space="preserve">Мы __________________________________________ в рамках участия в процедуре закупки ____________________________ в соответствии с п. 8, ч. 1, ст. 11 Единого отраслевого стандарта закупок Госкорпорации «Росатом», а также в соответствии с Приказом № 1/2-П «Об исполнении поручения Председателя Правительства Российской Федерации» от 10.01.2012 года предоставляем заказчику – ЗАО «Петрозаводскмаш» информацию о цепочке собственников и бенефициаров в соответствии с нижеприведенной таблицей. </w:t>
      </w:r>
    </w:p>
    <w:p w:rsidR="00895BBF" w:rsidRDefault="00895BBF" w:rsidP="00897DF2">
      <w:r>
        <w:t>Настоящим согласием</w:t>
      </w:r>
      <w:r w:rsidRPr="007600D3">
        <w:t xml:space="preserve"> подтверждаем, что предоставленные нами данные не содержат коммерческой и/или иной тайны </w:t>
      </w:r>
      <w:r>
        <w:t xml:space="preserve">собственника юридического лица, бенефициара, иных </w:t>
      </w:r>
      <w:r w:rsidRPr="007600D3">
        <w:t>третьих лиц, а Заказчику – ЗАО «</w:t>
      </w:r>
      <w:r>
        <w:t>Петрозаводскмаш</w:t>
      </w:r>
      <w:r w:rsidRPr="007600D3">
        <w:t>» разрешается использование, обработка и передача предоставленной информации, при этом все риски в связи с распространением предоставленных данных лежат на нашей организации.</w:t>
      </w:r>
    </w:p>
    <w:p w:rsidR="00895BBF" w:rsidRDefault="00895BBF" w:rsidP="00897DF2">
      <w:r>
        <w:t>При этом гарантируем, что информация, содержащая сведения о собственниках и бенефициарах была получена легально и в соответствии с законодательством Российской Федерации и тех стран, на территории которых находятся собственники и/или бенефициары.</w:t>
      </w:r>
    </w:p>
    <w:p w:rsidR="00895BBF" w:rsidRDefault="00895BBF" w:rsidP="00897DF2">
      <w:r>
        <w:t>В соответствии со ст. 9 Федерального Закона № 152-ФЗ «О персональных данных» от 27 июля 2006 г. от каждого физического лица на предоставление и обработку его персональных данных.</w:t>
      </w:r>
    </w:p>
    <w:p w:rsidR="00895BBF" w:rsidRDefault="00895BBF" w:rsidP="00897DF2">
      <w:r>
        <w:t>Вся информация, и документы, прилагаемые по нашему усмотрению, представленные в нижеприведенной таблице актуальны и достоверны на момент подачи заявки.</w:t>
      </w:r>
    </w:p>
    <w:p w:rsidR="00895BBF" w:rsidRDefault="00895BBF" w:rsidP="00897DF2"/>
    <w:p w:rsidR="00895BBF" w:rsidRPr="00F14830" w:rsidRDefault="00895BBF" w:rsidP="00897DF2">
      <w:pPr>
        <w:widowControl w:val="0"/>
        <w:tabs>
          <w:tab w:val="left" w:pos="708"/>
        </w:tabs>
        <w:suppressAutoHyphens/>
        <w:rPr>
          <w:kern w:val="2"/>
        </w:rPr>
      </w:pPr>
      <w:r w:rsidRPr="00F14830">
        <w:rPr>
          <w:kern w:val="2"/>
        </w:rPr>
        <w:t>______</w:t>
      </w:r>
      <w:r>
        <w:rPr>
          <w:kern w:val="2"/>
        </w:rPr>
        <w:t xml:space="preserve">_________              </w:t>
      </w:r>
      <w:r w:rsidRPr="00F14830">
        <w:rPr>
          <w:kern w:val="2"/>
        </w:rPr>
        <w:t xml:space="preserve"> _______________________     /___________________/</w:t>
      </w:r>
      <w:r w:rsidRPr="00F14830">
        <w:rPr>
          <w:i/>
          <w:kern w:val="2"/>
        </w:rPr>
        <w:t>(д</w:t>
      </w:r>
      <w:r>
        <w:rPr>
          <w:i/>
          <w:kern w:val="2"/>
        </w:rPr>
        <w:t xml:space="preserve">олжность)                                  </w:t>
      </w:r>
      <w:r w:rsidRPr="00F14830">
        <w:rPr>
          <w:i/>
          <w:kern w:val="2"/>
        </w:rPr>
        <w:t xml:space="preserve"> (подпись)                                     (ФИО)</w:t>
      </w:r>
    </w:p>
    <w:p w:rsidR="00895BBF" w:rsidRPr="00F14830" w:rsidRDefault="00895BBF" w:rsidP="00897DF2">
      <w:pPr>
        <w:widowControl w:val="0"/>
        <w:tabs>
          <w:tab w:val="left" w:pos="708"/>
        </w:tabs>
        <w:suppressAutoHyphens/>
        <w:rPr>
          <w:i/>
          <w:kern w:val="2"/>
        </w:rPr>
      </w:pPr>
      <w:r w:rsidRPr="00F14830">
        <w:rPr>
          <w:i/>
          <w:kern w:val="2"/>
        </w:rPr>
        <w:t>М.П.</w:t>
      </w:r>
    </w:p>
    <w:p w:rsidR="00895BBF" w:rsidRDefault="00895BBF" w:rsidP="009E7D7C">
      <w:pPr>
        <w:spacing w:after="0"/>
        <w:jc w:val="center"/>
        <w:rPr>
          <w:b/>
          <w:sz w:val="22"/>
          <w:szCs w:val="22"/>
        </w:rPr>
      </w:pPr>
    </w:p>
    <w:p w:rsidR="00895BBF" w:rsidRDefault="00895BBF" w:rsidP="009E7D7C">
      <w:pPr>
        <w:spacing w:after="0"/>
        <w:jc w:val="center"/>
        <w:rPr>
          <w:b/>
          <w:sz w:val="22"/>
          <w:szCs w:val="22"/>
        </w:rPr>
      </w:pPr>
    </w:p>
    <w:p w:rsidR="00895BBF" w:rsidRDefault="00895BBF" w:rsidP="009E7D7C">
      <w:pPr>
        <w:spacing w:after="0"/>
        <w:jc w:val="center"/>
        <w:rPr>
          <w:b/>
          <w:sz w:val="22"/>
          <w:szCs w:val="22"/>
        </w:rPr>
      </w:pPr>
    </w:p>
    <w:p w:rsidR="00895BBF" w:rsidRDefault="00895BBF" w:rsidP="009E7D7C">
      <w:pPr>
        <w:spacing w:after="0"/>
        <w:jc w:val="center"/>
        <w:rPr>
          <w:b/>
          <w:sz w:val="22"/>
          <w:szCs w:val="22"/>
        </w:rPr>
      </w:pPr>
    </w:p>
    <w:p w:rsidR="00895BBF" w:rsidRDefault="00895BBF" w:rsidP="009E7D7C">
      <w:pPr>
        <w:spacing w:after="0"/>
        <w:jc w:val="center"/>
        <w:rPr>
          <w:b/>
          <w:sz w:val="22"/>
          <w:szCs w:val="22"/>
        </w:rPr>
      </w:pPr>
    </w:p>
    <w:p w:rsidR="00895BBF" w:rsidRDefault="00895BBF" w:rsidP="009E7D7C">
      <w:pPr>
        <w:spacing w:after="0"/>
        <w:jc w:val="center"/>
        <w:rPr>
          <w:b/>
          <w:sz w:val="22"/>
          <w:szCs w:val="22"/>
        </w:rPr>
      </w:pPr>
    </w:p>
    <w:p w:rsidR="00895BBF" w:rsidRDefault="00895BBF" w:rsidP="009E7D7C">
      <w:pPr>
        <w:spacing w:after="0"/>
        <w:jc w:val="center"/>
        <w:rPr>
          <w:b/>
          <w:sz w:val="22"/>
          <w:szCs w:val="22"/>
        </w:rPr>
      </w:pPr>
    </w:p>
    <w:p w:rsidR="00895BBF" w:rsidRDefault="00895BBF" w:rsidP="009E7D7C">
      <w:pPr>
        <w:spacing w:after="0"/>
        <w:jc w:val="center"/>
        <w:rPr>
          <w:b/>
          <w:sz w:val="22"/>
          <w:szCs w:val="22"/>
        </w:rPr>
      </w:pPr>
    </w:p>
    <w:p w:rsidR="00895BBF" w:rsidRDefault="00895BBF" w:rsidP="009E7D7C">
      <w:pPr>
        <w:spacing w:after="0"/>
        <w:jc w:val="center"/>
        <w:rPr>
          <w:b/>
          <w:sz w:val="22"/>
          <w:szCs w:val="22"/>
        </w:rPr>
      </w:pPr>
    </w:p>
    <w:p w:rsidR="00895BBF" w:rsidRDefault="00895BBF" w:rsidP="009E7D7C">
      <w:pPr>
        <w:spacing w:after="0"/>
        <w:jc w:val="center"/>
        <w:rPr>
          <w:b/>
          <w:sz w:val="22"/>
          <w:szCs w:val="22"/>
        </w:rPr>
      </w:pPr>
    </w:p>
    <w:p w:rsidR="00895BBF" w:rsidRDefault="00895BBF" w:rsidP="009E7D7C">
      <w:pPr>
        <w:spacing w:after="0"/>
        <w:jc w:val="center"/>
        <w:rPr>
          <w:b/>
          <w:sz w:val="22"/>
          <w:szCs w:val="22"/>
        </w:rPr>
      </w:pPr>
    </w:p>
    <w:p w:rsidR="00895BBF" w:rsidRDefault="00895BBF" w:rsidP="009E7D7C">
      <w:pPr>
        <w:spacing w:after="0"/>
        <w:jc w:val="center"/>
        <w:rPr>
          <w:b/>
          <w:sz w:val="22"/>
          <w:szCs w:val="22"/>
        </w:rPr>
      </w:pPr>
    </w:p>
    <w:p w:rsidR="00895BBF" w:rsidRDefault="00895BBF" w:rsidP="009E7D7C">
      <w:pPr>
        <w:spacing w:after="0"/>
        <w:jc w:val="center"/>
        <w:rPr>
          <w:b/>
          <w:sz w:val="22"/>
          <w:szCs w:val="22"/>
        </w:rPr>
      </w:pPr>
    </w:p>
    <w:p w:rsidR="00895BBF" w:rsidRDefault="00895BBF" w:rsidP="009E7D7C">
      <w:pPr>
        <w:spacing w:after="0"/>
        <w:jc w:val="center"/>
        <w:rPr>
          <w:b/>
          <w:sz w:val="22"/>
          <w:szCs w:val="22"/>
        </w:rPr>
      </w:pPr>
    </w:p>
    <w:p w:rsidR="00895BBF" w:rsidRDefault="00895BBF" w:rsidP="009E7D7C">
      <w:pPr>
        <w:spacing w:after="0"/>
        <w:jc w:val="center"/>
        <w:rPr>
          <w:b/>
          <w:sz w:val="22"/>
          <w:szCs w:val="22"/>
        </w:rPr>
        <w:sectPr w:rsidR="00895BBF">
          <w:headerReference w:type="even" r:id="rId30"/>
          <w:headerReference w:type="default" r:id="rId31"/>
          <w:footerReference w:type="even" r:id="rId32"/>
          <w:footerReference w:type="default" r:id="rId33"/>
          <w:headerReference w:type="first" r:id="rId34"/>
          <w:footerReference w:type="first" r:id="rId35"/>
          <w:pgSz w:w="11906" w:h="16838"/>
          <w:pgMar w:top="1134" w:right="567" w:bottom="1134" w:left="1418" w:header="567" w:footer="567" w:gutter="0"/>
          <w:cols w:space="720"/>
          <w:docGrid w:linePitch="360"/>
        </w:sectPr>
      </w:pPr>
    </w:p>
    <w:p w:rsidR="00895BBF" w:rsidRPr="00E72E81" w:rsidRDefault="00895BBF" w:rsidP="00B12920">
      <w:pPr>
        <w:tabs>
          <w:tab w:val="left" w:pos="1980"/>
        </w:tabs>
        <w:jc w:val="center"/>
        <w:rPr>
          <w:b/>
          <w:bCs/>
        </w:rPr>
      </w:pPr>
      <w:r w:rsidRPr="005F64A7">
        <w:rPr>
          <w:b/>
        </w:rPr>
        <w:lastRenderedPageBreak/>
        <w:t>ФОРМА СПРАВКИ О ЦЕПОЧКЕ СОБСТВЕН</w:t>
      </w:r>
      <w:r>
        <w:rPr>
          <w:b/>
        </w:rPr>
        <w:t>Н</w:t>
      </w:r>
      <w:r w:rsidRPr="005F64A7">
        <w:rPr>
          <w:b/>
        </w:rPr>
        <w:t>ИКОВ</w:t>
      </w:r>
    </w:p>
    <w:p w:rsidR="00895BBF" w:rsidRPr="005F64A7" w:rsidRDefault="00895BBF" w:rsidP="00B12920">
      <w:pPr>
        <w:tabs>
          <w:tab w:val="left" w:pos="6200"/>
        </w:tabs>
        <w:ind w:left="6300"/>
        <w:rPr>
          <w:b/>
          <w:bCs/>
        </w:rPr>
      </w:pPr>
    </w:p>
    <w:tbl>
      <w:tblPr>
        <w:tblW w:w="155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tblPr>
      <w:tblGrid>
        <w:gridCol w:w="392"/>
        <w:gridCol w:w="850"/>
        <w:gridCol w:w="1134"/>
        <w:gridCol w:w="1417"/>
        <w:gridCol w:w="1134"/>
        <w:gridCol w:w="993"/>
        <w:gridCol w:w="1275"/>
        <w:gridCol w:w="1134"/>
        <w:gridCol w:w="1276"/>
        <w:gridCol w:w="1134"/>
        <w:gridCol w:w="1418"/>
        <w:gridCol w:w="1276"/>
        <w:gridCol w:w="1276"/>
        <w:gridCol w:w="851"/>
      </w:tblGrid>
      <w:tr w:rsidR="00895BBF" w:rsidRPr="005F64A7" w:rsidTr="007C4EF4">
        <w:trPr>
          <w:trHeight w:val="510"/>
        </w:trPr>
        <w:tc>
          <w:tcPr>
            <w:tcW w:w="392" w:type="dxa"/>
            <w:vMerge w:val="restart"/>
          </w:tcPr>
          <w:p w:rsidR="00895BBF" w:rsidRPr="00FF1495" w:rsidRDefault="00895BBF" w:rsidP="007C4EF4">
            <w:pPr>
              <w:ind w:firstLine="851"/>
              <w:rPr>
                <w:sz w:val="20"/>
                <w:szCs w:val="20"/>
              </w:rPr>
            </w:pPr>
            <w:r w:rsidRPr="00FF1495">
              <w:rPr>
                <w:sz w:val="20"/>
                <w:szCs w:val="20"/>
              </w:rPr>
              <w:t>№ п/п</w:t>
            </w:r>
          </w:p>
        </w:tc>
        <w:tc>
          <w:tcPr>
            <w:tcW w:w="6803" w:type="dxa"/>
            <w:gridSpan w:val="6"/>
          </w:tcPr>
          <w:p w:rsidR="00895BBF" w:rsidRPr="00FF1495" w:rsidRDefault="00895BBF" w:rsidP="007C4EF4">
            <w:pPr>
              <w:ind w:left="884" w:firstLine="851"/>
              <w:rPr>
                <w:sz w:val="20"/>
                <w:szCs w:val="20"/>
              </w:rPr>
            </w:pPr>
            <w:r w:rsidRPr="00FF1495">
              <w:rPr>
                <w:sz w:val="20"/>
                <w:szCs w:val="20"/>
              </w:rPr>
              <w:t>Наименование участника  (ИНН, вид деятельности)</w:t>
            </w:r>
          </w:p>
        </w:tc>
        <w:tc>
          <w:tcPr>
            <w:tcW w:w="8365" w:type="dxa"/>
            <w:gridSpan w:val="7"/>
          </w:tcPr>
          <w:p w:rsidR="00895BBF" w:rsidRPr="00FF1495" w:rsidRDefault="00895BBF" w:rsidP="007C4EF4">
            <w:pPr>
              <w:ind w:firstLine="851"/>
              <w:rPr>
                <w:sz w:val="20"/>
                <w:szCs w:val="20"/>
              </w:rPr>
            </w:pPr>
            <w:r w:rsidRPr="00FF1495">
              <w:rPr>
                <w:sz w:val="20"/>
                <w:szCs w:val="20"/>
              </w:rPr>
              <w:t>Информация о цепочке собственников контрагента, включая бенефициаров (в том числе, конечных)</w:t>
            </w:r>
          </w:p>
        </w:tc>
      </w:tr>
      <w:tr w:rsidR="00895BBF" w:rsidRPr="005F64A7" w:rsidTr="007C4EF4">
        <w:trPr>
          <w:trHeight w:val="1680"/>
        </w:trPr>
        <w:tc>
          <w:tcPr>
            <w:tcW w:w="392" w:type="dxa"/>
            <w:vMerge/>
          </w:tcPr>
          <w:p w:rsidR="00895BBF" w:rsidRPr="00FF1495" w:rsidRDefault="00895BBF" w:rsidP="007C4EF4">
            <w:pPr>
              <w:ind w:firstLine="851"/>
              <w:rPr>
                <w:sz w:val="20"/>
                <w:szCs w:val="20"/>
              </w:rPr>
            </w:pPr>
          </w:p>
        </w:tc>
        <w:tc>
          <w:tcPr>
            <w:tcW w:w="850" w:type="dxa"/>
          </w:tcPr>
          <w:p w:rsidR="00895BBF" w:rsidRPr="00FF1495" w:rsidRDefault="00895BBF" w:rsidP="007C4EF4">
            <w:pPr>
              <w:rPr>
                <w:sz w:val="20"/>
                <w:szCs w:val="20"/>
              </w:rPr>
            </w:pPr>
            <w:r w:rsidRPr="00FF1495">
              <w:rPr>
                <w:sz w:val="20"/>
                <w:szCs w:val="20"/>
              </w:rPr>
              <w:t>ИНН участника</w:t>
            </w:r>
          </w:p>
        </w:tc>
        <w:tc>
          <w:tcPr>
            <w:tcW w:w="1134" w:type="dxa"/>
          </w:tcPr>
          <w:p w:rsidR="00895BBF" w:rsidRPr="00FF1495" w:rsidRDefault="00895BBF" w:rsidP="007C4EF4">
            <w:pPr>
              <w:ind w:left="34"/>
              <w:rPr>
                <w:sz w:val="20"/>
                <w:szCs w:val="20"/>
              </w:rPr>
            </w:pPr>
            <w:r w:rsidRPr="00FF1495">
              <w:rPr>
                <w:sz w:val="20"/>
                <w:szCs w:val="20"/>
              </w:rPr>
              <w:t>ОГРН участника</w:t>
            </w:r>
          </w:p>
        </w:tc>
        <w:tc>
          <w:tcPr>
            <w:tcW w:w="1417" w:type="dxa"/>
          </w:tcPr>
          <w:p w:rsidR="00895BBF" w:rsidRPr="00FF1495" w:rsidRDefault="00895BBF" w:rsidP="007C4EF4">
            <w:pPr>
              <w:rPr>
                <w:sz w:val="20"/>
                <w:szCs w:val="20"/>
              </w:rPr>
            </w:pPr>
            <w:r w:rsidRPr="00FF1495">
              <w:rPr>
                <w:sz w:val="20"/>
                <w:szCs w:val="20"/>
              </w:rPr>
              <w:t xml:space="preserve">Краткое наименование организации- участника </w:t>
            </w:r>
          </w:p>
        </w:tc>
        <w:tc>
          <w:tcPr>
            <w:tcW w:w="1134" w:type="dxa"/>
          </w:tcPr>
          <w:p w:rsidR="00895BBF" w:rsidRPr="00FF1495" w:rsidRDefault="00895BBF" w:rsidP="007C4EF4">
            <w:pPr>
              <w:rPr>
                <w:sz w:val="20"/>
                <w:szCs w:val="20"/>
              </w:rPr>
            </w:pPr>
            <w:r w:rsidRPr="00FF1495">
              <w:rPr>
                <w:sz w:val="20"/>
                <w:szCs w:val="20"/>
              </w:rPr>
              <w:t>Основной код ОКВЭД организации</w:t>
            </w:r>
          </w:p>
        </w:tc>
        <w:tc>
          <w:tcPr>
            <w:tcW w:w="993" w:type="dxa"/>
            <w:noWrap/>
          </w:tcPr>
          <w:p w:rsidR="00895BBF" w:rsidRPr="00FF1495" w:rsidRDefault="00895BBF" w:rsidP="007C4EF4">
            <w:pPr>
              <w:rPr>
                <w:sz w:val="20"/>
                <w:szCs w:val="20"/>
              </w:rPr>
            </w:pPr>
            <w:r w:rsidRPr="00FF1495">
              <w:rPr>
                <w:sz w:val="20"/>
                <w:szCs w:val="20"/>
              </w:rPr>
              <w:t>ФИО руководителя организации</w:t>
            </w:r>
          </w:p>
        </w:tc>
        <w:tc>
          <w:tcPr>
            <w:tcW w:w="1275" w:type="dxa"/>
          </w:tcPr>
          <w:p w:rsidR="00895BBF" w:rsidRPr="00FF1495" w:rsidRDefault="00895BBF" w:rsidP="007C4EF4">
            <w:pPr>
              <w:rPr>
                <w:sz w:val="20"/>
                <w:szCs w:val="20"/>
              </w:rPr>
            </w:pPr>
            <w:r w:rsidRPr="00FF1495">
              <w:rPr>
                <w:sz w:val="20"/>
                <w:szCs w:val="20"/>
              </w:rPr>
              <w:t>Серия и номер документа, удостоверяющего личность руководителя</w:t>
            </w:r>
          </w:p>
        </w:tc>
        <w:tc>
          <w:tcPr>
            <w:tcW w:w="1134" w:type="dxa"/>
          </w:tcPr>
          <w:p w:rsidR="00895BBF" w:rsidRPr="00FF1495" w:rsidRDefault="00895BBF" w:rsidP="007C4EF4">
            <w:pPr>
              <w:rPr>
                <w:sz w:val="20"/>
                <w:szCs w:val="20"/>
              </w:rPr>
            </w:pPr>
            <w:r w:rsidRPr="00FF1495">
              <w:rPr>
                <w:sz w:val="20"/>
                <w:szCs w:val="20"/>
              </w:rPr>
              <w:t>ИНН собственника</w:t>
            </w:r>
          </w:p>
        </w:tc>
        <w:tc>
          <w:tcPr>
            <w:tcW w:w="1276" w:type="dxa"/>
          </w:tcPr>
          <w:p w:rsidR="00895BBF" w:rsidRPr="00FF1495" w:rsidRDefault="00895BBF" w:rsidP="007C4EF4">
            <w:pPr>
              <w:rPr>
                <w:sz w:val="20"/>
                <w:szCs w:val="20"/>
              </w:rPr>
            </w:pPr>
            <w:r w:rsidRPr="00FF1495">
              <w:rPr>
                <w:sz w:val="20"/>
                <w:szCs w:val="20"/>
              </w:rPr>
              <w:t>ОГРН собственника</w:t>
            </w:r>
          </w:p>
        </w:tc>
        <w:tc>
          <w:tcPr>
            <w:tcW w:w="1134" w:type="dxa"/>
          </w:tcPr>
          <w:p w:rsidR="00895BBF" w:rsidRPr="00FF1495" w:rsidRDefault="00895BBF" w:rsidP="007C4EF4">
            <w:pPr>
              <w:rPr>
                <w:sz w:val="20"/>
                <w:szCs w:val="20"/>
                <w:lang w:val="en-US"/>
              </w:rPr>
            </w:pPr>
            <w:r w:rsidRPr="00FF1495">
              <w:rPr>
                <w:sz w:val="20"/>
                <w:szCs w:val="20"/>
              </w:rPr>
              <w:t>Наименование/ФИО</w:t>
            </w:r>
            <w:r w:rsidRPr="00FF1495">
              <w:rPr>
                <w:sz w:val="20"/>
                <w:szCs w:val="20"/>
                <w:lang w:val="en-US"/>
              </w:rPr>
              <w:t>*</w:t>
            </w:r>
          </w:p>
        </w:tc>
        <w:tc>
          <w:tcPr>
            <w:tcW w:w="1418" w:type="dxa"/>
          </w:tcPr>
          <w:p w:rsidR="00895BBF" w:rsidRPr="00FF1495" w:rsidRDefault="00895BBF" w:rsidP="007C4EF4">
            <w:pPr>
              <w:rPr>
                <w:sz w:val="20"/>
                <w:szCs w:val="20"/>
              </w:rPr>
            </w:pPr>
            <w:r w:rsidRPr="00FF1495">
              <w:rPr>
                <w:sz w:val="20"/>
                <w:szCs w:val="20"/>
              </w:rPr>
              <w:t>Адрес регистрации</w:t>
            </w:r>
          </w:p>
        </w:tc>
        <w:tc>
          <w:tcPr>
            <w:tcW w:w="1276" w:type="dxa"/>
          </w:tcPr>
          <w:p w:rsidR="00895BBF" w:rsidRPr="00FF1495" w:rsidRDefault="00895BBF" w:rsidP="007C4EF4">
            <w:pPr>
              <w:rPr>
                <w:sz w:val="20"/>
                <w:szCs w:val="20"/>
              </w:rPr>
            </w:pPr>
            <w:r w:rsidRPr="00FF1495">
              <w:rPr>
                <w:sz w:val="20"/>
                <w:szCs w:val="20"/>
              </w:rPr>
              <w:t>Серия и номер документа, удостоверяющего личность (для физического лица)</w:t>
            </w:r>
          </w:p>
        </w:tc>
        <w:tc>
          <w:tcPr>
            <w:tcW w:w="1276" w:type="dxa"/>
          </w:tcPr>
          <w:p w:rsidR="00895BBF" w:rsidRPr="00FF1495" w:rsidRDefault="00895BBF" w:rsidP="007C4EF4">
            <w:pPr>
              <w:rPr>
                <w:sz w:val="20"/>
                <w:szCs w:val="20"/>
              </w:rPr>
            </w:pPr>
            <w:r w:rsidRPr="00FF1495">
              <w:rPr>
                <w:sz w:val="20"/>
                <w:szCs w:val="20"/>
              </w:rPr>
              <w:t>Руководитель / участник / акционер / бенефициар</w:t>
            </w:r>
          </w:p>
        </w:tc>
        <w:tc>
          <w:tcPr>
            <w:tcW w:w="851" w:type="dxa"/>
          </w:tcPr>
          <w:p w:rsidR="00895BBF" w:rsidRPr="00FF1495" w:rsidRDefault="00895BBF" w:rsidP="007C4EF4">
            <w:pPr>
              <w:rPr>
                <w:sz w:val="20"/>
                <w:szCs w:val="20"/>
              </w:rPr>
            </w:pPr>
            <w:r w:rsidRPr="00FF1495">
              <w:rPr>
                <w:sz w:val="20"/>
                <w:szCs w:val="20"/>
              </w:rPr>
              <w:t>Информация о подтверждающих документах (наименование, реквизиты и т.д.)**</w:t>
            </w:r>
          </w:p>
        </w:tc>
      </w:tr>
      <w:tr w:rsidR="00895BBF" w:rsidRPr="005F64A7" w:rsidTr="007C4EF4">
        <w:trPr>
          <w:trHeight w:val="333"/>
        </w:trPr>
        <w:tc>
          <w:tcPr>
            <w:tcW w:w="392" w:type="dxa"/>
          </w:tcPr>
          <w:p w:rsidR="00895BBF" w:rsidRPr="00FF1495" w:rsidRDefault="00895BBF" w:rsidP="007C4EF4">
            <w:pPr>
              <w:ind w:firstLine="851"/>
              <w:rPr>
                <w:sz w:val="20"/>
                <w:szCs w:val="20"/>
              </w:rPr>
            </w:pPr>
          </w:p>
        </w:tc>
        <w:tc>
          <w:tcPr>
            <w:tcW w:w="850" w:type="dxa"/>
          </w:tcPr>
          <w:p w:rsidR="00895BBF" w:rsidRPr="00FF1495" w:rsidRDefault="00895BBF" w:rsidP="007C4EF4">
            <w:pPr>
              <w:ind w:firstLine="851"/>
              <w:rPr>
                <w:sz w:val="20"/>
                <w:szCs w:val="20"/>
              </w:rPr>
            </w:pPr>
          </w:p>
        </w:tc>
        <w:tc>
          <w:tcPr>
            <w:tcW w:w="1134" w:type="dxa"/>
          </w:tcPr>
          <w:p w:rsidR="00895BBF" w:rsidRPr="00FF1495" w:rsidRDefault="00895BBF" w:rsidP="007C4EF4">
            <w:pPr>
              <w:ind w:left="-857" w:firstLine="851"/>
              <w:rPr>
                <w:sz w:val="20"/>
                <w:szCs w:val="20"/>
              </w:rPr>
            </w:pPr>
          </w:p>
        </w:tc>
        <w:tc>
          <w:tcPr>
            <w:tcW w:w="1417" w:type="dxa"/>
          </w:tcPr>
          <w:p w:rsidR="00895BBF" w:rsidRPr="00FF1495" w:rsidRDefault="00895BBF" w:rsidP="007C4EF4">
            <w:pPr>
              <w:ind w:firstLine="851"/>
              <w:rPr>
                <w:sz w:val="20"/>
                <w:szCs w:val="20"/>
              </w:rPr>
            </w:pPr>
          </w:p>
        </w:tc>
        <w:tc>
          <w:tcPr>
            <w:tcW w:w="1134" w:type="dxa"/>
          </w:tcPr>
          <w:p w:rsidR="00895BBF" w:rsidRPr="00FF1495" w:rsidRDefault="00895BBF" w:rsidP="007C4EF4">
            <w:pPr>
              <w:ind w:firstLine="851"/>
              <w:rPr>
                <w:sz w:val="20"/>
                <w:szCs w:val="20"/>
              </w:rPr>
            </w:pPr>
          </w:p>
        </w:tc>
        <w:tc>
          <w:tcPr>
            <w:tcW w:w="993" w:type="dxa"/>
            <w:noWrap/>
          </w:tcPr>
          <w:p w:rsidR="00895BBF" w:rsidRPr="00FF1495" w:rsidRDefault="00895BBF" w:rsidP="007C4EF4">
            <w:pPr>
              <w:ind w:firstLine="851"/>
              <w:rPr>
                <w:sz w:val="20"/>
                <w:szCs w:val="20"/>
              </w:rPr>
            </w:pPr>
          </w:p>
        </w:tc>
        <w:tc>
          <w:tcPr>
            <w:tcW w:w="1275" w:type="dxa"/>
          </w:tcPr>
          <w:p w:rsidR="00895BBF" w:rsidRPr="00FF1495" w:rsidRDefault="00895BBF" w:rsidP="007C4EF4">
            <w:pPr>
              <w:ind w:firstLine="851"/>
              <w:rPr>
                <w:sz w:val="20"/>
                <w:szCs w:val="20"/>
              </w:rPr>
            </w:pPr>
          </w:p>
        </w:tc>
        <w:tc>
          <w:tcPr>
            <w:tcW w:w="1134" w:type="dxa"/>
          </w:tcPr>
          <w:p w:rsidR="00895BBF" w:rsidRPr="00FF1495" w:rsidRDefault="00895BBF" w:rsidP="007C4EF4">
            <w:pPr>
              <w:ind w:firstLine="851"/>
              <w:rPr>
                <w:sz w:val="20"/>
                <w:szCs w:val="20"/>
              </w:rPr>
            </w:pPr>
          </w:p>
        </w:tc>
        <w:tc>
          <w:tcPr>
            <w:tcW w:w="1276" w:type="dxa"/>
          </w:tcPr>
          <w:p w:rsidR="00895BBF" w:rsidRPr="00FF1495" w:rsidRDefault="00895BBF" w:rsidP="007C4EF4">
            <w:pPr>
              <w:ind w:firstLine="851"/>
              <w:rPr>
                <w:sz w:val="20"/>
                <w:szCs w:val="20"/>
              </w:rPr>
            </w:pPr>
          </w:p>
        </w:tc>
        <w:tc>
          <w:tcPr>
            <w:tcW w:w="1134" w:type="dxa"/>
          </w:tcPr>
          <w:p w:rsidR="00895BBF" w:rsidRPr="00FF1495" w:rsidRDefault="00895BBF" w:rsidP="007C4EF4">
            <w:pPr>
              <w:ind w:firstLine="851"/>
              <w:rPr>
                <w:sz w:val="20"/>
                <w:szCs w:val="20"/>
              </w:rPr>
            </w:pPr>
          </w:p>
        </w:tc>
        <w:tc>
          <w:tcPr>
            <w:tcW w:w="1418" w:type="dxa"/>
          </w:tcPr>
          <w:p w:rsidR="00895BBF" w:rsidRPr="00FF1495" w:rsidRDefault="00895BBF" w:rsidP="007C4EF4">
            <w:pPr>
              <w:ind w:firstLine="851"/>
              <w:rPr>
                <w:sz w:val="20"/>
                <w:szCs w:val="20"/>
              </w:rPr>
            </w:pPr>
          </w:p>
        </w:tc>
        <w:tc>
          <w:tcPr>
            <w:tcW w:w="1276" w:type="dxa"/>
          </w:tcPr>
          <w:p w:rsidR="00895BBF" w:rsidRPr="00FF1495" w:rsidRDefault="00895BBF" w:rsidP="007C4EF4">
            <w:pPr>
              <w:ind w:firstLine="851"/>
              <w:rPr>
                <w:sz w:val="20"/>
                <w:szCs w:val="20"/>
              </w:rPr>
            </w:pPr>
          </w:p>
        </w:tc>
        <w:tc>
          <w:tcPr>
            <w:tcW w:w="1276" w:type="dxa"/>
          </w:tcPr>
          <w:p w:rsidR="00895BBF" w:rsidRPr="00FF1495" w:rsidRDefault="00895BBF" w:rsidP="007C4EF4">
            <w:pPr>
              <w:ind w:firstLine="851"/>
              <w:rPr>
                <w:sz w:val="20"/>
                <w:szCs w:val="20"/>
              </w:rPr>
            </w:pPr>
          </w:p>
        </w:tc>
        <w:tc>
          <w:tcPr>
            <w:tcW w:w="851" w:type="dxa"/>
          </w:tcPr>
          <w:p w:rsidR="00895BBF" w:rsidRPr="00FF1495" w:rsidRDefault="00895BBF" w:rsidP="007C4EF4">
            <w:pPr>
              <w:ind w:firstLine="851"/>
              <w:rPr>
                <w:sz w:val="20"/>
                <w:szCs w:val="20"/>
              </w:rPr>
            </w:pPr>
          </w:p>
        </w:tc>
      </w:tr>
    </w:tbl>
    <w:p w:rsidR="00895BBF" w:rsidRPr="005F64A7" w:rsidRDefault="00895BBF" w:rsidP="00B12920">
      <w:r w:rsidRPr="005F64A7">
        <w:t>* Указывается подробная информация о цепочке собственников контрагента (учредители, в отношении учредителей, являющихся юридическими лицами, данные об их учредителях и т. д.) включая бенефициаров (в т. ч. конечных).</w:t>
      </w:r>
    </w:p>
    <w:p w:rsidR="00895BBF" w:rsidRPr="005F64A7" w:rsidRDefault="00895BBF" w:rsidP="00B12920">
      <w:pPr>
        <w:tabs>
          <w:tab w:val="left" w:pos="708"/>
        </w:tabs>
      </w:pPr>
      <w:r w:rsidRPr="005F64A7">
        <w:t>** Прилагаются копии документов, подтверждающих сведения о цепочке собственников (выписка из реестра акционеров акционерного общества; список зарегистрированных лиц АО с долей в общем количестве размещенных акций, подготовленный внешним регистратором АО, либо самим контрагентом, в случае самостоятельного ведения реестра; выписка из списка участников общества с ограниченной ответственностью; копия выписки из ЕГРЮЛ/ЕГРИП; копия выписки из торгового реестра страны регистрации иностранного юридического лица, а так же любые иные подобные документы, подтверждающие факт владения долями в уставном капитале организации).</w:t>
      </w:r>
    </w:p>
    <w:p w:rsidR="00895BBF" w:rsidRPr="005F64A7" w:rsidRDefault="00895BBF" w:rsidP="00B12920">
      <w:pPr>
        <w:tabs>
          <w:tab w:val="left" w:pos="708"/>
        </w:tabs>
      </w:pPr>
    </w:p>
    <w:p w:rsidR="00895BBF" w:rsidRPr="005F64A7" w:rsidRDefault="00895BBF" w:rsidP="00B12920">
      <w:pPr>
        <w:tabs>
          <w:tab w:val="left" w:pos="708"/>
        </w:tabs>
      </w:pPr>
      <w:r w:rsidRPr="005F64A7">
        <w:t>_______________________                                  _______________________                                   /___________________/</w:t>
      </w:r>
    </w:p>
    <w:p w:rsidR="00895BBF" w:rsidRPr="005F64A7" w:rsidRDefault="00895BBF" w:rsidP="00B12920">
      <w:pPr>
        <w:tabs>
          <w:tab w:val="left" w:pos="708"/>
        </w:tabs>
        <w:rPr>
          <w:i/>
        </w:rPr>
      </w:pPr>
      <w:r w:rsidRPr="005F64A7">
        <w:rPr>
          <w:i/>
        </w:rPr>
        <w:t xml:space="preserve">       (должность)                                                        (подпись)                                                                             (ФИО)</w:t>
      </w:r>
    </w:p>
    <w:p w:rsidR="00895BBF" w:rsidRPr="005F64A7" w:rsidRDefault="00895BBF" w:rsidP="00B12920">
      <w:pPr>
        <w:tabs>
          <w:tab w:val="left" w:pos="708"/>
        </w:tabs>
        <w:ind w:firstLine="5600"/>
        <w:rPr>
          <w:i/>
        </w:rPr>
      </w:pPr>
      <w:r w:rsidRPr="005F64A7">
        <w:rPr>
          <w:i/>
        </w:rPr>
        <w:t>М.П.</w:t>
      </w:r>
    </w:p>
    <w:p w:rsidR="00895BBF" w:rsidRDefault="00895BBF" w:rsidP="00B12920">
      <w:pPr>
        <w:tabs>
          <w:tab w:val="left" w:pos="708"/>
        </w:tabs>
        <w:autoSpaceDE w:val="0"/>
        <w:spacing w:line="100" w:lineRule="atLeast"/>
        <w:rPr>
          <w:i/>
          <w:iCs/>
        </w:rPr>
        <w:sectPr w:rsidR="00895BBF" w:rsidSect="00FF1495">
          <w:pgSz w:w="16838" w:h="11906" w:orient="landscape"/>
          <w:pgMar w:top="1134" w:right="1134" w:bottom="762" w:left="1134" w:header="720" w:footer="720" w:gutter="0"/>
          <w:cols w:space="720"/>
          <w:docGrid w:linePitch="326"/>
        </w:sectPr>
      </w:pPr>
    </w:p>
    <w:p w:rsidR="00895BBF" w:rsidRPr="001469F6" w:rsidRDefault="00895BBF" w:rsidP="00B12920">
      <w:pPr>
        <w:spacing w:after="200" w:line="276" w:lineRule="auto"/>
        <w:jc w:val="center"/>
        <w:rPr>
          <w:b/>
          <w:lang w:eastAsia="en-US"/>
        </w:rPr>
      </w:pPr>
      <w:r w:rsidRPr="001469F6">
        <w:rPr>
          <w:b/>
          <w:lang w:eastAsia="en-US"/>
        </w:rPr>
        <w:lastRenderedPageBreak/>
        <w:t>ФОРМА УВЕДОМЛЕНИЯ О ПРЕДОСТАВЛЕНИИ ИНФОРМАЦИИ О ЦЕПОЧКЕ СОСБСТВЕННИКОВ И БЕНЕФИЦИАРОВ УЧАСТНИКА</w:t>
      </w:r>
    </w:p>
    <w:p w:rsidR="00895BBF" w:rsidRPr="001469F6" w:rsidRDefault="00895BBF" w:rsidP="00B12920">
      <w:pPr>
        <w:spacing w:after="200" w:line="276" w:lineRule="auto"/>
        <w:rPr>
          <w:lang w:eastAsia="en-US"/>
        </w:rPr>
      </w:pPr>
    </w:p>
    <w:p w:rsidR="00895BBF" w:rsidRPr="001469F6" w:rsidRDefault="00895BBF" w:rsidP="00B12920">
      <w:pPr>
        <w:spacing w:after="200" w:line="276" w:lineRule="auto"/>
        <w:rPr>
          <w:lang w:eastAsia="en-US"/>
        </w:rPr>
      </w:pPr>
      <w:r w:rsidRPr="001469F6">
        <w:rPr>
          <w:lang w:eastAsia="en-US"/>
        </w:rPr>
        <w:tab/>
      </w:r>
      <w:r w:rsidRPr="001469F6">
        <w:rPr>
          <w:lang w:eastAsia="en-US"/>
        </w:rPr>
        <w:tab/>
      </w:r>
      <w:r w:rsidRPr="001469F6">
        <w:rPr>
          <w:lang w:eastAsia="en-US"/>
        </w:rPr>
        <w:tab/>
      </w:r>
      <w:r w:rsidRPr="001469F6">
        <w:rPr>
          <w:lang w:eastAsia="en-US"/>
        </w:rPr>
        <w:tab/>
      </w:r>
      <w:r w:rsidRPr="001469F6">
        <w:rPr>
          <w:lang w:eastAsia="en-US"/>
        </w:rPr>
        <w:tab/>
        <w:t xml:space="preserve">                              Заказчику </w:t>
      </w:r>
    </w:p>
    <w:p w:rsidR="00895BBF" w:rsidRPr="001469F6" w:rsidRDefault="00895BBF" w:rsidP="00B12920">
      <w:pPr>
        <w:spacing w:after="200" w:line="276" w:lineRule="auto"/>
        <w:jc w:val="right"/>
        <w:rPr>
          <w:lang w:eastAsia="en-US"/>
        </w:rPr>
      </w:pPr>
      <w:r w:rsidRPr="001469F6">
        <w:rPr>
          <w:lang w:eastAsia="en-US"/>
        </w:rPr>
        <w:t>__________________________</w:t>
      </w:r>
    </w:p>
    <w:p w:rsidR="00895BBF" w:rsidRPr="001469F6" w:rsidRDefault="00895BBF" w:rsidP="00B12920">
      <w:pPr>
        <w:spacing w:after="200" w:line="276" w:lineRule="auto"/>
        <w:jc w:val="right"/>
        <w:rPr>
          <w:lang w:eastAsia="en-US"/>
        </w:rPr>
      </w:pPr>
      <w:r w:rsidRPr="001469F6">
        <w:rPr>
          <w:lang w:eastAsia="en-US"/>
        </w:rPr>
        <w:t>__________________________</w:t>
      </w:r>
    </w:p>
    <w:p w:rsidR="00895BBF" w:rsidRPr="001469F6" w:rsidRDefault="00895BBF" w:rsidP="00B12920">
      <w:pPr>
        <w:spacing w:after="200" w:line="276" w:lineRule="auto"/>
        <w:jc w:val="right"/>
        <w:rPr>
          <w:lang w:eastAsia="en-US"/>
        </w:rPr>
      </w:pPr>
      <w:r w:rsidRPr="001469F6">
        <w:rPr>
          <w:lang w:eastAsia="en-US"/>
        </w:rPr>
        <w:t>__________________________</w:t>
      </w:r>
    </w:p>
    <w:p w:rsidR="00895BBF" w:rsidRPr="001469F6" w:rsidRDefault="00895BBF" w:rsidP="00B12920">
      <w:pPr>
        <w:spacing w:after="200" w:line="276" w:lineRule="auto"/>
        <w:rPr>
          <w:lang w:eastAsia="en-US"/>
        </w:rPr>
      </w:pPr>
    </w:p>
    <w:p w:rsidR="00895BBF" w:rsidRPr="001469F6" w:rsidRDefault="00895BBF" w:rsidP="00B12920">
      <w:pPr>
        <w:spacing w:after="200" w:line="276" w:lineRule="auto"/>
        <w:jc w:val="center"/>
        <w:rPr>
          <w:b/>
          <w:lang w:eastAsia="en-US"/>
        </w:rPr>
      </w:pPr>
      <w:r w:rsidRPr="001469F6">
        <w:rPr>
          <w:b/>
          <w:lang w:eastAsia="en-US"/>
        </w:rPr>
        <w:t>Уведомление о предоставлении информации о цепочке собственников и бенефициаров участника</w:t>
      </w:r>
    </w:p>
    <w:p w:rsidR="00895BBF" w:rsidRPr="001469F6" w:rsidRDefault="00895BBF" w:rsidP="00B12920">
      <w:pPr>
        <w:spacing w:after="200" w:line="276" w:lineRule="auto"/>
        <w:rPr>
          <w:lang w:eastAsia="en-US"/>
        </w:rPr>
      </w:pPr>
    </w:p>
    <w:p w:rsidR="00895BBF" w:rsidRPr="001469F6" w:rsidRDefault="00895BBF" w:rsidP="00B12920">
      <w:pPr>
        <w:spacing w:after="200" w:line="276" w:lineRule="auto"/>
        <w:jc w:val="center"/>
        <w:rPr>
          <w:lang w:eastAsia="en-US"/>
        </w:rPr>
      </w:pPr>
      <w:r w:rsidRPr="001469F6">
        <w:rPr>
          <w:lang w:eastAsia="en-US"/>
        </w:rPr>
        <w:t>Уважаемый(ая) ____________________!</w:t>
      </w:r>
    </w:p>
    <w:p w:rsidR="00895BBF" w:rsidRPr="001469F6" w:rsidRDefault="00895BBF" w:rsidP="00B12920">
      <w:pPr>
        <w:spacing w:after="200" w:line="276" w:lineRule="auto"/>
        <w:jc w:val="center"/>
        <w:rPr>
          <w:lang w:eastAsia="en-US"/>
        </w:rPr>
      </w:pPr>
    </w:p>
    <w:p w:rsidR="00895BBF" w:rsidRPr="001469F6" w:rsidRDefault="00895BBF" w:rsidP="00B12920">
      <w:pPr>
        <w:spacing w:after="200" w:line="276" w:lineRule="auto"/>
        <w:jc w:val="center"/>
        <w:rPr>
          <w:lang w:eastAsia="en-US"/>
        </w:rPr>
      </w:pPr>
    </w:p>
    <w:p w:rsidR="00895BBF" w:rsidRPr="001469F6" w:rsidRDefault="00895BBF" w:rsidP="00B12920">
      <w:pPr>
        <w:spacing w:after="200" w:line="276" w:lineRule="auto"/>
        <w:ind w:firstLine="567"/>
        <w:rPr>
          <w:lang w:eastAsia="en-US"/>
        </w:rPr>
      </w:pPr>
      <w:r w:rsidRPr="001469F6">
        <w:rPr>
          <w:lang w:eastAsia="en-US"/>
        </w:rPr>
        <w:t xml:space="preserve">Уведомляем Вас о том, что информация о цепочке собственников и бенефициаров (в том числе конечных), участника ___________________ </w:t>
      </w:r>
      <w:r w:rsidRPr="001469F6">
        <w:rPr>
          <w:i/>
          <w:lang w:eastAsia="en-US"/>
        </w:rPr>
        <w:t>(указать полное наименование организации)</w:t>
      </w:r>
      <w:r w:rsidRPr="001469F6">
        <w:rPr>
          <w:lang w:eastAsia="en-US"/>
        </w:rPr>
        <w:t xml:space="preserve"> направлялась в ЗАО «</w:t>
      </w:r>
      <w:r>
        <w:rPr>
          <w:lang w:eastAsia="en-US"/>
        </w:rPr>
        <w:t>Петрозаводскмаш</w:t>
      </w:r>
      <w:r w:rsidRPr="001469F6">
        <w:rPr>
          <w:lang w:eastAsia="en-US"/>
        </w:rPr>
        <w:t xml:space="preserve">» в составе письма </w:t>
      </w:r>
      <w:r w:rsidRPr="001469F6">
        <w:rPr>
          <w:i/>
          <w:lang w:eastAsia="en-US"/>
        </w:rPr>
        <w:t>(заявки)</w:t>
      </w:r>
      <w:r w:rsidRPr="001469F6">
        <w:rPr>
          <w:lang w:eastAsia="en-US"/>
        </w:rPr>
        <w:t xml:space="preserve"> _______________________ </w:t>
      </w:r>
      <w:r w:rsidRPr="001469F6">
        <w:rPr>
          <w:i/>
          <w:lang w:eastAsia="en-US"/>
        </w:rPr>
        <w:t>(указать реквизиты письма или наименование процедуры, в составе заявки на участие в которой подавалась данная документация).</w:t>
      </w:r>
    </w:p>
    <w:p w:rsidR="00895BBF" w:rsidRPr="001469F6" w:rsidRDefault="00895BBF" w:rsidP="00B12920">
      <w:pPr>
        <w:spacing w:after="200" w:line="276" w:lineRule="auto"/>
        <w:ind w:firstLine="567"/>
        <w:rPr>
          <w:lang w:eastAsia="en-US"/>
        </w:rPr>
      </w:pPr>
      <w:r w:rsidRPr="001469F6">
        <w:rPr>
          <w:lang w:eastAsia="en-US"/>
        </w:rPr>
        <w:t>На момент подачи заявки на участие в  _________________________</w:t>
      </w:r>
      <w:r w:rsidRPr="001469F6">
        <w:rPr>
          <w:i/>
          <w:lang w:eastAsia="en-US"/>
        </w:rPr>
        <w:t>(указать наименование процедуры)</w:t>
      </w:r>
      <w:r w:rsidRPr="001469F6">
        <w:rPr>
          <w:lang w:eastAsia="en-US"/>
        </w:rPr>
        <w:t xml:space="preserve"> ранее подаваемая информация и подтверждающие ее документы не изменялись и остаются актуальными.</w:t>
      </w:r>
    </w:p>
    <w:p w:rsidR="00895BBF" w:rsidRPr="001469F6" w:rsidRDefault="00895BBF" w:rsidP="00B12920">
      <w:pPr>
        <w:spacing w:after="200" w:line="276" w:lineRule="auto"/>
        <w:rPr>
          <w:lang w:eastAsia="en-US"/>
        </w:rPr>
      </w:pPr>
    </w:p>
    <w:p w:rsidR="00895BBF" w:rsidRPr="001469F6" w:rsidRDefault="00895BBF" w:rsidP="00B12920">
      <w:pPr>
        <w:spacing w:after="200" w:line="276" w:lineRule="auto"/>
        <w:rPr>
          <w:lang w:eastAsia="en-US"/>
        </w:rPr>
      </w:pPr>
    </w:p>
    <w:p w:rsidR="00895BBF" w:rsidRPr="001469F6" w:rsidRDefault="00895BBF" w:rsidP="00B12920">
      <w:pPr>
        <w:spacing w:after="200" w:line="276" w:lineRule="auto"/>
        <w:rPr>
          <w:lang w:eastAsia="en-US"/>
        </w:rPr>
      </w:pPr>
      <w:r w:rsidRPr="001469F6">
        <w:rPr>
          <w:lang w:eastAsia="en-US"/>
        </w:rPr>
        <w:t>______________________                                                            /________________________/</w:t>
      </w:r>
    </w:p>
    <w:p w:rsidR="00895BBF" w:rsidRPr="00A02ABE" w:rsidRDefault="00895BBF" w:rsidP="00B12920">
      <w:pPr>
        <w:rPr>
          <w:b/>
        </w:rPr>
      </w:pPr>
    </w:p>
    <w:p w:rsidR="00895BBF" w:rsidRDefault="00895BBF" w:rsidP="00B12920">
      <w:pPr>
        <w:jc w:val="center"/>
      </w:pPr>
    </w:p>
    <w:p w:rsidR="00895BBF" w:rsidRDefault="00895BBF" w:rsidP="00B12920">
      <w:pPr>
        <w:jc w:val="center"/>
      </w:pPr>
    </w:p>
    <w:p w:rsidR="00895BBF" w:rsidRPr="006A0051" w:rsidRDefault="00895BBF" w:rsidP="00B12920">
      <w:pPr>
        <w:jc w:val="center"/>
        <w:rPr>
          <w:b/>
        </w:rPr>
      </w:pPr>
    </w:p>
    <w:p w:rsidR="00895BBF" w:rsidRPr="00025A55" w:rsidRDefault="00895BBF" w:rsidP="00B12920">
      <w:pPr>
        <w:tabs>
          <w:tab w:val="left" w:pos="708"/>
        </w:tabs>
        <w:autoSpaceDE w:val="0"/>
        <w:spacing w:line="100" w:lineRule="atLeast"/>
        <w:rPr>
          <w:i/>
          <w:iCs/>
        </w:rPr>
      </w:pPr>
    </w:p>
    <w:p w:rsidR="00895BBF" w:rsidRDefault="00895BBF" w:rsidP="00B12920">
      <w:pPr>
        <w:tabs>
          <w:tab w:val="left" w:pos="708"/>
        </w:tabs>
        <w:autoSpaceDE w:val="0"/>
        <w:spacing w:line="100" w:lineRule="atLeast"/>
        <w:rPr>
          <w:i/>
          <w:iCs/>
        </w:rPr>
      </w:pPr>
    </w:p>
    <w:p w:rsidR="00895BBF" w:rsidRDefault="00895BBF" w:rsidP="009E7D7C">
      <w:pPr>
        <w:spacing w:after="0"/>
        <w:jc w:val="center"/>
        <w:rPr>
          <w:b/>
          <w:sz w:val="22"/>
          <w:szCs w:val="22"/>
        </w:rPr>
        <w:sectPr w:rsidR="00895BBF" w:rsidSect="00B12920">
          <w:pgSz w:w="11906" w:h="16838"/>
          <w:pgMar w:top="1134" w:right="567" w:bottom="1134" w:left="1418" w:header="567" w:footer="567" w:gutter="0"/>
          <w:cols w:space="720"/>
          <w:docGrid w:linePitch="360"/>
        </w:sectPr>
      </w:pPr>
    </w:p>
    <w:p w:rsidR="00895BBF" w:rsidRPr="00F5128F" w:rsidRDefault="00895BBF" w:rsidP="009E7D7C">
      <w:pPr>
        <w:spacing w:after="0"/>
        <w:jc w:val="center"/>
        <w:rPr>
          <w:b/>
          <w:sz w:val="22"/>
          <w:szCs w:val="22"/>
        </w:rPr>
      </w:pPr>
      <w:r w:rsidRPr="00F5128F">
        <w:rPr>
          <w:b/>
          <w:sz w:val="22"/>
          <w:szCs w:val="22"/>
        </w:rPr>
        <w:lastRenderedPageBreak/>
        <w:t xml:space="preserve">ЧАСТЬ </w:t>
      </w:r>
      <w:r w:rsidRPr="00F5128F">
        <w:rPr>
          <w:b/>
          <w:sz w:val="22"/>
          <w:szCs w:val="22"/>
          <w:lang w:val="en-US"/>
        </w:rPr>
        <w:t>II</w:t>
      </w:r>
      <w:r w:rsidRPr="00F5128F">
        <w:rPr>
          <w:b/>
          <w:sz w:val="22"/>
          <w:szCs w:val="22"/>
        </w:rPr>
        <w:t>.</w:t>
      </w:r>
    </w:p>
    <w:p w:rsidR="00895BBF" w:rsidRPr="00F5128F" w:rsidRDefault="00895BBF" w:rsidP="009E7D7C">
      <w:pPr>
        <w:spacing w:after="200" w:line="276" w:lineRule="auto"/>
        <w:jc w:val="center"/>
        <w:rPr>
          <w:b/>
          <w:sz w:val="22"/>
          <w:szCs w:val="22"/>
        </w:rPr>
      </w:pPr>
      <w:r w:rsidRPr="00F5128F">
        <w:rPr>
          <w:b/>
          <w:sz w:val="22"/>
          <w:szCs w:val="22"/>
        </w:rPr>
        <w:t>ТЕХНИЧЕСКАЯ ЧАСТЬ</w:t>
      </w:r>
    </w:p>
    <w:p w:rsidR="00895BBF" w:rsidRDefault="00895BBF" w:rsidP="00E6408C">
      <w:pPr>
        <w:spacing w:after="0"/>
        <w:jc w:val="center"/>
        <w:rPr>
          <w:b/>
          <w:caps/>
        </w:rPr>
      </w:pPr>
      <w:r w:rsidRPr="00E6408C">
        <w:rPr>
          <w:b/>
        </w:rPr>
        <w:t xml:space="preserve">ТЕХНИЧЕСКОЕ ЗАДАНИЕ НА </w:t>
      </w:r>
      <w:r>
        <w:rPr>
          <w:b/>
        </w:rPr>
        <w:t xml:space="preserve">РАЗРАБОТКУ КОНСТРУКТОРСКОЙ ДОКУМЕНТАЦИИ </w:t>
      </w:r>
      <w:r>
        <w:rPr>
          <w:b/>
          <w:caps/>
        </w:rPr>
        <w:t>НА</w:t>
      </w:r>
      <w:r w:rsidRPr="00093410">
        <w:rPr>
          <w:b/>
          <w:caps/>
        </w:rPr>
        <w:t xml:space="preserve"> «</w:t>
      </w:r>
      <w:r>
        <w:rPr>
          <w:b/>
          <w:caps/>
        </w:rPr>
        <w:t>УСТРОЙСТВО ДЛЯ КАНТОВАНИЯ КРУПНОГАБАРИТНЫХ ЗАГОТОВОК И СБОРОК Г/П 250 ТОНН</w:t>
      </w:r>
      <w:r w:rsidRPr="00093410">
        <w:rPr>
          <w:b/>
          <w:caps/>
        </w:rPr>
        <w:t>»</w:t>
      </w:r>
    </w:p>
    <w:p w:rsidR="00895BBF" w:rsidRPr="002266D0" w:rsidRDefault="00895BBF" w:rsidP="00E6408C">
      <w:pPr>
        <w:spacing w:after="0"/>
        <w:jc w:val="center"/>
        <w:rPr>
          <w:b/>
          <w:sz w:val="22"/>
          <w:szCs w:val="22"/>
        </w:rPr>
      </w:pPr>
    </w:p>
    <w:p w:rsidR="00895BBF" w:rsidRPr="002266D0" w:rsidRDefault="00895BBF" w:rsidP="009E7D7C">
      <w:pPr>
        <w:tabs>
          <w:tab w:val="left" w:pos="2430"/>
        </w:tabs>
        <w:spacing w:after="0"/>
        <w:rPr>
          <w:b/>
          <w:sz w:val="22"/>
          <w:szCs w:val="22"/>
        </w:rPr>
      </w:pPr>
    </w:p>
    <w:p w:rsidR="00895BBF" w:rsidRPr="002F6084" w:rsidRDefault="00895BBF" w:rsidP="00F8223D">
      <w:pPr>
        <w:jc w:val="center"/>
        <w:rPr>
          <w:b/>
        </w:rPr>
      </w:pPr>
      <w:r w:rsidRPr="002F6084">
        <w:rPr>
          <w:b/>
        </w:rPr>
        <w:t>ТЕХНИЧЕСКОЕ ЗАДАНИЕ № ПЗМ-42-76</w:t>
      </w:r>
    </w:p>
    <w:p w:rsidR="00895BBF" w:rsidRPr="002F6084" w:rsidRDefault="00895BBF" w:rsidP="00F8223D">
      <w:pPr>
        <w:spacing w:after="100" w:afterAutospacing="1"/>
        <w:ind w:firstLine="709"/>
        <w:jc w:val="center"/>
        <w:rPr>
          <w:b/>
        </w:rPr>
      </w:pPr>
      <w:r w:rsidRPr="002F6084">
        <w:t>на разработку конструкторской документации на «Устройство для кантования крупногабаритных заготовок и сборок г/п 250 тонн»</w:t>
      </w:r>
    </w:p>
    <w:tbl>
      <w:tblPr>
        <w:tblW w:w="9317" w:type="dxa"/>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tblPr>
      <w:tblGrid>
        <w:gridCol w:w="571"/>
        <w:gridCol w:w="8746"/>
      </w:tblGrid>
      <w:tr w:rsidR="00895BBF" w:rsidRPr="002F6084" w:rsidTr="00636C5D">
        <w:trPr>
          <w:trHeight w:val="219"/>
        </w:trPr>
        <w:tc>
          <w:tcPr>
            <w:tcW w:w="571" w:type="dxa"/>
          </w:tcPr>
          <w:p w:rsidR="00895BBF" w:rsidRPr="002F6084" w:rsidRDefault="00895BBF" w:rsidP="00636C5D">
            <w:pPr>
              <w:snapToGrid w:val="0"/>
              <w:spacing w:line="276" w:lineRule="auto"/>
              <w:rPr>
                <w:b/>
              </w:rPr>
            </w:pPr>
          </w:p>
        </w:tc>
        <w:tc>
          <w:tcPr>
            <w:tcW w:w="8746" w:type="dxa"/>
          </w:tcPr>
          <w:p w:rsidR="00895BBF" w:rsidRPr="002F6084" w:rsidRDefault="00895BBF" w:rsidP="00636C5D">
            <w:pPr>
              <w:snapToGrid w:val="0"/>
              <w:spacing w:line="276" w:lineRule="auto"/>
              <w:jc w:val="center"/>
              <w:rPr>
                <w:b/>
              </w:rPr>
            </w:pPr>
            <w:r w:rsidRPr="002F6084">
              <w:rPr>
                <w:b/>
              </w:rPr>
              <w:t>Перечень основных требований и условий</w:t>
            </w:r>
          </w:p>
        </w:tc>
      </w:tr>
      <w:tr w:rsidR="00895BBF" w:rsidRPr="002F6084" w:rsidTr="00636C5D">
        <w:trPr>
          <w:trHeight w:val="361"/>
        </w:trPr>
        <w:tc>
          <w:tcPr>
            <w:tcW w:w="571" w:type="dxa"/>
          </w:tcPr>
          <w:p w:rsidR="00895BBF" w:rsidRPr="002F6084" w:rsidRDefault="00895BBF" w:rsidP="00636C5D">
            <w:pPr>
              <w:snapToGrid w:val="0"/>
              <w:spacing w:line="276" w:lineRule="auto"/>
            </w:pPr>
            <w:r w:rsidRPr="002F6084">
              <w:t>01</w:t>
            </w:r>
          </w:p>
        </w:tc>
        <w:tc>
          <w:tcPr>
            <w:tcW w:w="8746" w:type="dxa"/>
          </w:tcPr>
          <w:p w:rsidR="00895BBF" w:rsidRPr="002F6084" w:rsidRDefault="00895BBF" w:rsidP="00636C5D">
            <w:pPr>
              <w:snapToGrid w:val="0"/>
              <w:spacing w:line="276" w:lineRule="auto"/>
              <w:rPr>
                <w:b/>
              </w:rPr>
            </w:pPr>
            <w:r w:rsidRPr="002F6084">
              <w:rPr>
                <w:b/>
              </w:rPr>
              <w:t>Наименование оборудования:</w:t>
            </w:r>
          </w:p>
          <w:p w:rsidR="00895BBF" w:rsidRPr="002F6084" w:rsidRDefault="00895BBF" w:rsidP="00636C5D">
            <w:pPr>
              <w:spacing w:line="276" w:lineRule="auto"/>
            </w:pPr>
            <w:r w:rsidRPr="002F6084">
              <w:t>Устройство для кантования крупногабаритных заготовок и сборок г/п 250 тонн.</w:t>
            </w:r>
          </w:p>
        </w:tc>
      </w:tr>
      <w:tr w:rsidR="00895BBF" w:rsidRPr="002F6084" w:rsidTr="00636C5D">
        <w:trPr>
          <w:trHeight w:val="635"/>
        </w:trPr>
        <w:tc>
          <w:tcPr>
            <w:tcW w:w="571" w:type="dxa"/>
          </w:tcPr>
          <w:p w:rsidR="00895BBF" w:rsidRPr="002F6084" w:rsidRDefault="00895BBF" w:rsidP="00636C5D">
            <w:pPr>
              <w:snapToGrid w:val="0"/>
              <w:spacing w:line="276" w:lineRule="auto"/>
            </w:pPr>
            <w:r w:rsidRPr="002F6084">
              <w:t>02</w:t>
            </w:r>
          </w:p>
        </w:tc>
        <w:tc>
          <w:tcPr>
            <w:tcW w:w="8746" w:type="dxa"/>
          </w:tcPr>
          <w:p w:rsidR="00895BBF" w:rsidRPr="002F6084" w:rsidRDefault="00895BBF" w:rsidP="00636C5D">
            <w:pPr>
              <w:tabs>
                <w:tab w:val="left" w:pos="1139"/>
                <w:tab w:val="left" w:pos="9094"/>
              </w:tabs>
              <w:snapToGrid w:val="0"/>
              <w:spacing w:line="276" w:lineRule="auto"/>
              <w:ind w:right="140"/>
              <w:rPr>
                <w:b/>
              </w:rPr>
            </w:pPr>
            <w:r w:rsidRPr="002F6084">
              <w:rPr>
                <w:b/>
              </w:rPr>
              <w:t>Назначение:</w:t>
            </w:r>
          </w:p>
          <w:p w:rsidR="00895BBF" w:rsidRPr="002F6084" w:rsidRDefault="00895BBF" w:rsidP="00636C5D">
            <w:pPr>
              <w:spacing w:line="276" w:lineRule="auto"/>
            </w:pPr>
            <w:r w:rsidRPr="002F6084">
              <w:t>Устройство предназначено для кантования крупногабаритных цилиндрических заготовок и сборок из вертикального положения в горизонтальное и обратно.</w:t>
            </w:r>
          </w:p>
        </w:tc>
      </w:tr>
      <w:tr w:rsidR="00895BBF" w:rsidRPr="002F6084" w:rsidTr="00636C5D">
        <w:trPr>
          <w:trHeight w:val="350"/>
        </w:trPr>
        <w:tc>
          <w:tcPr>
            <w:tcW w:w="571" w:type="dxa"/>
          </w:tcPr>
          <w:p w:rsidR="00895BBF" w:rsidRPr="002F6084" w:rsidRDefault="00895BBF" w:rsidP="00636C5D">
            <w:pPr>
              <w:snapToGrid w:val="0"/>
              <w:spacing w:line="276" w:lineRule="auto"/>
            </w:pPr>
            <w:r w:rsidRPr="002F6084">
              <w:t>03</w:t>
            </w:r>
          </w:p>
        </w:tc>
        <w:tc>
          <w:tcPr>
            <w:tcW w:w="8746" w:type="dxa"/>
          </w:tcPr>
          <w:p w:rsidR="00895BBF" w:rsidRPr="002F6084" w:rsidRDefault="00895BBF" w:rsidP="00636C5D">
            <w:pPr>
              <w:snapToGrid w:val="0"/>
              <w:spacing w:line="276" w:lineRule="auto"/>
              <w:rPr>
                <w:b/>
              </w:rPr>
            </w:pPr>
            <w:r w:rsidRPr="002F6084">
              <w:rPr>
                <w:b/>
              </w:rPr>
              <w:t>Область применения:</w:t>
            </w:r>
          </w:p>
          <w:p w:rsidR="00895BBF" w:rsidRPr="002F6084" w:rsidRDefault="00895BBF" w:rsidP="00636C5D">
            <w:pPr>
              <w:spacing w:line="276" w:lineRule="auto"/>
            </w:pPr>
            <w:r w:rsidRPr="002F6084">
              <w:t>Крупногабаритное энергетическое и нефтехимическое машиностроение.</w:t>
            </w:r>
          </w:p>
        </w:tc>
      </w:tr>
      <w:tr w:rsidR="00895BBF" w:rsidRPr="002F6084" w:rsidTr="00636C5D">
        <w:trPr>
          <w:trHeight w:val="1727"/>
        </w:trPr>
        <w:tc>
          <w:tcPr>
            <w:tcW w:w="571" w:type="dxa"/>
          </w:tcPr>
          <w:p w:rsidR="00895BBF" w:rsidRPr="002F6084" w:rsidRDefault="00895BBF" w:rsidP="00636C5D">
            <w:pPr>
              <w:snapToGrid w:val="0"/>
              <w:spacing w:line="276" w:lineRule="auto"/>
            </w:pPr>
            <w:r w:rsidRPr="002F6084">
              <w:t>04</w:t>
            </w:r>
          </w:p>
        </w:tc>
        <w:tc>
          <w:tcPr>
            <w:tcW w:w="8746" w:type="dxa"/>
          </w:tcPr>
          <w:p w:rsidR="00895BBF" w:rsidRPr="002F6084" w:rsidRDefault="00895BBF" w:rsidP="00636C5D">
            <w:pPr>
              <w:spacing w:line="276" w:lineRule="auto"/>
              <w:rPr>
                <w:b/>
                <w:bCs/>
              </w:rPr>
            </w:pPr>
            <w:r w:rsidRPr="002F6084">
              <w:rPr>
                <w:b/>
              </w:rPr>
              <w:t>Основная задача, решаемая в результате использования разработки:</w:t>
            </w:r>
          </w:p>
          <w:p w:rsidR="00895BBF" w:rsidRPr="002F6084" w:rsidRDefault="00895BBF" w:rsidP="00636C5D">
            <w:pPr>
              <w:spacing w:line="276" w:lineRule="auto"/>
              <w:rPr>
                <w:bCs/>
              </w:rPr>
            </w:pPr>
            <w:r w:rsidRPr="002F6084">
              <w:rPr>
                <w:bCs/>
              </w:rPr>
              <w:t>О</w:t>
            </w:r>
            <w:r w:rsidRPr="002F6084">
              <w:t>снащение производства по изготовлению корпусного оборудования в</w:t>
            </w:r>
            <w:r>
              <w:t xml:space="preserve"> </w:t>
            </w:r>
            <w:r w:rsidRPr="002F6084">
              <w:t>парогенераторном пролете ЦКХА технологическим устройством гарантирующим безопасное кантование крупногабаритных цилиндрических заготовок и сборок без повреждения их поверхности.</w:t>
            </w:r>
          </w:p>
        </w:tc>
      </w:tr>
      <w:tr w:rsidR="00895BBF" w:rsidRPr="002F6084" w:rsidTr="00636C5D">
        <w:trPr>
          <w:trHeight w:val="4919"/>
        </w:trPr>
        <w:tc>
          <w:tcPr>
            <w:tcW w:w="571" w:type="dxa"/>
          </w:tcPr>
          <w:p w:rsidR="00895BBF" w:rsidRPr="002F6084" w:rsidRDefault="00895BBF" w:rsidP="00636C5D">
            <w:pPr>
              <w:snapToGrid w:val="0"/>
              <w:spacing w:line="276" w:lineRule="auto"/>
            </w:pPr>
            <w:r w:rsidRPr="002F6084">
              <w:t>05</w:t>
            </w:r>
          </w:p>
        </w:tc>
        <w:tc>
          <w:tcPr>
            <w:tcW w:w="8746" w:type="dxa"/>
          </w:tcPr>
          <w:p w:rsidR="00895BBF" w:rsidRPr="002F6084" w:rsidRDefault="00895BBF" w:rsidP="00636C5D">
            <w:pPr>
              <w:snapToGrid w:val="0"/>
              <w:spacing w:line="276" w:lineRule="auto"/>
              <w:rPr>
                <w:b/>
              </w:rPr>
            </w:pPr>
            <w:r w:rsidRPr="002F6084">
              <w:rPr>
                <w:b/>
              </w:rPr>
              <w:t>Основные технические характеристики устройства для кантования:</w:t>
            </w:r>
          </w:p>
          <w:p w:rsidR="00895BBF" w:rsidRPr="002F6084" w:rsidRDefault="00895BBF" w:rsidP="00636C5D">
            <w:pPr>
              <w:tabs>
                <w:tab w:val="left" w:pos="342"/>
              </w:tabs>
              <w:suppressAutoHyphens/>
              <w:overflowPunct w:val="0"/>
              <w:spacing w:line="276" w:lineRule="auto"/>
              <w:ind w:right="140"/>
              <w:textAlignment w:val="baseline"/>
              <w:rPr>
                <w:bCs/>
              </w:rPr>
            </w:pPr>
            <w:r w:rsidRPr="002F6084">
              <w:rPr>
                <w:bCs/>
              </w:rPr>
              <w:t>5.1.- максимальная грузоподъемность - 250 тонн.</w:t>
            </w:r>
          </w:p>
          <w:p w:rsidR="00895BBF" w:rsidRPr="002F6084" w:rsidRDefault="00895BBF" w:rsidP="00636C5D">
            <w:pPr>
              <w:tabs>
                <w:tab w:val="left" w:pos="342"/>
              </w:tabs>
              <w:suppressAutoHyphens/>
              <w:overflowPunct w:val="0"/>
              <w:spacing w:line="276" w:lineRule="auto"/>
              <w:ind w:right="140"/>
              <w:textAlignment w:val="baseline"/>
              <w:rPr>
                <w:bCs/>
              </w:rPr>
            </w:pPr>
            <w:r w:rsidRPr="002F6084">
              <w:rPr>
                <w:bCs/>
              </w:rPr>
              <w:t xml:space="preserve">5.2.- диапазон диаметров кантуемых </w:t>
            </w:r>
            <w:r w:rsidRPr="002F6084">
              <w:t>заготовок и сборок</w:t>
            </w:r>
            <w:r w:rsidRPr="002F6084">
              <w:rPr>
                <w:bCs/>
              </w:rPr>
              <w:t xml:space="preserve"> - от 3000 до 6000 мм.</w:t>
            </w:r>
          </w:p>
          <w:p w:rsidR="00895BBF" w:rsidRPr="002F6084" w:rsidRDefault="00895BBF" w:rsidP="00636C5D">
            <w:pPr>
              <w:tabs>
                <w:tab w:val="left" w:pos="342"/>
              </w:tabs>
              <w:suppressAutoHyphens/>
              <w:overflowPunct w:val="0"/>
              <w:spacing w:line="276" w:lineRule="auto"/>
              <w:ind w:right="140"/>
              <w:textAlignment w:val="baseline"/>
              <w:rPr>
                <w:bCs/>
              </w:rPr>
            </w:pPr>
            <w:r w:rsidRPr="002F6084">
              <w:rPr>
                <w:bCs/>
              </w:rPr>
              <w:t>5.3.- диапазон высоты (длины) - от 1500 до 6000 мм.</w:t>
            </w:r>
          </w:p>
          <w:p w:rsidR="00895BBF" w:rsidRPr="002F6084" w:rsidRDefault="00895BBF" w:rsidP="00636C5D">
            <w:pPr>
              <w:tabs>
                <w:tab w:val="left" w:pos="342"/>
              </w:tabs>
              <w:suppressAutoHyphens/>
              <w:overflowPunct w:val="0"/>
              <w:spacing w:line="276" w:lineRule="auto"/>
              <w:ind w:right="140"/>
              <w:textAlignment w:val="baseline"/>
              <w:rPr>
                <w:bCs/>
              </w:rPr>
            </w:pPr>
            <w:r w:rsidRPr="002F6084">
              <w:rPr>
                <w:bCs/>
              </w:rPr>
              <w:t>5.4.- угол поворота кантуемой</w:t>
            </w:r>
            <w:r w:rsidRPr="002F6084">
              <w:t xml:space="preserve"> заготовки или сборки</w:t>
            </w:r>
            <w:r w:rsidRPr="002F6084">
              <w:rPr>
                <w:bCs/>
              </w:rPr>
              <w:t>, наибольший, - 90°±3°.</w:t>
            </w:r>
          </w:p>
          <w:p w:rsidR="00895BBF" w:rsidRPr="002F6084" w:rsidRDefault="00895BBF" w:rsidP="00636C5D">
            <w:pPr>
              <w:tabs>
                <w:tab w:val="left" w:pos="342"/>
              </w:tabs>
              <w:suppressAutoHyphens/>
              <w:overflowPunct w:val="0"/>
              <w:spacing w:line="276" w:lineRule="auto"/>
              <w:ind w:right="140"/>
              <w:textAlignment w:val="baseline"/>
              <w:rPr>
                <w:bCs/>
              </w:rPr>
            </w:pPr>
            <w:r w:rsidRPr="002F6084">
              <w:rPr>
                <w:bCs/>
              </w:rPr>
              <w:t xml:space="preserve">5.5.- время поворота </w:t>
            </w:r>
            <w:r w:rsidRPr="002F6084">
              <w:t>заготовки или сборки</w:t>
            </w:r>
            <w:r w:rsidRPr="002F6084">
              <w:rPr>
                <w:bCs/>
              </w:rPr>
              <w:t xml:space="preserve"> на угол 90˚ - не более 15 мин.</w:t>
            </w:r>
          </w:p>
          <w:p w:rsidR="00895BBF" w:rsidRPr="002F6084" w:rsidRDefault="00895BBF" w:rsidP="00636C5D">
            <w:pPr>
              <w:tabs>
                <w:tab w:val="left" w:pos="342"/>
              </w:tabs>
              <w:suppressAutoHyphens/>
              <w:overflowPunct w:val="0"/>
              <w:spacing w:line="276" w:lineRule="auto"/>
              <w:ind w:right="140"/>
              <w:textAlignment w:val="baseline"/>
              <w:rPr>
                <w:bCs/>
              </w:rPr>
            </w:pPr>
            <w:r w:rsidRPr="002F6084">
              <w:rPr>
                <w:bCs/>
              </w:rPr>
              <w:t>5.6.- процесс кантования должен выполняться с использованием электро-мостового крана г/п не более 200 тонн и максимальной высотой подьёма двурогого крюка не более 15 м от уровня пола в соответствии с технологическим процессом, представленным в эксплуатационной документации при строгом соблюдении норм и требований в области промышленной безопасности и охраны труда.</w:t>
            </w:r>
          </w:p>
          <w:p w:rsidR="00895BBF" w:rsidRPr="002F6084" w:rsidRDefault="00895BBF" w:rsidP="00636C5D">
            <w:pPr>
              <w:tabs>
                <w:tab w:val="left" w:pos="342"/>
              </w:tabs>
              <w:suppressAutoHyphens/>
              <w:overflowPunct w:val="0"/>
              <w:spacing w:line="276" w:lineRule="auto"/>
              <w:ind w:right="140"/>
              <w:textAlignment w:val="baseline"/>
              <w:rPr>
                <w:bCs/>
              </w:rPr>
            </w:pPr>
            <w:r w:rsidRPr="002F6084">
              <w:t>5.7.- заготовки или сборки</w:t>
            </w:r>
            <w:r w:rsidRPr="002F6084">
              <w:rPr>
                <w:bCs/>
              </w:rPr>
              <w:t xml:space="preserve"> в процессе кантования должны быть надежно закреплены на поворотной платформе устройства способом, исключающим повреждение их поверхностей.</w:t>
            </w:r>
          </w:p>
          <w:p w:rsidR="00895BBF" w:rsidRPr="002F6084" w:rsidRDefault="00895BBF" w:rsidP="00636C5D">
            <w:pPr>
              <w:tabs>
                <w:tab w:val="left" w:pos="342"/>
              </w:tabs>
              <w:suppressAutoHyphens/>
              <w:overflowPunct w:val="0"/>
              <w:spacing w:line="276" w:lineRule="auto"/>
              <w:ind w:right="140"/>
              <w:textAlignment w:val="baseline"/>
              <w:rPr>
                <w:bCs/>
              </w:rPr>
            </w:pPr>
            <w:r w:rsidRPr="002F6084">
              <w:rPr>
                <w:bCs/>
              </w:rPr>
              <w:t>5.8.- габаритные размеры устройства для кантования - определяются в процессе конструирования, но не должны превышать 18000х8000 метров в плане при заглублении приямка не более 2,5 метра.</w:t>
            </w:r>
          </w:p>
          <w:p w:rsidR="00895BBF" w:rsidRPr="002F6084" w:rsidRDefault="00895BBF" w:rsidP="00636C5D">
            <w:pPr>
              <w:tabs>
                <w:tab w:val="left" w:pos="342"/>
              </w:tabs>
              <w:suppressAutoHyphens/>
              <w:overflowPunct w:val="0"/>
              <w:spacing w:line="276" w:lineRule="auto"/>
              <w:ind w:right="140"/>
              <w:textAlignment w:val="baseline"/>
              <w:rPr>
                <w:bCs/>
              </w:rPr>
            </w:pPr>
            <w:r w:rsidRPr="002F6084">
              <w:rPr>
                <w:bCs/>
              </w:rPr>
              <w:t xml:space="preserve">5.9.- масса устройства для кантования - определяется в процессе </w:t>
            </w:r>
            <w:r w:rsidRPr="002F6084">
              <w:rPr>
                <w:bCs/>
              </w:rPr>
              <w:lastRenderedPageBreak/>
              <w:t>конструирования, но не должна превышать 45 тонн.</w:t>
            </w:r>
          </w:p>
          <w:p w:rsidR="00895BBF" w:rsidRPr="002F6084" w:rsidRDefault="00895BBF" w:rsidP="00636C5D">
            <w:pPr>
              <w:tabs>
                <w:tab w:val="left" w:pos="342"/>
              </w:tabs>
              <w:suppressAutoHyphens/>
              <w:overflowPunct w:val="0"/>
              <w:spacing w:line="276" w:lineRule="auto"/>
              <w:ind w:right="140"/>
              <w:textAlignment w:val="baseline"/>
              <w:rPr>
                <w:bCs/>
              </w:rPr>
            </w:pPr>
            <w:r w:rsidRPr="002F6084">
              <w:rPr>
                <w:bCs/>
              </w:rPr>
              <w:t>5.10.- назначенный ресурс, количество циклов кантования - не менее 10000.</w:t>
            </w:r>
          </w:p>
          <w:p w:rsidR="00895BBF" w:rsidRPr="002F6084" w:rsidRDefault="00895BBF" w:rsidP="00636C5D">
            <w:pPr>
              <w:tabs>
                <w:tab w:val="left" w:pos="342"/>
              </w:tabs>
              <w:suppressAutoHyphens/>
              <w:overflowPunct w:val="0"/>
              <w:spacing w:line="276" w:lineRule="auto"/>
              <w:ind w:right="140"/>
              <w:textAlignment w:val="baseline"/>
              <w:rPr>
                <w:bCs/>
              </w:rPr>
            </w:pPr>
            <w:r w:rsidRPr="002F6084">
              <w:rPr>
                <w:bCs/>
              </w:rPr>
              <w:t>5.11.- назначенный срок службы - не менее 20 лет.</w:t>
            </w:r>
          </w:p>
          <w:p w:rsidR="00895BBF" w:rsidRPr="002F6084" w:rsidRDefault="00895BBF" w:rsidP="00636C5D">
            <w:pPr>
              <w:tabs>
                <w:tab w:val="left" w:pos="342"/>
              </w:tabs>
              <w:suppressAutoHyphens/>
              <w:overflowPunct w:val="0"/>
              <w:spacing w:line="276" w:lineRule="auto"/>
              <w:ind w:right="140"/>
              <w:textAlignment w:val="baseline"/>
              <w:rPr>
                <w:bCs/>
              </w:rPr>
            </w:pPr>
            <w:r w:rsidRPr="002F6084">
              <w:rPr>
                <w:bCs/>
              </w:rPr>
              <w:t xml:space="preserve">5.12.- </w:t>
            </w:r>
            <w:r w:rsidRPr="002F6084">
              <w:rPr>
                <w:bCs/>
                <w:u w:val="single"/>
              </w:rPr>
              <w:t>Строительные требования:</w:t>
            </w:r>
          </w:p>
          <w:p w:rsidR="00895BBF" w:rsidRPr="002F6084" w:rsidRDefault="00895BBF" w:rsidP="00636C5D">
            <w:pPr>
              <w:tabs>
                <w:tab w:val="left" w:pos="342"/>
              </w:tabs>
              <w:spacing w:line="276" w:lineRule="auto"/>
              <w:ind w:right="140"/>
              <w:rPr>
                <w:bCs/>
              </w:rPr>
            </w:pPr>
            <w:r w:rsidRPr="002F6084">
              <w:rPr>
                <w:bCs/>
              </w:rPr>
              <w:t>- разработчик в состав конструкторской документации включает строительное задание на проектирование фундаментов в соответствии с ОСТ24.010.09-79 или другим нормативным документам с указанием требований к подливке опорных частей цементным раствором.</w:t>
            </w:r>
          </w:p>
          <w:p w:rsidR="00895BBF" w:rsidRPr="002F6084" w:rsidRDefault="00895BBF" w:rsidP="00636C5D">
            <w:pPr>
              <w:tabs>
                <w:tab w:val="left" w:pos="342"/>
              </w:tabs>
              <w:spacing w:line="276" w:lineRule="auto"/>
              <w:ind w:right="140"/>
              <w:rPr>
                <w:bCs/>
              </w:rPr>
            </w:pPr>
            <w:r w:rsidRPr="002F6084">
              <w:rPr>
                <w:bCs/>
              </w:rPr>
              <w:t>- основание устройства для кантования должно крепиться к железобетонному фундаменту анкерными болтами.</w:t>
            </w:r>
          </w:p>
          <w:p w:rsidR="00895BBF" w:rsidRPr="002F6084" w:rsidRDefault="00895BBF" w:rsidP="00636C5D">
            <w:pPr>
              <w:tabs>
                <w:tab w:val="left" w:pos="342"/>
              </w:tabs>
              <w:spacing w:line="276" w:lineRule="auto"/>
              <w:ind w:right="140"/>
              <w:rPr>
                <w:bCs/>
              </w:rPr>
            </w:pPr>
            <w:r w:rsidRPr="002F6084">
              <w:rPr>
                <w:bCs/>
              </w:rPr>
              <w:t xml:space="preserve">5.13.- </w:t>
            </w:r>
            <w:r w:rsidRPr="002F6084">
              <w:rPr>
                <w:bCs/>
                <w:u w:val="single"/>
              </w:rPr>
              <w:t>Монтажные требования</w:t>
            </w:r>
            <w:r w:rsidRPr="002F6084">
              <w:rPr>
                <w:bCs/>
              </w:rPr>
              <w:t>:</w:t>
            </w:r>
          </w:p>
          <w:p w:rsidR="00895BBF" w:rsidRPr="002F6084" w:rsidRDefault="00895BBF" w:rsidP="00636C5D">
            <w:pPr>
              <w:tabs>
                <w:tab w:val="left" w:pos="342"/>
              </w:tabs>
              <w:spacing w:line="276" w:lineRule="auto"/>
              <w:ind w:right="140"/>
              <w:rPr>
                <w:bCs/>
              </w:rPr>
            </w:pPr>
            <w:r w:rsidRPr="002F6084">
              <w:rPr>
                <w:bCs/>
              </w:rPr>
              <w:t>- в конструкторской документации произвести разбивку оборудования на транспортируемые части и предоставить схему монтажной маркировки.</w:t>
            </w:r>
          </w:p>
          <w:p w:rsidR="00895BBF" w:rsidRPr="002F6084" w:rsidRDefault="00895BBF" w:rsidP="00636C5D">
            <w:pPr>
              <w:tabs>
                <w:tab w:val="left" w:pos="342"/>
              </w:tabs>
              <w:spacing w:line="276" w:lineRule="auto"/>
              <w:ind w:right="140"/>
              <w:rPr>
                <w:bCs/>
              </w:rPr>
            </w:pPr>
            <w:r w:rsidRPr="002F6084">
              <w:rPr>
                <w:bCs/>
              </w:rPr>
              <w:t>5.14. В конструкторской документации также привести:</w:t>
            </w:r>
          </w:p>
          <w:p w:rsidR="00895BBF" w:rsidRPr="002F6084" w:rsidRDefault="00895BBF" w:rsidP="00636C5D">
            <w:pPr>
              <w:tabs>
                <w:tab w:val="left" w:pos="342"/>
              </w:tabs>
              <w:spacing w:line="276" w:lineRule="auto"/>
              <w:ind w:right="140"/>
              <w:rPr>
                <w:bCs/>
              </w:rPr>
            </w:pPr>
            <w:r w:rsidRPr="002F6084">
              <w:rPr>
                <w:bCs/>
              </w:rPr>
              <w:t>-требования по проведению монтажа и приемо-сдаточных испытаний систем блокировки и сигнализации, а также контрольных и других приборов;</w:t>
            </w:r>
          </w:p>
          <w:p w:rsidR="00895BBF" w:rsidRPr="002F6084" w:rsidRDefault="00895BBF" w:rsidP="00636C5D">
            <w:pPr>
              <w:tabs>
                <w:tab w:val="left" w:pos="342"/>
              </w:tabs>
              <w:spacing w:line="276" w:lineRule="auto"/>
              <w:ind w:right="140"/>
              <w:rPr>
                <w:bCs/>
              </w:rPr>
            </w:pPr>
            <w:r w:rsidRPr="002F6084">
              <w:rPr>
                <w:bCs/>
              </w:rPr>
              <w:t>-указания по консервации и расконсервации оборудования;</w:t>
            </w:r>
          </w:p>
          <w:p w:rsidR="00895BBF" w:rsidRPr="002F6084" w:rsidRDefault="00895BBF" w:rsidP="00636C5D">
            <w:pPr>
              <w:tabs>
                <w:tab w:val="left" w:pos="342"/>
              </w:tabs>
              <w:spacing w:line="276" w:lineRule="auto"/>
              <w:ind w:right="140"/>
              <w:rPr>
                <w:bCs/>
              </w:rPr>
            </w:pPr>
            <w:r w:rsidRPr="002F6084">
              <w:rPr>
                <w:bCs/>
              </w:rPr>
              <w:t>-требования по проведению у Заказчика после монтажа приемочных испытаний оборудования без нагрузки и под нагрузкой.</w:t>
            </w:r>
          </w:p>
          <w:p w:rsidR="00895BBF" w:rsidRPr="002F6084" w:rsidRDefault="00895BBF" w:rsidP="00636C5D">
            <w:pPr>
              <w:snapToGrid w:val="0"/>
              <w:spacing w:line="276" w:lineRule="auto"/>
              <w:rPr>
                <w:u w:val="single"/>
              </w:rPr>
            </w:pPr>
            <w:r w:rsidRPr="002F6084">
              <w:t xml:space="preserve">5.14.- </w:t>
            </w:r>
            <w:r w:rsidRPr="002F6084">
              <w:rPr>
                <w:u w:val="single"/>
              </w:rPr>
              <w:t>Требования к используемым устройством энергоносителям:</w:t>
            </w:r>
          </w:p>
          <w:p w:rsidR="00895BBF" w:rsidRPr="002F6084" w:rsidRDefault="00895BBF" w:rsidP="00636C5D">
            <w:pPr>
              <w:spacing w:line="276" w:lineRule="auto"/>
            </w:pPr>
            <w:r w:rsidRPr="002F6084">
              <w:t>- Питание электро мостового крана производится от трёхфазной сети переменного тока напряжением 380±10% В и частотой-50Гц.</w:t>
            </w:r>
          </w:p>
          <w:p w:rsidR="00895BBF" w:rsidRPr="002F6084" w:rsidRDefault="00895BBF" w:rsidP="00636C5D">
            <w:pPr>
              <w:tabs>
                <w:tab w:val="left" w:pos="342"/>
              </w:tabs>
              <w:spacing w:line="276" w:lineRule="auto"/>
              <w:ind w:right="140"/>
              <w:rPr>
                <w:bCs/>
              </w:rPr>
            </w:pPr>
            <w:r w:rsidRPr="002F6084">
              <w:t>- Напряжение питания контрольно-измерительных приборов, систем блокировки и сигнализации - 220В, частота-50 гц.</w:t>
            </w:r>
          </w:p>
        </w:tc>
      </w:tr>
    </w:tbl>
    <w:p w:rsidR="00895BBF" w:rsidRDefault="00895BBF" w:rsidP="009E7D7C">
      <w:pPr>
        <w:tabs>
          <w:tab w:val="left" w:pos="2430"/>
        </w:tabs>
        <w:spacing w:after="0"/>
        <w:rPr>
          <w:b/>
          <w:sz w:val="22"/>
          <w:szCs w:val="22"/>
        </w:rPr>
      </w:pPr>
    </w:p>
    <w:p w:rsidR="00895BBF" w:rsidRDefault="00895BBF" w:rsidP="009E7D7C">
      <w:pPr>
        <w:tabs>
          <w:tab w:val="left" w:pos="2430"/>
        </w:tabs>
        <w:spacing w:after="0"/>
        <w:rPr>
          <w:b/>
          <w:sz w:val="22"/>
          <w:szCs w:val="22"/>
        </w:rPr>
      </w:pPr>
    </w:p>
    <w:p w:rsidR="00895BBF" w:rsidRDefault="00895BBF" w:rsidP="009E7D7C">
      <w:pPr>
        <w:tabs>
          <w:tab w:val="left" w:pos="2430"/>
        </w:tabs>
        <w:spacing w:after="0"/>
        <w:rPr>
          <w:b/>
          <w:sz w:val="22"/>
          <w:szCs w:val="22"/>
        </w:rPr>
      </w:pPr>
    </w:p>
    <w:p w:rsidR="00895BBF" w:rsidRDefault="00895BBF" w:rsidP="009E7D7C">
      <w:pPr>
        <w:tabs>
          <w:tab w:val="left" w:pos="2430"/>
        </w:tabs>
        <w:spacing w:after="0"/>
        <w:rPr>
          <w:b/>
          <w:sz w:val="22"/>
          <w:szCs w:val="22"/>
        </w:rPr>
      </w:pPr>
    </w:p>
    <w:p w:rsidR="00895BBF" w:rsidRDefault="00895BBF" w:rsidP="009E7D7C">
      <w:pPr>
        <w:tabs>
          <w:tab w:val="left" w:pos="2430"/>
        </w:tabs>
        <w:spacing w:after="0"/>
        <w:rPr>
          <w:b/>
          <w:sz w:val="22"/>
          <w:szCs w:val="22"/>
        </w:rPr>
      </w:pPr>
    </w:p>
    <w:p w:rsidR="00895BBF" w:rsidRDefault="00895BBF" w:rsidP="009E7D7C">
      <w:pPr>
        <w:tabs>
          <w:tab w:val="left" w:pos="2430"/>
        </w:tabs>
        <w:spacing w:after="0"/>
        <w:rPr>
          <w:b/>
          <w:sz w:val="22"/>
          <w:szCs w:val="22"/>
        </w:rPr>
      </w:pPr>
    </w:p>
    <w:p w:rsidR="00895BBF" w:rsidRDefault="00895BBF" w:rsidP="009E7D7C">
      <w:pPr>
        <w:tabs>
          <w:tab w:val="left" w:pos="2430"/>
        </w:tabs>
        <w:spacing w:after="0"/>
        <w:rPr>
          <w:b/>
          <w:sz w:val="22"/>
          <w:szCs w:val="22"/>
        </w:rPr>
      </w:pPr>
    </w:p>
    <w:p w:rsidR="00895BBF" w:rsidRDefault="00895BBF" w:rsidP="009E7D7C">
      <w:pPr>
        <w:tabs>
          <w:tab w:val="left" w:pos="2430"/>
        </w:tabs>
        <w:spacing w:after="0"/>
        <w:rPr>
          <w:b/>
          <w:sz w:val="22"/>
          <w:szCs w:val="22"/>
        </w:rPr>
      </w:pPr>
    </w:p>
    <w:p w:rsidR="00895BBF" w:rsidRDefault="00895BBF" w:rsidP="009E7D7C">
      <w:pPr>
        <w:tabs>
          <w:tab w:val="left" w:pos="2430"/>
        </w:tabs>
        <w:spacing w:after="0"/>
        <w:rPr>
          <w:b/>
          <w:sz w:val="22"/>
          <w:szCs w:val="22"/>
        </w:rPr>
      </w:pPr>
    </w:p>
    <w:p w:rsidR="00895BBF" w:rsidRDefault="00895BBF" w:rsidP="009E7D7C">
      <w:pPr>
        <w:tabs>
          <w:tab w:val="left" w:pos="2430"/>
        </w:tabs>
        <w:spacing w:after="0"/>
        <w:rPr>
          <w:b/>
          <w:sz w:val="22"/>
          <w:szCs w:val="22"/>
        </w:rPr>
      </w:pPr>
    </w:p>
    <w:p w:rsidR="00895BBF" w:rsidRDefault="00895BBF" w:rsidP="009E7D7C">
      <w:pPr>
        <w:tabs>
          <w:tab w:val="left" w:pos="2430"/>
        </w:tabs>
        <w:spacing w:after="0"/>
        <w:rPr>
          <w:b/>
          <w:sz w:val="22"/>
          <w:szCs w:val="22"/>
        </w:rPr>
      </w:pPr>
    </w:p>
    <w:p w:rsidR="00895BBF" w:rsidRDefault="00895BBF" w:rsidP="009E7D7C">
      <w:pPr>
        <w:tabs>
          <w:tab w:val="left" w:pos="2430"/>
        </w:tabs>
        <w:spacing w:after="0"/>
        <w:rPr>
          <w:b/>
          <w:sz w:val="22"/>
          <w:szCs w:val="22"/>
        </w:rPr>
      </w:pPr>
    </w:p>
    <w:p w:rsidR="00895BBF" w:rsidRDefault="00895BBF" w:rsidP="009E7D7C">
      <w:pPr>
        <w:tabs>
          <w:tab w:val="left" w:pos="2430"/>
        </w:tabs>
        <w:spacing w:after="0"/>
        <w:rPr>
          <w:b/>
          <w:sz w:val="22"/>
          <w:szCs w:val="22"/>
        </w:rPr>
      </w:pPr>
    </w:p>
    <w:p w:rsidR="00895BBF" w:rsidRDefault="00895BBF" w:rsidP="009E7D7C">
      <w:pPr>
        <w:tabs>
          <w:tab w:val="left" w:pos="2430"/>
        </w:tabs>
        <w:spacing w:after="0"/>
        <w:rPr>
          <w:b/>
          <w:sz w:val="22"/>
          <w:szCs w:val="22"/>
        </w:rPr>
      </w:pPr>
    </w:p>
    <w:p w:rsidR="00895BBF" w:rsidRDefault="00895BBF" w:rsidP="009E7D7C">
      <w:pPr>
        <w:tabs>
          <w:tab w:val="left" w:pos="2430"/>
        </w:tabs>
        <w:spacing w:after="0"/>
        <w:rPr>
          <w:b/>
          <w:sz w:val="22"/>
          <w:szCs w:val="22"/>
        </w:rPr>
      </w:pPr>
    </w:p>
    <w:p w:rsidR="00895BBF" w:rsidRDefault="00895BBF" w:rsidP="009E7D7C">
      <w:pPr>
        <w:tabs>
          <w:tab w:val="left" w:pos="2430"/>
        </w:tabs>
        <w:spacing w:after="0"/>
        <w:rPr>
          <w:b/>
          <w:sz w:val="22"/>
          <w:szCs w:val="22"/>
        </w:rPr>
      </w:pPr>
    </w:p>
    <w:p w:rsidR="00895BBF" w:rsidRDefault="00895BBF" w:rsidP="009E7D7C">
      <w:pPr>
        <w:tabs>
          <w:tab w:val="left" w:pos="2430"/>
        </w:tabs>
        <w:spacing w:after="0"/>
        <w:rPr>
          <w:b/>
          <w:sz w:val="22"/>
          <w:szCs w:val="22"/>
        </w:rPr>
      </w:pPr>
    </w:p>
    <w:p w:rsidR="00895BBF" w:rsidRDefault="00895BBF" w:rsidP="009E7D7C">
      <w:pPr>
        <w:tabs>
          <w:tab w:val="left" w:pos="2430"/>
        </w:tabs>
        <w:spacing w:after="0"/>
        <w:rPr>
          <w:b/>
          <w:sz w:val="22"/>
          <w:szCs w:val="22"/>
        </w:rPr>
      </w:pPr>
    </w:p>
    <w:p w:rsidR="00895BBF" w:rsidRDefault="00895BBF" w:rsidP="009E7D7C">
      <w:pPr>
        <w:tabs>
          <w:tab w:val="left" w:pos="2430"/>
        </w:tabs>
        <w:spacing w:after="0"/>
        <w:rPr>
          <w:b/>
          <w:sz w:val="22"/>
          <w:szCs w:val="22"/>
        </w:rPr>
      </w:pPr>
    </w:p>
    <w:p w:rsidR="00895BBF" w:rsidRDefault="00895BBF" w:rsidP="009E7D7C">
      <w:pPr>
        <w:tabs>
          <w:tab w:val="left" w:pos="2430"/>
        </w:tabs>
        <w:spacing w:after="0"/>
        <w:rPr>
          <w:b/>
          <w:sz w:val="22"/>
          <w:szCs w:val="22"/>
        </w:rPr>
      </w:pPr>
    </w:p>
    <w:p w:rsidR="00895BBF" w:rsidRDefault="00895BBF" w:rsidP="009E7D7C">
      <w:pPr>
        <w:tabs>
          <w:tab w:val="left" w:pos="2430"/>
        </w:tabs>
        <w:spacing w:after="0"/>
        <w:rPr>
          <w:b/>
          <w:sz w:val="22"/>
          <w:szCs w:val="22"/>
        </w:rPr>
      </w:pPr>
    </w:p>
    <w:p w:rsidR="00895BBF" w:rsidRDefault="00895BBF" w:rsidP="009E7D7C">
      <w:pPr>
        <w:tabs>
          <w:tab w:val="left" w:pos="2430"/>
        </w:tabs>
        <w:spacing w:after="0"/>
        <w:rPr>
          <w:b/>
          <w:sz w:val="22"/>
          <w:szCs w:val="22"/>
        </w:rPr>
      </w:pPr>
    </w:p>
    <w:p w:rsidR="00895BBF" w:rsidRDefault="00895BBF" w:rsidP="009E7D7C">
      <w:pPr>
        <w:tabs>
          <w:tab w:val="left" w:pos="2430"/>
        </w:tabs>
        <w:spacing w:after="0"/>
        <w:rPr>
          <w:b/>
          <w:sz w:val="22"/>
          <w:szCs w:val="22"/>
        </w:rPr>
      </w:pPr>
    </w:p>
    <w:p w:rsidR="00895BBF" w:rsidRDefault="00895BBF" w:rsidP="009E7D7C">
      <w:pPr>
        <w:tabs>
          <w:tab w:val="left" w:pos="2430"/>
        </w:tabs>
        <w:spacing w:after="0"/>
        <w:rPr>
          <w:b/>
          <w:sz w:val="22"/>
          <w:szCs w:val="22"/>
        </w:rPr>
      </w:pPr>
    </w:p>
    <w:p w:rsidR="00895BBF" w:rsidRDefault="00895BBF" w:rsidP="002E58F0">
      <w:pPr>
        <w:ind w:right="-20"/>
        <w:jc w:val="center"/>
        <w:rPr>
          <w:b/>
          <w:sz w:val="22"/>
          <w:szCs w:val="22"/>
        </w:rPr>
      </w:pPr>
      <w:r>
        <w:rPr>
          <w:b/>
          <w:sz w:val="22"/>
          <w:szCs w:val="22"/>
        </w:rPr>
        <w:lastRenderedPageBreak/>
        <w:t xml:space="preserve">ЧАСТЬ </w:t>
      </w:r>
      <w:r>
        <w:rPr>
          <w:b/>
          <w:sz w:val="22"/>
          <w:szCs w:val="22"/>
          <w:lang w:val="en-US"/>
        </w:rPr>
        <w:t>III</w:t>
      </w:r>
    </w:p>
    <w:p w:rsidR="00895BBF" w:rsidRDefault="00895BBF" w:rsidP="009E7D7C">
      <w:pPr>
        <w:ind w:right="-20"/>
        <w:jc w:val="center"/>
        <w:rPr>
          <w:b/>
          <w:sz w:val="22"/>
          <w:szCs w:val="22"/>
        </w:rPr>
      </w:pPr>
      <w:r>
        <w:rPr>
          <w:b/>
          <w:sz w:val="22"/>
          <w:szCs w:val="22"/>
        </w:rPr>
        <w:t>ПРОЕКТ ДОГОВОРА</w:t>
      </w:r>
    </w:p>
    <w:p w:rsidR="00895BBF" w:rsidRDefault="00895BBF" w:rsidP="009E7D7C">
      <w:pPr>
        <w:ind w:right="-20"/>
        <w:jc w:val="center"/>
        <w:rPr>
          <w:b/>
          <w:sz w:val="22"/>
          <w:szCs w:val="22"/>
        </w:rPr>
      </w:pPr>
      <w:r>
        <w:rPr>
          <w:b/>
          <w:sz w:val="22"/>
          <w:szCs w:val="22"/>
        </w:rPr>
        <w:t>прилагается</w:t>
      </w:r>
    </w:p>
    <w:sectPr w:rsidR="00895BBF" w:rsidSect="009E7D7C">
      <w:headerReference w:type="default" r:id="rId36"/>
      <w:pgSz w:w="11906" w:h="16838"/>
      <w:pgMar w:top="1134" w:right="907" w:bottom="567" w:left="1134" w:header="709" w:footer="709" w:gutter="0"/>
      <w:cols w:space="720"/>
      <w:docGrid w:linePitch="326"/>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8C775B" w:rsidRDefault="008C775B" w:rsidP="002E261B">
      <w:pPr>
        <w:spacing w:after="0"/>
      </w:pPr>
      <w:r>
        <w:separator/>
      </w:r>
    </w:p>
  </w:endnote>
  <w:endnote w:type="continuationSeparator" w:id="1">
    <w:p w:rsidR="008C775B" w:rsidRDefault="008C775B" w:rsidP="002E261B">
      <w:pPr>
        <w:spacing w:after="0"/>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Calibri">
    <w:panose1 w:val="020F0502020204030204"/>
    <w:charset w:val="CC"/>
    <w:family w:val="swiss"/>
    <w:pitch w:val="variable"/>
    <w:sig w:usb0="A00002EF" w:usb1="4000207B" w:usb2="00000000" w:usb3="00000000" w:csb0="0000009F" w:csb1="00000000"/>
  </w:font>
  <w:font w:name="Arial">
    <w:panose1 w:val="020B0604020202020204"/>
    <w:charset w:val="CC"/>
    <w:family w:val="swiss"/>
    <w:pitch w:val="variable"/>
    <w:sig w:usb0="20002A87" w:usb1="80000000" w:usb2="00000008" w:usb3="00000000" w:csb0="000001FF" w:csb1="00000000"/>
  </w:font>
  <w:font w:name="Cambria">
    <w:panose1 w:val="02040503050406030204"/>
    <w:charset w:val="CC"/>
    <w:family w:val="roman"/>
    <w:pitch w:val="variable"/>
    <w:sig w:usb0="A00002EF" w:usb1="4000004B" w:usb2="00000000" w:usb3="00000000" w:csb0="0000009F" w:csb1="00000000"/>
  </w:font>
  <w:font w:name="Courier New">
    <w:panose1 w:val="02070309020205020404"/>
    <w:charset w:val="CC"/>
    <w:family w:val="modern"/>
    <w:pitch w:val="fixed"/>
    <w:sig w:usb0="20002A87" w:usb1="80000000" w:usb2="00000008" w:usb3="00000000" w:csb0="000001FF" w:csb1="00000000"/>
  </w:font>
  <w:font w:name="Tahoma">
    <w:panose1 w:val="020B0604030504040204"/>
    <w:charset w:val="00"/>
    <w:family w:val="swiss"/>
    <w:notTrueType/>
    <w:pitch w:val="variable"/>
    <w:sig w:usb0="00000003" w:usb1="00000000" w:usb2="00000000" w:usb3="00000000" w:csb0="00000001"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GaramondC">
    <w:altName w:val="Courier New"/>
    <w:panose1 w:val="00000000000000000000"/>
    <w:charset w:val="00"/>
    <w:family w:val="decorative"/>
    <w:notTrueType/>
    <w:pitch w:val="variable"/>
    <w:sig w:usb0="00000003" w:usb1="00000000" w:usb2="00000000" w:usb3="00000000" w:csb0="00000001" w:csb1="00000000"/>
  </w:font>
  <w:font w:name="Verdana">
    <w:panose1 w:val="020B0604030504040204"/>
    <w:charset w:val="CC"/>
    <w:family w:val="swiss"/>
    <w:pitch w:val="variable"/>
    <w:sig w:usb0="A10006FF" w:usb1="4000205B" w:usb2="0000001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95BBF" w:rsidRDefault="00DC17DE">
    <w:pPr>
      <w:pStyle w:val="a8"/>
      <w:jc w:val="right"/>
    </w:pPr>
    <w:fldSimple w:instr=" PAGE   \* MERGEFORMAT ">
      <w:r w:rsidR="00895BBF">
        <w:t>2</w:t>
      </w:r>
    </w:fldSimple>
  </w:p>
  <w:p w:rsidR="00895BBF" w:rsidRDefault="00895BBF">
    <w:pPr>
      <w:pStyle w:val="a8"/>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95BBF" w:rsidRDefault="00895BBF">
    <w:pPr>
      <w:pStyle w:val="a8"/>
      <w:jc w:val="right"/>
    </w:pPr>
  </w:p>
  <w:p w:rsidR="00895BBF" w:rsidRDefault="00895BBF">
    <w:pPr>
      <w:pStyle w:val="a8"/>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95BBF" w:rsidRDefault="00DC17DE" w:rsidP="006F763D">
    <w:pPr>
      <w:pStyle w:val="a8"/>
      <w:framePr w:wrap="around" w:vAnchor="text" w:hAnchor="margin" w:xAlign="right" w:y="1"/>
      <w:rPr>
        <w:rStyle w:val="afd"/>
      </w:rPr>
    </w:pPr>
    <w:r>
      <w:rPr>
        <w:rStyle w:val="afd"/>
      </w:rPr>
      <w:fldChar w:fldCharType="begin"/>
    </w:r>
    <w:r w:rsidR="00895BBF">
      <w:rPr>
        <w:rStyle w:val="afd"/>
      </w:rPr>
      <w:instrText xml:space="preserve">PAGE  </w:instrText>
    </w:r>
    <w:r>
      <w:rPr>
        <w:rStyle w:val="afd"/>
      </w:rPr>
      <w:fldChar w:fldCharType="end"/>
    </w:r>
  </w:p>
  <w:p w:rsidR="00895BBF" w:rsidRDefault="00895BBF" w:rsidP="003B3354">
    <w:pPr>
      <w:ind w:right="360"/>
    </w:pPr>
  </w:p>
</w:ftr>
</file>

<file path=word/footer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95BBF" w:rsidRDefault="00DC17DE" w:rsidP="006F763D">
    <w:pPr>
      <w:pStyle w:val="a8"/>
      <w:framePr w:wrap="around" w:vAnchor="text" w:hAnchor="margin" w:xAlign="right" w:y="1"/>
      <w:rPr>
        <w:rStyle w:val="afd"/>
      </w:rPr>
    </w:pPr>
    <w:r>
      <w:rPr>
        <w:rStyle w:val="afd"/>
      </w:rPr>
      <w:fldChar w:fldCharType="begin"/>
    </w:r>
    <w:r w:rsidR="00895BBF">
      <w:rPr>
        <w:rStyle w:val="afd"/>
      </w:rPr>
      <w:instrText xml:space="preserve">PAGE  </w:instrText>
    </w:r>
    <w:r>
      <w:rPr>
        <w:rStyle w:val="afd"/>
      </w:rPr>
      <w:fldChar w:fldCharType="separate"/>
    </w:r>
    <w:r w:rsidR="000C1FFB">
      <w:rPr>
        <w:rStyle w:val="afd"/>
      </w:rPr>
      <w:t>42</w:t>
    </w:r>
    <w:r>
      <w:rPr>
        <w:rStyle w:val="afd"/>
      </w:rPr>
      <w:fldChar w:fldCharType="end"/>
    </w:r>
  </w:p>
  <w:p w:rsidR="00895BBF" w:rsidRDefault="00895BBF" w:rsidP="003B3354">
    <w:pPr>
      <w:pStyle w:val="a8"/>
      <w:ind w:right="360"/>
    </w:pPr>
  </w:p>
</w:ftr>
</file>

<file path=word/footer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95BBF" w:rsidRDefault="00895BBF"/>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8C775B" w:rsidRDefault="008C775B" w:rsidP="002E261B">
      <w:pPr>
        <w:spacing w:after="0"/>
      </w:pPr>
      <w:r>
        <w:separator/>
      </w:r>
    </w:p>
  </w:footnote>
  <w:footnote w:type="continuationSeparator" w:id="1">
    <w:p w:rsidR="008C775B" w:rsidRDefault="008C775B" w:rsidP="002E261B">
      <w:pPr>
        <w:spacing w:after="0"/>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95BBF" w:rsidRPr="00003542" w:rsidRDefault="00895BBF" w:rsidP="008F2BDE">
    <w:pPr>
      <w:pStyle w:val="a6"/>
      <w:spacing w:before="0" w:after="0"/>
      <w:rPr>
        <w:rFonts w:ascii="Times New Roman" w:hAnsi="Times New Roman"/>
        <w:i/>
        <w:sz w:val="16"/>
        <w:szCs w:val="16"/>
      </w:rP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95BBF" w:rsidRPr="00003542" w:rsidRDefault="00895BBF" w:rsidP="008F2BDE">
    <w:pPr>
      <w:pStyle w:val="a6"/>
      <w:spacing w:before="0" w:after="0"/>
      <w:rPr>
        <w:rFonts w:ascii="Times New Roman" w:hAnsi="Times New Roman"/>
        <w:i/>
        <w:sz w:val="16"/>
        <w:szCs w:val="16"/>
      </w:rPr>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95BBF" w:rsidRDefault="00895BBF"/>
</w:hdr>
</file>

<file path=word/header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95BBF" w:rsidRDefault="00DC17DE">
    <w:pPr>
      <w:pStyle w:val="a6"/>
      <w:jc w:val="center"/>
    </w:pPr>
    <w:fldSimple w:instr=" PAGE ">
      <w:r w:rsidR="000C1FFB">
        <w:t>39</w:t>
      </w:r>
    </w:fldSimple>
  </w:p>
  <w:p w:rsidR="00895BBF" w:rsidRDefault="00895BBF">
    <w:pPr>
      <w:pStyle w:val="a6"/>
    </w:pPr>
  </w:p>
</w:hdr>
</file>

<file path=word/header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95BBF" w:rsidRDefault="00895BBF"/>
</w:hdr>
</file>

<file path=word/header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95BBF" w:rsidRPr="00003542" w:rsidRDefault="00895BBF" w:rsidP="008F2BDE">
    <w:pPr>
      <w:pStyle w:val="a6"/>
      <w:spacing w:before="0" w:after="0"/>
      <w:rPr>
        <w:rFonts w:ascii="Times New Roman" w:hAnsi="Times New Roman"/>
        <w:i/>
        <w:sz w:val="16"/>
        <w:szCs w:val="16"/>
      </w:rP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C"/>
    <w:multiLevelType w:val="singleLevel"/>
    <w:tmpl w:val="C80AA32E"/>
    <w:lvl w:ilvl="0">
      <w:start w:val="1"/>
      <w:numFmt w:val="decimal"/>
      <w:lvlText w:val="%1."/>
      <w:lvlJc w:val="left"/>
      <w:pPr>
        <w:tabs>
          <w:tab w:val="num" w:pos="1492"/>
        </w:tabs>
        <w:ind w:left="1492" w:hanging="360"/>
      </w:pPr>
    </w:lvl>
  </w:abstractNum>
  <w:abstractNum w:abstractNumId="1">
    <w:nsid w:val="FFFFFF7D"/>
    <w:multiLevelType w:val="singleLevel"/>
    <w:tmpl w:val="235C0AE8"/>
    <w:lvl w:ilvl="0">
      <w:start w:val="1"/>
      <w:numFmt w:val="decimal"/>
      <w:lvlText w:val="%1."/>
      <w:lvlJc w:val="left"/>
      <w:pPr>
        <w:tabs>
          <w:tab w:val="num" w:pos="1209"/>
        </w:tabs>
        <w:ind w:left="1209" w:hanging="360"/>
      </w:pPr>
    </w:lvl>
  </w:abstractNum>
  <w:abstractNum w:abstractNumId="2">
    <w:nsid w:val="FFFFFF7E"/>
    <w:multiLevelType w:val="singleLevel"/>
    <w:tmpl w:val="3B2C6B0C"/>
    <w:lvl w:ilvl="0">
      <w:start w:val="1"/>
      <w:numFmt w:val="decimal"/>
      <w:lvlText w:val="%1."/>
      <w:lvlJc w:val="left"/>
      <w:pPr>
        <w:tabs>
          <w:tab w:val="num" w:pos="926"/>
        </w:tabs>
        <w:ind w:left="926" w:hanging="360"/>
      </w:pPr>
    </w:lvl>
  </w:abstractNum>
  <w:abstractNum w:abstractNumId="3">
    <w:nsid w:val="FFFFFF7F"/>
    <w:multiLevelType w:val="singleLevel"/>
    <w:tmpl w:val="98CE8372"/>
    <w:lvl w:ilvl="0">
      <w:start w:val="1"/>
      <w:numFmt w:val="decimal"/>
      <w:lvlText w:val="%1."/>
      <w:lvlJc w:val="left"/>
      <w:pPr>
        <w:tabs>
          <w:tab w:val="num" w:pos="643"/>
        </w:tabs>
        <w:ind w:left="643" w:hanging="360"/>
      </w:pPr>
    </w:lvl>
  </w:abstractNum>
  <w:abstractNum w:abstractNumId="4">
    <w:nsid w:val="FFFFFF80"/>
    <w:multiLevelType w:val="singleLevel"/>
    <w:tmpl w:val="1AF467A4"/>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38CAF554"/>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B08C5A58"/>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BEA2FE06"/>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90B29140"/>
    <w:lvl w:ilvl="0">
      <w:start w:val="1"/>
      <w:numFmt w:val="decimal"/>
      <w:lvlText w:val="%1."/>
      <w:lvlJc w:val="left"/>
      <w:pPr>
        <w:tabs>
          <w:tab w:val="num" w:pos="360"/>
        </w:tabs>
        <w:ind w:left="360" w:hanging="360"/>
      </w:pPr>
    </w:lvl>
  </w:abstractNum>
  <w:abstractNum w:abstractNumId="9">
    <w:nsid w:val="FFFFFF89"/>
    <w:multiLevelType w:val="singleLevel"/>
    <w:tmpl w:val="88640498"/>
    <w:lvl w:ilvl="0">
      <w:start w:val="1"/>
      <w:numFmt w:val="bullet"/>
      <w:lvlText w:val=""/>
      <w:lvlJc w:val="left"/>
      <w:pPr>
        <w:tabs>
          <w:tab w:val="num" w:pos="360"/>
        </w:tabs>
        <w:ind w:left="360" w:hanging="360"/>
      </w:pPr>
      <w:rPr>
        <w:rFonts w:ascii="Symbol" w:hAnsi="Symbol" w:hint="default"/>
      </w:rPr>
    </w:lvl>
  </w:abstractNum>
  <w:abstractNum w:abstractNumId="10">
    <w:nsid w:val="00000012"/>
    <w:multiLevelType w:val="singleLevel"/>
    <w:tmpl w:val="00000012"/>
    <w:name w:val="WW8Num17"/>
    <w:lvl w:ilvl="0">
      <w:start w:val="1"/>
      <w:numFmt w:val="bullet"/>
      <w:lvlText w:val="-"/>
      <w:lvlJc w:val="left"/>
      <w:pPr>
        <w:tabs>
          <w:tab w:val="num" w:pos="1919"/>
        </w:tabs>
        <w:ind w:left="1919" w:hanging="453"/>
      </w:pPr>
      <w:rPr>
        <w:rFonts w:ascii="Times New Roman" w:hAnsi="Times New Roman"/>
      </w:rPr>
    </w:lvl>
  </w:abstractNum>
  <w:abstractNum w:abstractNumId="11">
    <w:nsid w:val="00000016"/>
    <w:multiLevelType w:val="multilevel"/>
    <w:tmpl w:val="00000016"/>
    <w:name w:val="WW8Num21"/>
    <w:lvl w:ilvl="0">
      <w:start w:val="1"/>
      <w:numFmt w:val="decimal"/>
      <w:lvlText w:val="%1."/>
      <w:lvlJc w:val="left"/>
      <w:pPr>
        <w:tabs>
          <w:tab w:val="num" w:pos="1134"/>
        </w:tabs>
        <w:ind w:firstLine="567"/>
      </w:pPr>
      <w:rPr>
        <w:rFonts w:cs="Times New Roman"/>
      </w:rPr>
    </w:lvl>
    <w:lvl w:ilvl="1">
      <w:start w:val="1"/>
      <w:numFmt w:val="decimal"/>
      <w:lvlText w:val="%1.%2."/>
      <w:lvlJc w:val="left"/>
      <w:pPr>
        <w:tabs>
          <w:tab w:val="num" w:pos="708"/>
        </w:tabs>
        <w:ind w:left="2126" w:hanging="708"/>
      </w:pPr>
      <w:rPr>
        <w:rFonts w:cs="Times New Roman"/>
      </w:rPr>
    </w:lvl>
    <w:lvl w:ilvl="2">
      <w:start w:val="1"/>
      <w:numFmt w:val="decimal"/>
      <w:lvlText w:val="%1.%2.%3."/>
      <w:lvlJc w:val="left"/>
      <w:pPr>
        <w:tabs>
          <w:tab w:val="num" w:pos="2835"/>
        </w:tabs>
        <w:ind w:left="2835" w:hanging="708"/>
      </w:pPr>
      <w:rPr>
        <w:rFonts w:cs="Times New Roman"/>
      </w:rPr>
    </w:lvl>
    <w:lvl w:ilvl="3">
      <w:start w:val="1"/>
      <w:numFmt w:val="decimal"/>
      <w:lvlText w:val="%1.%2.%3.%4."/>
      <w:lvlJc w:val="left"/>
      <w:pPr>
        <w:tabs>
          <w:tab w:val="num" w:pos="708"/>
        </w:tabs>
        <w:ind w:left="3540" w:hanging="708"/>
      </w:pPr>
      <w:rPr>
        <w:rFonts w:cs="Times New Roman"/>
      </w:rPr>
    </w:lvl>
    <w:lvl w:ilvl="4">
      <w:start w:val="1"/>
      <w:numFmt w:val="decimal"/>
      <w:lvlText w:val="%1.%2.%3.%4.%5."/>
      <w:lvlJc w:val="left"/>
      <w:pPr>
        <w:tabs>
          <w:tab w:val="num" w:pos="708"/>
        </w:tabs>
        <w:ind w:left="4248" w:hanging="708"/>
      </w:pPr>
      <w:rPr>
        <w:rFonts w:cs="Times New Roman"/>
      </w:rPr>
    </w:lvl>
    <w:lvl w:ilvl="5">
      <w:numFmt w:val="none"/>
      <w:suff w:val="nothing"/>
      <w:lvlText w:val=""/>
      <w:lvlJc w:val="left"/>
      <w:pPr>
        <w:tabs>
          <w:tab w:val="num" w:pos="360"/>
        </w:tabs>
      </w:pPr>
      <w:rPr>
        <w:rFonts w:cs="Times New Roman"/>
      </w:rPr>
    </w:lvl>
    <w:lvl w:ilvl="6">
      <w:start w:val="1"/>
      <w:numFmt w:val="decimal"/>
      <w:lvlText w:val="%1.%2.%3.%4.%5.%7."/>
      <w:lvlJc w:val="left"/>
      <w:pPr>
        <w:tabs>
          <w:tab w:val="num" w:pos="708"/>
        </w:tabs>
        <w:ind w:left="5664" w:hanging="708"/>
      </w:pPr>
      <w:rPr>
        <w:rFonts w:cs="Times New Roman"/>
      </w:rPr>
    </w:lvl>
    <w:lvl w:ilvl="7">
      <w:start w:val="1"/>
      <w:numFmt w:val="decimal"/>
      <w:lvlText w:val="%1.%2.%3.%4.%5.%7.%8."/>
      <w:lvlJc w:val="left"/>
      <w:pPr>
        <w:tabs>
          <w:tab w:val="num" w:pos="708"/>
        </w:tabs>
        <w:ind w:left="6372" w:hanging="708"/>
      </w:pPr>
      <w:rPr>
        <w:rFonts w:cs="Times New Roman"/>
      </w:rPr>
    </w:lvl>
    <w:lvl w:ilvl="8">
      <w:start w:val="1"/>
      <w:numFmt w:val="decimal"/>
      <w:lvlText w:val="%1.%2.%3.%4.%5.%7.%8.%9."/>
      <w:lvlJc w:val="left"/>
      <w:pPr>
        <w:tabs>
          <w:tab w:val="num" w:pos="708"/>
        </w:tabs>
        <w:ind w:left="7080" w:hanging="708"/>
      </w:pPr>
      <w:rPr>
        <w:rFonts w:cs="Times New Roman"/>
      </w:rPr>
    </w:lvl>
  </w:abstractNum>
  <w:abstractNum w:abstractNumId="12">
    <w:nsid w:val="00000018"/>
    <w:multiLevelType w:val="singleLevel"/>
    <w:tmpl w:val="00000018"/>
    <w:name w:val="WW8Num23"/>
    <w:lvl w:ilvl="0">
      <w:start w:val="1"/>
      <w:numFmt w:val="decimal"/>
      <w:lvlText w:val="%1."/>
      <w:lvlJc w:val="left"/>
      <w:pPr>
        <w:tabs>
          <w:tab w:val="num" w:pos="720"/>
        </w:tabs>
        <w:ind w:left="720" w:hanging="360"/>
      </w:pPr>
      <w:rPr>
        <w:rFonts w:cs="Times New Roman"/>
      </w:rPr>
    </w:lvl>
  </w:abstractNum>
  <w:abstractNum w:abstractNumId="13">
    <w:nsid w:val="00000020"/>
    <w:multiLevelType w:val="singleLevel"/>
    <w:tmpl w:val="00000020"/>
    <w:name w:val="WW8Num32"/>
    <w:lvl w:ilvl="0">
      <w:start w:val="1"/>
      <w:numFmt w:val="decimal"/>
      <w:lvlText w:val="%1."/>
      <w:lvlJc w:val="left"/>
      <w:pPr>
        <w:tabs>
          <w:tab w:val="num" w:pos="960"/>
        </w:tabs>
        <w:ind w:left="960" w:hanging="360"/>
      </w:pPr>
      <w:rPr>
        <w:rFonts w:cs="Times New Roman"/>
      </w:rPr>
    </w:lvl>
  </w:abstractNum>
  <w:abstractNum w:abstractNumId="14">
    <w:nsid w:val="00000027"/>
    <w:multiLevelType w:val="multilevel"/>
    <w:tmpl w:val="00000027"/>
    <w:name w:val="WW8Num41"/>
    <w:lvl w:ilvl="0">
      <w:start w:val="13"/>
      <w:numFmt w:val="decimal"/>
      <w:lvlText w:val="%1"/>
      <w:lvlJc w:val="left"/>
      <w:pPr>
        <w:tabs>
          <w:tab w:val="num" w:pos="0"/>
        </w:tabs>
        <w:ind w:left="600" w:hanging="600"/>
      </w:pPr>
      <w:rPr>
        <w:rFonts w:cs="Times New Roman"/>
      </w:rPr>
    </w:lvl>
    <w:lvl w:ilvl="1">
      <w:start w:val="1"/>
      <w:numFmt w:val="decimal"/>
      <w:lvlText w:val="%1.%2"/>
      <w:lvlJc w:val="left"/>
      <w:pPr>
        <w:tabs>
          <w:tab w:val="num" w:pos="0"/>
        </w:tabs>
        <w:ind w:left="954" w:hanging="600"/>
      </w:pPr>
      <w:rPr>
        <w:rFonts w:cs="Times New Roman"/>
      </w:rPr>
    </w:lvl>
    <w:lvl w:ilvl="2">
      <w:start w:val="3"/>
      <w:numFmt w:val="decimal"/>
      <w:lvlText w:val="%1.%2.%3"/>
      <w:lvlJc w:val="left"/>
      <w:pPr>
        <w:tabs>
          <w:tab w:val="num" w:pos="0"/>
        </w:tabs>
        <w:ind w:left="1428" w:hanging="720"/>
      </w:pPr>
      <w:rPr>
        <w:rFonts w:cs="Times New Roman"/>
      </w:rPr>
    </w:lvl>
    <w:lvl w:ilvl="3">
      <w:start w:val="1"/>
      <w:numFmt w:val="decimal"/>
      <w:lvlText w:val="%1.%2.%3.%4"/>
      <w:lvlJc w:val="left"/>
      <w:pPr>
        <w:tabs>
          <w:tab w:val="num" w:pos="0"/>
        </w:tabs>
        <w:ind w:left="1782" w:hanging="720"/>
      </w:pPr>
      <w:rPr>
        <w:rFonts w:cs="Times New Roman"/>
      </w:rPr>
    </w:lvl>
    <w:lvl w:ilvl="4">
      <w:start w:val="1"/>
      <w:numFmt w:val="decimal"/>
      <w:lvlText w:val="%1.%2.%3.%4.%5"/>
      <w:lvlJc w:val="left"/>
      <w:pPr>
        <w:tabs>
          <w:tab w:val="num" w:pos="0"/>
        </w:tabs>
        <w:ind w:left="2496" w:hanging="1080"/>
      </w:pPr>
      <w:rPr>
        <w:rFonts w:cs="Times New Roman"/>
      </w:rPr>
    </w:lvl>
    <w:lvl w:ilvl="5">
      <w:start w:val="1"/>
      <w:numFmt w:val="decimal"/>
      <w:lvlText w:val="%1.%2.%3.%4.%5.%6"/>
      <w:lvlJc w:val="left"/>
      <w:pPr>
        <w:tabs>
          <w:tab w:val="num" w:pos="0"/>
        </w:tabs>
        <w:ind w:left="2850" w:hanging="1080"/>
      </w:pPr>
      <w:rPr>
        <w:rFonts w:cs="Times New Roman"/>
      </w:rPr>
    </w:lvl>
    <w:lvl w:ilvl="6">
      <w:start w:val="1"/>
      <w:numFmt w:val="decimal"/>
      <w:lvlText w:val="%1.%2.%3.%4.%5.%6.%7"/>
      <w:lvlJc w:val="left"/>
      <w:pPr>
        <w:tabs>
          <w:tab w:val="num" w:pos="0"/>
        </w:tabs>
        <w:ind w:left="3564" w:hanging="1440"/>
      </w:pPr>
      <w:rPr>
        <w:rFonts w:cs="Times New Roman"/>
      </w:rPr>
    </w:lvl>
    <w:lvl w:ilvl="7">
      <w:start w:val="1"/>
      <w:numFmt w:val="decimal"/>
      <w:lvlText w:val="%1.%2.%3.%4.%5.%6.%7.%8"/>
      <w:lvlJc w:val="left"/>
      <w:pPr>
        <w:tabs>
          <w:tab w:val="num" w:pos="0"/>
        </w:tabs>
        <w:ind w:left="3918" w:hanging="1440"/>
      </w:pPr>
      <w:rPr>
        <w:rFonts w:cs="Times New Roman"/>
      </w:rPr>
    </w:lvl>
    <w:lvl w:ilvl="8">
      <w:start w:val="1"/>
      <w:numFmt w:val="decimal"/>
      <w:lvlText w:val="%1.%2.%3.%4.%5.%6.%7.%8.%9"/>
      <w:lvlJc w:val="left"/>
      <w:pPr>
        <w:tabs>
          <w:tab w:val="num" w:pos="0"/>
        </w:tabs>
        <w:ind w:left="4632" w:hanging="1800"/>
      </w:pPr>
      <w:rPr>
        <w:rFonts w:cs="Times New Roman"/>
      </w:rPr>
    </w:lvl>
  </w:abstractNum>
  <w:abstractNum w:abstractNumId="15">
    <w:nsid w:val="0000002A"/>
    <w:multiLevelType w:val="singleLevel"/>
    <w:tmpl w:val="0000002A"/>
    <w:name w:val="WW8Num45"/>
    <w:lvl w:ilvl="0">
      <w:start w:val="1"/>
      <w:numFmt w:val="decimal"/>
      <w:lvlText w:val="%1."/>
      <w:lvlJc w:val="left"/>
      <w:pPr>
        <w:tabs>
          <w:tab w:val="num" w:pos="960"/>
        </w:tabs>
        <w:ind w:left="960" w:hanging="360"/>
      </w:pPr>
      <w:rPr>
        <w:rFonts w:cs="Times New Roman"/>
      </w:rPr>
    </w:lvl>
  </w:abstractNum>
  <w:abstractNum w:abstractNumId="16">
    <w:nsid w:val="03521293"/>
    <w:multiLevelType w:val="hybridMultilevel"/>
    <w:tmpl w:val="87DEF046"/>
    <w:lvl w:ilvl="0" w:tplc="0419000F">
      <w:start w:val="1"/>
      <w:numFmt w:val="decimal"/>
      <w:lvlText w:val="%1."/>
      <w:lvlJc w:val="left"/>
      <w:pPr>
        <w:tabs>
          <w:tab w:val="num" w:pos="720"/>
        </w:tabs>
        <w:ind w:left="720" w:hanging="360"/>
      </w:pPr>
      <w:rPr>
        <w:rFonts w:cs="Times New Roman"/>
      </w:rPr>
    </w:lvl>
    <w:lvl w:ilvl="1" w:tplc="04190019">
      <w:start w:val="1"/>
      <w:numFmt w:val="lowerLetter"/>
      <w:lvlText w:val="%2."/>
      <w:lvlJc w:val="left"/>
      <w:pPr>
        <w:tabs>
          <w:tab w:val="num" w:pos="1440"/>
        </w:tabs>
        <w:ind w:left="1440" w:hanging="360"/>
      </w:pPr>
      <w:rPr>
        <w:rFonts w:cs="Times New Roman"/>
      </w:rPr>
    </w:lvl>
    <w:lvl w:ilvl="2" w:tplc="0419001B">
      <w:start w:val="1"/>
      <w:numFmt w:val="decimal"/>
      <w:lvlText w:val="%3."/>
      <w:lvlJc w:val="left"/>
      <w:pPr>
        <w:tabs>
          <w:tab w:val="num" w:pos="2160"/>
        </w:tabs>
        <w:ind w:left="2160" w:hanging="360"/>
      </w:pPr>
      <w:rPr>
        <w:rFonts w:cs="Times New Roman"/>
      </w:rPr>
    </w:lvl>
    <w:lvl w:ilvl="3" w:tplc="0419000F">
      <w:start w:val="1"/>
      <w:numFmt w:val="decimal"/>
      <w:lvlText w:val="%4."/>
      <w:lvlJc w:val="left"/>
      <w:pPr>
        <w:tabs>
          <w:tab w:val="num" w:pos="2880"/>
        </w:tabs>
        <w:ind w:left="2880" w:hanging="360"/>
      </w:pPr>
      <w:rPr>
        <w:rFonts w:cs="Times New Roman"/>
      </w:rPr>
    </w:lvl>
    <w:lvl w:ilvl="4" w:tplc="04190019">
      <w:start w:val="1"/>
      <w:numFmt w:val="decimal"/>
      <w:lvlText w:val="%5."/>
      <w:lvlJc w:val="left"/>
      <w:pPr>
        <w:tabs>
          <w:tab w:val="num" w:pos="3600"/>
        </w:tabs>
        <w:ind w:left="3600" w:hanging="360"/>
      </w:pPr>
      <w:rPr>
        <w:rFonts w:cs="Times New Roman"/>
      </w:rPr>
    </w:lvl>
    <w:lvl w:ilvl="5" w:tplc="0419001B">
      <w:start w:val="1"/>
      <w:numFmt w:val="decimal"/>
      <w:lvlText w:val="%6."/>
      <w:lvlJc w:val="left"/>
      <w:pPr>
        <w:tabs>
          <w:tab w:val="num" w:pos="4320"/>
        </w:tabs>
        <w:ind w:left="4320" w:hanging="360"/>
      </w:pPr>
      <w:rPr>
        <w:rFonts w:cs="Times New Roman"/>
      </w:rPr>
    </w:lvl>
    <w:lvl w:ilvl="6" w:tplc="0419000F">
      <w:start w:val="1"/>
      <w:numFmt w:val="decimal"/>
      <w:lvlText w:val="%7."/>
      <w:lvlJc w:val="left"/>
      <w:pPr>
        <w:tabs>
          <w:tab w:val="num" w:pos="5040"/>
        </w:tabs>
        <w:ind w:left="5040" w:hanging="360"/>
      </w:pPr>
      <w:rPr>
        <w:rFonts w:cs="Times New Roman"/>
      </w:rPr>
    </w:lvl>
    <w:lvl w:ilvl="7" w:tplc="04190019">
      <w:start w:val="1"/>
      <w:numFmt w:val="decimal"/>
      <w:lvlText w:val="%8."/>
      <w:lvlJc w:val="left"/>
      <w:pPr>
        <w:tabs>
          <w:tab w:val="num" w:pos="5760"/>
        </w:tabs>
        <w:ind w:left="5760" w:hanging="360"/>
      </w:pPr>
      <w:rPr>
        <w:rFonts w:cs="Times New Roman"/>
      </w:rPr>
    </w:lvl>
    <w:lvl w:ilvl="8" w:tplc="0419001B">
      <w:start w:val="1"/>
      <w:numFmt w:val="decimal"/>
      <w:lvlText w:val="%9."/>
      <w:lvlJc w:val="left"/>
      <w:pPr>
        <w:tabs>
          <w:tab w:val="num" w:pos="6480"/>
        </w:tabs>
        <w:ind w:left="6480" w:hanging="360"/>
      </w:pPr>
      <w:rPr>
        <w:rFonts w:cs="Times New Roman"/>
      </w:rPr>
    </w:lvl>
  </w:abstractNum>
  <w:abstractNum w:abstractNumId="17">
    <w:nsid w:val="09801582"/>
    <w:multiLevelType w:val="hybridMultilevel"/>
    <w:tmpl w:val="80860AEA"/>
    <w:lvl w:ilvl="0" w:tplc="47307A3E">
      <w:start w:val="1"/>
      <w:numFmt w:val="bullet"/>
      <w:lvlText w:val="–"/>
      <w:lvlJc w:val="left"/>
      <w:pPr>
        <w:tabs>
          <w:tab w:val="num" w:pos="-92"/>
        </w:tabs>
        <w:ind w:left="-92" w:hanging="360"/>
      </w:pPr>
      <w:rPr>
        <w:rFonts w:ascii="Times New Roman" w:hAnsi="Times New Roman" w:hint="default"/>
        <w:sz w:val="24"/>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18">
    <w:nsid w:val="0FB55065"/>
    <w:multiLevelType w:val="hybridMultilevel"/>
    <w:tmpl w:val="59F45714"/>
    <w:lvl w:ilvl="0" w:tplc="5FEAFB80">
      <w:start w:val="1"/>
      <w:numFmt w:val="decimal"/>
      <w:lvlText w:val="%1."/>
      <w:lvlJc w:val="left"/>
      <w:pPr>
        <w:tabs>
          <w:tab w:val="num" w:pos="1300"/>
        </w:tabs>
        <w:ind w:left="1300" w:hanging="900"/>
      </w:pPr>
      <w:rPr>
        <w:rFonts w:cs="Times New Roman"/>
      </w:rPr>
    </w:lvl>
    <w:lvl w:ilvl="1" w:tplc="18AA719C">
      <w:numFmt w:val="none"/>
      <w:lvlText w:val=""/>
      <w:lvlJc w:val="left"/>
      <w:pPr>
        <w:tabs>
          <w:tab w:val="num" w:pos="360"/>
        </w:tabs>
      </w:pPr>
      <w:rPr>
        <w:rFonts w:cs="Times New Roman"/>
      </w:rPr>
    </w:lvl>
    <w:lvl w:ilvl="2" w:tplc="F9667250">
      <w:numFmt w:val="none"/>
      <w:lvlText w:val=""/>
      <w:lvlJc w:val="left"/>
      <w:pPr>
        <w:tabs>
          <w:tab w:val="num" w:pos="360"/>
        </w:tabs>
      </w:pPr>
      <w:rPr>
        <w:rFonts w:cs="Times New Roman"/>
      </w:rPr>
    </w:lvl>
    <w:lvl w:ilvl="3" w:tplc="C2D86644">
      <w:numFmt w:val="none"/>
      <w:lvlText w:val=""/>
      <w:lvlJc w:val="left"/>
      <w:pPr>
        <w:tabs>
          <w:tab w:val="num" w:pos="360"/>
        </w:tabs>
      </w:pPr>
      <w:rPr>
        <w:rFonts w:cs="Times New Roman"/>
      </w:rPr>
    </w:lvl>
    <w:lvl w:ilvl="4" w:tplc="949CCBEA">
      <w:numFmt w:val="none"/>
      <w:lvlText w:val=""/>
      <w:lvlJc w:val="left"/>
      <w:pPr>
        <w:tabs>
          <w:tab w:val="num" w:pos="360"/>
        </w:tabs>
      </w:pPr>
      <w:rPr>
        <w:rFonts w:cs="Times New Roman"/>
      </w:rPr>
    </w:lvl>
    <w:lvl w:ilvl="5" w:tplc="7C4E2946">
      <w:numFmt w:val="none"/>
      <w:lvlText w:val=""/>
      <w:lvlJc w:val="left"/>
      <w:pPr>
        <w:tabs>
          <w:tab w:val="num" w:pos="360"/>
        </w:tabs>
      </w:pPr>
      <w:rPr>
        <w:rFonts w:cs="Times New Roman"/>
      </w:rPr>
    </w:lvl>
    <w:lvl w:ilvl="6" w:tplc="C26C41DC">
      <w:numFmt w:val="none"/>
      <w:lvlText w:val=""/>
      <w:lvlJc w:val="left"/>
      <w:pPr>
        <w:tabs>
          <w:tab w:val="num" w:pos="360"/>
        </w:tabs>
      </w:pPr>
      <w:rPr>
        <w:rFonts w:cs="Times New Roman"/>
      </w:rPr>
    </w:lvl>
    <w:lvl w:ilvl="7" w:tplc="20269E9C">
      <w:numFmt w:val="none"/>
      <w:lvlText w:val=""/>
      <w:lvlJc w:val="left"/>
      <w:pPr>
        <w:tabs>
          <w:tab w:val="num" w:pos="360"/>
        </w:tabs>
      </w:pPr>
      <w:rPr>
        <w:rFonts w:cs="Times New Roman"/>
      </w:rPr>
    </w:lvl>
    <w:lvl w:ilvl="8" w:tplc="425C540C">
      <w:numFmt w:val="none"/>
      <w:lvlText w:val=""/>
      <w:lvlJc w:val="left"/>
      <w:pPr>
        <w:tabs>
          <w:tab w:val="num" w:pos="360"/>
        </w:tabs>
      </w:pPr>
      <w:rPr>
        <w:rFonts w:cs="Times New Roman"/>
      </w:rPr>
    </w:lvl>
  </w:abstractNum>
  <w:abstractNum w:abstractNumId="19">
    <w:nsid w:val="2A54023A"/>
    <w:multiLevelType w:val="hybridMultilevel"/>
    <w:tmpl w:val="BAAE2C0C"/>
    <w:lvl w:ilvl="0" w:tplc="F14E00AA">
      <w:start w:val="1"/>
      <w:numFmt w:val="decimal"/>
      <w:lvlText w:val="%1."/>
      <w:lvlJc w:val="left"/>
      <w:pPr>
        <w:tabs>
          <w:tab w:val="num" w:pos="1065"/>
        </w:tabs>
        <w:ind w:left="1065" w:hanging="705"/>
      </w:pPr>
      <w:rPr>
        <w:rFonts w:cs="Times New Roman" w:hint="default"/>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abstractNum w:abstractNumId="20">
    <w:nsid w:val="37E16BA6"/>
    <w:multiLevelType w:val="multilevel"/>
    <w:tmpl w:val="F9E6B02E"/>
    <w:lvl w:ilvl="0">
      <w:start w:val="1"/>
      <w:numFmt w:val="decimal"/>
      <w:pStyle w:val="2"/>
      <w:lvlText w:val="%1."/>
      <w:lvlJc w:val="left"/>
      <w:pPr>
        <w:tabs>
          <w:tab w:val="num" w:pos="360"/>
        </w:tabs>
        <w:ind w:left="360" w:hanging="360"/>
      </w:pPr>
      <w:rPr>
        <w:rFonts w:cs="Times New Roman" w:hint="default"/>
      </w:rPr>
    </w:lvl>
    <w:lvl w:ilvl="1">
      <w:start w:val="1"/>
      <w:numFmt w:val="decimal"/>
      <w:pStyle w:val="3"/>
      <w:lvlText w:val="%1.%2."/>
      <w:lvlJc w:val="left"/>
      <w:pPr>
        <w:tabs>
          <w:tab w:val="num" w:pos="792"/>
        </w:tabs>
        <w:ind w:left="794" w:hanging="794"/>
      </w:pPr>
      <w:rPr>
        <w:rFonts w:cs="Times New Roman" w:hint="default"/>
      </w:rPr>
    </w:lvl>
    <w:lvl w:ilvl="2">
      <w:start w:val="1"/>
      <w:numFmt w:val="decimal"/>
      <w:pStyle w:val="a"/>
      <w:lvlText w:val="%1.%2.%3."/>
      <w:lvlJc w:val="left"/>
      <w:pPr>
        <w:tabs>
          <w:tab w:val="num" w:pos="1134"/>
        </w:tabs>
        <w:ind w:left="1134" w:hanging="765"/>
      </w:pPr>
      <w:rPr>
        <w:rFonts w:cs="Times New Roman" w:hint="default"/>
      </w:rPr>
    </w:lvl>
    <w:lvl w:ilvl="3">
      <w:start w:val="1"/>
      <w:numFmt w:val="decimal"/>
      <w:lvlText w:val="%1.%2.%3.%4."/>
      <w:lvlJc w:val="left"/>
      <w:pPr>
        <w:tabs>
          <w:tab w:val="num" w:pos="2160"/>
        </w:tabs>
        <w:ind w:left="1728" w:hanging="648"/>
      </w:pPr>
      <w:rPr>
        <w:rFonts w:cs="Times New Roman" w:hint="default"/>
      </w:rPr>
    </w:lvl>
    <w:lvl w:ilvl="4">
      <w:start w:val="1"/>
      <w:numFmt w:val="decimal"/>
      <w:lvlText w:val="%1.%2.%3.%4.%5."/>
      <w:lvlJc w:val="left"/>
      <w:pPr>
        <w:tabs>
          <w:tab w:val="num" w:pos="2520"/>
        </w:tabs>
        <w:ind w:left="2232" w:hanging="792"/>
      </w:pPr>
      <w:rPr>
        <w:rFonts w:cs="Times New Roman" w:hint="default"/>
      </w:rPr>
    </w:lvl>
    <w:lvl w:ilvl="5">
      <w:start w:val="1"/>
      <w:numFmt w:val="decimal"/>
      <w:lvlText w:val="%1.%2.%3.%4.%5.%6."/>
      <w:lvlJc w:val="left"/>
      <w:pPr>
        <w:tabs>
          <w:tab w:val="num" w:pos="3240"/>
        </w:tabs>
        <w:ind w:left="2736" w:hanging="936"/>
      </w:pPr>
      <w:rPr>
        <w:rFonts w:cs="Times New Roman" w:hint="default"/>
      </w:rPr>
    </w:lvl>
    <w:lvl w:ilvl="6">
      <w:start w:val="1"/>
      <w:numFmt w:val="decimal"/>
      <w:lvlText w:val="%1.%2.%3.%4.%5.%6.%7."/>
      <w:lvlJc w:val="left"/>
      <w:pPr>
        <w:tabs>
          <w:tab w:val="num" w:pos="3960"/>
        </w:tabs>
        <w:ind w:left="3240" w:hanging="1080"/>
      </w:pPr>
      <w:rPr>
        <w:rFonts w:cs="Times New Roman" w:hint="default"/>
      </w:rPr>
    </w:lvl>
    <w:lvl w:ilvl="7">
      <w:start w:val="1"/>
      <w:numFmt w:val="decimal"/>
      <w:lvlText w:val="%1.%2.%3.%4.%5.%6.%7.%8."/>
      <w:lvlJc w:val="left"/>
      <w:pPr>
        <w:tabs>
          <w:tab w:val="num" w:pos="4320"/>
        </w:tabs>
        <w:ind w:left="3744" w:hanging="1224"/>
      </w:pPr>
      <w:rPr>
        <w:rFonts w:cs="Times New Roman" w:hint="default"/>
      </w:rPr>
    </w:lvl>
    <w:lvl w:ilvl="8">
      <w:start w:val="1"/>
      <w:numFmt w:val="decimal"/>
      <w:lvlText w:val="%1.%2.%3.%4.%5.%6.%7.%8.%9."/>
      <w:lvlJc w:val="left"/>
      <w:pPr>
        <w:tabs>
          <w:tab w:val="num" w:pos="5040"/>
        </w:tabs>
        <w:ind w:left="4320" w:hanging="1440"/>
      </w:pPr>
      <w:rPr>
        <w:rFonts w:cs="Times New Roman" w:hint="default"/>
      </w:rPr>
    </w:lvl>
  </w:abstractNum>
  <w:abstractNum w:abstractNumId="21">
    <w:nsid w:val="50395034"/>
    <w:multiLevelType w:val="multilevel"/>
    <w:tmpl w:val="C0A047E0"/>
    <w:lvl w:ilvl="0">
      <w:start w:val="1"/>
      <w:numFmt w:val="decimal"/>
      <w:lvlText w:val="%1."/>
      <w:lvlJc w:val="left"/>
      <w:pPr>
        <w:tabs>
          <w:tab w:val="num" w:pos="432"/>
        </w:tabs>
        <w:ind w:left="432" w:hanging="432"/>
      </w:pPr>
      <w:rPr>
        <w:rFonts w:cs="Times New Roman"/>
      </w:rPr>
    </w:lvl>
    <w:lvl w:ilvl="1">
      <w:start w:val="1"/>
      <w:numFmt w:val="decimal"/>
      <w:lvlText w:val="%1.%2"/>
      <w:lvlJc w:val="left"/>
      <w:pPr>
        <w:tabs>
          <w:tab w:val="num" w:pos="576"/>
        </w:tabs>
        <w:ind w:left="576" w:hanging="576"/>
      </w:pPr>
      <w:rPr>
        <w:rFonts w:cs="Times New Roman"/>
      </w:rPr>
    </w:lvl>
    <w:lvl w:ilvl="2">
      <w:start w:val="1"/>
      <w:numFmt w:val="decimal"/>
      <w:pStyle w:val="30"/>
      <w:lvlText w:val="%1.%2.%3"/>
      <w:lvlJc w:val="left"/>
      <w:pPr>
        <w:tabs>
          <w:tab w:val="num" w:pos="720"/>
        </w:tabs>
        <w:ind w:left="720" w:hanging="720"/>
      </w:pPr>
      <w:rPr>
        <w:rFonts w:cs="Times New Roman"/>
      </w:rPr>
    </w:lvl>
    <w:lvl w:ilvl="3">
      <w:start w:val="1"/>
      <w:numFmt w:val="decimal"/>
      <w:pStyle w:val="4"/>
      <w:lvlText w:val="%1.%2.%3.%4"/>
      <w:lvlJc w:val="left"/>
      <w:pPr>
        <w:tabs>
          <w:tab w:val="num" w:pos="1664"/>
        </w:tabs>
        <w:ind w:left="1664" w:hanging="864"/>
      </w:pPr>
      <w:rPr>
        <w:rFonts w:cs="Times New Roman"/>
      </w:rPr>
    </w:lvl>
    <w:lvl w:ilvl="4">
      <w:start w:val="1"/>
      <w:numFmt w:val="decimal"/>
      <w:pStyle w:val="5"/>
      <w:lvlText w:val="%1.%2.%3.%4.%5"/>
      <w:lvlJc w:val="left"/>
      <w:pPr>
        <w:tabs>
          <w:tab w:val="num" w:pos="1008"/>
        </w:tabs>
        <w:ind w:left="1008" w:hanging="1008"/>
      </w:pPr>
      <w:rPr>
        <w:rFonts w:cs="Times New Roman"/>
      </w:rPr>
    </w:lvl>
    <w:lvl w:ilvl="5">
      <w:start w:val="1"/>
      <w:numFmt w:val="decimal"/>
      <w:pStyle w:val="6"/>
      <w:lvlText w:val="%1.%2.%3.%4.%5.%6"/>
      <w:lvlJc w:val="left"/>
      <w:pPr>
        <w:tabs>
          <w:tab w:val="num" w:pos="1152"/>
        </w:tabs>
        <w:ind w:left="1152" w:hanging="1152"/>
      </w:pPr>
      <w:rPr>
        <w:rFonts w:cs="Times New Roman"/>
      </w:rPr>
    </w:lvl>
    <w:lvl w:ilvl="6">
      <w:start w:val="1"/>
      <w:numFmt w:val="decimal"/>
      <w:pStyle w:val="7"/>
      <w:lvlText w:val="%1.%2.%3.%4.%5.%6.%7"/>
      <w:lvlJc w:val="left"/>
      <w:pPr>
        <w:tabs>
          <w:tab w:val="num" w:pos="1296"/>
        </w:tabs>
        <w:ind w:left="1296" w:hanging="1296"/>
      </w:pPr>
      <w:rPr>
        <w:rFonts w:cs="Times New Roman"/>
      </w:rPr>
    </w:lvl>
    <w:lvl w:ilvl="7">
      <w:start w:val="1"/>
      <w:numFmt w:val="decimal"/>
      <w:pStyle w:val="8"/>
      <w:lvlText w:val="%1.%2.%3.%4.%5.%6.%7.%8"/>
      <w:lvlJc w:val="left"/>
      <w:pPr>
        <w:tabs>
          <w:tab w:val="num" w:pos="1440"/>
        </w:tabs>
        <w:ind w:left="1440" w:hanging="1440"/>
      </w:pPr>
      <w:rPr>
        <w:rFonts w:cs="Times New Roman"/>
      </w:rPr>
    </w:lvl>
    <w:lvl w:ilvl="8">
      <w:start w:val="1"/>
      <w:numFmt w:val="decimal"/>
      <w:pStyle w:val="9"/>
      <w:lvlText w:val="%1.%2.%3.%4.%5.%6.%7.%8.%9"/>
      <w:lvlJc w:val="left"/>
      <w:pPr>
        <w:tabs>
          <w:tab w:val="num" w:pos="1584"/>
        </w:tabs>
        <w:ind w:left="1584" w:hanging="1584"/>
      </w:pPr>
      <w:rPr>
        <w:rFonts w:cs="Times New Roman"/>
      </w:rPr>
    </w:lvl>
  </w:abstractNum>
  <w:abstractNum w:abstractNumId="22">
    <w:nsid w:val="659B3185"/>
    <w:multiLevelType w:val="hybridMultilevel"/>
    <w:tmpl w:val="FF668396"/>
    <w:lvl w:ilvl="0" w:tplc="0419000F">
      <w:start w:val="1"/>
      <w:numFmt w:val="decimal"/>
      <w:lvlText w:val="3.7.2.%1"/>
      <w:lvlJc w:val="left"/>
      <w:pPr>
        <w:tabs>
          <w:tab w:val="num" w:pos="0"/>
        </w:tabs>
      </w:pPr>
      <w:rPr>
        <w:rFonts w:ascii="Times New Roman" w:hAnsi="Times New Roman" w:cs="Times New Roman" w:hint="default"/>
        <w:b w:val="0"/>
        <w:i w:val="0"/>
        <w:sz w:val="22"/>
        <w:szCs w:val="22"/>
      </w:rPr>
    </w:lvl>
    <w:lvl w:ilvl="1" w:tplc="04190019">
      <w:start w:val="1"/>
      <w:numFmt w:val="bullet"/>
      <w:lvlText w:val="­"/>
      <w:lvlJc w:val="left"/>
      <w:pPr>
        <w:tabs>
          <w:tab w:val="num" w:pos="1440"/>
        </w:tabs>
        <w:ind w:left="1440" w:hanging="360"/>
      </w:pPr>
      <w:rPr>
        <w:rFonts w:ascii="Times New Roman" w:hAnsi="Times New Roman" w:hint="default"/>
        <w:b/>
        <w:i w:val="0"/>
        <w:sz w:val="22"/>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abstractNum w:abstractNumId="23">
    <w:nsid w:val="6DB15EAF"/>
    <w:multiLevelType w:val="hybridMultilevel"/>
    <w:tmpl w:val="4CFA9C46"/>
    <w:lvl w:ilvl="0" w:tplc="F9421186">
      <w:start w:val="1"/>
      <w:numFmt w:val="bullet"/>
      <w:lvlText w:val="­"/>
      <w:lvlJc w:val="left"/>
      <w:pPr>
        <w:tabs>
          <w:tab w:val="num" w:pos="1440"/>
        </w:tabs>
        <w:ind w:left="1440" w:hanging="360"/>
      </w:pPr>
      <w:rPr>
        <w:rFonts w:ascii="Times New Roman" w:hAnsi="Times New Roman" w:hint="default"/>
        <w:b/>
        <w:i w:val="0"/>
        <w:sz w:val="22"/>
      </w:rPr>
    </w:lvl>
    <w:lvl w:ilvl="1" w:tplc="B0BCD010">
      <w:start w:val="1"/>
      <w:numFmt w:val="decimal"/>
      <w:lvlText w:val="2.%2"/>
      <w:lvlJc w:val="left"/>
      <w:pPr>
        <w:tabs>
          <w:tab w:val="num" w:pos="1440"/>
        </w:tabs>
        <w:ind w:left="1440" w:hanging="360"/>
      </w:pPr>
      <w:rPr>
        <w:rFonts w:ascii="Times New Roman" w:hAnsi="Times New Roman" w:cs="Times New Roman" w:hint="default"/>
        <w:b/>
        <w:i w:val="0"/>
        <w:sz w:val="22"/>
        <w:szCs w:val="22"/>
      </w:rPr>
    </w:lvl>
    <w:lvl w:ilvl="2" w:tplc="7AF0AB70">
      <w:start w:val="1"/>
      <w:numFmt w:val="bullet"/>
      <w:lvlText w:val="­"/>
      <w:lvlJc w:val="left"/>
      <w:pPr>
        <w:tabs>
          <w:tab w:val="num" w:pos="2340"/>
        </w:tabs>
        <w:ind w:left="2340" w:hanging="360"/>
      </w:pPr>
      <w:rPr>
        <w:rFonts w:ascii="Times New Roman" w:hAnsi="Times New Roman" w:hint="default"/>
        <w:b/>
        <w:i w:val="0"/>
        <w:sz w:val="22"/>
      </w:rPr>
    </w:lvl>
    <w:lvl w:ilvl="3" w:tplc="51BACD12" w:tentative="1">
      <w:start w:val="1"/>
      <w:numFmt w:val="decimal"/>
      <w:lvlText w:val="%4."/>
      <w:lvlJc w:val="left"/>
      <w:pPr>
        <w:tabs>
          <w:tab w:val="num" w:pos="2880"/>
        </w:tabs>
        <w:ind w:left="2880" w:hanging="360"/>
      </w:pPr>
      <w:rPr>
        <w:rFonts w:cs="Times New Roman"/>
      </w:rPr>
    </w:lvl>
    <w:lvl w:ilvl="4" w:tplc="E9982A92" w:tentative="1">
      <w:start w:val="1"/>
      <w:numFmt w:val="lowerLetter"/>
      <w:lvlText w:val="%5."/>
      <w:lvlJc w:val="left"/>
      <w:pPr>
        <w:tabs>
          <w:tab w:val="num" w:pos="3600"/>
        </w:tabs>
        <w:ind w:left="3600" w:hanging="360"/>
      </w:pPr>
      <w:rPr>
        <w:rFonts w:cs="Times New Roman"/>
      </w:rPr>
    </w:lvl>
    <w:lvl w:ilvl="5" w:tplc="94C4CF58" w:tentative="1">
      <w:start w:val="1"/>
      <w:numFmt w:val="lowerRoman"/>
      <w:lvlText w:val="%6."/>
      <w:lvlJc w:val="right"/>
      <w:pPr>
        <w:tabs>
          <w:tab w:val="num" w:pos="4320"/>
        </w:tabs>
        <w:ind w:left="4320" w:hanging="180"/>
      </w:pPr>
      <w:rPr>
        <w:rFonts w:cs="Times New Roman"/>
      </w:rPr>
    </w:lvl>
    <w:lvl w:ilvl="6" w:tplc="1882A74C" w:tentative="1">
      <w:start w:val="1"/>
      <w:numFmt w:val="decimal"/>
      <w:lvlText w:val="%7."/>
      <w:lvlJc w:val="left"/>
      <w:pPr>
        <w:tabs>
          <w:tab w:val="num" w:pos="5040"/>
        </w:tabs>
        <w:ind w:left="5040" w:hanging="360"/>
      </w:pPr>
      <w:rPr>
        <w:rFonts w:cs="Times New Roman"/>
      </w:rPr>
    </w:lvl>
    <w:lvl w:ilvl="7" w:tplc="93F81C5A" w:tentative="1">
      <w:start w:val="1"/>
      <w:numFmt w:val="lowerLetter"/>
      <w:lvlText w:val="%8."/>
      <w:lvlJc w:val="left"/>
      <w:pPr>
        <w:tabs>
          <w:tab w:val="num" w:pos="5760"/>
        </w:tabs>
        <w:ind w:left="5760" w:hanging="360"/>
      </w:pPr>
      <w:rPr>
        <w:rFonts w:cs="Times New Roman"/>
      </w:rPr>
    </w:lvl>
    <w:lvl w:ilvl="8" w:tplc="0338B6C6" w:tentative="1">
      <w:start w:val="1"/>
      <w:numFmt w:val="lowerRoman"/>
      <w:lvlText w:val="%9."/>
      <w:lvlJc w:val="right"/>
      <w:pPr>
        <w:tabs>
          <w:tab w:val="num" w:pos="6480"/>
        </w:tabs>
        <w:ind w:left="6480" w:hanging="180"/>
      </w:pPr>
      <w:rPr>
        <w:rFonts w:cs="Times New Roman"/>
      </w:rPr>
    </w:lvl>
  </w:abstractNum>
  <w:abstractNum w:abstractNumId="24">
    <w:nsid w:val="753835A7"/>
    <w:multiLevelType w:val="hybridMultilevel"/>
    <w:tmpl w:val="1114A104"/>
    <w:lvl w:ilvl="0" w:tplc="0419000F">
      <w:start w:val="1"/>
      <w:numFmt w:val="bullet"/>
      <w:lvlText w:val="–"/>
      <w:lvlJc w:val="left"/>
      <w:pPr>
        <w:tabs>
          <w:tab w:val="num" w:pos="-92"/>
        </w:tabs>
        <w:ind w:left="-92" w:hanging="360"/>
      </w:pPr>
      <w:rPr>
        <w:rFonts w:ascii="Times New Roman" w:hAnsi="Times New Roman" w:hint="default"/>
        <w:sz w:val="24"/>
      </w:rPr>
    </w:lvl>
    <w:lvl w:ilvl="1" w:tplc="04190019">
      <w:start w:val="1"/>
      <w:numFmt w:val="decimal"/>
      <w:lvlText w:val="%2."/>
      <w:lvlJc w:val="left"/>
      <w:pPr>
        <w:tabs>
          <w:tab w:val="num" w:pos="1440"/>
        </w:tabs>
        <w:ind w:left="1440" w:hanging="360"/>
      </w:pPr>
      <w:rPr>
        <w:rFonts w:cs="Times New Roman"/>
      </w:rPr>
    </w:lvl>
    <w:lvl w:ilvl="2" w:tplc="0419001B">
      <w:start w:val="1"/>
      <w:numFmt w:val="decimal"/>
      <w:lvlText w:val="%3."/>
      <w:lvlJc w:val="left"/>
      <w:pPr>
        <w:tabs>
          <w:tab w:val="num" w:pos="2160"/>
        </w:tabs>
        <w:ind w:left="2160" w:hanging="360"/>
      </w:pPr>
      <w:rPr>
        <w:rFonts w:cs="Times New Roman"/>
      </w:rPr>
    </w:lvl>
    <w:lvl w:ilvl="3" w:tplc="0419000F">
      <w:start w:val="1"/>
      <w:numFmt w:val="decimal"/>
      <w:lvlText w:val="%4."/>
      <w:lvlJc w:val="left"/>
      <w:pPr>
        <w:tabs>
          <w:tab w:val="num" w:pos="2880"/>
        </w:tabs>
        <w:ind w:left="2880" w:hanging="360"/>
      </w:pPr>
      <w:rPr>
        <w:rFonts w:cs="Times New Roman"/>
      </w:rPr>
    </w:lvl>
    <w:lvl w:ilvl="4" w:tplc="04190019">
      <w:start w:val="1"/>
      <w:numFmt w:val="decimal"/>
      <w:lvlText w:val="%5."/>
      <w:lvlJc w:val="left"/>
      <w:pPr>
        <w:tabs>
          <w:tab w:val="num" w:pos="3600"/>
        </w:tabs>
        <w:ind w:left="3600" w:hanging="360"/>
      </w:pPr>
      <w:rPr>
        <w:rFonts w:cs="Times New Roman"/>
      </w:rPr>
    </w:lvl>
    <w:lvl w:ilvl="5" w:tplc="0419001B">
      <w:start w:val="1"/>
      <w:numFmt w:val="decimal"/>
      <w:lvlText w:val="%6."/>
      <w:lvlJc w:val="left"/>
      <w:pPr>
        <w:tabs>
          <w:tab w:val="num" w:pos="4320"/>
        </w:tabs>
        <w:ind w:left="4320" w:hanging="360"/>
      </w:pPr>
      <w:rPr>
        <w:rFonts w:cs="Times New Roman"/>
      </w:rPr>
    </w:lvl>
    <w:lvl w:ilvl="6" w:tplc="0419000F">
      <w:start w:val="1"/>
      <w:numFmt w:val="decimal"/>
      <w:lvlText w:val="%7."/>
      <w:lvlJc w:val="left"/>
      <w:pPr>
        <w:tabs>
          <w:tab w:val="num" w:pos="5040"/>
        </w:tabs>
        <w:ind w:left="5040" w:hanging="360"/>
      </w:pPr>
      <w:rPr>
        <w:rFonts w:cs="Times New Roman"/>
      </w:rPr>
    </w:lvl>
    <w:lvl w:ilvl="7" w:tplc="04190019">
      <w:start w:val="1"/>
      <w:numFmt w:val="decimal"/>
      <w:lvlText w:val="%8."/>
      <w:lvlJc w:val="left"/>
      <w:pPr>
        <w:tabs>
          <w:tab w:val="num" w:pos="5760"/>
        </w:tabs>
        <w:ind w:left="5760" w:hanging="360"/>
      </w:pPr>
      <w:rPr>
        <w:rFonts w:cs="Times New Roman"/>
      </w:rPr>
    </w:lvl>
    <w:lvl w:ilvl="8" w:tplc="0419001B">
      <w:start w:val="1"/>
      <w:numFmt w:val="decimal"/>
      <w:lvlText w:val="%9."/>
      <w:lvlJc w:val="left"/>
      <w:pPr>
        <w:tabs>
          <w:tab w:val="num" w:pos="6480"/>
        </w:tabs>
        <w:ind w:left="6480" w:hanging="360"/>
      </w:pPr>
      <w:rPr>
        <w:rFonts w:cs="Times New Roman"/>
      </w:rPr>
    </w:lvl>
  </w:abstractNum>
  <w:num w:numId="1">
    <w:abstractNumId w:val="9"/>
  </w:num>
  <w:num w:numId="2">
    <w:abstractNumId w:val="8"/>
  </w:num>
  <w:num w:numId="3">
    <w:abstractNumId w:val="7"/>
  </w:num>
  <w:num w:numId="4">
    <w:abstractNumId w:val="6"/>
  </w:num>
  <w:num w:numId="5">
    <w:abstractNumId w:val="5"/>
  </w:num>
  <w:num w:numId="6">
    <w:abstractNumId w:val="4"/>
  </w:num>
  <w:num w:numId="7">
    <w:abstractNumId w:val="3"/>
  </w:num>
  <w:num w:numId="8">
    <w:abstractNumId w:val="2"/>
  </w:num>
  <w:num w:numId="9">
    <w:abstractNumId w:val="1"/>
  </w:num>
  <w:num w:numId="10">
    <w:abstractNumId w:val="0"/>
  </w:num>
  <w:num w:numId="11">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23"/>
  </w:num>
  <w:num w:numId="13">
    <w:abstractNumId w:val="22"/>
  </w:num>
  <w:num w:numId="14">
    <w:abstractNumId w:val="18"/>
  </w:num>
  <w:num w:numId="15">
    <w:abstractNumId w:val="24"/>
  </w:num>
  <w:num w:numId="16">
    <w:abstractNumId w:val="16"/>
  </w:num>
  <w:num w:numId="17">
    <w:abstractNumId w:val="17"/>
  </w:num>
  <w:num w:numId="18">
    <w:abstractNumId w:val="20"/>
  </w:num>
  <w:num w:numId="19">
    <w:abstractNumId w:val="13"/>
  </w:num>
  <w:num w:numId="20">
    <w:abstractNumId w:val="15"/>
  </w:num>
  <w:num w:numId="21">
    <w:abstractNumId w:val="19"/>
  </w:num>
  <w:numIdMacAtCleanup w:val="11"/>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doNotTrackMoves/>
  <w:defaultTabStop w:val="708"/>
  <w:drawingGridHorizontalSpacing w:val="120"/>
  <w:drawingGridVerticalSpacing w:val="6855"/>
  <w:displayHorizontalDrawingGridEvery w:val="2"/>
  <w:characterSpacingControl w:val="doNotCompress"/>
  <w:footnotePr>
    <w:footnote w:id="0"/>
    <w:footnote w:id="1"/>
  </w:footnotePr>
  <w:endnotePr>
    <w:endnote w:id="0"/>
    <w:endnote w:id="1"/>
  </w:endnotePr>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8F2BDE"/>
    <w:rsid w:val="00003542"/>
    <w:rsid w:val="00005B31"/>
    <w:rsid w:val="0001318F"/>
    <w:rsid w:val="00014130"/>
    <w:rsid w:val="00023EBA"/>
    <w:rsid w:val="00025A55"/>
    <w:rsid w:val="00031CA6"/>
    <w:rsid w:val="00031E01"/>
    <w:rsid w:val="000335FB"/>
    <w:rsid w:val="00040639"/>
    <w:rsid w:val="00041384"/>
    <w:rsid w:val="0004163F"/>
    <w:rsid w:val="0004350E"/>
    <w:rsid w:val="000435E7"/>
    <w:rsid w:val="00044006"/>
    <w:rsid w:val="00044613"/>
    <w:rsid w:val="0005083D"/>
    <w:rsid w:val="00053DB9"/>
    <w:rsid w:val="00061383"/>
    <w:rsid w:val="00064475"/>
    <w:rsid w:val="00064EE2"/>
    <w:rsid w:val="00065265"/>
    <w:rsid w:val="00070D1D"/>
    <w:rsid w:val="00083A98"/>
    <w:rsid w:val="00086F1C"/>
    <w:rsid w:val="00093410"/>
    <w:rsid w:val="00094EC6"/>
    <w:rsid w:val="000968A8"/>
    <w:rsid w:val="00096D52"/>
    <w:rsid w:val="000A0EE0"/>
    <w:rsid w:val="000A10C0"/>
    <w:rsid w:val="000A2076"/>
    <w:rsid w:val="000A28B9"/>
    <w:rsid w:val="000A3E9D"/>
    <w:rsid w:val="000A6D7D"/>
    <w:rsid w:val="000A7B00"/>
    <w:rsid w:val="000B12D4"/>
    <w:rsid w:val="000C1FFB"/>
    <w:rsid w:val="000C47B6"/>
    <w:rsid w:val="000D2977"/>
    <w:rsid w:val="000D3305"/>
    <w:rsid w:val="000D6337"/>
    <w:rsid w:val="000E2720"/>
    <w:rsid w:val="000E342B"/>
    <w:rsid w:val="000F0335"/>
    <w:rsid w:val="000F0783"/>
    <w:rsid w:val="000F1954"/>
    <w:rsid w:val="000F20A7"/>
    <w:rsid w:val="000F2691"/>
    <w:rsid w:val="000F5A7D"/>
    <w:rsid w:val="000F60A7"/>
    <w:rsid w:val="000F7C13"/>
    <w:rsid w:val="00101CEB"/>
    <w:rsid w:val="001119AA"/>
    <w:rsid w:val="001121DF"/>
    <w:rsid w:val="00117F5A"/>
    <w:rsid w:val="00124DA0"/>
    <w:rsid w:val="00125CBA"/>
    <w:rsid w:val="00132D9A"/>
    <w:rsid w:val="00135238"/>
    <w:rsid w:val="0013579B"/>
    <w:rsid w:val="00136CD5"/>
    <w:rsid w:val="001405F5"/>
    <w:rsid w:val="00146187"/>
    <w:rsid w:val="001469F6"/>
    <w:rsid w:val="00146C44"/>
    <w:rsid w:val="0015681C"/>
    <w:rsid w:val="00161800"/>
    <w:rsid w:val="00173694"/>
    <w:rsid w:val="001738FC"/>
    <w:rsid w:val="00173A24"/>
    <w:rsid w:val="00173FE0"/>
    <w:rsid w:val="001753AA"/>
    <w:rsid w:val="0017646D"/>
    <w:rsid w:val="001769EE"/>
    <w:rsid w:val="00180FB5"/>
    <w:rsid w:val="00181D76"/>
    <w:rsid w:val="00182AB0"/>
    <w:rsid w:val="00183366"/>
    <w:rsid w:val="001902EF"/>
    <w:rsid w:val="0019529A"/>
    <w:rsid w:val="001B552C"/>
    <w:rsid w:val="001B613E"/>
    <w:rsid w:val="001B7708"/>
    <w:rsid w:val="001B79F9"/>
    <w:rsid w:val="001C1AB1"/>
    <w:rsid w:val="001C68B8"/>
    <w:rsid w:val="001D24A3"/>
    <w:rsid w:val="001D271E"/>
    <w:rsid w:val="001D582C"/>
    <w:rsid w:val="001D79EE"/>
    <w:rsid w:val="001E35F0"/>
    <w:rsid w:val="001E3AAD"/>
    <w:rsid w:val="001F076A"/>
    <w:rsid w:val="001F0C92"/>
    <w:rsid w:val="001F381F"/>
    <w:rsid w:val="001F5F6F"/>
    <w:rsid w:val="002003AE"/>
    <w:rsid w:val="00210BE3"/>
    <w:rsid w:val="00211020"/>
    <w:rsid w:val="002117D0"/>
    <w:rsid w:val="00213BB9"/>
    <w:rsid w:val="00216143"/>
    <w:rsid w:val="0021711D"/>
    <w:rsid w:val="00217E05"/>
    <w:rsid w:val="0022016B"/>
    <w:rsid w:val="0022110C"/>
    <w:rsid w:val="00223C93"/>
    <w:rsid w:val="00225AA7"/>
    <w:rsid w:val="00226312"/>
    <w:rsid w:val="002266D0"/>
    <w:rsid w:val="00232F4C"/>
    <w:rsid w:val="002424A8"/>
    <w:rsid w:val="00245187"/>
    <w:rsid w:val="00245800"/>
    <w:rsid w:val="002474C3"/>
    <w:rsid w:val="00247B30"/>
    <w:rsid w:val="002510F8"/>
    <w:rsid w:val="00255F77"/>
    <w:rsid w:val="00256A55"/>
    <w:rsid w:val="002623F7"/>
    <w:rsid w:val="0029043A"/>
    <w:rsid w:val="002925CA"/>
    <w:rsid w:val="00292BED"/>
    <w:rsid w:val="00292E1E"/>
    <w:rsid w:val="00297509"/>
    <w:rsid w:val="002A4F0E"/>
    <w:rsid w:val="002A52CA"/>
    <w:rsid w:val="002A7732"/>
    <w:rsid w:val="002B12CD"/>
    <w:rsid w:val="002B133E"/>
    <w:rsid w:val="002B33FB"/>
    <w:rsid w:val="002B3F1E"/>
    <w:rsid w:val="002B64CE"/>
    <w:rsid w:val="002C04DF"/>
    <w:rsid w:val="002C0CE6"/>
    <w:rsid w:val="002C0EF9"/>
    <w:rsid w:val="002C5617"/>
    <w:rsid w:val="002C6329"/>
    <w:rsid w:val="002D068C"/>
    <w:rsid w:val="002D1723"/>
    <w:rsid w:val="002D1C2A"/>
    <w:rsid w:val="002D1E18"/>
    <w:rsid w:val="002E261B"/>
    <w:rsid w:val="002E3C65"/>
    <w:rsid w:val="002E4BC7"/>
    <w:rsid w:val="002E58F0"/>
    <w:rsid w:val="002F0A52"/>
    <w:rsid w:val="002F2440"/>
    <w:rsid w:val="002F2626"/>
    <w:rsid w:val="002F6084"/>
    <w:rsid w:val="002F78C3"/>
    <w:rsid w:val="00302A2A"/>
    <w:rsid w:val="003045DC"/>
    <w:rsid w:val="00304FDF"/>
    <w:rsid w:val="00305610"/>
    <w:rsid w:val="003107EF"/>
    <w:rsid w:val="00310E7E"/>
    <w:rsid w:val="00316429"/>
    <w:rsid w:val="00325E13"/>
    <w:rsid w:val="00326052"/>
    <w:rsid w:val="003377F5"/>
    <w:rsid w:val="0034214F"/>
    <w:rsid w:val="00342AAC"/>
    <w:rsid w:val="0034659B"/>
    <w:rsid w:val="00350E4D"/>
    <w:rsid w:val="00352F38"/>
    <w:rsid w:val="00357322"/>
    <w:rsid w:val="00363259"/>
    <w:rsid w:val="003644F9"/>
    <w:rsid w:val="003747AC"/>
    <w:rsid w:val="00377ADE"/>
    <w:rsid w:val="00385378"/>
    <w:rsid w:val="00386A51"/>
    <w:rsid w:val="0038751C"/>
    <w:rsid w:val="00387F06"/>
    <w:rsid w:val="00391845"/>
    <w:rsid w:val="00391861"/>
    <w:rsid w:val="003A12B0"/>
    <w:rsid w:val="003B0FFD"/>
    <w:rsid w:val="003B3354"/>
    <w:rsid w:val="003B771A"/>
    <w:rsid w:val="003C0B3C"/>
    <w:rsid w:val="003C6CC7"/>
    <w:rsid w:val="003D3487"/>
    <w:rsid w:val="003D4776"/>
    <w:rsid w:val="003E0D29"/>
    <w:rsid w:val="003F02DB"/>
    <w:rsid w:val="003F0495"/>
    <w:rsid w:val="003F2EFC"/>
    <w:rsid w:val="003F3224"/>
    <w:rsid w:val="003F59E4"/>
    <w:rsid w:val="003F6EAA"/>
    <w:rsid w:val="00401875"/>
    <w:rsid w:val="00405812"/>
    <w:rsid w:val="00417A63"/>
    <w:rsid w:val="00420B91"/>
    <w:rsid w:val="00421D47"/>
    <w:rsid w:val="004227D9"/>
    <w:rsid w:val="004254A0"/>
    <w:rsid w:val="00425D6E"/>
    <w:rsid w:val="00430A41"/>
    <w:rsid w:val="00433D9E"/>
    <w:rsid w:val="00435AA6"/>
    <w:rsid w:val="00440993"/>
    <w:rsid w:val="004455A9"/>
    <w:rsid w:val="00454970"/>
    <w:rsid w:val="00460C63"/>
    <w:rsid w:val="00465098"/>
    <w:rsid w:val="00470727"/>
    <w:rsid w:val="0047096A"/>
    <w:rsid w:val="00480F01"/>
    <w:rsid w:val="004820A0"/>
    <w:rsid w:val="00483F92"/>
    <w:rsid w:val="00487E15"/>
    <w:rsid w:val="004A06EA"/>
    <w:rsid w:val="004A0FCF"/>
    <w:rsid w:val="004A134E"/>
    <w:rsid w:val="004A18EA"/>
    <w:rsid w:val="004A38C8"/>
    <w:rsid w:val="004B0D3D"/>
    <w:rsid w:val="004B3719"/>
    <w:rsid w:val="004B3A19"/>
    <w:rsid w:val="004B5A5D"/>
    <w:rsid w:val="004C1F76"/>
    <w:rsid w:val="004C2F0E"/>
    <w:rsid w:val="004C6463"/>
    <w:rsid w:val="004C6565"/>
    <w:rsid w:val="004D185A"/>
    <w:rsid w:val="004D3416"/>
    <w:rsid w:val="004D3D91"/>
    <w:rsid w:val="004D5C6F"/>
    <w:rsid w:val="004E0010"/>
    <w:rsid w:val="004E06D8"/>
    <w:rsid w:val="004E0C1B"/>
    <w:rsid w:val="004E2A59"/>
    <w:rsid w:val="004E3B33"/>
    <w:rsid w:val="004F7BD8"/>
    <w:rsid w:val="0050081A"/>
    <w:rsid w:val="00506677"/>
    <w:rsid w:val="0050737D"/>
    <w:rsid w:val="0051130B"/>
    <w:rsid w:val="0051365F"/>
    <w:rsid w:val="00513F65"/>
    <w:rsid w:val="005175F1"/>
    <w:rsid w:val="005177FD"/>
    <w:rsid w:val="00525908"/>
    <w:rsid w:val="0053396D"/>
    <w:rsid w:val="00534C99"/>
    <w:rsid w:val="005370CA"/>
    <w:rsid w:val="00545EE7"/>
    <w:rsid w:val="00552B08"/>
    <w:rsid w:val="00553614"/>
    <w:rsid w:val="00554A5A"/>
    <w:rsid w:val="005565A4"/>
    <w:rsid w:val="00557C20"/>
    <w:rsid w:val="005606DD"/>
    <w:rsid w:val="005629D6"/>
    <w:rsid w:val="00564224"/>
    <w:rsid w:val="005642AF"/>
    <w:rsid w:val="00567E57"/>
    <w:rsid w:val="005721BB"/>
    <w:rsid w:val="00572E38"/>
    <w:rsid w:val="00573754"/>
    <w:rsid w:val="00574B0E"/>
    <w:rsid w:val="00576438"/>
    <w:rsid w:val="00581946"/>
    <w:rsid w:val="00584F4D"/>
    <w:rsid w:val="00593ABA"/>
    <w:rsid w:val="005941B3"/>
    <w:rsid w:val="005950A9"/>
    <w:rsid w:val="005B0D5C"/>
    <w:rsid w:val="005B3308"/>
    <w:rsid w:val="005B34ED"/>
    <w:rsid w:val="005B3A8D"/>
    <w:rsid w:val="005C3B2D"/>
    <w:rsid w:val="005C43FB"/>
    <w:rsid w:val="005C6538"/>
    <w:rsid w:val="005D16E3"/>
    <w:rsid w:val="005D2598"/>
    <w:rsid w:val="005D5042"/>
    <w:rsid w:val="005D59C6"/>
    <w:rsid w:val="005D5FDE"/>
    <w:rsid w:val="005E0A77"/>
    <w:rsid w:val="005E2761"/>
    <w:rsid w:val="005E2938"/>
    <w:rsid w:val="005E2EE0"/>
    <w:rsid w:val="005E2FB2"/>
    <w:rsid w:val="005E610C"/>
    <w:rsid w:val="005F4C0F"/>
    <w:rsid w:val="005F505E"/>
    <w:rsid w:val="005F558E"/>
    <w:rsid w:val="005F6373"/>
    <w:rsid w:val="005F64A7"/>
    <w:rsid w:val="005F784C"/>
    <w:rsid w:val="006016BB"/>
    <w:rsid w:val="00603CB2"/>
    <w:rsid w:val="00607573"/>
    <w:rsid w:val="00617657"/>
    <w:rsid w:val="006310D3"/>
    <w:rsid w:val="006314D4"/>
    <w:rsid w:val="006317D5"/>
    <w:rsid w:val="00632569"/>
    <w:rsid w:val="006342A0"/>
    <w:rsid w:val="00636C5D"/>
    <w:rsid w:val="00636EC7"/>
    <w:rsid w:val="00640A4E"/>
    <w:rsid w:val="00643C4D"/>
    <w:rsid w:val="006476D1"/>
    <w:rsid w:val="00647940"/>
    <w:rsid w:val="0065437D"/>
    <w:rsid w:val="00654512"/>
    <w:rsid w:val="006568F5"/>
    <w:rsid w:val="006660C1"/>
    <w:rsid w:val="0067256F"/>
    <w:rsid w:val="00674D19"/>
    <w:rsid w:val="00675FAE"/>
    <w:rsid w:val="00677925"/>
    <w:rsid w:val="00677E38"/>
    <w:rsid w:val="00680C94"/>
    <w:rsid w:val="00682612"/>
    <w:rsid w:val="00691193"/>
    <w:rsid w:val="0069244B"/>
    <w:rsid w:val="00692CE1"/>
    <w:rsid w:val="00694FBD"/>
    <w:rsid w:val="006A0051"/>
    <w:rsid w:val="006A7791"/>
    <w:rsid w:val="006A7BAB"/>
    <w:rsid w:val="006B07A4"/>
    <w:rsid w:val="006B507A"/>
    <w:rsid w:val="006C0263"/>
    <w:rsid w:val="006C0D76"/>
    <w:rsid w:val="006C4BBF"/>
    <w:rsid w:val="006C5D10"/>
    <w:rsid w:val="006C6CBA"/>
    <w:rsid w:val="006D28E7"/>
    <w:rsid w:val="006D3535"/>
    <w:rsid w:val="006D3639"/>
    <w:rsid w:val="006D3E6B"/>
    <w:rsid w:val="006D469F"/>
    <w:rsid w:val="006D625F"/>
    <w:rsid w:val="006E36F9"/>
    <w:rsid w:val="006E6955"/>
    <w:rsid w:val="006E74F1"/>
    <w:rsid w:val="006F08AD"/>
    <w:rsid w:val="006F1E37"/>
    <w:rsid w:val="006F2E6F"/>
    <w:rsid w:val="006F6891"/>
    <w:rsid w:val="006F6F13"/>
    <w:rsid w:val="006F6F81"/>
    <w:rsid w:val="006F75B4"/>
    <w:rsid w:val="006F763D"/>
    <w:rsid w:val="00700C01"/>
    <w:rsid w:val="0070510D"/>
    <w:rsid w:val="0070538B"/>
    <w:rsid w:val="00707F0A"/>
    <w:rsid w:val="00712091"/>
    <w:rsid w:val="007149A3"/>
    <w:rsid w:val="00721B5F"/>
    <w:rsid w:val="007223AA"/>
    <w:rsid w:val="00722A45"/>
    <w:rsid w:val="00723888"/>
    <w:rsid w:val="00732FEC"/>
    <w:rsid w:val="00733AB0"/>
    <w:rsid w:val="00743132"/>
    <w:rsid w:val="00744F99"/>
    <w:rsid w:val="00745F69"/>
    <w:rsid w:val="00747F23"/>
    <w:rsid w:val="00755368"/>
    <w:rsid w:val="00756156"/>
    <w:rsid w:val="00756863"/>
    <w:rsid w:val="00756C7C"/>
    <w:rsid w:val="007600D3"/>
    <w:rsid w:val="00764B60"/>
    <w:rsid w:val="007670A2"/>
    <w:rsid w:val="00770FD8"/>
    <w:rsid w:val="00771000"/>
    <w:rsid w:val="0077689F"/>
    <w:rsid w:val="00784BBA"/>
    <w:rsid w:val="0078716F"/>
    <w:rsid w:val="00792FB5"/>
    <w:rsid w:val="007936D9"/>
    <w:rsid w:val="0079462A"/>
    <w:rsid w:val="00796212"/>
    <w:rsid w:val="007A59C4"/>
    <w:rsid w:val="007A62E1"/>
    <w:rsid w:val="007B360B"/>
    <w:rsid w:val="007B56EE"/>
    <w:rsid w:val="007B6CAA"/>
    <w:rsid w:val="007C4227"/>
    <w:rsid w:val="007C4EF4"/>
    <w:rsid w:val="007C5423"/>
    <w:rsid w:val="007D1FBD"/>
    <w:rsid w:val="007E5AD9"/>
    <w:rsid w:val="007F1C38"/>
    <w:rsid w:val="007F33A2"/>
    <w:rsid w:val="007F3FA5"/>
    <w:rsid w:val="007F7BBF"/>
    <w:rsid w:val="00800D95"/>
    <w:rsid w:val="00803FB8"/>
    <w:rsid w:val="00810023"/>
    <w:rsid w:val="00810F3D"/>
    <w:rsid w:val="0081186E"/>
    <w:rsid w:val="0081396F"/>
    <w:rsid w:val="008144CC"/>
    <w:rsid w:val="00816E67"/>
    <w:rsid w:val="008226DC"/>
    <w:rsid w:val="00823654"/>
    <w:rsid w:val="00827C1A"/>
    <w:rsid w:val="00844C99"/>
    <w:rsid w:val="00847151"/>
    <w:rsid w:val="0085331A"/>
    <w:rsid w:val="00853C4F"/>
    <w:rsid w:val="0085415F"/>
    <w:rsid w:val="00854CCB"/>
    <w:rsid w:val="0085611B"/>
    <w:rsid w:val="008576E9"/>
    <w:rsid w:val="0086751A"/>
    <w:rsid w:val="0086752D"/>
    <w:rsid w:val="008677FC"/>
    <w:rsid w:val="00867B95"/>
    <w:rsid w:val="00871403"/>
    <w:rsid w:val="00873107"/>
    <w:rsid w:val="008732A7"/>
    <w:rsid w:val="00873D8B"/>
    <w:rsid w:val="008758C4"/>
    <w:rsid w:val="00875EEF"/>
    <w:rsid w:val="00875FCC"/>
    <w:rsid w:val="00881409"/>
    <w:rsid w:val="00885997"/>
    <w:rsid w:val="00890D66"/>
    <w:rsid w:val="00892386"/>
    <w:rsid w:val="00895BBF"/>
    <w:rsid w:val="00896171"/>
    <w:rsid w:val="00896176"/>
    <w:rsid w:val="00897DF2"/>
    <w:rsid w:val="008A16AC"/>
    <w:rsid w:val="008A3C47"/>
    <w:rsid w:val="008B1255"/>
    <w:rsid w:val="008B3130"/>
    <w:rsid w:val="008B7D08"/>
    <w:rsid w:val="008B7E43"/>
    <w:rsid w:val="008C3EA5"/>
    <w:rsid w:val="008C775B"/>
    <w:rsid w:val="008D391C"/>
    <w:rsid w:val="008E2996"/>
    <w:rsid w:val="008E3A5B"/>
    <w:rsid w:val="008E7746"/>
    <w:rsid w:val="008E7D90"/>
    <w:rsid w:val="008F1AC1"/>
    <w:rsid w:val="008F2BDE"/>
    <w:rsid w:val="008F4481"/>
    <w:rsid w:val="008F76B9"/>
    <w:rsid w:val="0090272E"/>
    <w:rsid w:val="00905946"/>
    <w:rsid w:val="0091194C"/>
    <w:rsid w:val="009124FB"/>
    <w:rsid w:val="009208A9"/>
    <w:rsid w:val="00920B03"/>
    <w:rsid w:val="00922ACD"/>
    <w:rsid w:val="00927E25"/>
    <w:rsid w:val="00930D02"/>
    <w:rsid w:val="00931D45"/>
    <w:rsid w:val="0093315C"/>
    <w:rsid w:val="009335DD"/>
    <w:rsid w:val="00933603"/>
    <w:rsid w:val="00935285"/>
    <w:rsid w:val="00936531"/>
    <w:rsid w:val="009421CF"/>
    <w:rsid w:val="00944098"/>
    <w:rsid w:val="009441BC"/>
    <w:rsid w:val="009449C9"/>
    <w:rsid w:val="009511F2"/>
    <w:rsid w:val="00951AFC"/>
    <w:rsid w:val="0095475A"/>
    <w:rsid w:val="00955A9C"/>
    <w:rsid w:val="00964F2A"/>
    <w:rsid w:val="00966E38"/>
    <w:rsid w:val="00970417"/>
    <w:rsid w:val="00971612"/>
    <w:rsid w:val="009743A0"/>
    <w:rsid w:val="00975205"/>
    <w:rsid w:val="009755E1"/>
    <w:rsid w:val="009758B2"/>
    <w:rsid w:val="00975945"/>
    <w:rsid w:val="00984A0C"/>
    <w:rsid w:val="00986737"/>
    <w:rsid w:val="00990B74"/>
    <w:rsid w:val="00992225"/>
    <w:rsid w:val="00992F35"/>
    <w:rsid w:val="00994E74"/>
    <w:rsid w:val="009A2A06"/>
    <w:rsid w:val="009B0CD6"/>
    <w:rsid w:val="009B0FB9"/>
    <w:rsid w:val="009B4263"/>
    <w:rsid w:val="009B7361"/>
    <w:rsid w:val="009B7A71"/>
    <w:rsid w:val="009C2222"/>
    <w:rsid w:val="009C3E8E"/>
    <w:rsid w:val="009C4B51"/>
    <w:rsid w:val="009D3C2D"/>
    <w:rsid w:val="009E388C"/>
    <w:rsid w:val="009E7D7C"/>
    <w:rsid w:val="00A0122B"/>
    <w:rsid w:val="00A02ABE"/>
    <w:rsid w:val="00A05DDA"/>
    <w:rsid w:val="00A12DF0"/>
    <w:rsid w:val="00A13729"/>
    <w:rsid w:val="00A14A17"/>
    <w:rsid w:val="00A21D31"/>
    <w:rsid w:val="00A22CF0"/>
    <w:rsid w:val="00A34692"/>
    <w:rsid w:val="00A55141"/>
    <w:rsid w:val="00A55D4B"/>
    <w:rsid w:val="00A60359"/>
    <w:rsid w:val="00A60701"/>
    <w:rsid w:val="00A61ACB"/>
    <w:rsid w:val="00A70ABF"/>
    <w:rsid w:val="00A70ACA"/>
    <w:rsid w:val="00A73D04"/>
    <w:rsid w:val="00A73F52"/>
    <w:rsid w:val="00A76C18"/>
    <w:rsid w:val="00A81F72"/>
    <w:rsid w:val="00A85C8A"/>
    <w:rsid w:val="00A9118A"/>
    <w:rsid w:val="00A96A3C"/>
    <w:rsid w:val="00A9713E"/>
    <w:rsid w:val="00AA00BA"/>
    <w:rsid w:val="00AA36B3"/>
    <w:rsid w:val="00AB3BFB"/>
    <w:rsid w:val="00AB44F3"/>
    <w:rsid w:val="00AB7FAF"/>
    <w:rsid w:val="00AC24C4"/>
    <w:rsid w:val="00AD1330"/>
    <w:rsid w:val="00AE50B5"/>
    <w:rsid w:val="00AF24EB"/>
    <w:rsid w:val="00AF6E0E"/>
    <w:rsid w:val="00AF7D5F"/>
    <w:rsid w:val="00B04F6B"/>
    <w:rsid w:val="00B12920"/>
    <w:rsid w:val="00B15486"/>
    <w:rsid w:val="00B16994"/>
    <w:rsid w:val="00B2564E"/>
    <w:rsid w:val="00B262B9"/>
    <w:rsid w:val="00B277B7"/>
    <w:rsid w:val="00B27B94"/>
    <w:rsid w:val="00B33B6C"/>
    <w:rsid w:val="00B34CB2"/>
    <w:rsid w:val="00B37ADC"/>
    <w:rsid w:val="00B4197D"/>
    <w:rsid w:val="00B434F6"/>
    <w:rsid w:val="00B4450F"/>
    <w:rsid w:val="00B46B31"/>
    <w:rsid w:val="00B51813"/>
    <w:rsid w:val="00B534AE"/>
    <w:rsid w:val="00B53E94"/>
    <w:rsid w:val="00B55BBE"/>
    <w:rsid w:val="00B60512"/>
    <w:rsid w:val="00B61BC3"/>
    <w:rsid w:val="00B62B46"/>
    <w:rsid w:val="00B62EBF"/>
    <w:rsid w:val="00B639CD"/>
    <w:rsid w:val="00B640FF"/>
    <w:rsid w:val="00B66B88"/>
    <w:rsid w:val="00B70F4B"/>
    <w:rsid w:val="00B73B70"/>
    <w:rsid w:val="00B77C0E"/>
    <w:rsid w:val="00B77E4A"/>
    <w:rsid w:val="00B8105A"/>
    <w:rsid w:val="00B83F8F"/>
    <w:rsid w:val="00B847D5"/>
    <w:rsid w:val="00B85958"/>
    <w:rsid w:val="00B85B4F"/>
    <w:rsid w:val="00B8612D"/>
    <w:rsid w:val="00B866D7"/>
    <w:rsid w:val="00BA4BB3"/>
    <w:rsid w:val="00BA52C8"/>
    <w:rsid w:val="00BA560E"/>
    <w:rsid w:val="00BB1847"/>
    <w:rsid w:val="00BB2C4B"/>
    <w:rsid w:val="00BB6C78"/>
    <w:rsid w:val="00BC1D34"/>
    <w:rsid w:val="00BD0002"/>
    <w:rsid w:val="00BD096E"/>
    <w:rsid w:val="00BD6824"/>
    <w:rsid w:val="00BD7F6D"/>
    <w:rsid w:val="00BE1739"/>
    <w:rsid w:val="00BE18D5"/>
    <w:rsid w:val="00BE56DA"/>
    <w:rsid w:val="00BF0190"/>
    <w:rsid w:val="00BF0D6E"/>
    <w:rsid w:val="00BF0FFC"/>
    <w:rsid w:val="00BF439F"/>
    <w:rsid w:val="00BF4C53"/>
    <w:rsid w:val="00BF5D43"/>
    <w:rsid w:val="00C0096A"/>
    <w:rsid w:val="00C043D1"/>
    <w:rsid w:val="00C04A2E"/>
    <w:rsid w:val="00C04B1F"/>
    <w:rsid w:val="00C064CC"/>
    <w:rsid w:val="00C0747A"/>
    <w:rsid w:val="00C10F16"/>
    <w:rsid w:val="00C115F0"/>
    <w:rsid w:val="00C1566B"/>
    <w:rsid w:val="00C16301"/>
    <w:rsid w:val="00C16EC7"/>
    <w:rsid w:val="00C23B85"/>
    <w:rsid w:val="00C26C8C"/>
    <w:rsid w:val="00C26D0C"/>
    <w:rsid w:val="00C313B4"/>
    <w:rsid w:val="00C46C7F"/>
    <w:rsid w:val="00C47A85"/>
    <w:rsid w:val="00C47D77"/>
    <w:rsid w:val="00C50198"/>
    <w:rsid w:val="00C506F5"/>
    <w:rsid w:val="00C535FB"/>
    <w:rsid w:val="00C54DEB"/>
    <w:rsid w:val="00C5749C"/>
    <w:rsid w:val="00C62EC1"/>
    <w:rsid w:val="00C666D5"/>
    <w:rsid w:val="00C711F8"/>
    <w:rsid w:val="00C71B9A"/>
    <w:rsid w:val="00C81D76"/>
    <w:rsid w:val="00C82FFB"/>
    <w:rsid w:val="00C86AF6"/>
    <w:rsid w:val="00CA34EA"/>
    <w:rsid w:val="00CA40B5"/>
    <w:rsid w:val="00CA730F"/>
    <w:rsid w:val="00CA73AE"/>
    <w:rsid w:val="00CB005E"/>
    <w:rsid w:val="00CB2486"/>
    <w:rsid w:val="00CB2581"/>
    <w:rsid w:val="00CB46E9"/>
    <w:rsid w:val="00CC4F02"/>
    <w:rsid w:val="00CC676D"/>
    <w:rsid w:val="00CC6F3B"/>
    <w:rsid w:val="00CC7C00"/>
    <w:rsid w:val="00CD1EE9"/>
    <w:rsid w:val="00CE309A"/>
    <w:rsid w:val="00CE4AD2"/>
    <w:rsid w:val="00CE4E01"/>
    <w:rsid w:val="00CE57F1"/>
    <w:rsid w:val="00CE5E18"/>
    <w:rsid w:val="00CE75C4"/>
    <w:rsid w:val="00CF01AF"/>
    <w:rsid w:val="00CF2D3E"/>
    <w:rsid w:val="00CF4E23"/>
    <w:rsid w:val="00CF4FB2"/>
    <w:rsid w:val="00D00748"/>
    <w:rsid w:val="00D140BF"/>
    <w:rsid w:val="00D1444B"/>
    <w:rsid w:val="00D22F34"/>
    <w:rsid w:val="00D27DF9"/>
    <w:rsid w:val="00D3205E"/>
    <w:rsid w:val="00D437DC"/>
    <w:rsid w:val="00D5167D"/>
    <w:rsid w:val="00D60411"/>
    <w:rsid w:val="00D62C01"/>
    <w:rsid w:val="00D6427D"/>
    <w:rsid w:val="00D65F14"/>
    <w:rsid w:val="00D81ED4"/>
    <w:rsid w:val="00D92517"/>
    <w:rsid w:val="00D93E09"/>
    <w:rsid w:val="00DA1002"/>
    <w:rsid w:val="00DA3161"/>
    <w:rsid w:val="00DA4081"/>
    <w:rsid w:val="00DA44AF"/>
    <w:rsid w:val="00DA4A76"/>
    <w:rsid w:val="00DA563E"/>
    <w:rsid w:val="00DA5AD8"/>
    <w:rsid w:val="00DA76D5"/>
    <w:rsid w:val="00DB03BD"/>
    <w:rsid w:val="00DB6C41"/>
    <w:rsid w:val="00DB7DC8"/>
    <w:rsid w:val="00DC1098"/>
    <w:rsid w:val="00DC17DE"/>
    <w:rsid w:val="00DC2144"/>
    <w:rsid w:val="00DC2F51"/>
    <w:rsid w:val="00DC31EE"/>
    <w:rsid w:val="00DC35BE"/>
    <w:rsid w:val="00DD29F2"/>
    <w:rsid w:val="00DE10BD"/>
    <w:rsid w:val="00DE48DF"/>
    <w:rsid w:val="00DE55A5"/>
    <w:rsid w:val="00DE63F9"/>
    <w:rsid w:val="00DE7D09"/>
    <w:rsid w:val="00DF04CB"/>
    <w:rsid w:val="00DF4F6F"/>
    <w:rsid w:val="00DF57F7"/>
    <w:rsid w:val="00E045B2"/>
    <w:rsid w:val="00E04A62"/>
    <w:rsid w:val="00E0609B"/>
    <w:rsid w:val="00E061E8"/>
    <w:rsid w:val="00E32602"/>
    <w:rsid w:val="00E326E4"/>
    <w:rsid w:val="00E365CA"/>
    <w:rsid w:val="00E4225B"/>
    <w:rsid w:val="00E42AEE"/>
    <w:rsid w:val="00E43F42"/>
    <w:rsid w:val="00E44009"/>
    <w:rsid w:val="00E44DC6"/>
    <w:rsid w:val="00E452A0"/>
    <w:rsid w:val="00E454D5"/>
    <w:rsid w:val="00E4635E"/>
    <w:rsid w:val="00E6408C"/>
    <w:rsid w:val="00E67BFF"/>
    <w:rsid w:val="00E70986"/>
    <w:rsid w:val="00E72846"/>
    <w:rsid w:val="00E72E81"/>
    <w:rsid w:val="00E74CB7"/>
    <w:rsid w:val="00E76172"/>
    <w:rsid w:val="00E7799C"/>
    <w:rsid w:val="00E82DB3"/>
    <w:rsid w:val="00E8444B"/>
    <w:rsid w:val="00E9048F"/>
    <w:rsid w:val="00E91D7B"/>
    <w:rsid w:val="00E92C12"/>
    <w:rsid w:val="00E93A28"/>
    <w:rsid w:val="00EA0A9C"/>
    <w:rsid w:val="00EA62D2"/>
    <w:rsid w:val="00EB58EA"/>
    <w:rsid w:val="00EB6404"/>
    <w:rsid w:val="00EB69FD"/>
    <w:rsid w:val="00EC116E"/>
    <w:rsid w:val="00ED1494"/>
    <w:rsid w:val="00ED26DF"/>
    <w:rsid w:val="00EE0B18"/>
    <w:rsid w:val="00EE564E"/>
    <w:rsid w:val="00EE7E63"/>
    <w:rsid w:val="00EF0D2C"/>
    <w:rsid w:val="00EF4B93"/>
    <w:rsid w:val="00F00C38"/>
    <w:rsid w:val="00F0573D"/>
    <w:rsid w:val="00F1174C"/>
    <w:rsid w:val="00F11A2F"/>
    <w:rsid w:val="00F12E4B"/>
    <w:rsid w:val="00F130B6"/>
    <w:rsid w:val="00F14830"/>
    <w:rsid w:val="00F15ED9"/>
    <w:rsid w:val="00F17175"/>
    <w:rsid w:val="00F20074"/>
    <w:rsid w:val="00F207B2"/>
    <w:rsid w:val="00F26925"/>
    <w:rsid w:val="00F2715F"/>
    <w:rsid w:val="00F3167A"/>
    <w:rsid w:val="00F31FB7"/>
    <w:rsid w:val="00F34923"/>
    <w:rsid w:val="00F3568A"/>
    <w:rsid w:val="00F43BCB"/>
    <w:rsid w:val="00F45615"/>
    <w:rsid w:val="00F500CE"/>
    <w:rsid w:val="00F5128F"/>
    <w:rsid w:val="00F534CF"/>
    <w:rsid w:val="00F5622E"/>
    <w:rsid w:val="00F5651B"/>
    <w:rsid w:val="00F5752B"/>
    <w:rsid w:val="00F67BA9"/>
    <w:rsid w:val="00F77541"/>
    <w:rsid w:val="00F77C0F"/>
    <w:rsid w:val="00F8223D"/>
    <w:rsid w:val="00F96325"/>
    <w:rsid w:val="00FA0496"/>
    <w:rsid w:val="00FA0C19"/>
    <w:rsid w:val="00FA2F6B"/>
    <w:rsid w:val="00FA35DC"/>
    <w:rsid w:val="00FA3CBE"/>
    <w:rsid w:val="00FA592C"/>
    <w:rsid w:val="00FA656A"/>
    <w:rsid w:val="00FB3299"/>
    <w:rsid w:val="00FB4B76"/>
    <w:rsid w:val="00FC2DF4"/>
    <w:rsid w:val="00FC4D9E"/>
    <w:rsid w:val="00FD2F66"/>
    <w:rsid w:val="00FD6822"/>
    <w:rsid w:val="00FD716F"/>
    <w:rsid w:val="00FE2326"/>
    <w:rsid w:val="00FE3EF2"/>
    <w:rsid w:val="00FE4737"/>
    <w:rsid w:val="00FE5F76"/>
    <w:rsid w:val="00FF0B34"/>
    <w:rsid w:val="00FF1495"/>
    <w:rsid w:val="00FF17A3"/>
    <w:rsid w:val="00FF313C"/>
    <w:rsid w:val="00FF49A9"/>
    <w:rsid w:val="00FF5EF3"/>
    <w:rsid w:val="00FF658C"/>
  </w:rsids>
  <m:mathPr>
    <m:mathFont m:val="Cambria Math"/>
    <m:brkBin m:val="before"/>
    <m:brkBinSub m:val="--"/>
    <m:smallFrac m:val="off"/>
    <m:dispDef/>
    <m:lMargin m:val="0"/>
    <m:rMargin m:val="0"/>
    <m:defJc m:val="centerGroup"/>
    <m:wrapIndent m:val="1440"/>
    <m:intLim m:val="subSup"/>
    <m:naryLim m:val="undOvr"/>
  </m:mathPr>
  <w:uiCompat97To2003/>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urn:schemas-microsoft-com:office:smarttags" w:name="metricconverter"/>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lang w:val="ru-RU" w:eastAsia="ru-RU" w:bidi="ar-SA"/>
      </w:rPr>
    </w:rPrDefault>
    <w:pPrDefault/>
  </w:docDefaults>
  <w:latentStyles w:defLockedState="0" w:defUIPriority="99" w:defSemiHidden="1" w:defUnhideWhenUsed="0" w:defQFormat="0" w:count="267">
    <w:lsdException w:name="Normal" w:semiHidden="0" w:uiPriority="0" w:qFormat="1"/>
    <w:lsdException w:name="heading 1" w:semiHidden="0" w:uiPriority="0" w:qFormat="1"/>
    <w:lsdException w:name="heading 2" w:semiHidden="0" w:uiPriority="0" w:qFormat="1"/>
    <w:lsdException w:name="heading 3" w:semiHidden="0" w:uiPriority="0" w:qFormat="1"/>
    <w:lsdException w:name="heading 4" w:semiHidden="0" w:uiPriority="0" w:qFormat="1"/>
    <w:lsdException w:name="heading 5" w:semiHidden="0" w:uiPriority="0" w:qFormat="1"/>
    <w:lsdException w:name="heading 6" w:semiHidden="0" w:uiPriority="0" w:qFormat="1"/>
    <w:lsdException w:name="heading 7" w:semiHidden="0" w:uiPriority="0" w:qFormat="1"/>
    <w:lsdException w:name="heading 8" w:semiHidden="0" w:uiPriority="0" w:qFormat="1"/>
    <w:lsdException w:name="heading 9" w:semiHidden="0" w:uiPriority="0" w:qFormat="1"/>
    <w:lsdException w:name="index 1" w:locked="1" w:unhideWhenUsed="1"/>
    <w:lsdException w:name="index 2" w:locked="1" w:unhideWhenUsed="1"/>
    <w:lsdException w:name="index 3" w:locked="1" w:unhideWhenUsed="1"/>
    <w:lsdException w:name="index 4" w:locked="1" w:unhideWhenUsed="1"/>
    <w:lsdException w:name="index 5" w:locked="1" w:unhideWhenUsed="1"/>
    <w:lsdException w:name="index 6" w:locked="1" w:unhideWhenUsed="1"/>
    <w:lsdException w:name="index 7" w:locked="1" w:unhideWhenUsed="1"/>
    <w:lsdException w:name="index 8" w:locked="1" w:unhideWhenUsed="1"/>
    <w:lsdException w:name="index 9" w:locked="1" w:unhideWhenUsed="1"/>
    <w:lsdException w:name="toc 1" w:semiHidden="0" w:uiPriority="0"/>
    <w:lsdException w:name="toc 2" w:semiHidden="0" w:uiPriority="0"/>
    <w:lsdException w:name="toc 3" w:semiHidden="0" w:uiPriority="0"/>
    <w:lsdException w:name="toc 4" w:semiHidden="0" w:uiPriority="0"/>
    <w:lsdException w:name="toc 5" w:semiHidden="0" w:uiPriority="0"/>
    <w:lsdException w:name="toc 6" w:semiHidden="0" w:uiPriority="0"/>
    <w:lsdException w:name="toc 7" w:semiHidden="0" w:uiPriority="0"/>
    <w:lsdException w:name="toc 8" w:semiHidden="0" w:uiPriority="0"/>
    <w:lsdException w:name="toc 9" w:semiHidden="0" w:uiPriority="0"/>
    <w:lsdException w:name="Normal Indent" w:locked="1" w:unhideWhenUsed="1"/>
    <w:lsdException w:name="footnote text" w:locked="1" w:unhideWhenUsed="1"/>
    <w:lsdException w:name="annotation text" w:locked="1" w:unhideWhenUsed="1"/>
    <w:lsdException w:name="header" w:locked="1" w:unhideWhenUsed="1"/>
    <w:lsdException w:name="footer" w:locked="1" w:unhideWhenUsed="1"/>
    <w:lsdException w:name="index heading" w:locked="1" w:unhideWhenUsed="1"/>
    <w:lsdException w:name="caption" w:uiPriority="0" w:unhideWhenUsed="1" w:qFormat="1"/>
    <w:lsdException w:name="table of figures" w:locked="1" w:unhideWhenUsed="1"/>
    <w:lsdException w:name="envelope address" w:locked="1" w:unhideWhenUsed="1"/>
    <w:lsdException w:name="envelope return" w:locked="1" w:unhideWhenUsed="1"/>
    <w:lsdException w:name="footnote reference" w:locked="1" w:unhideWhenUsed="1"/>
    <w:lsdException w:name="annotation reference" w:locked="1" w:unhideWhenUsed="1"/>
    <w:lsdException w:name="line number" w:locked="1" w:unhideWhenUsed="1"/>
    <w:lsdException w:name="page number" w:locked="1" w:unhideWhenUsed="1"/>
    <w:lsdException w:name="endnote reference" w:locked="1" w:unhideWhenUsed="1"/>
    <w:lsdException w:name="endnote text" w:locked="1" w:unhideWhenUsed="1"/>
    <w:lsdException w:name="table of authorities" w:locked="1" w:unhideWhenUsed="1"/>
    <w:lsdException w:name="macro" w:locked="1" w:unhideWhenUsed="1"/>
    <w:lsdException w:name="toa heading" w:locked="1" w:unhideWhenUsed="1"/>
    <w:lsdException w:name="List" w:locked="1" w:unhideWhenUsed="1"/>
    <w:lsdException w:name="List Bullet" w:locked="1" w:unhideWhenUsed="1"/>
    <w:lsdException w:name="List Number" w:locked="1" w:unhideWhenUsed="1"/>
    <w:lsdException w:name="List 2" w:locked="1" w:unhideWhenUsed="1"/>
    <w:lsdException w:name="List 3" w:locked="1" w:unhideWhenUsed="1"/>
    <w:lsdException w:name="List 4" w:locked="1" w:unhideWhenUsed="1"/>
    <w:lsdException w:name="List 5" w:locked="1" w:unhideWhenUsed="1"/>
    <w:lsdException w:name="List Bullet 2" w:locked="1" w:unhideWhenUsed="1"/>
    <w:lsdException w:name="List Bullet 3" w:locked="1" w:unhideWhenUsed="1"/>
    <w:lsdException w:name="List Bullet 4" w:locked="1" w:unhideWhenUsed="1"/>
    <w:lsdException w:name="List Bullet 5" w:locked="1" w:unhideWhenUsed="1"/>
    <w:lsdException w:name="List Number 2" w:locked="1" w:unhideWhenUsed="1"/>
    <w:lsdException w:name="List Number 3" w:locked="1" w:unhideWhenUsed="1"/>
    <w:lsdException w:name="List Number 4" w:locked="1" w:unhideWhenUsed="1"/>
    <w:lsdException w:name="List Number 5" w:locked="1" w:unhideWhenUsed="1"/>
    <w:lsdException w:name="Title" w:semiHidden="0" w:uiPriority="0" w:qFormat="1"/>
    <w:lsdException w:name="Closing" w:locked="1" w:unhideWhenUsed="1"/>
    <w:lsdException w:name="Signature" w:locked="1" w:unhideWhenUsed="1"/>
    <w:lsdException w:name="Default Paragraph Font" w:semiHidden="0" w:uiPriority="0"/>
    <w:lsdException w:name="Body Text" w:locked="1" w:unhideWhenUsed="1"/>
    <w:lsdException w:name="Body Text Indent" w:locked="1" w:unhideWhenUsed="1"/>
    <w:lsdException w:name="List Continue" w:locked="1" w:unhideWhenUsed="1"/>
    <w:lsdException w:name="List Continue 2" w:locked="1" w:unhideWhenUsed="1"/>
    <w:lsdException w:name="List Continue 3" w:locked="1" w:unhideWhenUsed="1"/>
    <w:lsdException w:name="List Continue 4" w:locked="1" w:unhideWhenUsed="1"/>
    <w:lsdException w:name="List Continue 5" w:locked="1" w:unhideWhenUsed="1"/>
    <w:lsdException w:name="Message Header" w:locked="1" w:unhideWhenUsed="1"/>
    <w:lsdException w:name="Subtitle" w:semiHidden="0" w:uiPriority="0" w:qFormat="1"/>
    <w:lsdException w:name="Salutation" w:locked="1" w:unhideWhenUsed="1"/>
    <w:lsdException w:name="Date" w:locked="1" w:unhideWhenUsed="1"/>
    <w:lsdException w:name="Body Text First Indent" w:locked="1" w:unhideWhenUsed="1"/>
    <w:lsdException w:name="Body Text First Indent 2" w:locked="1" w:unhideWhenUsed="1"/>
    <w:lsdException w:name="Note Heading" w:locked="1" w:unhideWhenUsed="1"/>
    <w:lsdException w:name="Body Text 2" w:locked="1" w:unhideWhenUsed="1"/>
    <w:lsdException w:name="Body Text 3" w:locked="1" w:unhideWhenUsed="1"/>
    <w:lsdException w:name="Body Text Indent 2" w:locked="1" w:unhideWhenUsed="1"/>
    <w:lsdException w:name="Body Text Indent 3" w:locked="1" w:unhideWhenUsed="1"/>
    <w:lsdException w:name="Block Text" w:locked="1" w:unhideWhenUsed="1"/>
    <w:lsdException w:name="Hyperlink" w:locked="1" w:unhideWhenUsed="1"/>
    <w:lsdException w:name="FollowedHyperlink" w:locked="1" w:unhideWhenUsed="1"/>
    <w:lsdException w:name="Strong" w:semiHidden="0" w:uiPriority="0" w:qFormat="1"/>
    <w:lsdException w:name="Emphasis" w:semiHidden="0" w:uiPriority="0" w:qFormat="1"/>
    <w:lsdException w:name="Document Map" w:locked="1" w:unhideWhenUsed="1"/>
    <w:lsdException w:name="Plain Text" w:locked="1" w:unhideWhenUsed="1"/>
    <w:lsdException w:name="E-mail Signature" w:locked="1" w:unhideWhenUsed="1"/>
    <w:lsdException w:name="HTML Top of Form" w:locked="1" w:unhideWhenUsed="1"/>
    <w:lsdException w:name="HTML Bottom of Form" w:locked="1" w:unhideWhenUsed="1"/>
    <w:lsdException w:name="Normal (Web)" w:locked="1" w:unhideWhenUsed="1"/>
    <w:lsdException w:name="HTML Acronym" w:locked="1" w:unhideWhenUsed="1"/>
    <w:lsdException w:name="HTML Address" w:locked="1" w:unhideWhenUsed="1"/>
    <w:lsdException w:name="HTML Cite" w:locked="1" w:unhideWhenUsed="1"/>
    <w:lsdException w:name="HTML Code" w:locked="1" w:unhideWhenUsed="1"/>
    <w:lsdException w:name="HTML Definition" w:locked="1" w:unhideWhenUsed="1"/>
    <w:lsdException w:name="HTML Keyboard" w:locked="1" w:unhideWhenUsed="1"/>
    <w:lsdException w:name="HTML Preformatted" w:locked="1" w:unhideWhenUsed="1"/>
    <w:lsdException w:name="HTML Sample" w:locked="1" w:unhideWhenUsed="1"/>
    <w:lsdException w:name="HTML Typewriter" w:locked="1" w:unhideWhenUsed="1"/>
    <w:lsdException w:name="HTML Variable" w:locked="1" w:unhideWhenUsed="1"/>
    <w:lsdException w:name="Normal Table" w:locked="1" w:unhideWhenUsed="1"/>
    <w:lsdException w:name="annotation subject" w:locked="1" w:unhideWhenUsed="1"/>
    <w:lsdException w:name="No List" w:locked="1" w:unhideWhenUsed="1"/>
    <w:lsdException w:name="Outline List 1" w:locked="1" w:unhideWhenUsed="1"/>
    <w:lsdException w:name="Outline List 2" w:locked="1" w:unhideWhenUsed="1"/>
    <w:lsdException w:name="Outline List 3" w:locked="1" w:unhideWhenUsed="1"/>
    <w:lsdException w:name="Table Simple 1" w:locked="1" w:unhideWhenUsed="1"/>
    <w:lsdException w:name="Table Simple 2" w:locked="1" w:unhideWhenUsed="1"/>
    <w:lsdException w:name="Table Simple 3" w:locked="1" w:unhideWhenUsed="1"/>
    <w:lsdException w:name="Table Classic 1" w:locked="1" w:unhideWhenUsed="1"/>
    <w:lsdException w:name="Table Classic 2" w:locked="1" w:unhideWhenUsed="1"/>
    <w:lsdException w:name="Table Classic 3" w:locked="1" w:unhideWhenUsed="1"/>
    <w:lsdException w:name="Table Classic 4" w:locked="1" w:unhideWhenUsed="1"/>
    <w:lsdException w:name="Table Colorful 1" w:locked="1" w:unhideWhenUsed="1"/>
    <w:lsdException w:name="Table Colorful 2" w:locked="1" w:unhideWhenUsed="1"/>
    <w:lsdException w:name="Table Colorful 3" w:locked="1" w:unhideWhenUsed="1"/>
    <w:lsdException w:name="Table Columns 1" w:locked="1" w:unhideWhenUsed="1"/>
    <w:lsdException w:name="Table Columns 2" w:locked="1" w:unhideWhenUsed="1"/>
    <w:lsdException w:name="Table Columns 3" w:locked="1" w:unhideWhenUsed="1"/>
    <w:lsdException w:name="Table Columns 4" w:locked="1" w:unhideWhenUsed="1"/>
    <w:lsdException w:name="Table Columns 5" w:locked="1" w:unhideWhenUsed="1"/>
    <w:lsdException w:name="Table Grid 1" w:locked="1" w:unhideWhenUsed="1"/>
    <w:lsdException w:name="Table Grid 2" w:locked="1" w:unhideWhenUsed="1"/>
    <w:lsdException w:name="Table Grid 3" w:locked="1" w:unhideWhenUsed="1"/>
    <w:lsdException w:name="Table Grid 4" w:locked="1" w:unhideWhenUsed="1"/>
    <w:lsdException w:name="Table Grid 5" w:locked="1" w:unhideWhenUsed="1"/>
    <w:lsdException w:name="Table Grid 6" w:locked="1" w:unhideWhenUsed="1"/>
    <w:lsdException w:name="Table Grid 7" w:locked="1" w:unhideWhenUsed="1"/>
    <w:lsdException w:name="Table Grid 8" w:locked="1" w:unhideWhenUsed="1"/>
    <w:lsdException w:name="Table List 1" w:locked="1" w:unhideWhenUsed="1"/>
    <w:lsdException w:name="Table List 2" w:locked="1" w:unhideWhenUsed="1"/>
    <w:lsdException w:name="Table List 3" w:locked="1" w:unhideWhenUsed="1"/>
    <w:lsdException w:name="Table List 4" w:locked="1" w:unhideWhenUsed="1"/>
    <w:lsdException w:name="Table List 5" w:locked="1" w:unhideWhenUsed="1"/>
    <w:lsdException w:name="Table List 6" w:locked="1" w:unhideWhenUsed="1"/>
    <w:lsdException w:name="Table List 7" w:locked="1" w:unhideWhenUsed="1"/>
    <w:lsdException w:name="Table List 8" w:locked="1" w:unhideWhenUsed="1"/>
    <w:lsdException w:name="Table 3D effects 1" w:locked="1" w:unhideWhenUsed="1"/>
    <w:lsdException w:name="Table 3D effects 2" w:locked="1" w:unhideWhenUsed="1"/>
    <w:lsdException w:name="Table 3D effects 3" w:locked="1" w:unhideWhenUsed="1"/>
    <w:lsdException w:name="Table Contemporary" w:locked="1" w:unhideWhenUsed="1"/>
    <w:lsdException w:name="Table Elegant" w:locked="1" w:unhideWhenUsed="1"/>
    <w:lsdException w:name="Table Professional" w:locked="1" w:unhideWhenUsed="1"/>
    <w:lsdException w:name="Table Subtle 1" w:locked="1" w:unhideWhenUsed="1"/>
    <w:lsdException w:name="Table Subtle 2" w:locked="1" w:unhideWhenUsed="1"/>
    <w:lsdException w:name="Table Web 1" w:locked="1" w:unhideWhenUsed="1"/>
    <w:lsdException w:name="Table Web 2" w:locked="1" w:unhideWhenUsed="1"/>
    <w:lsdException w:name="Table Web 3" w:locked="1" w:unhideWhenUsed="1"/>
    <w:lsdException w:name="Balloon Text" w:locked="1" w:unhideWhenUsed="1"/>
    <w:lsdException w:name="Table Grid" w:semiHidden="0" w:uiPriority="0"/>
    <w:lsdException w:name="Table Theme" w:locked="1" w:unhideWhenUsed="1"/>
    <w:lsdException w:name="No Spacing" w:semiHidden="0" w:uiPriority="1" w:qFormat="1"/>
    <w:lsdException w:name="Light Shading" w:semiHidden="0" w:uiPriority="60"/>
    <w:lsdException w:name="Light List" w:semiHidden="0" w:uiPriority="61"/>
    <w:lsdException w:name="Light Grid" w:semiHidden="0" w:uiPriority="62"/>
    <w:lsdException w:name="Medium Shading 1" w:semiHidden="0" w:uiPriority="63"/>
    <w:lsdException w:name="Medium Shading 2" w:semiHidden="0" w:uiPriority="64"/>
    <w:lsdException w:name="Medium List 1" w:semiHidden="0" w:uiPriority="65"/>
    <w:lsdException w:name="Medium List 2" w:semiHidden="0" w:uiPriority="66"/>
    <w:lsdException w:name="Medium Grid 1" w:semiHidden="0" w:uiPriority="67"/>
    <w:lsdException w:name="Medium Grid 2" w:semiHidden="0" w:uiPriority="68"/>
    <w:lsdException w:name="Medium Grid 3" w:semiHidden="0" w:uiPriority="69"/>
    <w:lsdException w:name="Dark List" w:semiHidden="0" w:uiPriority="70"/>
    <w:lsdException w:name="Colorful Shading" w:semiHidden="0" w:uiPriority="71"/>
    <w:lsdException w:name="Colorful List" w:semiHidden="0" w:uiPriority="72"/>
    <w:lsdException w:name="Colorful Grid" w:semiHidden="0" w:uiPriority="73"/>
    <w:lsdException w:name="Light Shading Accent 1" w:semiHidden="0" w:uiPriority="60"/>
    <w:lsdException w:name="Light List Accent 1" w:semiHidden="0" w:uiPriority="61"/>
    <w:lsdException w:name="Light Grid Accent 1" w:semiHidden="0" w:uiPriority="62"/>
    <w:lsdException w:name="Medium Shading 1 Accent 1" w:semiHidden="0" w:uiPriority="63"/>
    <w:lsdException w:name="Medium Shading 2 Accent 1" w:semiHidden="0" w:uiPriority="64"/>
    <w:lsdException w:name="Medium List 1 Accent 1" w:semiHidden="0" w:uiPriority="65"/>
    <w:lsdException w:name="List Paragraph" w:semiHidden="0" w:uiPriority="34" w:qFormat="1"/>
    <w:lsdException w:name="Quote" w:semiHidden="0" w:uiPriority="29" w:qFormat="1"/>
    <w:lsdException w:name="Intense Quote" w:semiHidden="0" w:uiPriority="30" w:qFormat="1"/>
    <w:lsdException w:name="Medium List 2 Accent 1" w:semiHidden="0" w:uiPriority="66"/>
    <w:lsdException w:name="Medium Grid 1 Accent 1" w:semiHidden="0" w:uiPriority="67"/>
    <w:lsdException w:name="Medium Grid 2 Accent 1" w:semiHidden="0" w:uiPriority="68"/>
    <w:lsdException w:name="Medium Grid 3 Accent 1" w:semiHidden="0" w:uiPriority="69"/>
    <w:lsdException w:name="Dark List Accent 1" w:semiHidden="0" w:uiPriority="70"/>
    <w:lsdException w:name="Colorful Shading Accent 1" w:semiHidden="0" w:uiPriority="71"/>
    <w:lsdException w:name="Colorful List Accent 1" w:semiHidden="0" w:uiPriority="72"/>
    <w:lsdException w:name="Colorful Grid Accent 1" w:semiHidden="0" w:uiPriority="73"/>
    <w:lsdException w:name="Light Shading Accent 2" w:semiHidden="0" w:uiPriority="60"/>
    <w:lsdException w:name="Light List Accent 2" w:semiHidden="0" w:uiPriority="61"/>
    <w:lsdException w:name="Light Grid Accent 2" w:semiHidden="0" w:uiPriority="62"/>
    <w:lsdException w:name="Medium Shading 1 Accent 2" w:semiHidden="0" w:uiPriority="63"/>
    <w:lsdException w:name="Medium Shading 2 Accent 2" w:semiHidden="0" w:uiPriority="64"/>
    <w:lsdException w:name="Medium List 1 Accent 2" w:semiHidden="0" w:uiPriority="65"/>
    <w:lsdException w:name="Medium List 2 Accent 2" w:semiHidden="0" w:uiPriority="66"/>
    <w:lsdException w:name="Medium Grid 1 Accent 2" w:semiHidden="0" w:uiPriority="67"/>
    <w:lsdException w:name="Medium Grid 2 Accent 2" w:semiHidden="0" w:uiPriority="68"/>
    <w:lsdException w:name="Medium Grid 3 Accent 2" w:semiHidden="0" w:uiPriority="69"/>
    <w:lsdException w:name="Dark List Accent 2" w:semiHidden="0" w:uiPriority="70"/>
    <w:lsdException w:name="Colorful Shading Accent 2" w:semiHidden="0" w:uiPriority="71"/>
    <w:lsdException w:name="Colorful List Accent 2" w:semiHidden="0" w:uiPriority="72"/>
    <w:lsdException w:name="Colorful Grid Accent 2" w:semiHidden="0" w:uiPriority="73"/>
    <w:lsdException w:name="Light Shading Accent 3" w:semiHidden="0" w:uiPriority="60"/>
    <w:lsdException w:name="Light List Accent 3" w:semiHidden="0" w:uiPriority="61"/>
    <w:lsdException w:name="Light Grid Accent 3" w:semiHidden="0" w:uiPriority="62"/>
    <w:lsdException w:name="Medium Shading 1 Accent 3" w:semiHidden="0" w:uiPriority="63"/>
    <w:lsdException w:name="Medium Shading 2 Accent 3" w:semiHidden="0" w:uiPriority="64"/>
    <w:lsdException w:name="Medium List 1 Accent 3" w:semiHidden="0" w:uiPriority="65"/>
    <w:lsdException w:name="Medium List 2 Accent 3" w:semiHidden="0" w:uiPriority="66"/>
    <w:lsdException w:name="Medium Grid 1 Accent 3" w:semiHidden="0" w:uiPriority="67"/>
    <w:lsdException w:name="Medium Grid 2 Accent 3" w:semiHidden="0" w:uiPriority="68"/>
    <w:lsdException w:name="Medium Grid 3 Accent 3" w:semiHidden="0" w:uiPriority="69"/>
    <w:lsdException w:name="Dark List Accent 3" w:semiHidden="0" w:uiPriority="70"/>
    <w:lsdException w:name="Colorful Shading Accent 3" w:semiHidden="0" w:uiPriority="71"/>
    <w:lsdException w:name="Colorful List Accent 3" w:semiHidden="0" w:uiPriority="72"/>
    <w:lsdException w:name="Colorful Grid Accent 3" w:semiHidden="0" w:uiPriority="73"/>
    <w:lsdException w:name="Light Shading Accent 4" w:semiHidden="0" w:uiPriority="60"/>
    <w:lsdException w:name="Light List Accent 4" w:semiHidden="0" w:uiPriority="61"/>
    <w:lsdException w:name="Light Grid Accent 4" w:semiHidden="0" w:uiPriority="62"/>
    <w:lsdException w:name="Medium Shading 1 Accent 4" w:semiHidden="0" w:uiPriority="63"/>
    <w:lsdException w:name="Medium Shading 2 Accent 4" w:semiHidden="0" w:uiPriority="64"/>
    <w:lsdException w:name="Medium List 1 Accent 4" w:semiHidden="0" w:uiPriority="65"/>
    <w:lsdException w:name="Medium List 2 Accent 4" w:semiHidden="0" w:uiPriority="66"/>
    <w:lsdException w:name="Medium Grid 1 Accent 4" w:semiHidden="0" w:uiPriority="67"/>
    <w:lsdException w:name="Medium Grid 2 Accent 4" w:semiHidden="0" w:uiPriority="68"/>
    <w:lsdException w:name="Medium Grid 3 Accent 4" w:semiHidden="0" w:uiPriority="69"/>
    <w:lsdException w:name="Dark List Accent 4" w:semiHidden="0" w:uiPriority="70"/>
    <w:lsdException w:name="Colorful Shading Accent 4" w:semiHidden="0" w:uiPriority="71"/>
    <w:lsdException w:name="Colorful List Accent 4" w:semiHidden="0" w:uiPriority="72"/>
    <w:lsdException w:name="Colorful Grid Accent 4" w:semiHidden="0" w:uiPriority="73"/>
    <w:lsdException w:name="Light Shading Accent 5" w:semiHidden="0" w:uiPriority="60"/>
    <w:lsdException w:name="Light List Accent 5" w:semiHidden="0" w:uiPriority="61"/>
    <w:lsdException w:name="Light Grid Accent 5" w:semiHidden="0" w:uiPriority="62"/>
    <w:lsdException w:name="Medium Shading 1 Accent 5" w:semiHidden="0" w:uiPriority="63"/>
    <w:lsdException w:name="Medium Shading 2 Accent 5" w:semiHidden="0" w:uiPriority="64"/>
    <w:lsdException w:name="Medium List 1 Accent 5" w:semiHidden="0" w:uiPriority="65"/>
    <w:lsdException w:name="Medium List 2 Accent 5" w:semiHidden="0" w:uiPriority="66"/>
    <w:lsdException w:name="Medium Grid 1 Accent 5" w:semiHidden="0" w:uiPriority="67"/>
    <w:lsdException w:name="Medium Grid 2 Accent 5" w:semiHidden="0" w:uiPriority="68"/>
    <w:lsdException w:name="Medium Grid 3 Accent 5" w:semiHidden="0" w:uiPriority="69"/>
    <w:lsdException w:name="Dark List Accent 5" w:semiHidden="0" w:uiPriority="70"/>
    <w:lsdException w:name="Colorful Shading Accent 5" w:semiHidden="0" w:uiPriority="71"/>
    <w:lsdException w:name="Colorful List Accent 5" w:semiHidden="0" w:uiPriority="72"/>
    <w:lsdException w:name="Colorful Grid Accent 5" w:semiHidden="0" w:uiPriority="73"/>
    <w:lsdException w:name="Light Shading Accent 6" w:semiHidden="0" w:uiPriority="60"/>
    <w:lsdException w:name="Light List Accent 6" w:semiHidden="0" w:uiPriority="61"/>
    <w:lsdException w:name="Light Grid Accent 6" w:semiHidden="0" w:uiPriority="62"/>
    <w:lsdException w:name="Medium Shading 1 Accent 6" w:semiHidden="0" w:uiPriority="63"/>
    <w:lsdException w:name="Medium Shading 2 Accent 6" w:semiHidden="0" w:uiPriority="64"/>
    <w:lsdException w:name="Medium List 1 Accent 6" w:semiHidden="0" w:uiPriority="65"/>
    <w:lsdException w:name="Medium List 2 Accent 6" w:semiHidden="0" w:uiPriority="66"/>
    <w:lsdException w:name="Medium Grid 1 Accent 6" w:semiHidden="0" w:uiPriority="67"/>
    <w:lsdException w:name="Medium Grid 2 Accent 6" w:semiHidden="0" w:uiPriority="68"/>
    <w:lsdException w:name="Medium Grid 3 Accent 6" w:semiHidden="0" w:uiPriority="69"/>
    <w:lsdException w:name="Dark List Accent 6" w:semiHidden="0" w:uiPriority="70"/>
    <w:lsdException w:name="Colorful Shading Accent 6" w:semiHidden="0" w:uiPriority="71"/>
    <w:lsdException w:name="Colorful List Accent 6" w:semiHidden="0" w:uiPriority="72"/>
    <w:lsdException w:name="Colorful Grid Accent 6" w:semiHidden="0" w:uiPriority="73"/>
    <w:lsdException w:name="Subtle Emphasis" w:semiHidden="0" w:uiPriority="19" w:qFormat="1"/>
    <w:lsdException w:name="Intense Emphasis" w:semiHidden="0" w:uiPriority="21" w:qFormat="1"/>
    <w:lsdException w:name="Subtle Reference" w:semiHidden="0" w:uiPriority="31" w:qFormat="1"/>
    <w:lsdException w:name="Intense Reference" w:semiHidden="0" w:uiPriority="32" w:qFormat="1"/>
    <w:lsdException w:name="Book Title" w:semiHidden="0" w:uiPriority="33" w:qFormat="1"/>
    <w:lsdException w:name="Bibliography" w:uiPriority="37" w:unhideWhenUsed="1"/>
    <w:lsdException w:name="TOC Heading" w:semiHidden="0" w:uiPriority="39" w:qFormat="1"/>
  </w:latentStyles>
  <w:style w:type="paragraph" w:default="1" w:styleId="a0">
    <w:name w:val="Normal"/>
    <w:qFormat/>
    <w:rsid w:val="008F2BDE"/>
    <w:pPr>
      <w:spacing w:after="60"/>
      <w:jc w:val="both"/>
    </w:pPr>
    <w:rPr>
      <w:rFonts w:ascii="Times New Roman" w:eastAsia="Times New Roman" w:hAnsi="Times New Roman"/>
      <w:sz w:val="24"/>
      <w:szCs w:val="24"/>
    </w:rPr>
  </w:style>
  <w:style w:type="paragraph" w:styleId="1">
    <w:name w:val="heading 1"/>
    <w:aliases w:val="Заголовок 1 Знак Знак Знак Знак Знак Знак Знак Знак Знак,H1,H1 Знак"/>
    <w:basedOn w:val="a0"/>
    <w:next w:val="a0"/>
    <w:link w:val="11"/>
    <w:uiPriority w:val="99"/>
    <w:qFormat/>
    <w:rsid w:val="008F2BDE"/>
    <w:pPr>
      <w:keepNext/>
      <w:spacing w:before="240"/>
      <w:jc w:val="center"/>
      <w:outlineLvl w:val="0"/>
    </w:pPr>
    <w:rPr>
      <w:kern w:val="28"/>
      <w:sz w:val="36"/>
      <w:szCs w:val="20"/>
    </w:rPr>
  </w:style>
  <w:style w:type="paragraph" w:styleId="20">
    <w:name w:val="heading 2"/>
    <w:aliases w:val="H2"/>
    <w:basedOn w:val="a0"/>
    <w:next w:val="a0"/>
    <w:link w:val="21"/>
    <w:uiPriority w:val="99"/>
    <w:qFormat/>
    <w:rsid w:val="008F2BDE"/>
    <w:pPr>
      <w:keepNext/>
      <w:jc w:val="center"/>
      <w:outlineLvl w:val="1"/>
    </w:pPr>
    <w:rPr>
      <w:sz w:val="30"/>
      <w:szCs w:val="20"/>
    </w:rPr>
  </w:style>
  <w:style w:type="paragraph" w:styleId="30">
    <w:name w:val="heading 3"/>
    <w:aliases w:val="H3"/>
    <w:basedOn w:val="a0"/>
    <w:next w:val="a0"/>
    <w:link w:val="31"/>
    <w:uiPriority w:val="99"/>
    <w:qFormat/>
    <w:rsid w:val="008F2BDE"/>
    <w:pPr>
      <w:keepNext/>
      <w:numPr>
        <w:ilvl w:val="2"/>
        <w:numId w:val="11"/>
      </w:numPr>
      <w:spacing w:before="240"/>
      <w:outlineLvl w:val="2"/>
    </w:pPr>
    <w:rPr>
      <w:rFonts w:ascii="Arial" w:hAnsi="Arial"/>
      <w:b/>
      <w:szCs w:val="20"/>
    </w:rPr>
  </w:style>
  <w:style w:type="paragraph" w:styleId="4">
    <w:name w:val="heading 4"/>
    <w:aliases w:val="H4"/>
    <w:basedOn w:val="a0"/>
    <w:next w:val="a0"/>
    <w:link w:val="40"/>
    <w:uiPriority w:val="99"/>
    <w:qFormat/>
    <w:rsid w:val="008F2BDE"/>
    <w:pPr>
      <w:keepNext/>
      <w:numPr>
        <w:ilvl w:val="3"/>
        <w:numId w:val="11"/>
      </w:numPr>
      <w:spacing w:before="240"/>
      <w:outlineLvl w:val="3"/>
    </w:pPr>
    <w:rPr>
      <w:rFonts w:ascii="Arial" w:hAnsi="Arial"/>
      <w:szCs w:val="20"/>
    </w:rPr>
  </w:style>
  <w:style w:type="paragraph" w:styleId="5">
    <w:name w:val="heading 5"/>
    <w:aliases w:val="H5"/>
    <w:basedOn w:val="a0"/>
    <w:next w:val="a0"/>
    <w:link w:val="50"/>
    <w:uiPriority w:val="99"/>
    <w:qFormat/>
    <w:rsid w:val="008F2BDE"/>
    <w:pPr>
      <w:numPr>
        <w:ilvl w:val="4"/>
        <w:numId w:val="11"/>
      </w:numPr>
      <w:spacing w:before="240"/>
      <w:outlineLvl w:val="4"/>
    </w:pPr>
    <w:rPr>
      <w:sz w:val="22"/>
      <w:szCs w:val="20"/>
    </w:rPr>
  </w:style>
  <w:style w:type="paragraph" w:styleId="6">
    <w:name w:val="heading 6"/>
    <w:basedOn w:val="a0"/>
    <w:next w:val="a0"/>
    <w:link w:val="60"/>
    <w:uiPriority w:val="99"/>
    <w:qFormat/>
    <w:rsid w:val="008F2BDE"/>
    <w:pPr>
      <w:numPr>
        <w:ilvl w:val="5"/>
        <w:numId w:val="11"/>
      </w:numPr>
      <w:spacing w:before="240"/>
      <w:outlineLvl w:val="5"/>
    </w:pPr>
    <w:rPr>
      <w:i/>
      <w:sz w:val="22"/>
      <w:szCs w:val="20"/>
    </w:rPr>
  </w:style>
  <w:style w:type="paragraph" w:styleId="7">
    <w:name w:val="heading 7"/>
    <w:basedOn w:val="a0"/>
    <w:next w:val="a0"/>
    <w:link w:val="70"/>
    <w:uiPriority w:val="99"/>
    <w:qFormat/>
    <w:rsid w:val="008F2BDE"/>
    <w:pPr>
      <w:numPr>
        <w:ilvl w:val="6"/>
        <w:numId w:val="11"/>
      </w:numPr>
      <w:spacing w:before="240"/>
      <w:outlineLvl w:val="6"/>
    </w:pPr>
    <w:rPr>
      <w:rFonts w:ascii="Arial" w:hAnsi="Arial"/>
      <w:sz w:val="20"/>
      <w:szCs w:val="20"/>
    </w:rPr>
  </w:style>
  <w:style w:type="paragraph" w:styleId="8">
    <w:name w:val="heading 8"/>
    <w:basedOn w:val="a0"/>
    <w:next w:val="a0"/>
    <w:link w:val="80"/>
    <w:uiPriority w:val="99"/>
    <w:qFormat/>
    <w:rsid w:val="008F2BDE"/>
    <w:pPr>
      <w:numPr>
        <w:ilvl w:val="7"/>
        <w:numId w:val="11"/>
      </w:numPr>
      <w:spacing w:before="240"/>
      <w:outlineLvl w:val="7"/>
    </w:pPr>
    <w:rPr>
      <w:rFonts w:ascii="Arial" w:hAnsi="Arial"/>
      <w:i/>
      <w:sz w:val="20"/>
      <w:szCs w:val="20"/>
    </w:rPr>
  </w:style>
  <w:style w:type="paragraph" w:styleId="9">
    <w:name w:val="heading 9"/>
    <w:basedOn w:val="a0"/>
    <w:next w:val="a0"/>
    <w:link w:val="90"/>
    <w:uiPriority w:val="99"/>
    <w:qFormat/>
    <w:rsid w:val="008F2BDE"/>
    <w:pPr>
      <w:numPr>
        <w:ilvl w:val="8"/>
        <w:numId w:val="11"/>
      </w:numPr>
      <w:spacing w:before="240"/>
      <w:outlineLvl w:val="8"/>
    </w:pPr>
    <w:rPr>
      <w:rFonts w:ascii="Arial" w:hAnsi="Arial"/>
      <w:b/>
      <w:i/>
      <w:sz w:val="18"/>
      <w:szCs w:val="20"/>
    </w:rPr>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1">
    <w:name w:val="Заголовок 1 Знак1"/>
    <w:aliases w:val="Заголовок 1 Знак Знак Знак Знак Знак Знак Знак Знак Знак Знак,H1 Знак1,H1 Знак Знак"/>
    <w:basedOn w:val="a1"/>
    <w:link w:val="1"/>
    <w:uiPriority w:val="99"/>
    <w:locked/>
    <w:rsid w:val="008F2BDE"/>
    <w:rPr>
      <w:rFonts w:ascii="Times New Roman" w:hAnsi="Times New Roman" w:cs="Times New Roman"/>
      <w:kern w:val="28"/>
      <w:sz w:val="20"/>
      <w:szCs w:val="20"/>
      <w:lang w:eastAsia="ru-RU"/>
    </w:rPr>
  </w:style>
  <w:style w:type="character" w:customStyle="1" w:styleId="21">
    <w:name w:val="Заголовок 2 Знак"/>
    <w:aliases w:val="H2 Знак"/>
    <w:basedOn w:val="a1"/>
    <w:link w:val="20"/>
    <w:uiPriority w:val="99"/>
    <w:locked/>
    <w:rsid w:val="008F2BDE"/>
    <w:rPr>
      <w:rFonts w:ascii="Times New Roman" w:hAnsi="Times New Roman" w:cs="Times New Roman"/>
      <w:sz w:val="20"/>
      <w:szCs w:val="20"/>
      <w:lang w:eastAsia="ru-RU"/>
    </w:rPr>
  </w:style>
  <w:style w:type="character" w:customStyle="1" w:styleId="31">
    <w:name w:val="Заголовок 3 Знак"/>
    <w:aliases w:val="H3 Знак"/>
    <w:basedOn w:val="a1"/>
    <w:link w:val="30"/>
    <w:uiPriority w:val="99"/>
    <w:locked/>
    <w:rsid w:val="008F2BDE"/>
    <w:rPr>
      <w:rFonts w:ascii="Arial" w:eastAsia="Times New Roman" w:hAnsi="Arial"/>
      <w:b/>
      <w:sz w:val="24"/>
      <w:szCs w:val="20"/>
    </w:rPr>
  </w:style>
  <w:style w:type="character" w:customStyle="1" w:styleId="40">
    <w:name w:val="Заголовок 4 Знак"/>
    <w:aliases w:val="H4 Знак"/>
    <w:basedOn w:val="a1"/>
    <w:link w:val="4"/>
    <w:uiPriority w:val="99"/>
    <w:locked/>
    <w:rsid w:val="008F2BDE"/>
    <w:rPr>
      <w:rFonts w:ascii="Arial" w:eastAsia="Times New Roman" w:hAnsi="Arial"/>
      <w:sz w:val="24"/>
      <w:szCs w:val="20"/>
    </w:rPr>
  </w:style>
  <w:style w:type="character" w:customStyle="1" w:styleId="50">
    <w:name w:val="Заголовок 5 Знак"/>
    <w:aliases w:val="H5 Знак"/>
    <w:basedOn w:val="a1"/>
    <w:link w:val="5"/>
    <w:uiPriority w:val="99"/>
    <w:locked/>
    <w:rsid w:val="008F2BDE"/>
    <w:rPr>
      <w:rFonts w:ascii="Times New Roman" w:eastAsia="Times New Roman" w:hAnsi="Times New Roman"/>
      <w:szCs w:val="20"/>
    </w:rPr>
  </w:style>
  <w:style w:type="character" w:customStyle="1" w:styleId="60">
    <w:name w:val="Заголовок 6 Знак"/>
    <w:basedOn w:val="a1"/>
    <w:link w:val="6"/>
    <w:uiPriority w:val="99"/>
    <w:locked/>
    <w:rsid w:val="008F2BDE"/>
    <w:rPr>
      <w:rFonts w:ascii="Times New Roman" w:eastAsia="Times New Roman" w:hAnsi="Times New Roman"/>
      <w:i/>
      <w:szCs w:val="20"/>
    </w:rPr>
  </w:style>
  <w:style w:type="character" w:customStyle="1" w:styleId="70">
    <w:name w:val="Заголовок 7 Знак"/>
    <w:basedOn w:val="a1"/>
    <w:link w:val="7"/>
    <w:uiPriority w:val="99"/>
    <w:locked/>
    <w:rsid w:val="008F2BDE"/>
    <w:rPr>
      <w:rFonts w:ascii="Arial" w:eastAsia="Times New Roman" w:hAnsi="Arial"/>
      <w:sz w:val="20"/>
      <w:szCs w:val="20"/>
    </w:rPr>
  </w:style>
  <w:style w:type="character" w:customStyle="1" w:styleId="80">
    <w:name w:val="Заголовок 8 Знак"/>
    <w:basedOn w:val="a1"/>
    <w:link w:val="8"/>
    <w:uiPriority w:val="99"/>
    <w:locked/>
    <w:rsid w:val="008F2BDE"/>
    <w:rPr>
      <w:rFonts w:ascii="Arial" w:eastAsia="Times New Roman" w:hAnsi="Arial"/>
      <w:i/>
      <w:sz w:val="20"/>
      <w:szCs w:val="20"/>
    </w:rPr>
  </w:style>
  <w:style w:type="character" w:customStyle="1" w:styleId="90">
    <w:name w:val="Заголовок 9 Знак"/>
    <w:basedOn w:val="a1"/>
    <w:link w:val="9"/>
    <w:uiPriority w:val="99"/>
    <w:locked/>
    <w:rsid w:val="008F2BDE"/>
    <w:rPr>
      <w:rFonts w:ascii="Arial" w:eastAsia="Times New Roman" w:hAnsi="Arial"/>
      <w:b/>
      <w:i/>
      <w:sz w:val="18"/>
      <w:szCs w:val="20"/>
    </w:rPr>
  </w:style>
  <w:style w:type="character" w:customStyle="1" w:styleId="10">
    <w:name w:val="Заголовок 1 Знак"/>
    <w:basedOn w:val="a1"/>
    <w:uiPriority w:val="99"/>
    <w:rsid w:val="008F2BDE"/>
    <w:rPr>
      <w:rFonts w:ascii="Cambria" w:hAnsi="Cambria" w:cs="Times New Roman"/>
      <w:b/>
      <w:bCs/>
      <w:color w:val="365F91"/>
      <w:sz w:val="28"/>
      <w:szCs w:val="28"/>
      <w:lang w:eastAsia="ru-RU"/>
    </w:rPr>
  </w:style>
  <w:style w:type="character" w:styleId="a4">
    <w:name w:val="Hyperlink"/>
    <w:aliases w:val="Заголовок 1 Знак Знак Знак Знак Знак Знак Знак Знак Знак Знак1,H1 Знак2,H1 Знак Знак1"/>
    <w:basedOn w:val="a1"/>
    <w:uiPriority w:val="99"/>
    <w:rsid w:val="008F2BDE"/>
    <w:rPr>
      <w:rFonts w:cs="Times New Roman"/>
      <w:color w:val="0000FF"/>
      <w:u w:val="single"/>
    </w:rPr>
  </w:style>
  <w:style w:type="character" w:styleId="a5">
    <w:name w:val="FollowedHyperlink"/>
    <w:basedOn w:val="a1"/>
    <w:uiPriority w:val="99"/>
    <w:rsid w:val="008F2BDE"/>
    <w:rPr>
      <w:rFonts w:cs="Times New Roman"/>
      <w:color w:val="800080"/>
      <w:u w:val="single"/>
    </w:rPr>
  </w:style>
  <w:style w:type="paragraph" w:styleId="HTML">
    <w:name w:val="HTML Preformatted"/>
    <w:basedOn w:val="a0"/>
    <w:link w:val="HTML0"/>
    <w:uiPriority w:val="99"/>
    <w:rsid w:val="008F2BD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basedOn w:val="a1"/>
    <w:link w:val="HTML"/>
    <w:uiPriority w:val="99"/>
    <w:locked/>
    <w:rsid w:val="008F2BDE"/>
    <w:rPr>
      <w:rFonts w:ascii="Courier New" w:hAnsi="Courier New" w:cs="Courier New"/>
      <w:sz w:val="20"/>
      <w:szCs w:val="20"/>
      <w:lang w:eastAsia="ru-RU"/>
    </w:rPr>
  </w:style>
  <w:style w:type="paragraph" w:styleId="12">
    <w:name w:val="toc 1"/>
    <w:basedOn w:val="a0"/>
    <w:next w:val="a0"/>
    <w:autoRedefine/>
    <w:uiPriority w:val="99"/>
    <w:semiHidden/>
    <w:rsid w:val="008F2BDE"/>
    <w:pPr>
      <w:tabs>
        <w:tab w:val="left" w:pos="1440"/>
        <w:tab w:val="right" w:leader="dot" w:pos="9720"/>
      </w:tabs>
      <w:spacing w:before="100" w:after="0"/>
    </w:pPr>
    <w:rPr>
      <w:rFonts w:ascii="Arial" w:hAnsi="Arial" w:cs="Arial"/>
      <w:b/>
      <w:bCs/>
      <w:caps/>
    </w:rPr>
  </w:style>
  <w:style w:type="paragraph" w:styleId="22">
    <w:name w:val="toc 2"/>
    <w:basedOn w:val="a0"/>
    <w:next w:val="a0"/>
    <w:autoRedefine/>
    <w:uiPriority w:val="99"/>
    <w:rsid w:val="008F2BDE"/>
    <w:pPr>
      <w:tabs>
        <w:tab w:val="left" w:pos="960"/>
        <w:tab w:val="right" w:leader="dot" w:pos="9720"/>
      </w:tabs>
      <w:spacing w:before="20" w:after="0"/>
      <w:ind w:left="360"/>
      <w:jc w:val="left"/>
    </w:pPr>
    <w:rPr>
      <w:b/>
      <w:bCs/>
      <w:sz w:val="20"/>
      <w:szCs w:val="20"/>
    </w:rPr>
  </w:style>
  <w:style w:type="paragraph" w:styleId="a6">
    <w:name w:val="header"/>
    <w:basedOn w:val="a0"/>
    <w:link w:val="a7"/>
    <w:uiPriority w:val="99"/>
    <w:rsid w:val="008F2BDE"/>
    <w:pPr>
      <w:tabs>
        <w:tab w:val="center" w:pos="4153"/>
        <w:tab w:val="right" w:pos="8306"/>
      </w:tabs>
      <w:spacing w:before="120" w:after="120"/>
    </w:pPr>
    <w:rPr>
      <w:rFonts w:ascii="Arial" w:hAnsi="Arial"/>
      <w:noProof/>
      <w:szCs w:val="20"/>
    </w:rPr>
  </w:style>
  <w:style w:type="character" w:customStyle="1" w:styleId="a7">
    <w:name w:val="Верхний колонтитул Знак"/>
    <w:basedOn w:val="a1"/>
    <w:link w:val="a6"/>
    <w:uiPriority w:val="99"/>
    <w:locked/>
    <w:rsid w:val="008F2BDE"/>
    <w:rPr>
      <w:rFonts w:ascii="Arial" w:hAnsi="Arial" w:cs="Times New Roman"/>
      <w:noProof/>
      <w:sz w:val="20"/>
      <w:szCs w:val="20"/>
      <w:lang w:eastAsia="ru-RU"/>
    </w:rPr>
  </w:style>
  <w:style w:type="paragraph" w:styleId="a8">
    <w:name w:val="footer"/>
    <w:basedOn w:val="a0"/>
    <w:link w:val="a9"/>
    <w:uiPriority w:val="99"/>
    <w:rsid w:val="008F2BDE"/>
    <w:pPr>
      <w:tabs>
        <w:tab w:val="center" w:pos="4153"/>
        <w:tab w:val="right" w:pos="8306"/>
      </w:tabs>
    </w:pPr>
    <w:rPr>
      <w:noProof/>
      <w:szCs w:val="20"/>
    </w:rPr>
  </w:style>
  <w:style w:type="character" w:customStyle="1" w:styleId="a9">
    <w:name w:val="Нижний колонтитул Знак"/>
    <w:basedOn w:val="a1"/>
    <w:link w:val="a8"/>
    <w:uiPriority w:val="99"/>
    <w:locked/>
    <w:rsid w:val="008F2BDE"/>
    <w:rPr>
      <w:rFonts w:ascii="Times New Roman" w:hAnsi="Times New Roman" w:cs="Times New Roman"/>
      <w:noProof/>
      <w:sz w:val="20"/>
      <w:szCs w:val="20"/>
      <w:lang w:eastAsia="ru-RU"/>
    </w:rPr>
  </w:style>
  <w:style w:type="paragraph" w:styleId="aa">
    <w:name w:val="envelope address"/>
    <w:basedOn w:val="a0"/>
    <w:uiPriority w:val="99"/>
    <w:rsid w:val="008F2BDE"/>
    <w:pPr>
      <w:framePr w:w="7920" w:h="1980" w:hSpace="180" w:wrap="auto" w:hAnchor="page" w:xAlign="center" w:yAlign="bottom"/>
      <w:ind w:left="2880"/>
    </w:pPr>
    <w:rPr>
      <w:rFonts w:ascii="Arial" w:hAnsi="Arial" w:cs="Arial"/>
    </w:rPr>
  </w:style>
  <w:style w:type="paragraph" w:styleId="23">
    <w:name w:val="envelope return"/>
    <w:basedOn w:val="a0"/>
    <w:uiPriority w:val="99"/>
    <w:rsid w:val="008F2BDE"/>
    <w:rPr>
      <w:rFonts w:ascii="Arial" w:hAnsi="Arial" w:cs="Arial"/>
      <w:sz w:val="20"/>
      <w:szCs w:val="20"/>
    </w:rPr>
  </w:style>
  <w:style w:type="paragraph" w:styleId="ab">
    <w:name w:val="List Bullet"/>
    <w:basedOn w:val="a0"/>
    <w:autoRedefine/>
    <w:uiPriority w:val="99"/>
    <w:rsid w:val="008F2BDE"/>
    <w:pPr>
      <w:widowControl w:val="0"/>
      <w:spacing w:after="0"/>
    </w:pPr>
    <w:rPr>
      <w:sz w:val="22"/>
      <w:szCs w:val="22"/>
    </w:rPr>
  </w:style>
  <w:style w:type="paragraph" w:styleId="ac">
    <w:name w:val="List Number"/>
    <w:basedOn w:val="a0"/>
    <w:uiPriority w:val="99"/>
    <w:rsid w:val="008F2BDE"/>
    <w:pPr>
      <w:tabs>
        <w:tab w:val="num" w:pos="360"/>
      </w:tabs>
      <w:ind w:left="360" w:hanging="360"/>
    </w:pPr>
    <w:rPr>
      <w:szCs w:val="20"/>
    </w:rPr>
  </w:style>
  <w:style w:type="paragraph" w:styleId="24">
    <w:name w:val="List Bullet 2"/>
    <w:basedOn w:val="a0"/>
    <w:autoRedefine/>
    <w:uiPriority w:val="99"/>
    <w:rsid w:val="008F2BDE"/>
    <w:pPr>
      <w:tabs>
        <w:tab w:val="num" w:pos="643"/>
      </w:tabs>
      <w:ind w:left="643" w:hanging="360"/>
    </w:pPr>
    <w:rPr>
      <w:szCs w:val="20"/>
    </w:rPr>
  </w:style>
  <w:style w:type="paragraph" w:styleId="32">
    <w:name w:val="List Bullet 3"/>
    <w:basedOn w:val="a0"/>
    <w:autoRedefine/>
    <w:uiPriority w:val="99"/>
    <w:rsid w:val="008F2BDE"/>
    <w:pPr>
      <w:tabs>
        <w:tab w:val="num" w:pos="926"/>
      </w:tabs>
      <w:ind w:left="926" w:hanging="360"/>
    </w:pPr>
    <w:rPr>
      <w:szCs w:val="20"/>
    </w:rPr>
  </w:style>
  <w:style w:type="paragraph" w:styleId="41">
    <w:name w:val="List Bullet 4"/>
    <w:basedOn w:val="a0"/>
    <w:autoRedefine/>
    <w:uiPriority w:val="99"/>
    <w:rsid w:val="008F2BDE"/>
    <w:pPr>
      <w:tabs>
        <w:tab w:val="num" w:pos="1209"/>
      </w:tabs>
      <w:ind w:left="1209" w:hanging="360"/>
    </w:pPr>
    <w:rPr>
      <w:szCs w:val="20"/>
    </w:rPr>
  </w:style>
  <w:style w:type="paragraph" w:styleId="51">
    <w:name w:val="List Bullet 5"/>
    <w:basedOn w:val="a0"/>
    <w:autoRedefine/>
    <w:uiPriority w:val="99"/>
    <w:rsid w:val="008F2BDE"/>
    <w:pPr>
      <w:tabs>
        <w:tab w:val="num" w:pos="1492"/>
      </w:tabs>
      <w:ind w:left="1492" w:hanging="360"/>
    </w:pPr>
    <w:rPr>
      <w:szCs w:val="20"/>
    </w:rPr>
  </w:style>
  <w:style w:type="paragraph" w:styleId="25">
    <w:name w:val="List Number 2"/>
    <w:basedOn w:val="a0"/>
    <w:uiPriority w:val="99"/>
    <w:rsid w:val="008F2BDE"/>
    <w:pPr>
      <w:tabs>
        <w:tab w:val="num" w:pos="643"/>
      </w:tabs>
      <w:ind w:left="643" w:hanging="360"/>
    </w:pPr>
    <w:rPr>
      <w:szCs w:val="20"/>
    </w:rPr>
  </w:style>
  <w:style w:type="paragraph" w:styleId="33">
    <w:name w:val="List Number 3"/>
    <w:basedOn w:val="a0"/>
    <w:uiPriority w:val="99"/>
    <w:rsid w:val="008F2BDE"/>
    <w:pPr>
      <w:tabs>
        <w:tab w:val="num" w:pos="360"/>
      </w:tabs>
    </w:pPr>
    <w:rPr>
      <w:szCs w:val="20"/>
    </w:rPr>
  </w:style>
  <w:style w:type="paragraph" w:styleId="42">
    <w:name w:val="List Number 4"/>
    <w:basedOn w:val="a0"/>
    <w:uiPriority w:val="99"/>
    <w:rsid w:val="008F2BDE"/>
    <w:pPr>
      <w:tabs>
        <w:tab w:val="num" w:pos="1209"/>
      </w:tabs>
      <w:ind w:left="1209" w:hanging="360"/>
    </w:pPr>
    <w:rPr>
      <w:szCs w:val="20"/>
    </w:rPr>
  </w:style>
  <w:style w:type="paragraph" w:styleId="52">
    <w:name w:val="List Number 5"/>
    <w:basedOn w:val="a0"/>
    <w:uiPriority w:val="99"/>
    <w:rsid w:val="008F2BDE"/>
    <w:pPr>
      <w:tabs>
        <w:tab w:val="num" w:pos="1492"/>
      </w:tabs>
      <w:ind w:left="1492" w:hanging="360"/>
    </w:pPr>
    <w:rPr>
      <w:szCs w:val="20"/>
    </w:rPr>
  </w:style>
  <w:style w:type="paragraph" w:styleId="ad">
    <w:name w:val="Title"/>
    <w:basedOn w:val="a0"/>
    <w:link w:val="ae"/>
    <w:uiPriority w:val="99"/>
    <w:qFormat/>
    <w:rsid w:val="008F2BDE"/>
    <w:pPr>
      <w:spacing w:before="240"/>
      <w:jc w:val="center"/>
      <w:outlineLvl w:val="0"/>
    </w:pPr>
    <w:rPr>
      <w:rFonts w:ascii="Arial" w:hAnsi="Arial"/>
      <w:b/>
      <w:kern w:val="28"/>
      <w:sz w:val="32"/>
      <w:szCs w:val="20"/>
    </w:rPr>
  </w:style>
  <w:style w:type="character" w:customStyle="1" w:styleId="ae">
    <w:name w:val="Название Знак"/>
    <w:basedOn w:val="a1"/>
    <w:link w:val="ad"/>
    <w:uiPriority w:val="99"/>
    <w:locked/>
    <w:rsid w:val="008F2BDE"/>
    <w:rPr>
      <w:rFonts w:ascii="Arial" w:hAnsi="Arial" w:cs="Times New Roman"/>
      <w:b/>
      <w:kern w:val="28"/>
      <w:sz w:val="20"/>
      <w:szCs w:val="20"/>
      <w:lang w:eastAsia="ru-RU"/>
    </w:rPr>
  </w:style>
  <w:style w:type="paragraph" w:styleId="af">
    <w:name w:val="Body Text"/>
    <w:aliases w:val="Основной текст Знак Знак"/>
    <w:basedOn w:val="a0"/>
    <w:link w:val="13"/>
    <w:uiPriority w:val="99"/>
    <w:rsid w:val="008F2BDE"/>
    <w:pPr>
      <w:spacing w:after="120"/>
    </w:pPr>
    <w:rPr>
      <w:szCs w:val="20"/>
    </w:rPr>
  </w:style>
  <w:style w:type="character" w:customStyle="1" w:styleId="13">
    <w:name w:val="Основной текст Знак1"/>
    <w:aliases w:val="Основной текст Знак Знак Знак"/>
    <w:basedOn w:val="a1"/>
    <w:link w:val="af"/>
    <w:uiPriority w:val="99"/>
    <w:locked/>
    <w:rsid w:val="008F2BDE"/>
    <w:rPr>
      <w:rFonts w:ascii="Times New Roman" w:hAnsi="Times New Roman" w:cs="Times New Roman"/>
      <w:sz w:val="20"/>
      <w:szCs w:val="20"/>
      <w:lang w:eastAsia="ru-RU"/>
    </w:rPr>
  </w:style>
  <w:style w:type="character" w:customStyle="1" w:styleId="af0">
    <w:name w:val="Основной текст Знак"/>
    <w:basedOn w:val="a1"/>
    <w:uiPriority w:val="99"/>
    <w:rsid w:val="008F2BDE"/>
    <w:rPr>
      <w:rFonts w:ascii="Times New Roman" w:hAnsi="Times New Roman" w:cs="Times New Roman"/>
      <w:sz w:val="24"/>
      <w:szCs w:val="24"/>
      <w:lang w:eastAsia="ru-RU"/>
    </w:rPr>
  </w:style>
  <w:style w:type="paragraph" w:styleId="af1">
    <w:name w:val="Body Text Indent"/>
    <w:aliases w:val="текст,Основной текст с отступом Знак1 Знак,Основной текст с отступом Знак1 Знак Знак Знак,Основной текст с отступом Знак Знак Знак Знак Знак Знак"/>
    <w:basedOn w:val="a0"/>
    <w:link w:val="14"/>
    <w:uiPriority w:val="99"/>
    <w:rsid w:val="008F2BDE"/>
    <w:pPr>
      <w:spacing w:before="60" w:after="0"/>
      <w:ind w:firstLine="851"/>
    </w:pPr>
    <w:rPr>
      <w:szCs w:val="20"/>
    </w:rPr>
  </w:style>
  <w:style w:type="character" w:customStyle="1" w:styleId="14">
    <w:name w:val="Основной текст с отступом Знак1"/>
    <w:aliases w:val="текст Знак,Основной текст с отступом Знак1 Знак Знак1,Основной текст с отступом Знак1 Знак Знак Знак Знак1,Основной текст с отступом Знак Знак Знак Знак Знак Знак Знак1"/>
    <w:basedOn w:val="a1"/>
    <w:link w:val="af1"/>
    <w:uiPriority w:val="99"/>
    <w:locked/>
    <w:rsid w:val="008F2BDE"/>
    <w:rPr>
      <w:rFonts w:ascii="Times New Roman" w:hAnsi="Times New Roman" w:cs="Times New Roman"/>
      <w:sz w:val="20"/>
      <w:szCs w:val="20"/>
      <w:lang w:eastAsia="ru-RU"/>
    </w:rPr>
  </w:style>
  <w:style w:type="character" w:customStyle="1" w:styleId="af2">
    <w:name w:val="Основной текст с отступом Знак"/>
    <w:basedOn w:val="a1"/>
    <w:uiPriority w:val="99"/>
    <w:semiHidden/>
    <w:rsid w:val="008F2BDE"/>
    <w:rPr>
      <w:rFonts w:ascii="Times New Roman" w:hAnsi="Times New Roman" w:cs="Times New Roman"/>
      <w:sz w:val="24"/>
      <w:szCs w:val="24"/>
      <w:lang w:eastAsia="ru-RU"/>
    </w:rPr>
  </w:style>
  <w:style w:type="paragraph" w:styleId="af3">
    <w:name w:val="Date"/>
    <w:basedOn w:val="a0"/>
    <w:next w:val="a0"/>
    <w:link w:val="af4"/>
    <w:uiPriority w:val="99"/>
    <w:rsid w:val="008F2BDE"/>
    <w:rPr>
      <w:szCs w:val="20"/>
    </w:rPr>
  </w:style>
  <w:style w:type="character" w:customStyle="1" w:styleId="af4">
    <w:name w:val="Дата Знак"/>
    <w:basedOn w:val="a1"/>
    <w:link w:val="af3"/>
    <w:uiPriority w:val="99"/>
    <w:locked/>
    <w:rsid w:val="008F2BDE"/>
    <w:rPr>
      <w:rFonts w:ascii="Times New Roman" w:hAnsi="Times New Roman" w:cs="Times New Roman"/>
      <w:sz w:val="20"/>
      <w:szCs w:val="20"/>
      <w:lang w:eastAsia="ru-RU"/>
    </w:rPr>
  </w:style>
  <w:style w:type="paragraph" w:styleId="26">
    <w:name w:val="Body Text 2"/>
    <w:basedOn w:val="a0"/>
    <w:link w:val="27"/>
    <w:uiPriority w:val="99"/>
    <w:rsid w:val="008F2BDE"/>
    <w:pPr>
      <w:tabs>
        <w:tab w:val="num" w:pos="2167"/>
      </w:tabs>
      <w:ind w:left="2167" w:hanging="567"/>
    </w:pPr>
    <w:rPr>
      <w:szCs w:val="20"/>
    </w:rPr>
  </w:style>
  <w:style w:type="character" w:customStyle="1" w:styleId="27">
    <w:name w:val="Основной текст 2 Знак"/>
    <w:basedOn w:val="a1"/>
    <w:link w:val="26"/>
    <w:uiPriority w:val="99"/>
    <w:locked/>
    <w:rsid w:val="008F2BDE"/>
    <w:rPr>
      <w:rFonts w:ascii="Times New Roman" w:hAnsi="Times New Roman" w:cs="Times New Roman"/>
      <w:sz w:val="20"/>
      <w:szCs w:val="20"/>
      <w:lang w:eastAsia="ru-RU"/>
    </w:rPr>
  </w:style>
  <w:style w:type="paragraph" w:styleId="34">
    <w:name w:val="Body Text 3"/>
    <w:basedOn w:val="a0"/>
    <w:link w:val="35"/>
    <w:uiPriority w:val="99"/>
    <w:rsid w:val="008F2BDE"/>
    <w:pPr>
      <w:keepNext/>
      <w:keepLines/>
      <w:widowControl w:val="0"/>
      <w:suppressLineNumbers/>
      <w:tabs>
        <w:tab w:val="left" w:pos="0"/>
        <w:tab w:val="left" w:pos="567"/>
        <w:tab w:val="left" w:pos="1133"/>
        <w:tab w:val="left" w:pos="1699"/>
        <w:tab w:val="left" w:pos="2266"/>
        <w:tab w:val="left" w:pos="2832"/>
        <w:tab w:val="left" w:pos="3399"/>
        <w:tab w:val="left" w:pos="3965"/>
        <w:tab w:val="left" w:pos="4531"/>
        <w:tab w:val="left" w:pos="5098"/>
        <w:tab w:val="left" w:pos="5664"/>
        <w:tab w:val="left" w:pos="6231"/>
        <w:tab w:val="left" w:pos="6797"/>
        <w:tab w:val="left" w:pos="7363"/>
        <w:tab w:val="left" w:pos="7930"/>
        <w:tab w:val="left" w:pos="8496"/>
        <w:tab w:val="left" w:pos="9063"/>
      </w:tabs>
      <w:suppressAutoHyphens/>
      <w:spacing w:before="148" w:after="112"/>
    </w:pPr>
    <w:rPr>
      <w:b/>
      <w:i/>
      <w:sz w:val="22"/>
    </w:rPr>
  </w:style>
  <w:style w:type="character" w:customStyle="1" w:styleId="35">
    <w:name w:val="Основной текст 3 Знак"/>
    <w:basedOn w:val="a1"/>
    <w:link w:val="34"/>
    <w:uiPriority w:val="99"/>
    <w:locked/>
    <w:rsid w:val="008F2BDE"/>
    <w:rPr>
      <w:rFonts w:ascii="Times New Roman" w:hAnsi="Times New Roman" w:cs="Times New Roman"/>
      <w:b/>
      <w:i/>
      <w:sz w:val="24"/>
      <w:szCs w:val="24"/>
      <w:lang w:eastAsia="ru-RU"/>
    </w:rPr>
  </w:style>
  <w:style w:type="character" w:customStyle="1" w:styleId="BodyTextIndent2Char">
    <w:name w:val="Body Text Indent 2 Char"/>
    <w:aliases w:val="Знак Char"/>
    <w:uiPriority w:val="99"/>
    <w:locked/>
    <w:rsid w:val="008F2BDE"/>
    <w:rPr>
      <w:sz w:val="24"/>
      <w:lang w:eastAsia="ru-RU"/>
    </w:rPr>
  </w:style>
  <w:style w:type="paragraph" w:styleId="28">
    <w:name w:val="Body Text Indent 2"/>
    <w:aliases w:val="Знак"/>
    <w:basedOn w:val="a0"/>
    <w:link w:val="29"/>
    <w:uiPriority w:val="99"/>
    <w:rsid w:val="008F2BDE"/>
    <w:pPr>
      <w:spacing w:after="120" w:line="480" w:lineRule="auto"/>
      <w:ind w:left="283"/>
    </w:pPr>
    <w:rPr>
      <w:rFonts w:ascii="Calibri" w:eastAsia="Calibri" w:hAnsi="Calibri"/>
      <w:szCs w:val="22"/>
    </w:rPr>
  </w:style>
  <w:style w:type="character" w:customStyle="1" w:styleId="29">
    <w:name w:val="Основной текст с отступом 2 Знак"/>
    <w:aliases w:val="Знак Знак"/>
    <w:basedOn w:val="a1"/>
    <w:link w:val="28"/>
    <w:uiPriority w:val="99"/>
    <w:semiHidden/>
    <w:locked/>
    <w:rsid w:val="009B7A71"/>
    <w:rPr>
      <w:rFonts w:ascii="Times New Roman" w:hAnsi="Times New Roman" w:cs="Times New Roman"/>
      <w:sz w:val="24"/>
      <w:szCs w:val="24"/>
    </w:rPr>
  </w:style>
  <w:style w:type="character" w:customStyle="1" w:styleId="210">
    <w:name w:val="Основной текст с отступом 2 Знак1"/>
    <w:basedOn w:val="a1"/>
    <w:uiPriority w:val="99"/>
    <w:semiHidden/>
    <w:rsid w:val="008F2BDE"/>
    <w:rPr>
      <w:rFonts w:ascii="Times New Roman" w:hAnsi="Times New Roman" w:cs="Times New Roman"/>
      <w:sz w:val="24"/>
      <w:szCs w:val="24"/>
      <w:lang w:eastAsia="ru-RU"/>
    </w:rPr>
  </w:style>
  <w:style w:type="paragraph" w:styleId="36">
    <w:name w:val="Body Text Indent 3"/>
    <w:basedOn w:val="a0"/>
    <w:link w:val="37"/>
    <w:uiPriority w:val="99"/>
    <w:rsid w:val="008F2BDE"/>
    <w:pPr>
      <w:spacing w:after="120"/>
      <w:ind w:left="283"/>
    </w:pPr>
    <w:rPr>
      <w:sz w:val="16"/>
      <w:szCs w:val="20"/>
    </w:rPr>
  </w:style>
  <w:style w:type="character" w:customStyle="1" w:styleId="37">
    <w:name w:val="Основной текст с отступом 3 Знак"/>
    <w:basedOn w:val="a1"/>
    <w:link w:val="36"/>
    <w:uiPriority w:val="99"/>
    <w:locked/>
    <w:rsid w:val="008F2BDE"/>
    <w:rPr>
      <w:rFonts w:ascii="Times New Roman" w:hAnsi="Times New Roman" w:cs="Times New Roman"/>
      <w:sz w:val="20"/>
      <w:szCs w:val="20"/>
      <w:lang w:eastAsia="ru-RU"/>
    </w:rPr>
  </w:style>
  <w:style w:type="paragraph" w:styleId="af5">
    <w:name w:val="Plain Text"/>
    <w:basedOn w:val="a0"/>
    <w:link w:val="af6"/>
    <w:uiPriority w:val="99"/>
    <w:rsid w:val="008F2BDE"/>
    <w:pPr>
      <w:spacing w:after="0"/>
      <w:jc w:val="left"/>
    </w:pPr>
    <w:rPr>
      <w:rFonts w:ascii="Courier New" w:hAnsi="Courier New" w:cs="Courier New"/>
      <w:sz w:val="20"/>
      <w:szCs w:val="20"/>
    </w:rPr>
  </w:style>
  <w:style w:type="character" w:customStyle="1" w:styleId="af6">
    <w:name w:val="Текст Знак"/>
    <w:basedOn w:val="a1"/>
    <w:link w:val="af5"/>
    <w:uiPriority w:val="99"/>
    <w:locked/>
    <w:rsid w:val="008F2BDE"/>
    <w:rPr>
      <w:rFonts w:ascii="Courier New" w:hAnsi="Courier New" w:cs="Courier New"/>
      <w:sz w:val="20"/>
      <w:szCs w:val="20"/>
      <w:lang w:eastAsia="ru-RU"/>
    </w:rPr>
  </w:style>
  <w:style w:type="paragraph" w:customStyle="1" w:styleId="ConsNormal">
    <w:name w:val="ConsNormal"/>
    <w:uiPriority w:val="99"/>
    <w:rsid w:val="008F2BDE"/>
    <w:pPr>
      <w:widowControl w:val="0"/>
      <w:autoSpaceDE w:val="0"/>
      <w:autoSpaceDN w:val="0"/>
      <w:adjustRightInd w:val="0"/>
      <w:ind w:right="19772" w:firstLine="720"/>
    </w:pPr>
    <w:rPr>
      <w:rFonts w:ascii="Arial" w:eastAsia="Times New Roman" w:hAnsi="Arial" w:cs="Arial"/>
    </w:rPr>
  </w:style>
  <w:style w:type="paragraph" w:customStyle="1" w:styleId="15">
    <w:name w:val="Стиль1"/>
    <w:basedOn w:val="a0"/>
    <w:uiPriority w:val="99"/>
    <w:rsid w:val="008F2BDE"/>
    <w:pPr>
      <w:keepNext/>
      <w:keepLines/>
      <w:widowControl w:val="0"/>
      <w:suppressLineNumbers/>
      <w:tabs>
        <w:tab w:val="num" w:pos="432"/>
      </w:tabs>
      <w:suppressAutoHyphens/>
      <w:ind w:left="432" w:hanging="432"/>
      <w:jc w:val="left"/>
    </w:pPr>
    <w:rPr>
      <w:b/>
      <w:sz w:val="28"/>
    </w:rPr>
  </w:style>
  <w:style w:type="paragraph" w:customStyle="1" w:styleId="2a">
    <w:name w:val="Стиль2"/>
    <w:basedOn w:val="25"/>
    <w:uiPriority w:val="99"/>
    <w:rsid w:val="008F2BDE"/>
    <w:pPr>
      <w:keepNext/>
      <w:keepLines/>
      <w:widowControl w:val="0"/>
      <w:suppressLineNumbers/>
      <w:tabs>
        <w:tab w:val="clear" w:pos="643"/>
        <w:tab w:val="num" w:pos="576"/>
      </w:tabs>
      <w:suppressAutoHyphens/>
      <w:ind w:left="576" w:hanging="576"/>
    </w:pPr>
    <w:rPr>
      <w:b/>
    </w:rPr>
  </w:style>
  <w:style w:type="character" w:customStyle="1" w:styleId="38">
    <w:name w:val="Стиль3 Знак Знак"/>
    <w:basedOn w:val="a1"/>
    <w:link w:val="39"/>
    <w:uiPriority w:val="99"/>
    <w:locked/>
    <w:rsid w:val="008F2BDE"/>
    <w:rPr>
      <w:rFonts w:cs="Times New Roman"/>
      <w:sz w:val="24"/>
      <w:lang w:eastAsia="ru-RU"/>
    </w:rPr>
  </w:style>
  <w:style w:type="paragraph" w:customStyle="1" w:styleId="39">
    <w:name w:val="Стиль3 Знак"/>
    <w:basedOn w:val="28"/>
    <w:link w:val="38"/>
    <w:uiPriority w:val="99"/>
    <w:rsid w:val="008F2BDE"/>
    <w:pPr>
      <w:widowControl w:val="0"/>
      <w:tabs>
        <w:tab w:val="num" w:pos="227"/>
      </w:tabs>
      <w:adjustRightInd w:val="0"/>
      <w:spacing w:after="0" w:line="240" w:lineRule="auto"/>
      <w:ind w:left="0"/>
    </w:pPr>
  </w:style>
  <w:style w:type="paragraph" w:customStyle="1" w:styleId="2-11">
    <w:name w:val="содержание2-11"/>
    <w:basedOn w:val="a0"/>
    <w:uiPriority w:val="99"/>
    <w:rsid w:val="008F2BDE"/>
  </w:style>
  <w:style w:type="paragraph" w:customStyle="1" w:styleId="3a">
    <w:name w:val="Стиль3"/>
    <w:basedOn w:val="28"/>
    <w:uiPriority w:val="99"/>
    <w:rsid w:val="008F2BDE"/>
    <w:pPr>
      <w:widowControl w:val="0"/>
      <w:tabs>
        <w:tab w:val="num" w:pos="1307"/>
      </w:tabs>
      <w:adjustRightInd w:val="0"/>
      <w:spacing w:after="0" w:line="240" w:lineRule="auto"/>
      <w:ind w:left="1080"/>
    </w:pPr>
  </w:style>
  <w:style w:type="paragraph" w:customStyle="1" w:styleId="af7">
    <w:name w:val="Словарная статья"/>
    <w:basedOn w:val="a0"/>
    <w:next w:val="a0"/>
    <w:uiPriority w:val="99"/>
    <w:rsid w:val="008F2BDE"/>
    <w:pPr>
      <w:autoSpaceDE w:val="0"/>
      <w:autoSpaceDN w:val="0"/>
      <w:adjustRightInd w:val="0"/>
      <w:spacing w:after="0"/>
      <w:ind w:right="118"/>
    </w:pPr>
    <w:rPr>
      <w:rFonts w:ascii="Arial" w:hAnsi="Arial"/>
      <w:sz w:val="20"/>
      <w:szCs w:val="20"/>
    </w:rPr>
  </w:style>
  <w:style w:type="paragraph" w:customStyle="1" w:styleId="FR2">
    <w:name w:val="FR2"/>
    <w:uiPriority w:val="99"/>
    <w:rsid w:val="008F2BDE"/>
    <w:pPr>
      <w:widowControl w:val="0"/>
      <w:autoSpaceDE w:val="0"/>
      <w:autoSpaceDN w:val="0"/>
      <w:adjustRightInd w:val="0"/>
      <w:spacing w:line="518" w:lineRule="auto"/>
      <w:ind w:right="1800"/>
      <w:jc w:val="center"/>
    </w:pPr>
    <w:rPr>
      <w:rFonts w:ascii="Arial" w:eastAsia="Times New Roman" w:hAnsi="Arial" w:cs="Arial"/>
      <w:b/>
      <w:bCs/>
      <w:sz w:val="22"/>
      <w:szCs w:val="22"/>
    </w:rPr>
  </w:style>
  <w:style w:type="paragraph" w:customStyle="1" w:styleId="af8">
    <w:name w:val="текст таблицы"/>
    <w:basedOn w:val="a0"/>
    <w:uiPriority w:val="99"/>
    <w:rsid w:val="008F2BDE"/>
    <w:pPr>
      <w:spacing w:before="120" w:after="0"/>
      <w:ind w:right="-102"/>
      <w:jc w:val="left"/>
    </w:pPr>
  </w:style>
  <w:style w:type="paragraph" w:customStyle="1" w:styleId="Web">
    <w:name w:val="Обычный (Web)"/>
    <w:basedOn w:val="a0"/>
    <w:uiPriority w:val="99"/>
    <w:rsid w:val="008F2BDE"/>
    <w:pPr>
      <w:spacing w:before="100" w:beforeAutospacing="1" w:after="100" w:afterAutospacing="1"/>
      <w:jc w:val="left"/>
    </w:pPr>
  </w:style>
  <w:style w:type="character" w:customStyle="1" w:styleId="af9">
    <w:name w:val="Пункт Знак Знак"/>
    <w:basedOn w:val="a1"/>
    <w:link w:val="afa"/>
    <w:uiPriority w:val="99"/>
    <w:locked/>
    <w:rsid w:val="008F2BDE"/>
    <w:rPr>
      <w:rFonts w:cs="Times New Roman"/>
      <w:sz w:val="28"/>
      <w:lang w:eastAsia="ru-RU"/>
    </w:rPr>
  </w:style>
  <w:style w:type="paragraph" w:customStyle="1" w:styleId="afa">
    <w:name w:val="Пункт Знак"/>
    <w:basedOn w:val="a0"/>
    <w:link w:val="af9"/>
    <w:uiPriority w:val="99"/>
    <w:rsid w:val="008F2BDE"/>
    <w:pPr>
      <w:tabs>
        <w:tab w:val="num" w:pos="1134"/>
        <w:tab w:val="left" w:pos="1701"/>
      </w:tabs>
      <w:snapToGrid w:val="0"/>
      <w:spacing w:after="0" w:line="360" w:lineRule="auto"/>
      <w:ind w:left="1134" w:hanging="567"/>
    </w:pPr>
    <w:rPr>
      <w:rFonts w:ascii="Calibri" w:eastAsia="Calibri" w:hAnsi="Calibri"/>
      <w:sz w:val="28"/>
      <w:szCs w:val="22"/>
    </w:rPr>
  </w:style>
  <w:style w:type="paragraph" w:customStyle="1" w:styleId="-">
    <w:name w:val="Контракт-пункт"/>
    <w:basedOn w:val="a0"/>
    <w:uiPriority w:val="99"/>
    <w:rsid w:val="008F2BDE"/>
    <w:pPr>
      <w:tabs>
        <w:tab w:val="num" w:pos="851"/>
      </w:tabs>
      <w:spacing w:after="0"/>
      <w:ind w:left="851" w:hanging="851"/>
    </w:pPr>
  </w:style>
  <w:style w:type="paragraph" w:customStyle="1" w:styleId="-0">
    <w:name w:val="Контракт-раздел"/>
    <w:basedOn w:val="a0"/>
    <w:next w:val="-"/>
    <w:uiPriority w:val="99"/>
    <w:rsid w:val="008F2BDE"/>
    <w:pPr>
      <w:keepNext/>
      <w:tabs>
        <w:tab w:val="num" w:pos="0"/>
        <w:tab w:val="left" w:pos="540"/>
      </w:tabs>
      <w:suppressAutoHyphens/>
      <w:spacing w:before="360" w:after="120"/>
      <w:jc w:val="center"/>
      <w:outlineLvl w:val="3"/>
    </w:pPr>
    <w:rPr>
      <w:b/>
      <w:bCs/>
      <w:caps/>
      <w:smallCaps/>
    </w:rPr>
  </w:style>
  <w:style w:type="paragraph" w:customStyle="1" w:styleId="-1">
    <w:name w:val="Контракт-подпункт"/>
    <w:basedOn w:val="a0"/>
    <w:uiPriority w:val="99"/>
    <w:rsid w:val="008F2BDE"/>
    <w:pPr>
      <w:tabs>
        <w:tab w:val="num" w:pos="851"/>
      </w:tabs>
      <w:spacing w:after="0"/>
      <w:ind w:left="851" w:hanging="851"/>
    </w:pPr>
  </w:style>
  <w:style w:type="paragraph" w:customStyle="1" w:styleId="-2">
    <w:name w:val="Контракт-подподпункт"/>
    <w:basedOn w:val="a0"/>
    <w:uiPriority w:val="99"/>
    <w:rsid w:val="008F2BDE"/>
    <w:pPr>
      <w:tabs>
        <w:tab w:val="num" w:pos="1418"/>
      </w:tabs>
      <w:spacing w:after="0"/>
      <w:ind w:left="1418" w:hanging="567"/>
    </w:pPr>
  </w:style>
  <w:style w:type="paragraph" w:customStyle="1" w:styleId="ConsPlusNormal">
    <w:name w:val="ConsPlusNormal"/>
    <w:uiPriority w:val="99"/>
    <w:rsid w:val="008F2BDE"/>
    <w:pPr>
      <w:autoSpaceDE w:val="0"/>
      <w:autoSpaceDN w:val="0"/>
      <w:adjustRightInd w:val="0"/>
      <w:ind w:firstLine="720"/>
    </w:pPr>
    <w:rPr>
      <w:rFonts w:ascii="Arial" w:eastAsia="Times New Roman" w:hAnsi="Arial" w:cs="Arial"/>
    </w:rPr>
  </w:style>
  <w:style w:type="paragraph" w:customStyle="1" w:styleId="afb">
    <w:name w:val="Пункт"/>
    <w:basedOn w:val="a0"/>
    <w:link w:val="16"/>
    <w:uiPriority w:val="99"/>
    <w:rsid w:val="008F2BDE"/>
    <w:pPr>
      <w:tabs>
        <w:tab w:val="num" w:pos="1620"/>
      </w:tabs>
      <w:spacing w:after="0"/>
      <w:ind w:left="1044" w:hanging="504"/>
    </w:pPr>
    <w:rPr>
      <w:szCs w:val="28"/>
    </w:rPr>
  </w:style>
  <w:style w:type="character" w:customStyle="1" w:styleId="16">
    <w:name w:val="Пункт Знак1"/>
    <w:basedOn w:val="a1"/>
    <w:link w:val="afb"/>
    <w:uiPriority w:val="99"/>
    <w:locked/>
    <w:rsid w:val="008F2BDE"/>
    <w:rPr>
      <w:rFonts w:ascii="Times New Roman" w:hAnsi="Times New Roman" w:cs="Times New Roman"/>
      <w:sz w:val="28"/>
      <w:szCs w:val="28"/>
      <w:lang w:eastAsia="ru-RU"/>
    </w:rPr>
  </w:style>
  <w:style w:type="paragraph" w:customStyle="1" w:styleId="afc">
    <w:name w:val="Подпункт"/>
    <w:basedOn w:val="afb"/>
    <w:uiPriority w:val="99"/>
    <w:rsid w:val="008F2BDE"/>
    <w:pPr>
      <w:tabs>
        <w:tab w:val="clear" w:pos="1620"/>
        <w:tab w:val="num" w:pos="2700"/>
      </w:tabs>
      <w:ind w:left="1908" w:hanging="648"/>
    </w:pPr>
  </w:style>
  <w:style w:type="character" w:styleId="afd">
    <w:name w:val="page number"/>
    <w:basedOn w:val="a1"/>
    <w:uiPriority w:val="99"/>
    <w:rsid w:val="008F2BDE"/>
    <w:rPr>
      <w:rFonts w:ascii="Times New Roman" w:hAnsi="Times New Roman" w:cs="Times New Roman"/>
    </w:rPr>
  </w:style>
  <w:style w:type="character" w:customStyle="1" w:styleId="afe">
    <w:name w:val="Основной шрифт"/>
    <w:uiPriority w:val="99"/>
    <w:semiHidden/>
    <w:rsid w:val="008F2BDE"/>
  </w:style>
  <w:style w:type="table" w:styleId="aff">
    <w:name w:val="Table Grid"/>
    <w:basedOn w:val="a2"/>
    <w:uiPriority w:val="99"/>
    <w:rsid w:val="008F2BDE"/>
    <w:pPr>
      <w:ind w:firstLine="851"/>
      <w:jc w:val="both"/>
    </w:pPr>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0">
    <w:name w:val="Знак Знак Знак"/>
    <w:basedOn w:val="a1"/>
    <w:uiPriority w:val="99"/>
    <w:rsid w:val="008F2BDE"/>
    <w:rPr>
      <w:rFonts w:cs="Times New Roman"/>
      <w:sz w:val="24"/>
      <w:lang w:val="ru-RU" w:eastAsia="ru-RU" w:bidi="ar-SA"/>
    </w:rPr>
  </w:style>
  <w:style w:type="paragraph" w:styleId="aff1">
    <w:name w:val="Subtitle"/>
    <w:basedOn w:val="a0"/>
    <w:link w:val="aff2"/>
    <w:uiPriority w:val="99"/>
    <w:qFormat/>
    <w:rsid w:val="008F2BDE"/>
    <w:pPr>
      <w:jc w:val="center"/>
      <w:outlineLvl w:val="1"/>
    </w:pPr>
    <w:rPr>
      <w:rFonts w:ascii="Arial" w:hAnsi="Arial"/>
      <w:szCs w:val="20"/>
    </w:rPr>
  </w:style>
  <w:style w:type="character" w:customStyle="1" w:styleId="aff2">
    <w:name w:val="Подзаголовок Знак"/>
    <w:basedOn w:val="a1"/>
    <w:link w:val="aff1"/>
    <w:uiPriority w:val="99"/>
    <w:locked/>
    <w:rsid w:val="008F2BDE"/>
    <w:rPr>
      <w:rFonts w:ascii="Arial" w:hAnsi="Arial" w:cs="Times New Roman"/>
      <w:sz w:val="20"/>
      <w:szCs w:val="20"/>
      <w:lang w:eastAsia="ru-RU"/>
    </w:rPr>
  </w:style>
  <w:style w:type="paragraph" w:customStyle="1" w:styleId="200">
    <w:name w:val="Стиль Заголовок 2 + По центру Первая строка:  0 см"/>
    <w:basedOn w:val="af5"/>
    <w:uiPriority w:val="99"/>
    <w:rsid w:val="008F2BDE"/>
    <w:pPr>
      <w:jc w:val="center"/>
    </w:pPr>
    <w:rPr>
      <w:rFonts w:ascii="Times New Roman" w:hAnsi="Times New Roman"/>
      <w:bCs/>
      <w:sz w:val="24"/>
    </w:rPr>
  </w:style>
  <w:style w:type="character" w:customStyle="1" w:styleId="BalloonTextChar">
    <w:name w:val="Balloon Text Char"/>
    <w:uiPriority w:val="99"/>
    <w:semiHidden/>
    <w:locked/>
    <w:rsid w:val="008F2BDE"/>
    <w:rPr>
      <w:rFonts w:ascii="Tahoma" w:hAnsi="Tahoma"/>
      <w:sz w:val="16"/>
      <w:lang w:eastAsia="ru-RU"/>
    </w:rPr>
  </w:style>
  <w:style w:type="paragraph" w:styleId="aff3">
    <w:name w:val="Balloon Text"/>
    <w:basedOn w:val="a0"/>
    <w:link w:val="aff4"/>
    <w:uiPriority w:val="99"/>
    <w:semiHidden/>
    <w:rsid w:val="008F2BDE"/>
    <w:pPr>
      <w:spacing w:after="0"/>
      <w:jc w:val="left"/>
    </w:pPr>
    <w:rPr>
      <w:rFonts w:ascii="Tahoma" w:hAnsi="Tahoma" w:cs="Tahoma"/>
      <w:sz w:val="16"/>
      <w:szCs w:val="16"/>
    </w:rPr>
  </w:style>
  <w:style w:type="character" w:customStyle="1" w:styleId="aff4">
    <w:name w:val="Текст выноски Знак"/>
    <w:basedOn w:val="a1"/>
    <w:link w:val="aff3"/>
    <w:uiPriority w:val="99"/>
    <w:semiHidden/>
    <w:locked/>
    <w:rsid w:val="009B7A71"/>
    <w:rPr>
      <w:rFonts w:ascii="Times New Roman" w:hAnsi="Times New Roman" w:cs="Times New Roman"/>
      <w:sz w:val="2"/>
    </w:rPr>
  </w:style>
  <w:style w:type="paragraph" w:customStyle="1" w:styleId="2b">
    <w:name w:val="Знак Знак Знак2 Знак"/>
    <w:basedOn w:val="a0"/>
    <w:uiPriority w:val="99"/>
    <w:rsid w:val="008F2BDE"/>
    <w:pPr>
      <w:widowControl w:val="0"/>
      <w:adjustRightInd w:val="0"/>
      <w:spacing w:after="160" w:line="240" w:lineRule="exact"/>
      <w:jc w:val="right"/>
    </w:pPr>
    <w:rPr>
      <w:sz w:val="20"/>
      <w:szCs w:val="20"/>
      <w:lang w:val="en-GB" w:eastAsia="en-US"/>
    </w:rPr>
  </w:style>
  <w:style w:type="paragraph" w:customStyle="1" w:styleId="17">
    <w:name w:val="Обычный1"/>
    <w:uiPriority w:val="99"/>
    <w:rsid w:val="008F2BDE"/>
    <w:rPr>
      <w:rFonts w:ascii="Times New Roman" w:eastAsia="Times New Roman" w:hAnsi="Times New Roman"/>
    </w:rPr>
  </w:style>
  <w:style w:type="paragraph" w:styleId="aff5">
    <w:name w:val="Normal (Web)"/>
    <w:aliases w:val="Обычный (веб) Знак Знак,Обычный (Web) Знак Знак Знак"/>
    <w:basedOn w:val="a0"/>
    <w:link w:val="aff6"/>
    <w:uiPriority w:val="99"/>
    <w:rsid w:val="008F2BDE"/>
    <w:pPr>
      <w:spacing w:before="100" w:after="100"/>
      <w:jc w:val="left"/>
    </w:pPr>
    <w:rPr>
      <w:szCs w:val="20"/>
    </w:rPr>
  </w:style>
  <w:style w:type="paragraph" w:customStyle="1" w:styleId="310">
    <w:name w:val="Основной текст с отступом 31"/>
    <w:basedOn w:val="a0"/>
    <w:uiPriority w:val="99"/>
    <w:rsid w:val="008F2BDE"/>
    <w:pPr>
      <w:spacing w:after="0"/>
      <w:ind w:left="426"/>
    </w:pPr>
    <w:rPr>
      <w:sz w:val="20"/>
      <w:szCs w:val="20"/>
    </w:rPr>
  </w:style>
  <w:style w:type="paragraph" w:customStyle="1" w:styleId="211">
    <w:name w:val="Основной текст 21"/>
    <w:basedOn w:val="a0"/>
    <w:uiPriority w:val="99"/>
    <w:rsid w:val="008F2BDE"/>
    <w:pPr>
      <w:widowControl w:val="0"/>
      <w:spacing w:after="0"/>
      <w:ind w:firstLine="709"/>
    </w:pPr>
    <w:rPr>
      <w:sz w:val="28"/>
      <w:szCs w:val="20"/>
    </w:rPr>
  </w:style>
  <w:style w:type="character" w:customStyle="1" w:styleId="18">
    <w:name w:val="текст Знак1"/>
    <w:aliases w:val="Основной текст с отступом Знак1 Знак Знак,Основной текст с отступом Знак1 Знак Знак Знак Знак,Основной текст с отступом Знак Знак Знак Знак Знак Знак Знак"/>
    <w:basedOn w:val="a1"/>
    <w:uiPriority w:val="99"/>
    <w:rsid w:val="008F2BDE"/>
    <w:rPr>
      <w:rFonts w:ascii="Times New Roman" w:hAnsi="Times New Roman" w:cs="Times New Roman"/>
      <w:sz w:val="20"/>
      <w:szCs w:val="20"/>
      <w:lang w:eastAsia="ru-RU"/>
    </w:rPr>
  </w:style>
  <w:style w:type="paragraph" w:styleId="aff7">
    <w:name w:val="footnote text"/>
    <w:basedOn w:val="a0"/>
    <w:link w:val="aff8"/>
    <w:uiPriority w:val="99"/>
    <w:semiHidden/>
    <w:rsid w:val="008F2BDE"/>
    <w:pPr>
      <w:spacing w:after="0"/>
      <w:jc w:val="left"/>
    </w:pPr>
    <w:rPr>
      <w:sz w:val="20"/>
      <w:szCs w:val="20"/>
    </w:rPr>
  </w:style>
  <w:style w:type="character" w:customStyle="1" w:styleId="aff8">
    <w:name w:val="Текст сноски Знак"/>
    <w:basedOn w:val="a1"/>
    <w:link w:val="aff7"/>
    <w:uiPriority w:val="99"/>
    <w:semiHidden/>
    <w:locked/>
    <w:rsid w:val="008F2BDE"/>
    <w:rPr>
      <w:rFonts w:ascii="Times New Roman" w:hAnsi="Times New Roman" w:cs="Times New Roman"/>
      <w:sz w:val="20"/>
      <w:szCs w:val="20"/>
      <w:lang w:eastAsia="ru-RU"/>
    </w:rPr>
  </w:style>
  <w:style w:type="paragraph" w:customStyle="1" w:styleId="Listnumbers">
    <w:name w:val="List_numbers"/>
    <w:basedOn w:val="a0"/>
    <w:uiPriority w:val="99"/>
    <w:rsid w:val="008F2BDE"/>
    <w:pPr>
      <w:tabs>
        <w:tab w:val="num" w:pos="720"/>
      </w:tabs>
      <w:spacing w:before="240" w:after="240"/>
      <w:ind w:left="720" w:hanging="360"/>
    </w:pPr>
    <w:rPr>
      <w:sz w:val="28"/>
    </w:rPr>
  </w:style>
  <w:style w:type="paragraph" w:customStyle="1" w:styleId="02statia2">
    <w:name w:val="02statia2"/>
    <w:basedOn w:val="a0"/>
    <w:uiPriority w:val="99"/>
    <w:rsid w:val="008F2BDE"/>
    <w:pPr>
      <w:spacing w:before="120" w:after="0" w:line="320" w:lineRule="atLeast"/>
      <w:ind w:left="2020" w:hanging="880"/>
    </w:pPr>
    <w:rPr>
      <w:rFonts w:ascii="GaramondNarrowC" w:hAnsi="GaramondNarrowC"/>
      <w:color w:val="000000"/>
      <w:sz w:val="21"/>
      <w:szCs w:val="21"/>
    </w:rPr>
  </w:style>
  <w:style w:type="paragraph" w:customStyle="1" w:styleId="03osnovnoytexttabl">
    <w:name w:val="03osnovnoytexttabl"/>
    <w:basedOn w:val="a0"/>
    <w:uiPriority w:val="99"/>
    <w:rsid w:val="008F2BDE"/>
    <w:pPr>
      <w:spacing w:before="120" w:after="0" w:line="320" w:lineRule="atLeast"/>
      <w:jc w:val="left"/>
    </w:pPr>
    <w:rPr>
      <w:rFonts w:ascii="GaramondC" w:hAnsi="GaramondC"/>
      <w:color w:val="000000"/>
      <w:sz w:val="20"/>
      <w:szCs w:val="20"/>
    </w:rPr>
  </w:style>
  <w:style w:type="paragraph" w:customStyle="1" w:styleId="53">
    <w:name w:val="Знак5 Знак Знак Знак"/>
    <w:basedOn w:val="a0"/>
    <w:uiPriority w:val="99"/>
    <w:rsid w:val="008F2BDE"/>
    <w:pPr>
      <w:spacing w:before="100" w:beforeAutospacing="1" w:after="100" w:afterAutospacing="1"/>
      <w:jc w:val="left"/>
    </w:pPr>
    <w:rPr>
      <w:rFonts w:ascii="Tahoma" w:hAnsi="Tahoma"/>
      <w:sz w:val="20"/>
      <w:szCs w:val="20"/>
      <w:lang w:val="en-US" w:eastAsia="en-US"/>
    </w:rPr>
  </w:style>
  <w:style w:type="paragraph" w:customStyle="1" w:styleId="ConsPlusNonformat">
    <w:name w:val="ConsPlusNonformat"/>
    <w:uiPriority w:val="99"/>
    <w:rsid w:val="008F2BDE"/>
    <w:pPr>
      <w:widowControl w:val="0"/>
      <w:autoSpaceDE w:val="0"/>
      <w:autoSpaceDN w:val="0"/>
      <w:adjustRightInd w:val="0"/>
    </w:pPr>
    <w:rPr>
      <w:rFonts w:ascii="Courier New" w:eastAsia="Times New Roman" w:hAnsi="Courier New" w:cs="Courier New"/>
    </w:rPr>
  </w:style>
  <w:style w:type="paragraph" w:customStyle="1" w:styleId="aff9">
    <w:name w:val="Таблица текст"/>
    <w:basedOn w:val="a0"/>
    <w:uiPriority w:val="99"/>
    <w:rsid w:val="008F2BDE"/>
    <w:pPr>
      <w:spacing w:before="40" w:after="40"/>
      <w:ind w:left="57" w:right="57"/>
      <w:jc w:val="left"/>
    </w:pPr>
    <w:rPr>
      <w:sz w:val="22"/>
      <w:szCs w:val="22"/>
    </w:rPr>
  </w:style>
  <w:style w:type="paragraph" w:customStyle="1" w:styleId="3b">
    <w:name w:val="Знак3"/>
    <w:basedOn w:val="a0"/>
    <w:uiPriority w:val="99"/>
    <w:rsid w:val="008F2BDE"/>
    <w:pPr>
      <w:spacing w:before="100" w:beforeAutospacing="1" w:after="100" w:afterAutospacing="1"/>
      <w:jc w:val="left"/>
    </w:pPr>
    <w:rPr>
      <w:rFonts w:ascii="Tahoma" w:hAnsi="Tahoma"/>
      <w:sz w:val="20"/>
      <w:szCs w:val="20"/>
      <w:lang w:val="en-US" w:eastAsia="en-US"/>
    </w:rPr>
  </w:style>
  <w:style w:type="character" w:customStyle="1" w:styleId="NoteHeadingChar">
    <w:name w:val="Note Heading Char"/>
    <w:uiPriority w:val="99"/>
    <w:semiHidden/>
    <w:locked/>
    <w:rsid w:val="008F2BDE"/>
    <w:rPr>
      <w:rFonts w:ascii="Times New Roman" w:hAnsi="Times New Roman"/>
      <w:sz w:val="24"/>
      <w:lang w:eastAsia="ru-RU"/>
    </w:rPr>
  </w:style>
  <w:style w:type="paragraph" w:styleId="affa">
    <w:name w:val="Note Heading"/>
    <w:basedOn w:val="a0"/>
    <w:next w:val="a0"/>
    <w:link w:val="affb"/>
    <w:uiPriority w:val="99"/>
    <w:semiHidden/>
    <w:rsid w:val="008F2BDE"/>
  </w:style>
  <w:style w:type="character" w:customStyle="1" w:styleId="affb">
    <w:name w:val="Заголовок записки Знак"/>
    <w:basedOn w:val="a1"/>
    <w:link w:val="affa"/>
    <w:uiPriority w:val="99"/>
    <w:semiHidden/>
    <w:locked/>
    <w:rsid w:val="009B7A71"/>
    <w:rPr>
      <w:rFonts w:ascii="Times New Roman" w:hAnsi="Times New Roman" w:cs="Times New Roman"/>
      <w:sz w:val="24"/>
      <w:szCs w:val="24"/>
    </w:rPr>
  </w:style>
  <w:style w:type="paragraph" w:styleId="affc">
    <w:name w:val="TOC Heading"/>
    <w:basedOn w:val="1"/>
    <w:next w:val="a0"/>
    <w:uiPriority w:val="99"/>
    <w:qFormat/>
    <w:rsid w:val="008F2BDE"/>
    <w:pPr>
      <w:keepLines/>
      <w:spacing w:before="480" w:after="0" w:line="276" w:lineRule="auto"/>
      <w:jc w:val="left"/>
      <w:outlineLvl w:val="9"/>
    </w:pPr>
    <w:rPr>
      <w:rFonts w:ascii="Cambria" w:hAnsi="Cambria"/>
      <w:b/>
      <w:bCs/>
      <w:color w:val="365F91"/>
      <w:kern w:val="0"/>
      <w:sz w:val="28"/>
      <w:szCs w:val="28"/>
      <w:lang w:eastAsia="en-US"/>
    </w:rPr>
  </w:style>
  <w:style w:type="paragraph" w:customStyle="1" w:styleId="FR1">
    <w:name w:val="FR1"/>
    <w:uiPriority w:val="99"/>
    <w:rsid w:val="008F2BDE"/>
    <w:pPr>
      <w:widowControl w:val="0"/>
      <w:autoSpaceDE w:val="0"/>
      <w:autoSpaceDN w:val="0"/>
      <w:spacing w:line="280" w:lineRule="auto"/>
      <w:ind w:left="40" w:firstLine="660"/>
      <w:jc w:val="both"/>
    </w:pPr>
    <w:rPr>
      <w:rFonts w:ascii="Courier New" w:eastAsia="Times New Roman" w:hAnsi="Courier New" w:cs="Courier New"/>
    </w:rPr>
  </w:style>
  <w:style w:type="paragraph" w:customStyle="1" w:styleId="02statia3">
    <w:name w:val="02statia3"/>
    <w:basedOn w:val="a0"/>
    <w:uiPriority w:val="99"/>
    <w:rsid w:val="008F2BDE"/>
    <w:pPr>
      <w:spacing w:before="120" w:after="0" w:line="320" w:lineRule="atLeast"/>
      <w:ind w:left="2900" w:hanging="880"/>
    </w:pPr>
    <w:rPr>
      <w:rFonts w:ascii="GaramondNarrowC" w:hAnsi="GaramondNarrowC"/>
      <w:color w:val="000000"/>
      <w:sz w:val="21"/>
      <w:szCs w:val="21"/>
    </w:rPr>
  </w:style>
  <w:style w:type="character" w:customStyle="1" w:styleId="CommentTextChar">
    <w:name w:val="Comment Text Char"/>
    <w:uiPriority w:val="99"/>
    <w:semiHidden/>
    <w:locked/>
    <w:rsid w:val="008F2BDE"/>
    <w:rPr>
      <w:rFonts w:ascii="Times New Roman" w:hAnsi="Times New Roman"/>
      <w:sz w:val="20"/>
      <w:lang w:eastAsia="ru-RU"/>
    </w:rPr>
  </w:style>
  <w:style w:type="paragraph" w:styleId="affd">
    <w:name w:val="annotation text"/>
    <w:basedOn w:val="a0"/>
    <w:link w:val="affe"/>
    <w:uiPriority w:val="99"/>
    <w:semiHidden/>
    <w:rsid w:val="008F2BDE"/>
    <w:rPr>
      <w:sz w:val="20"/>
      <w:szCs w:val="20"/>
    </w:rPr>
  </w:style>
  <w:style w:type="character" w:customStyle="1" w:styleId="affe">
    <w:name w:val="Текст примечания Знак"/>
    <w:basedOn w:val="a1"/>
    <w:link w:val="affd"/>
    <w:uiPriority w:val="99"/>
    <w:semiHidden/>
    <w:locked/>
    <w:rsid w:val="009B7A71"/>
    <w:rPr>
      <w:rFonts w:ascii="Times New Roman" w:hAnsi="Times New Roman" w:cs="Times New Roman"/>
      <w:sz w:val="20"/>
      <w:szCs w:val="20"/>
    </w:rPr>
  </w:style>
  <w:style w:type="character" w:customStyle="1" w:styleId="CommentSubjectChar">
    <w:name w:val="Comment Subject Char"/>
    <w:uiPriority w:val="99"/>
    <w:semiHidden/>
    <w:locked/>
    <w:rsid w:val="008F2BDE"/>
    <w:rPr>
      <w:rFonts w:ascii="Times New Roman" w:hAnsi="Times New Roman"/>
      <w:b/>
      <w:sz w:val="20"/>
      <w:lang w:eastAsia="ru-RU"/>
    </w:rPr>
  </w:style>
  <w:style w:type="paragraph" w:styleId="afff">
    <w:name w:val="annotation subject"/>
    <w:basedOn w:val="affd"/>
    <w:next w:val="affd"/>
    <w:link w:val="afff0"/>
    <w:uiPriority w:val="99"/>
    <w:semiHidden/>
    <w:rsid w:val="008F2BDE"/>
    <w:rPr>
      <w:b/>
      <w:bCs/>
    </w:rPr>
  </w:style>
  <w:style w:type="character" w:customStyle="1" w:styleId="afff0">
    <w:name w:val="Тема примечания Знак"/>
    <w:basedOn w:val="CommentTextChar"/>
    <w:link w:val="afff"/>
    <w:uiPriority w:val="99"/>
    <w:semiHidden/>
    <w:locked/>
    <w:rsid w:val="009B7A71"/>
    <w:rPr>
      <w:rFonts w:cs="Times New Roman"/>
      <w:b/>
      <w:bCs/>
      <w:szCs w:val="20"/>
    </w:rPr>
  </w:style>
  <w:style w:type="paragraph" w:customStyle="1" w:styleId="43">
    <w:name w:val="Стиль4"/>
    <w:basedOn w:val="a0"/>
    <w:uiPriority w:val="99"/>
    <w:rsid w:val="008F2BDE"/>
    <w:pPr>
      <w:spacing w:after="0"/>
    </w:pPr>
    <w:rPr>
      <w:szCs w:val="20"/>
    </w:rPr>
  </w:style>
  <w:style w:type="character" w:customStyle="1" w:styleId="DocumentMapChar">
    <w:name w:val="Document Map Char"/>
    <w:uiPriority w:val="99"/>
    <w:semiHidden/>
    <w:locked/>
    <w:rsid w:val="008F2BDE"/>
    <w:rPr>
      <w:rFonts w:ascii="Tahoma" w:hAnsi="Tahoma"/>
      <w:sz w:val="20"/>
      <w:shd w:val="clear" w:color="auto" w:fill="000080"/>
      <w:lang w:eastAsia="ru-RU"/>
    </w:rPr>
  </w:style>
  <w:style w:type="paragraph" w:styleId="afff1">
    <w:name w:val="Document Map"/>
    <w:basedOn w:val="a0"/>
    <w:link w:val="afff2"/>
    <w:uiPriority w:val="99"/>
    <w:semiHidden/>
    <w:rsid w:val="008F2BDE"/>
    <w:pPr>
      <w:shd w:val="clear" w:color="auto" w:fill="000080"/>
    </w:pPr>
    <w:rPr>
      <w:rFonts w:ascii="Tahoma" w:hAnsi="Tahoma" w:cs="Tahoma"/>
      <w:sz w:val="20"/>
      <w:szCs w:val="20"/>
    </w:rPr>
  </w:style>
  <w:style w:type="character" w:customStyle="1" w:styleId="afff2">
    <w:name w:val="Схема документа Знак"/>
    <w:basedOn w:val="a1"/>
    <w:link w:val="afff1"/>
    <w:uiPriority w:val="99"/>
    <w:semiHidden/>
    <w:locked/>
    <w:rsid w:val="009B7A71"/>
    <w:rPr>
      <w:rFonts w:ascii="Times New Roman" w:hAnsi="Times New Roman" w:cs="Times New Roman"/>
      <w:sz w:val="2"/>
    </w:rPr>
  </w:style>
  <w:style w:type="character" w:customStyle="1" w:styleId="grame">
    <w:name w:val="grame"/>
    <w:basedOn w:val="a1"/>
    <w:uiPriority w:val="99"/>
    <w:rsid w:val="008F2BDE"/>
    <w:rPr>
      <w:rFonts w:cs="Times New Roman"/>
    </w:rPr>
  </w:style>
  <w:style w:type="paragraph" w:customStyle="1" w:styleId="Style4">
    <w:name w:val="Style4"/>
    <w:basedOn w:val="a0"/>
    <w:uiPriority w:val="99"/>
    <w:rsid w:val="008F2BDE"/>
    <w:pPr>
      <w:widowControl w:val="0"/>
      <w:autoSpaceDE w:val="0"/>
      <w:autoSpaceDN w:val="0"/>
      <w:adjustRightInd w:val="0"/>
      <w:spacing w:after="0" w:line="302" w:lineRule="exact"/>
    </w:pPr>
  </w:style>
  <w:style w:type="paragraph" w:customStyle="1" w:styleId="u">
    <w:name w:val="u"/>
    <w:basedOn w:val="a0"/>
    <w:uiPriority w:val="99"/>
    <w:rsid w:val="008F2BDE"/>
    <w:pPr>
      <w:spacing w:before="100" w:beforeAutospacing="1" w:after="100" w:afterAutospacing="1"/>
      <w:jc w:val="left"/>
    </w:pPr>
  </w:style>
  <w:style w:type="paragraph" w:customStyle="1" w:styleId="text-1">
    <w:name w:val="text-1"/>
    <w:basedOn w:val="a0"/>
    <w:uiPriority w:val="99"/>
    <w:rsid w:val="008F2BDE"/>
    <w:pPr>
      <w:spacing w:before="100" w:beforeAutospacing="1" w:after="100" w:afterAutospacing="1"/>
      <w:jc w:val="left"/>
    </w:pPr>
  </w:style>
  <w:style w:type="paragraph" w:customStyle="1" w:styleId="afff3">
    <w:name w:val="Подподпункт"/>
    <w:basedOn w:val="a0"/>
    <w:uiPriority w:val="99"/>
    <w:rsid w:val="008F2BDE"/>
    <w:pPr>
      <w:tabs>
        <w:tab w:val="num" w:pos="3600"/>
      </w:tabs>
      <w:spacing w:after="0" w:line="360" w:lineRule="auto"/>
      <w:ind w:left="3600" w:hanging="360"/>
    </w:pPr>
    <w:rPr>
      <w:sz w:val="28"/>
      <w:szCs w:val="20"/>
    </w:rPr>
  </w:style>
  <w:style w:type="paragraph" w:customStyle="1" w:styleId="afff4">
    <w:name w:val="Подподподпункт"/>
    <w:basedOn w:val="a0"/>
    <w:uiPriority w:val="99"/>
    <w:rsid w:val="008F2BDE"/>
    <w:pPr>
      <w:tabs>
        <w:tab w:val="left" w:pos="1134"/>
        <w:tab w:val="num" w:pos="1576"/>
        <w:tab w:val="left" w:pos="1701"/>
      </w:tabs>
      <w:spacing w:after="0" w:line="360" w:lineRule="auto"/>
      <w:ind w:left="1576" w:hanging="1008"/>
    </w:pPr>
    <w:rPr>
      <w:sz w:val="28"/>
      <w:szCs w:val="20"/>
    </w:rPr>
  </w:style>
  <w:style w:type="paragraph" w:customStyle="1" w:styleId="19">
    <w:name w:val="Пункт1"/>
    <w:basedOn w:val="a0"/>
    <w:uiPriority w:val="99"/>
    <w:rsid w:val="008F2BDE"/>
    <w:pPr>
      <w:tabs>
        <w:tab w:val="num" w:pos="1440"/>
      </w:tabs>
      <w:spacing w:before="240" w:after="0" w:line="360" w:lineRule="auto"/>
      <w:ind w:left="1440" w:hanging="360"/>
      <w:jc w:val="center"/>
    </w:pPr>
    <w:rPr>
      <w:rFonts w:ascii="Arial" w:hAnsi="Arial"/>
      <w:b/>
      <w:sz w:val="28"/>
      <w:szCs w:val="28"/>
    </w:rPr>
  </w:style>
  <w:style w:type="paragraph" w:customStyle="1" w:styleId="2c">
    <w:name w:val="Пункт2"/>
    <w:basedOn w:val="afb"/>
    <w:uiPriority w:val="99"/>
    <w:rsid w:val="008F2BDE"/>
    <w:pPr>
      <w:keepNext/>
      <w:tabs>
        <w:tab w:val="clear" w:pos="1620"/>
      </w:tabs>
      <w:suppressAutoHyphens/>
      <w:spacing w:before="240" w:after="120"/>
      <w:ind w:left="0" w:firstLine="0"/>
      <w:jc w:val="left"/>
      <w:outlineLvl w:val="2"/>
    </w:pPr>
    <w:rPr>
      <w:b/>
      <w:sz w:val="28"/>
      <w:szCs w:val="20"/>
    </w:rPr>
  </w:style>
  <w:style w:type="paragraph" w:styleId="afff5">
    <w:name w:val="List Paragraph"/>
    <w:basedOn w:val="a0"/>
    <w:uiPriority w:val="99"/>
    <w:qFormat/>
    <w:rsid w:val="008F2BDE"/>
    <w:pPr>
      <w:ind w:left="720"/>
      <w:contextualSpacing/>
    </w:pPr>
  </w:style>
  <w:style w:type="character" w:styleId="afff6">
    <w:name w:val="Subtle Emphasis"/>
    <w:basedOn w:val="a1"/>
    <w:uiPriority w:val="99"/>
    <w:qFormat/>
    <w:rsid w:val="008F2BDE"/>
    <w:rPr>
      <w:rFonts w:cs="Times New Roman"/>
      <w:i/>
      <w:iCs/>
      <w:color w:val="808080"/>
    </w:rPr>
  </w:style>
  <w:style w:type="paragraph" w:styleId="afff7">
    <w:name w:val="No Spacing"/>
    <w:uiPriority w:val="99"/>
    <w:qFormat/>
    <w:rsid w:val="008F2BDE"/>
    <w:pPr>
      <w:jc w:val="both"/>
    </w:pPr>
    <w:rPr>
      <w:rFonts w:ascii="Times New Roman" w:eastAsia="Times New Roman" w:hAnsi="Times New Roman"/>
      <w:sz w:val="24"/>
      <w:szCs w:val="24"/>
    </w:rPr>
  </w:style>
  <w:style w:type="character" w:styleId="afff8">
    <w:name w:val="Emphasis"/>
    <w:basedOn w:val="a1"/>
    <w:uiPriority w:val="99"/>
    <w:qFormat/>
    <w:rsid w:val="008F2BDE"/>
    <w:rPr>
      <w:rFonts w:cs="Times New Roman"/>
      <w:i/>
      <w:iCs/>
    </w:rPr>
  </w:style>
  <w:style w:type="paragraph" w:customStyle="1" w:styleId="1CharChar">
    <w:name w:val="Знак1 Char Char"/>
    <w:basedOn w:val="a0"/>
    <w:uiPriority w:val="99"/>
    <w:rsid w:val="008F2BDE"/>
    <w:pPr>
      <w:spacing w:after="160" w:line="240" w:lineRule="exact"/>
      <w:jc w:val="left"/>
    </w:pPr>
    <w:rPr>
      <w:rFonts w:ascii="Verdana" w:hAnsi="Verdana" w:cs="Verdana"/>
      <w:lang w:val="en-US" w:eastAsia="en-US"/>
    </w:rPr>
  </w:style>
  <w:style w:type="paragraph" w:styleId="2d">
    <w:name w:val="List 2"/>
    <w:basedOn w:val="a0"/>
    <w:uiPriority w:val="99"/>
    <w:semiHidden/>
    <w:rsid w:val="008F2BDE"/>
    <w:pPr>
      <w:ind w:left="566" w:hanging="283"/>
      <w:contextualSpacing/>
    </w:pPr>
  </w:style>
  <w:style w:type="paragraph" w:customStyle="1" w:styleId="ConsNonformat">
    <w:name w:val="ConsNonformat"/>
    <w:uiPriority w:val="99"/>
    <w:rsid w:val="008F2BDE"/>
    <w:pPr>
      <w:widowControl w:val="0"/>
      <w:autoSpaceDE w:val="0"/>
      <w:autoSpaceDN w:val="0"/>
      <w:adjustRightInd w:val="0"/>
    </w:pPr>
    <w:rPr>
      <w:rFonts w:ascii="Courier New" w:eastAsia="Times New Roman" w:hAnsi="Courier New" w:cs="Courier New"/>
    </w:rPr>
  </w:style>
  <w:style w:type="paragraph" w:customStyle="1" w:styleId="54">
    <w:name w:val="Стиль5"/>
    <w:basedOn w:val="a0"/>
    <w:uiPriority w:val="99"/>
    <w:rsid w:val="008F2BDE"/>
    <w:pPr>
      <w:spacing w:after="0"/>
      <w:ind w:firstLine="426"/>
      <w:jc w:val="center"/>
    </w:pPr>
    <w:rPr>
      <w:szCs w:val="20"/>
    </w:rPr>
  </w:style>
  <w:style w:type="paragraph" w:styleId="afff9">
    <w:name w:val="Block Text"/>
    <w:basedOn w:val="a0"/>
    <w:uiPriority w:val="99"/>
    <w:rsid w:val="004D5C6F"/>
    <w:pPr>
      <w:spacing w:after="0"/>
      <w:ind w:left="-567" w:right="-766" w:firstLine="851"/>
    </w:pPr>
    <w:rPr>
      <w:szCs w:val="20"/>
    </w:rPr>
  </w:style>
  <w:style w:type="character" w:customStyle="1" w:styleId="FontStyle16">
    <w:name w:val="Font Style16"/>
    <w:basedOn w:val="a1"/>
    <w:uiPriority w:val="99"/>
    <w:rsid w:val="004D5C6F"/>
    <w:rPr>
      <w:rFonts w:ascii="Arial" w:hAnsi="Arial" w:cs="Arial"/>
      <w:sz w:val="18"/>
      <w:szCs w:val="18"/>
    </w:rPr>
  </w:style>
  <w:style w:type="paragraph" w:customStyle="1" w:styleId="2">
    <w:name w:val="З2 Нум"/>
    <w:basedOn w:val="20"/>
    <w:next w:val="3"/>
    <w:uiPriority w:val="99"/>
    <w:rsid w:val="009449C9"/>
    <w:pPr>
      <w:numPr>
        <w:numId w:val="18"/>
      </w:numPr>
      <w:spacing w:before="480"/>
      <w:jc w:val="both"/>
    </w:pPr>
    <w:rPr>
      <w:rFonts w:ascii="Arial" w:hAnsi="Arial" w:cs="Arial"/>
      <w:b/>
      <w:bCs/>
      <w:iCs/>
      <w:sz w:val="28"/>
      <w:szCs w:val="28"/>
    </w:rPr>
  </w:style>
  <w:style w:type="paragraph" w:customStyle="1" w:styleId="3">
    <w:name w:val="З3 Нум"/>
    <w:basedOn w:val="30"/>
    <w:next w:val="a"/>
    <w:uiPriority w:val="99"/>
    <w:rsid w:val="009449C9"/>
    <w:pPr>
      <w:keepNext w:val="0"/>
      <w:numPr>
        <w:ilvl w:val="1"/>
        <w:numId w:val="18"/>
      </w:numPr>
      <w:tabs>
        <w:tab w:val="num" w:pos="926"/>
        <w:tab w:val="num" w:pos="1492"/>
      </w:tabs>
      <w:spacing w:before="120" w:after="0"/>
    </w:pPr>
    <w:rPr>
      <w:rFonts w:cs="Arial"/>
      <w:b w:val="0"/>
      <w:bCs/>
      <w:szCs w:val="26"/>
    </w:rPr>
  </w:style>
  <w:style w:type="paragraph" w:customStyle="1" w:styleId="a">
    <w:name w:val="А Нум"/>
    <w:basedOn w:val="a0"/>
    <w:uiPriority w:val="99"/>
    <w:rsid w:val="009449C9"/>
    <w:pPr>
      <w:numPr>
        <w:ilvl w:val="2"/>
        <w:numId w:val="18"/>
      </w:numPr>
      <w:spacing w:before="120" w:after="0"/>
    </w:pPr>
    <w:rPr>
      <w:rFonts w:ascii="Arial" w:hAnsi="Arial"/>
    </w:rPr>
  </w:style>
  <w:style w:type="paragraph" w:customStyle="1" w:styleId="140">
    <w:name w:val="Название + 14 пт"/>
    <w:basedOn w:val="4"/>
    <w:uiPriority w:val="99"/>
    <w:rsid w:val="009449C9"/>
    <w:pPr>
      <w:numPr>
        <w:ilvl w:val="0"/>
        <w:numId w:val="0"/>
      </w:numPr>
      <w:jc w:val="center"/>
    </w:pPr>
    <w:rPr>
      <w:rFonts w:ascii="Times New Roman" w:hAnsi="Times New Roman"/>
      <w:b/>
      <w:bCs/>
      <w:sz w:val="28"/>
      <w:szCs w:val="28"/>
    </w:rPr>
  </w:style>
  <w:style w:type="character" w:styleId="afffa">
    <w:name w:val="footnote reference"/>
    <w:basedOn w:val="a1"/>
    <w:uiPriority w:val="99"/>
    <w:semiHidden/>
    <w:rsid w:val="00617657"/>
    <w:rPr>
      <w:rFonts w:cs="Times New Roman"/>
      <w:vertAlign w:val="superscript"/>
    </w:rPr>
  </w:style>
  <w:style w:type="character" w:customStyle="1" w:styleId="aff6">
    <w:name w:val="Обычный (веб) Знак"/>
    <w:aliases w:val="Обычный (веб) Знак Знак Знак,Обычный (Web) Знак Знак Знак Знак"/>
    <w:basedOn w:val="a1"/>
    <w:link w:val="aff5"/>
    <w:uiPriority w:val="99"/>
    <w:locked/>
    <w:rsid w:val="00EF4B93"/>
    <w:rPr>
      <w:rFonts w:ascii="Times New Roman" w:hAnsi="Times New Roman" w:cs="Times New Roman"/>
      <w:sz w:val="20"/>
      <w:szCs w:val="20"/>
      <w:lang w:eastAsia="ru-RU"/>
    </w:rPr>
  </w:style>
  <w:style w:type="paragraph" w:styleId="afffb">
    <w:name w:val="List Continue"/>
    <w:basedOn w:val="a0"/>
    <w:uiPriority w:val="99"/>
    <w:rsid w:val="00C10F16"/>
    <w:pPr>
      <w:spacing w:after="120"/>
      <w:ind w:left="283"/>
      <w:contextualSpacing/>
    </w:pPr>
  </w:style>
  <w:style w:type="paragraph" w:customStyle="1" w:styleId="Times12">
    <w:name w:val="Times 12"/>
    <w:basedOn w:val="a0"/>
    <w:uiPriority w:val="99"/>
    <w:rsid w:val="00534C99"/>
    <w:pPr>
      <w:overflowPunct w:val="0"/>
      <w:autoSpaceDE w:val="0"/>
      <w:autoSpaceDN w:val="0"/>
      <w:adjustRightInd w:val="0"/>
      <w:spacing w:after="0"/>
      <w:ind w:firstLine="567"/>
    </w:pPr>
    <w:rPr>
      <w:bCs/>
      <w:szCs w:val="22"/>
    </w:rPr>
  </w:style>
  <w:style w:type="character" w:customStyle="1" w:styleId="FontStyle13">
    <w:name w:val="Font Style13"/>
    <w:basedOn w:val="a1"/>
    <w:uiPriority w:val="99"/>
    <w:rsid w:val="00124DA0"/>
    <w:rPr>
      <w:rFonts w:ascii="Times New Roman" w:hAnsi="Times New Roman" w:cs="Times New Roman"/>
      <w:sz w:val="24"/>
      <w:szCs w:val="24"/>
    </w:rPr>
  </w:style>
  <w:style w:type="paragraph" w:customStyle="1" w:styleId="afffc">
    <w:name w:val="Пункт б/н"/>
    <w:basedOn w:val="a0"/>
    <w:uiPriority w:val="99"/>
    <w:rsid w:val="00643C4D"/>
    <w:pPr>
      <w:tabs>
        <w:tab w:val="left" w:pos="1134"/>
      </w:tabs>
      <w:spacing w:after="0" w:line="360" w:lineRule="auto"/>
      <w:ind w:firstLine="567"/>
    </w:pPr>
    <w:rPr>
      <w:bCs/>
      <w:sz w:val="22"/>
      <w:szCs w:val="22"/>
    </w:rPr>
  </w:style>
  <w:style w:type="paragraph" w:customStyle="1" w:styleId="afffd">
    <w:name w:val="Таблица шапка"/>
    <w:basedOn w:val="a0"/>
    <w:uiPriority w:val="99"/>
    <w:rsid w:val="00643C4D"/>
    <w:pPr>
      <w:keepNext/>
      <w:spacing w:before="40" w:after="40"/>
      <w:ind w:left="57" w:right="57"/>
      <w:jc w:val="left"/>
    </w:pPr>
    <w:rPr>
      <w:sz w:val="22"/>
      <w:szCs w:val="20"/>
    </w:rPr>
  </w:style>
  <w:style w:type="character" w:customStyle="1" w:styleId="212">
    <w:name w:val="Заголовок 2 Знак1"/>
    <w:basedOn w:val="a1"/>
    <w:uiPriority w:val="99"/>
    <w:rsid w:val="00FD716F"/>
    <w:rPr>
      <w:rFonts w:cs="Times New Roman"/>
      <w:b/>
      <w:snapToGrid w:val="0"/>
      <w:sz w:val="28"/>
      <w:lang w:val="ru-RU" w:eastAsia="ru-RU" w:bidi="ar-SA"/>
    </w:rPr>
  </w:style>
  <w:style w:type="character" w:customStyle="1" w:styleId="afffe">
    <w:name w:val="Основной текст Знак Знак Знак Знак"/>
    <w:uiPriority w:val="99"/>
    <w:locked/>
    <w:rsid w:val="005175F1"/>
    <w:rPr>
      <w:rFonts w:ascii="Times New Roman" w:hAnsi="Times New Roman"/>
      <w:sz w:val="20"/>
      <w:lang w:eastAsia="ru-RU"/>
    </w:rPr>
  </w:style>
  <w:style w:type="character" w:customStyle="1" w:styleId="3c">
    <w:name w:val="Знак Знак3"/>
    <w:uiPriority w:val="99"/>
    <w:locked/>
    <w:rsid w:val="005175F1"/>
    <w:rPr>
      <w:rFonts w:ascii="Times New Roman" w:hAnsi="Times New Roman"/>
      <w:sz w:val="20"/>
      <w:lang w:eastAsia="ru-RU"/>
    </w:rPr>
  </w:style>
  <w:style w:type="character" w:customStyle="1" w:styleId="81">
    <w:name w:val="Знак Знак8"/>
    <w:uiPriority w:val="99"/>
    <w:locked/>
    <w:rsid w:val="005175F1"/>
    <w:rPr>
      <w:rFonts w:ascii="Arial" w:hAnsi="Arial"/>
      <w:noProof/>
      <w:sz w:val="24"/>
      <w:lang w:val="ru-RU" w:eastAsia="ru-RU"/>
    </w:rPr>
  </w:style>
  <w:style w:type="paragraph" w:customStyle="1" w:styleId="affff">
    <w:name w:val="Стиль"/>
    <w:uiPriority w:val="99"/>
    <w:rsid w:val="005175F1"/>
    <w:pPr>
      <w:widowControl w:val="0"/>
      <w:autoSpaceDE w:val="0"/>
      <w:autoSpaceDN w:val="0"/>
      <w:adjustRightInd w:val="0"/>
    </w:pPr>
    <w:rPr>
      <w:rFonts w:ascii="Arial" w:eastAsia="Times New Roman" w:hAnsi="Arial" w:cs="Arial"/>
      <w:sz w:val="24"/>
      <w:szCs w:val="24"/>
    </w:rPr>
  </w:style>
  <w:style w:type="paragraph" w:customStyle="1" w:styleId="1a">
    <w:name w:val="Без интервала1"/>
    <w:uiPriority w:val="99"/>
    <w:rsid w:val="005175F1"/>
    <w:rPr>
      <w:rFonts w:eastAsia="Times New Roman"/>
      <w:sz w:val="22"/>
      <w:szCs w:val="22"/>
    </w:rPr>
  </w:style>
  <w:style w:type="paragraph" w:customStyle="1" w:styleId="03zagolovok2">
    <w:name w:val="03zagolovok2"/>
    <w:basedOn w:val="a0"/>
    <w:uiPriority w:val="99"/>
    <w:rsid w:val="005175F1"/>
    <w:pPr>
      <w:keepNext/>
      <w:spacing w:before="360" w:after="120" w:line="360" w:lineRule="atLeast"/>
      <w:jc w:val="left"/>
      <w:outlineLvl w:val="1"/>
    </w:pPr>
    <w:rPr>
      <w:rFonts w:ascii="GaramondC" w:hAnsi="GaramondC"/>
      <w:b/>
      <w:color w:val="000000"/>
      <w:sz w:val="28"/>
      <w:szCs w:val="28"/>
    </w:rPr>
  </w:style>
  <w:style w:type="paragraph" w:customStyle="1" w:styleId="02statia1">
    <w:name w:val="02statia1"/>
    <w:basedOn w:val="a0"/>
    <w:uiPriority w:val="99"/>
    <w:rsid w:val="005175F1"/>
    <w:pPr>
      <w:keepNext/>
      <w:spacing w:before="280" w:after="0" w:line="320" w:lineRule="atLeast"/>
      <w:ind w:left="1134" w:right="851" w:hanging="578"/>
      <w:jc w:val="left"/>
      <w:outlineLvl w:val="2"/>
    </w:pPr>
    <w:rPr>
      <w:rFonts w:ascii="GaramondNarrowC" w:hAnsi="GaramondNarrowC"/>
      <w:b/>
    </w:rPr>
  </w:style>
  <w:style w:type="character" w:styleId="affff0">
    <w:name w:val="annotation reference"/>
    <w:basedOn w:val="a1"/>
    <w:uiPriority w:val="99"/>
    <w:semiHidden/>
    <w:rsid w:val="005D5FDE"/>
    <w:rPr>
      <w:rFonts w:cs="Times New Roman"/>
      <w:sz w:val="16"/>
    </w:rPr>
  </w:style>
  <w:style w:type="paragraph" w:customStyle="1" w:styleId="affff1">
    <w:name w:val="АриалТабл"/>
    <w:basedOn w:val="a0"/>
    <w:uiPriority w:val="99"/>
    <w:rsid w:val="006C5D10"/>
    <w:pPr>
      <w:widowControl w:val="0"/>
      <w:suppressAutoHyphens/>
      <w:spacing w:after="0"/>
      <w:textAlignment w:val="baseline"/>
    </w:pPr>
    <w:rPr>
      <w:rFonts w:ascii="Arial" w:hAnsi="Arial" w:cs="Arial"/>
      <w:lang w:eastAsia="ar-SA"/>
    </w:rPr>
  </w:style>
  <w:style w:type="paragraph" w:customStyle="1" w:styleId="BodyText21">
    <w:name w:val="Body Text 21"/>
    <w:basedOn w:val="a0"/>
    <w:uiPriority w:val="99"/>
    <w:rsid w:val="00C62EC1"/>
    <w:pPr>
      <w:suppressAutoHyphens/>
      <w:spacing w:before="120" w:after="120"/>
      <w:ind w:firstLine="680"/>
    </w:pPr>
    <w:rPr>
      <w:szCs w:val="20"/>
      <w:lang w:eastAsia="ar-SA"/>
    </w:rPr>
  </w:style>
  <w:style w:type="paragraph" w:customStyle="1" w:styleId="BodyTextIndent21">
    <w:name w:val="Body Text Indent 21"/>
    <w:basedOn w:val="a0"/>
    <w:uiPriority w:val="99"/>
    <w:rsid w:val="00C62EC1"/>
    <w:pPr>
      <w:tabs>
        <w:tab w:val="left" w:pos="709"/>
      </w:tabs>
      <w:suppressAutoHyphens/>
      <w:spacing w:before="120" w:after="120"/>
      <w:ind w:left="709" w:hanging="709"/>
    </w:pPr>
    <w:rPr>
      <w:szCs w:val="20"/>
      <w:lang w:eastAsia="ar-SA"/>
    </w:rPr>
  </w:style>
</w:styles>
</file>

<file path=word/webSettings.xml><?xml version="1.0" encoding="utf-8"?>
<w:webSettings xmlns:r="http://schemas.openxmlformats.org/officeDocument/2006/relationships" xmlns:w="http://schemas.openxmlformats.org/wordprocessingml/2006/main">
  <w:divs>
    <w:div w:id="1692605309">
      <w:marLeft w:val="0"/>
      <w:marRight w:val="0"/>
      <w:marTop w:val="0"/>
      <w:marBottom w:val="0"/>
      <w:divBdr>
        <w:top w:val="none" w:sz="0" w:space="0" w:color="auto"/>
        <w:left w:val="none" w:sz="0" w:space="0" w:color="auto"/>
        <w:bottom w:val="none" w:sz="0" w:space="0" w:color="auto"/>
        <w:right w:val="none" w:sz="0" w:space="0" w:color="auto"/>
      </w:divBdr>
    </w:div>
    <w:div w:id="1692605310">
      <w:marLeft w:val="0"/>
      <w:marRight w:val="0"/>
      <w:marTop w:val="0"/>
      <w:marBottom w:val="0"/>
      <w:divBdr>
        <w:top w:val="none" w:sz="0" w:space="0" w:color="auto"/>
        <w:left w:val="none" w:sz="0" w:space="0" w:color="auto"/>
        <w:bottom w:val="none" w:sz="0" w:space="0" w:color="auto"/>
        <w:right w:val="none" w:sz="0" w:space="0" w:color="auto"/>
      </w:divBdr>
    </w:div>
    <w:div w:id="1692605311">
      <w:marLeft w:val="0"/>
      <w:marRight w:val="0"/>
      <w:marTop w:val="0"/>
      <w:marBottom w:val="0"/>
      <w:divBdr>
        <w:top w:val="none" w:sz="0" w:space="0" w:color="auto"/>
        <w:left w:val="none" w:sz="0" w:space="0" w:color="auto"/>
        <w:bottom w:val="none" w:sz="0" w:space="0" w:color="auto"/>
        <w:right w:val="none" w:sz="0" w:space="0" w:color="auto"/>
      </w:divBdr>
    </w:div>
    <w:div w:id="1692605312">
      <w:marLeft w:val="0"/>
      <w:marRight w:val="0"/>
      <w:marTop w:val="0"/>
      <w:marBottom w:val="0"/>
      <w:divBdr>
        <w:top w:val="none" w:sz="0" w:space="0" w:color="auto"/>
        <w:left w:val="none" w:sz="0" w:space="0" w:color="auto"/>
        <w:bottom w:val="none" w:sz="0" w:space="0" w:color="auto"/>
        <w:right w:val="none" w:sz="0" w:space="0" w:color="auto"/>
      </w:divBdr>
    </w:div>
    <w:div w:id="1692605313">
      <w:marLeft w:val="0"/>
      <w:marRight w:val="0"/>
      <w:marTop w:val="0"/>
      <w:marBottom w:val="0"/>
      <w:divBdr>
        <w:top w:val="none" w:sz="0" w:space="0" w:color="auto"/>
        <w:left w:val="none" w:sz="0" w:space="0" w:color="auto"/>
        <w:bottom w:val="none" w:sz="0" w:space="0" w:color="auto"/>
        <w:right w:val="none" w:sz="0" w:space="0" w:color="auto"/>
      </w:divBdr>
    </w:div>
    <w:div w:id="1692605314">
      <w:marLeft w:val="0"/>
      <w:marRight w:val="0"/>
      <w:marTop w:val="0"/>
      <w:marBottom w:val="0"/>
      <w:divBdr>
        <w:top w:val="none" w:sz="0" w:space="0" w:color="auto"/>
        <w:left w:val="none" w:sz="0" w:space="0" w:color="auto"/>
        <w:bottom w:val="none" w:sz="0" w:space="0" w:color="auto"/>
        <w:right w:val="none" w:sz="0" w:space="0" w:color="auto"/>
      </w:divBdr>
    </w:div>
    <w:div w:id="1692605315">
      <w:marLeft w:val="0"/>
      <w:marRight w:val="0"/>
      <w:marTop w:val="0"/>
      <w:marBottom w:val="0"/>
      <w:divBdr>
        <w:top w:val="none" w:sz="0" w:space="0" w:color="auto"/>
        <w:left w:val="none" w:sz="0" w:space="0" w:color="auto"/>
        <w:bottom w:val="none" w:sz="0" w:space="0" w:color="auto"/>
        <w:right w:val="none" w:sz="0" w:space="0" w:color="auto"/>
      </w:divBdr>
    </w:div>
    <w:div w:id="1692605316">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a-k-d.ru" TargetMode="External"/><Relationship Id="rId13" Type="http://schemas.openxmlformats.org/officeDocument/2006/relationships/hyperlink" Target="http://www.fabrikant.ru" TargetMode="External"/><Relationship Id="rId18" Type="http://schemas.openxmlformats.org/officeDocument/2006/relationships/hyperlink" Target="http://www.fabrikant.ru" TargetMode="External"/><Relationship Id="rId26" Type="http://schemas.openxmlformats.org/officeDocument/2006/relationships/hyperlink" Target="http://www.fabrikant.ru" TargetMode="External"/><Relationship Id="rId3" Type="http://schemas.openxmlformats.org/officeDocument/2006/relationships/settings" Target="settings.xml"/><Relationship Id="rId21" Type="http://schemas.openxmlformats.org/officeDocument/2006/relationships/hyperlink" Target="http://www.zakupki.rosatom.ru" TargetMode="External"/><Relationship Id="rId34" Type="http://schemas.openxmlformats.org/officeDocument/2006/relationships/header" Target="header5.xml"/><Relationship Id="rId7" Type="http://schemas.openxmlformats.org/officeDocument/2006/relationships/hyperlink" Target="http://zakupki.rosatom.ru" TargetMode="External"/><Relationship Id="rId12" Type="http://schemas.openxmlformats.org/officeDocument/2006/relationships/hyperlink" Target="http://www.fabrikant.ru" TargetMode="External"/><Relationship Id="rId17" Type="http://schemas.openxmlformats.org/officeDocument/2006/relationships/hyperlink" Target="http://www.zakupki.rosatom.ru" TargetMode="External"/><Relationship Id="rId25" Type="http://schemas.openxmlformats.org/officeDocument/2006/relationships/hyperlink" Target="http://www.a-k-d.ru" TargetMode="External"/><Relationship Id="rId33" Type="http://schemas.openxmlformats.org/officeDocument/2006/relationships/footer" Target="footer4.xml"/><Relationship Id="rId38" Type="http://schemas.openxmlformats.org/officeDocument/2006/relationships/theme" Target="theme/theme1.xml"/><Relationship Id="rId2" Type="http://schemas.openxmlformats.org/officeDocument/2006/relationships/styles" Target="styles.xml"/><Relationship Id="rId16" Type="http://schemas.openxmlformats.org/officeDocument/2006/relationships/hyperlink" Target="http://www.fabrikant.ru" TargetMode="External"/><Relationship Id="rId20" Type="http://schemas.openxmlformats.org/officeDocument/2006/relationships/hyperlink" Target="http://www.fabrikant.ru" TargetMode="External"/><Relationship Id="rId29" Type="http://schemas.openxmlformats.org/officeDocument/2006/relationships/footer" Target="footer2.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www.fabrikant.ru" TargetMode="External"/><Relationship Id="rId24" Type="http://schemas.openxmlformats.org/officeDocument/2006/relationships/hyperlink" Target="http://www.fabrikant.ru" TargetMode="External"/><Relationship Id="rId32" Type="http://schemas.openxmlformats.org/officeDocument/2006/relationships/footer" Target="footer3.xml"/><Relationship Id="rId37"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hyperlink" Target="http://www.fabrikant.ru" TargetMode="External"/><Relationship Id="rId23" Type="http://schemas.openxmlformats.org/officeDocument/2006/relationships/hyperlink" Target="http://www.zakupki.rosatom.ru" TargetMode="External"/><Relationship Id="rId28" Type="http://schemas.openxmlformats.org/officeDocument/2006/relationships/header" Target="header2.xml"/><Relationship Id="rId36" Type="http://schemas.openxmlformats.org/officeDocument/2006/relationships/header" Target="header6.xml"/><Relationship Id="rId10" Type="http://schemas.openxmlformats.org/officeDocument/2006/relationships/footer" Target="footer1.xml"/><Relationship Id="rId19" Type="http://schemas.openxmlformats.org/officeDocument/2006/relationships/hyperlink" Target="http://www.zakupki.rosatom.ru" TargetMode="External"/><Relationship Id="rId31" Type="http://schemas.openxmlformats.org/officeDocument/2006/relationships/header" Target="header4.xml"/><Relationship Id="rId4" Type="http://schemas.openxmlformats.org/officeDocument/2006/relationships/webSettings" Target="webSettings.xml"/><Relationship Id="rId9" Type="http://schemas.openxmlformats.org/officeDocument/2006/relationships/header" Target="header1.xml"/><Relationship Id="rId14" Type="http://schemas.openxmlformats.org/officeDocument/2006/relationships/hyperlink" Target="http://zakupki.rosatom.ru/" TargetMode="External"/><Relationship Id="rId22" Type="http://schemas.openxmlformats.org/officeDocument/2006/relationships/hyperlink" Target="http://www.fabrikant.ru" TargetMode="External"/><Relationship Id="rId27" Type="http://schemas.openxmlformats.org/officeDocument/2006/relationships/hyperlink" Target="http://www.fabrikant.ru" TargetMode="External"/><Relationship Id="rId30" Type="http://schemas.openxmlformats.org/officeDocument/2006/relationships/header" Target="header3.xml"/><Relationship Id="rId35" Type="http://schemas.openxmlformats.org/officeDocument/2006/relationships/footer" Target="footer5.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10</TotalTime>
  <Pages>42</Pages>
  <Words>15761</Words>
  <Characters>89842</Characters>
  <Application>Microsoft Office Word</Application>
  <DocSecurity>0</DocSecurity>
  <Lines>748</Lines>
  <Paragraphs>210</Paragraphs>
  <ScaleCrop>false</ScaleCrop>
  <Company/>
  <LinksUpToDate>false</LinksUpToDate>
  <CharactersWithSpaces>105393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¬ЗАО «Петрозаводскмаш»</dc:title>
  <dc:subject/>
  <dc:creator>zotova-ea</dc:creator>
  <cp:keywords/>
  <dc:description/>
  <cp:lastModifiedBy>t.fofanova</cp:lastModifiedBy>
  <cp:revision>4</cp:revision>
  <cp:lastPrinted>2011-09-26T10:33:00Z</cp:lastPrinted>
  <dcterms:created xsi:type="dcterms:W3CDTF">2012-03-02T08:36:00Z</dcterms:created>
  <dcterms:modified xsi:type="dcterms:W3CDTF">2012-03-02T10:04:00Z</dcterms:modified>
</cp:coreProperties>
</file>