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884" w:rsidRPr="0087012F" w:rsidRDefault="003B1884" w:rsidP="003B1884">
      <w:pPr>
        <w:pStyle w:val="a3"/>
        <w:widowControl/>
        <w:tabs>
          <w:tab w:val="clear" w:pos="4153"/>
          <w:tab w:val="clear" w:pos="8306"/>
          <w:tab w:val="center" w:pos="2160"/>
        </w:tabs>
        <w:overflowPunct/>
        <w:autoSpaceDE/>
        <w:autoSpaceDN/>
        <w:adjustRightInd/>
        <w:jc w:val="right"/>
        <w:textAlignment w:val="auto"/>
        <w:rPr>
          <w:szCs w:val="24"/>
        </w:rPr>
      </w:pPr>
      <w:r>
        <w:t>Участникам процедуры закупки</w:t>
      </w:r>
    </w:p>
    <w:p w:rsidR="00A11DF5" w:rsidRDefault="00A11DF5" w:rsidP="003B1884">
      <w:pPr>
        <w:jc w:val="right"/>
      </w:pPr>
    </w:p>
    <w:p w:rsidR="003B1884" w:rsidRDefault="003B1884" w:rsidP="003B1884">
      <w:pPr>
        <w:jc w:val="right"/>
      </w:pPr>
    </w:p>
    <w:p w:rsidR="003B1884" w:rsidRPr="003B1884" w:rsidRDefault="003B1884" w:rsidP="003B1884">
      <w:pPr>
        <w:shd w:val="clear" w:color="auto" w:fill="FFFFFF"/>
        <w:ind w:firstLine="902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3B1884">
        <w:rPr>
          <w:rFonts w:ascii="Times New Roman" w:hAnsi="Times New Roman" w:cs="Times New Roman"/>
          <w:b/>
          <w:sz w:val="28"/>
          <w:szCs w:val="28"/>
        </w:rPr>
        <w:t>Разъяснение положений документации процедуры закупки</w:t>
      </w:r>
    </w:p>
    <w:p w:rsidR="003B1884" w:rsidRPr="003B1884" w:rsidRDefault="003B1884" w:rsidP="003B1884">
      <w:pPr>
        <w:shd w:val="clear" w:color="auto" w:fill="FFFFFF"/>
        <w:ind w:firstLine="902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B1884" w:rsidRPr="003B1884" w:rsidRDefault="003B1884" w:rsidP="003B1884">
      <w:pPr>
        <w:ind w:firstLine="960"/>
        <w:jc w:val="both"/>
        <w:rPr>
          <w:rFonts w:ascii="Times New Roman" w:hAnsi="Times New Roman" w:cs="Times New Roman"/>
          <w:sz w:val="24"/>
          <w:szCs w:val="24"/>
        </w:rPr>
      </w:pPr>
      <w:r w:rsidRPr="003B1884">
        <w:rPr>
          <w:rFonts w:ascii="Times New Roman" w:hAnsi="Times New Roman" w:cs="Times New Roman"/>
          <w:sz w:val="24"/>
          <w:szCs w:val="24"/>
        </w:rPr>
        <w:t>В адрес Заказчика поступил запрос о разъяснении положений документации по открытому запросу цен в электронной форме на право заключения договора на поставку грузозахватных приспособлений для разгрузки тяжеловесного оборудования складского хозяйства  (извещение №121106/0528/516 от 06.11.2012)</w:t>
      </w:r>
    </w:p>
    <w:p w:rsidR="003B1884" w:rsidRPr="003B1884" w:rsidRDefault="003B1884" w:rsidP="003B1884">
      <w:pPr>
        <w:spacing w:after="0"/>
        <w:ind w:firstLine="540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3B188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Вопрос 1: </w:t>
      </w:r>
      <w:r w:rsidRPr="003B1884">
        <w:rPr>
          <w:rFonts w:ascii="Times New Roman" w:hAnsi="Times New Roman" w:cs="Times New Roman"/>
          <w:color w:val="000000"/>
          <w:sz w:val="24"/>
          <w:szCs w:val="24"/>
        </w:rPr>
        <w:t xml:space="preserve">Просим сообщить следующие </w:t>
      </w:r>
      <w:proofErr w:type="gramStart"/>
      <w:r w:rsidRPr="003B1884">
        <w:rPr>
          <w:rFonts w:ascii="Times New Roman" w:hAnsi="Times New Roman" w:cs="Times New Roman"/>
          <w:color w:val="000000"/>
          <w:sz w:val="24"/>
          <w:szCs w:val="24"/>
        </w:rPr>
        <w:t>характеристики на</w:t>
      </w:r>
      <w:proofErr w:type="gramEnd"/>
      <w:r w:rsidRPr="003B1884">
        <w:rPr>
          <w:rFonts w:ascii="Times New Roman" w:hAnsi="Times New Roman" w:cs="Times New Roman"/>
          <w:color w:val="000000"/>
          <w:sz w:val="24"/>
          <w:szCs w:val="24"/>
        </w:rPr>
        <w:t xml:space="preserve"> поставленный товар:</w:t>
      </w:r>
    </w:p>
    <w:p w:rsidR="003B1884" w:rsidRPr="003B1884" w:rsidRDefault="003B1884" w:rsidP="003B1884">
      <w:pPr>
        <w:spacing w:after="0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B1884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Pr="003B1884">
        <w:rPr>
          <w:rFonts w:ascii="Times New Roman" w:hAnsi="Times New Roman" w:cs="Times New Roman"/>
          <w:sz w:val="24"/>
          <w:szCs w:val="24"/>
        </w:rPr>
        <w:t xml:space="preserve"> Навес для курения металлический с ограждением из несгораемых материалов не менее 3х3х2,5м, изготовленный и окрашенный в соответствии с РД ПСР004-2011: </w:t>
      </w:r>
    </w:p>
    <w:p w:rsidR="003B1884" w:rsidRPr="003B1884" w:rsidRDefault="003B1884" w:rsidP="003B1884">
      <w:pPr>
        <w:spacing w:after="0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B1884">
        <w:rPr>
          <w:rFonts w:ascii="Times New Roman" w:hAnsi="Times New Roman" w:cs="Times New Roman"/>
          <w:sz w:val="24"/>
          <w:szCs w:val="24"/>
        </w:rPr>
        <w:t xml:space="preserve"> - характеристики площадки (бетонная, </w:t>
      </w:r>
      <w:proofErr w:type="spellStart"/>
      <w:r w:rsidRPr="003B1884">
        <w:rPr>
          <w:rFonts w:ascii="Times New Roman" w:hAnsi="Times New Roman" w:cs="Times New Roman"/>
          <w:sz w:val="24"/>
          <w:szCs w:val="24"/>
        </w:rPr>
        <w:t>земляная</w:t>
      </w:r>
      <w:proofErr w:type="gramStart"/>
      <w:r w:rsidRPr="003B1884">
        <w:rPr>
          <w:rFonts w:ascii="Times New Roman" w:hAnsi="Times New Roman" w:cs="Times New Roman"/>
          <w:sz w:val="24"/>
          <w:szCs w:val="24"/>
        </w:rPr>
        <w:t>,д</w:t>
      </w:r>
      <w:proofErr w:type="gramEnd"/>
      <w:r w:rsidRPr="003B1884">
        <w:rPr>
          <w:rFonts w:ascii="Times New Roman" w:hAnsi="Times New Roman" w:cs="Times New Roman"/>
          <w:sz w:val="24"/>
          <w:szCs w:val="24"/>
        </w:rPr>
        <w:t>еревянная</w:t>
      </w:r>
      <w:proofErr w:type="spellEnd"/>
      <w:r w:rsidRPr="003B1884">
        <w:rPr>
          <w:rFonts w:ascii="Times New Roman" w:hAnsi="Times New Roman" w:cs="Times New Roman"/>
          <w:sz w:val="24"/>
          <w:szCs w:val="24"/>
        </w:rPr>
        <w:t xml:space="preserve"> и т.п.), на которые устанавливается навес.</w:t>
      </w:r>
    </w:p>
    <w:p w:rsidR="003B1884" w:rsidRPr="003B1884" w:rsidRDefault="003B1884" w:rsidP="003B1884">
      <w:pPr>
        <w:spacing w:after="0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B1884">
        <w:rPr>
          <w:rFonts w:ascii="Times New Roman" w:hAnsi="Times New Roman" w:cs="Times New Roman"/>
          <w:sz w:val="24"/>
          <w:szCs w:val="24"/>
        </w:rPr>
        <w:t xml:space="preserve">2. Контейнер металлический для производственных отходов </w:t>
      </w:r>
      <w:r w:rsidRPr="003B1884">
        <w:rPr>
          <w:rFonts w:ascii="Times New Roman" w:hAnsi="Times New Roman" w:cs="Times New Roman"/>
          <w:sz w:val="24"/>
          <w:szCs w:val="24"/>
          <w:lang w:val="en-US"/>
        </w:rPr>
        <w:t>Q</w:t>
      </w:r>
      <w:r w:rsidRPr="003B1884">
        <w:rPr>
          <w:rFonts w:ascii="Times New Roman" w:hAnsi="Times New Roman" w:cs="Times New Roman"/>
          <w:sz w:val="24"/>
          <w:szCs w:val="24"/>
        </w:rPr>
        <w:t xml:space="preserve">=400кг, </w:t>
      </w:r>
      <w:r w:rsidRPr="003B1884">
        <w:rPr>
          <w:rFonts w:ascii="Times New Roman" w:hAnsi="Times New Roman" w:cs="Times New Roman"/>
          <w:sz w:val="24"/>
          <w:szCs w:val="24"/>
          <w:lang w:val="en-US"/>
        </w:rPr>
        <w:t>Q</w:t>
      </w:r>
      <w:r w:rsidRPr="003B1884">
        <w:rPr>
          <w:rFonts w:ascii="Times New Roman" w:hAnsi="Times New Roman" w:cs="Times New Roman"/>
          <w:sz w:val="24"/>
          <w:szCs w:val="24"/>
        </w:rPr>
        <w:t>=200кг с запираемой крышкой, изготовленный в соответствии с ПБ 10-382-00 и РД ПСР004-2011:</w:t>
      </w:r>
    </w:p>
    <w:p w:rsidR="003B1884" w:rsidRPr="003B1884" w:rsidRDefault="003B1884" w:rsidP="003B1884">
      <w:pPr>
        <w:spacing w:after="0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B1884">
        <w:rPr>
          <w:rFonts w:ascii="Times New Roman" w:hAnsi="Times New Roman" w:cs="Times New Roman"/>
          <w:sz w:val="24"/>
          <w:szCs w:val="24"/>
        </w:rPr>
        <w:t>- характеристики отходов (вид, материал, состояние и т.п.) и их удельный вес;</w:t>
      </w:r>
    </w:p>
    <w:p w:rsidR="003B1884" w:rsidRPr="003B1884" w:rsidRDefault="003B1884" w:rsidP="003B1884">
      <w:pPr>
        <w:spacing w:after="0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B1884">
        <w:rPr>
          <w:rFonts w:ascii="Times New Roman" w:hAnsi="Times New Roman" w:cs="Times New Roman"/>
          <w:sz w:val="24"/>
          <w:szCs w:val="24"/>
        </w:rPr>
        <w:t xml:space="preserve">-способы и технические средства, применяемые для подъема и выгрузки контейнеров (для определения </w:t>
      </w:r>
      <w:proofErr w:type="spellStart"/>
      <w:r w:rsidRPr="003B1884">
        <w:rPr>
          <w:rFonts w:ascii="Times New Roman" w:hAnsi="Times New Roman" w:cs="Times New Roman"/>
          <w:sz w:val="24"/>
          <w:szCs w:val="24"/>
        </w:rPr>
        <w:t>строповочных</w:t>
      </w:r>
      <w:proofErr w:type="spellEnd"/>
      <w:r w:rsidRPr="003B1884">
        <w:rPr>
          <w:rFonts w:ascii="Times New Roman" w:hAnsi="Times New Roman" w:cs="Times New Roman"/>
          <w:sz w:val="24"/>
          <w:szCs w:val="24"/>
        </w:rPr>
        <w:t xml:space="preserve"> приспособлений – устройств на контейнере).</w:t>
      </w:r>
    </w:p>
    <w:p w:rsidR="003B1884" w:rsidRPr="003B1884" w:rsidRDefault="003B1884" w:rsidP="003B1884">
      <w:pPr>
        <w:spacing w:after="0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B1884">
        <w:rPr>
          <w:rFonts w:ascii="Times New Roman" w:hAnsi="Times New Roman" w:cs="Times New Roman"/>
          <w:sz w:val="24"/>
          <w:szCs w:val="24"/>
        </w:rPr>
        <w:t xml:space="preserve">3. Стойки металлические для </w:t>
      </w:r>
      <w:proofErr w:type="spellStart"/>
      <w:r w:rsidRPr="003B1884">
        <w:rPr>
          <w:rFonts w:ascii="Times New Roman" w:hAnsi="Times New Roman" w:cs="Times New Roman"/>
          <w:sz w:val="24"/>
          <w:szCs w:val="24"/>
        </w:rPr>
        <w:t>чалочных</w:t>
      </w:r>
      <w:proofErr w:type="spellEnd"/>
      <w:r w:rsidRPr="003B1884">
        <w:rPr>
          <w:rFonts w:ascii="Times New Roman" w:hAnsi="Times New Roman" w:cs="Times New Roman"/>
          <w:sz w:val="24"/>
          <w:szCs w:val="24"/>
        </w:rPr>
        <w:t xml:space="preserve"> средств </w:t>
      </w:r>
      <w:r w:rsidRPr="003B1884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3B1884">
        <w:rPr>
          <w:rFonts w:ascii="Times New Roman" w:hAnsi="Times New Roman" w:cs="Times New Roman"/>
          <w:sz w:val="24"/>
          <w:szCs w:val="24"/>
        </w:rPr>
        <w:t>=3м, шириной не менее 4м в стационарном исполнении, изготовленные и окрашенные в соответствии с РД ПСР004-2011:</w:t>
      </w:r>
    </w:p>
    <w:p w:rsidR="003B1884" w:rsidRPr="003B1884" w:rsidRDefault="003B1884" w:rsidP="003B1884">
      <w:pPr>
        <w:spacing w:after="0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B1884">
        <w:rPr>
          <w:rFonts w:ascii="Times New Roman" w:hAnsi="Times New Roman" w:cs="Times New Roman"/>
          <w:sz w:val="24"/>
          <w:szCs w:val="24"/>
        </w:rPr>
        <w:t xml:space="preserve">- виды </w:t>
      </w:r>
      <w:proofErr w:type="spellStart"/>
      <w:r w:rsidRPr="003B1884">
        <w:rPr>
          <w:rFonts w:ascii="Times New Roman" w:hAnsi="Times New Roman" w:cs="Times New Roman"/>
          <w:sz w:val="24"/>
          <w:szCs w:val="24"/>
        </w:rPr>
        <w:t>чалочных</w:t>
      </w:r>
      <w:proofErr w:type="spellEnd"/>
      <w:r w:rsidRPr="003B1884">
        <w:rPr>
          <w:rFonts w:ascii="Times New Roman" w:hAnsi="Times New Roman" w:cs="Times New Roman"/>
          <w:sz w:val="24"/>
          <w:szCs w:val="24"/>
        </w:rPr>
        <w:t xml:space="preserve"> средств, которые будут на них храниться (стропы канатные, текстильные, цепные и т.п.);</w:t>
      </w:r>
    </w:p>
    <w:p w:rsidR="003B1884" w:rsidRPr="003B1884" w:rsidRDefault="003B1884" w:rsidP="003B1884">
      <w:pPr>
        <w:spacing w:after="0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B1884">
        <w:rPr>
          <w:rFonts w:ascii="Times New Roman" w:hAnsi="Times New Roman" w:cs="Times New Roman"/>
          <w:sz w:val="24"/>
          <w:szCs w:val="24"/>
        </w:rPr>
        <w:t>- характеристики площадки (бетонная, земляная, деревянная и т.п.), на которые устанавливаются стойки;</w:t>
      </w:r>
    </w:p>
    <w:p w:rsidR="003B1884" w:rsidRPr="003B1884" w:rsidRDefault="003B1884" w:rsidP="003B1884">
      <w:pPr>
        <w:spacing w:after="0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B1884">
        <w:rPr>
          <w:rFonts w:ascii="Times New Roman" w:hAnsi="Times New Roman" w:cs="Times New Roman"/>
          <w:sz w:val="24"/>
          <w:szCs w:val="24"/>
        </w:rPr>
        <w:t xml:space="preserve">- максимальный вес </w:t>
      </w:r>
      <w:proofErr w:type="spellStart"/>
      <w:r w:rsidRPr="003B1884">
        <w:rPr>
          <w:rFonts w:ascii="Times New Roman" w:hAnsi="Times New Roman" w:cs="Times New Roman"/>
          <w:sz w:val="24"/>
          <w:szCs w:val="24"/>
        </w:rPr>
        <w:t>чалочных</w:t>
      </w:r>
      <w:proofErr w:type="spellEnd"/>
      <w:r w:rsidRPr="003B1884">
        <w:rPr>
          <w:rFonts w:ascii="Times New Roman" w:hAnsi="Times New Roman" w:cs="Times New Roman"/>
          <w:sz w:val="24"/>
          <w:szCs w:val="24"/>
        </w:rPr>
        <w:t xml:space="preserve"> приспособлений, которые должны располагаться на стойках.</w:t>
      </w:r>
    </w:p>
    <w:p w:rsidR="003B1884" w:rsidRPr="003B1884" w:rsidRDefault="003B1884" w:rsidP="003B1884">
      <w:pPr>
        <w:pStyle w:val="3"/>
        <w:widowControl/>
        <w:adjustRightInd/>
        <w:spacing w:before="0"/>
        <w:ind w:left="72" w:firstLine="495"/>
        <w:textAlignment w:val="auto"/>
      </w:pPr>
      <w:r w:rsidRPr="003B1884">
        <w:t xml:space="preserve">4. </w:t>
      </w:r>
      <w:proofErr w:type="gramStart"/>
      <w:r w:rsidRPr="003B1884">
        <w:t xml:space="preserve">Траверса металлическая пространственная с проушинами грузоподъемностью не менее 120тн с возможностью </w:t>
      </w:r>
      <w:proofErr w:type="spellStart"/>
      <w:r w:rsidRPr="003B1884">
        <w:t>строповки</w:t>
      </w:r>
      <w:proofErr w:type="spellEnd"/>
      <w:r w:rsidRPr="003B1884">
        <w:t xml:space="preserve"> специальных грузов длинной 6м, 9м и 12м и шириной до 5м, изготовленная в соответствии с ГОСТ 15150, РД 24-СЗК-01-01; ПБ 10-382-00 и РД ПСР 004-2011).</w:t>
      </w:r>
      <w:proofErr w:type="gramEnd"/>
      <w:r w:rsidRPr="003B1884">
        <w:t xml:space="preserve"> Стропы изготавливаются из текстильных лент.</w:t>
      </w:r>
    </w:p>
    <w:p w:rsidR="003B1884" w:rsidRPr="003B1884" w:rsidRDefault="003B1884" w:rsidP="003B1884">
      <w:pPr>
        <w:pStyle w:val="3"/>
        <w:widowControl/>
        <w:adjustRightInd/>
        <w:spacing w:before="0"/>
        <w:ind w:left="72"/>
        <w:textAlignment w:val="auto"/>
      </w:pPr>
      <w:r w:rsidRPr="003B1884">
        <w:t xml:space="preserve">Не менее 6 точек крепления груза. </w:t>
      </w:r>
    </w:p>
    <w:p w:rsidR="003B1884" w:rsidRPr="003B1884" w:rsidRDefault="003B1884" w:rsidP="003B1884">
      <w:pPr>
        <w:pStyle w:val="3"/>
        <w:widowControl/>
        <w:adjustRightInd/>
        <w:spacing w:before="0"/>
        <w:ind w:left="72"/>
        <w:textAlignment w:val="auto"/>
      </w:pPr>
      <w:r w:rsidRPr="003B1884">
        <w:t>Не менее 4 точек крепления траверсы.</w:t>
      </w:r>
    </w:p>
    <w:p w:rsidR="003B1884" w:rsidRPr="003B1884" w:rsidRDefault="003B1884" w:rsidP="003B1884">
      <w:pPr>
        <w:spacing w:after="0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B1884">
        <w:rPr>
          <w:rFonts w:ascii="Times New Roman" w:hAnsi="Times New Roman" w:cs="Times New Roman"/>
          <w:sz w:val="24"/>
          <w:szCs w:val="24"/>
        </w:rPr>
        <w:t xml:space="preserve">Длина траверсы не более </w:t>
      </w:r>
      <w:smartTag w:uri="urn:schemas-microsoft-com:office:smarttags" w:element="metricconverter">
        <w:smartTagPr>
          <w:attr w:name="ProductID" w:val="12 м"/>
        </w:smartTagPr>
        <w:r w:rsidRPr="003B1884">
          <w:rPr>
            <w:rFonts w:ascii="Times New Roman" w:hAnsi="Times New Roman" w:cs="Times New Roman"/>
            <w:sz w:val="24"/>
            <w:szCs w:val="24"/>
          </w:rPr>
          <w:t>12 м</w:t>
        </w:r>
      </w:smartTag>
      <w:r w:rsidRPr="003B1884">
        <w:rPr>
          <w:rFonts w:ascii="Times New Roman" w:hAnsi="Times New Roman" w:cs="Times New Roman"/>
          <w:sz w:val="24"/>
          <w:szCs w:val="24"/>
        </w:rPr>
        <w:t>.:</w:t>
      </w:r>
    </w:p>
    <w:p w:rsidR="003B1884" w:rsidRPr="003B1884" w:rsidRDefault="003B1884" w:rsidP="003B1884">
      <w:pPr>
        <w:spacing w:after="0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B1884">
        <w:rPr>
          <w:rFonts w:ascii="Times New Roman" w:hAnsi="Times New Roman" w:cs="Times New Roman"/>
          <w:sz w:val="24"/>
          <w:szCs w:val="24"/>
        </w:rPr>
        <w:t>- крюк грузоподъемного крана, с которым будет работать траверса (чертеж крюка и номер крюка и ГОСТ);</w:t>
      </w:r>
    </w:p>
    <w:p w:rsidR="003B1884" w:rsidRPr="003B1884" w:rsidRDefault="003B1884" w:rsidP="003B1884">
      <w:pPr>
        <w:spacing w:after="0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B1884">
        <w:rPr>
          <w:rFonts w:ascii="Times New Roman" w:hAnsi="Times New Roman" w:cs="Times New Roman"/>
          <w:sz w:val="24"/>
          <w:szCs w:val="24"/>
        </w:rPr>
        <w:t>- максимальная высота подъема крана, с которым будет работать данная траверса;</w:t>
      </w:r>
    </w:p>
    <w:p w:rsidR="003B1884" w:rsidRPr="003B1884" w:rsidRDefault="003B1884" w:rsidP="003B1884">
      <w:pPr>
        <w:spacing w:after="0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B1884">
        <w:rPr>
          <w:rFonts w:ascii="Times New Roman" w:hAnsi="Times New Roman" w:cs="Times New Roman"/>
          <w:sz w:val="24"/>
          <w:szCs w:val="24"/>
        </w:rPr>
        <w:t>- чертежи или эскизы грузов, которые будут перемещаться этой траверсой;</w:t>
      </w:r>
    </w:p>
    <w:p w:rsidR="003B1884" w:rsidRPr="003B1884" w:rsidRDefault="003B1884" w:rsidP="003B1884">
      <w:pPr>
        <w:spacing w:after="0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B1884">
        <w:rPr>
          <w:rFonts w:ascii="Times New Roman" w:hAnsi="Times New Roman" w:cs="Times New Roman"/>
          <w:sz w:val="24"/>
          <w:szCs w:val="24"/>
        </w:rPr>
        <w:t>- климатическое исполнение траверсы по ГОСТ 15150-69.</w:t>
      </w:r>
    </w:p>
    <w:p w:rsidR="003B1884" w:rsidRPr="003B1884" w:rsidRDefault="003B1884" w:rsidP="003B1884">
      <w:pPr>
        <w:spacing w:after="0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B1884">
        <w:rPr>
          <w:rFonts w:ascii="Times New Roman" w:hAnsi="Times New Roman" w:cs="Times New Roman"/>
          <w:sz w:val="24"/>
          <w:szCs w:val="24"/>
        </w:rPr>
        <w:t xml:space="preserve">5. Стойки металлические для </w:t>
      </w:r>
      <w:proofErr w:type="spellStart"/>
      <w:r w:rsidRPr="003B1884">
        <w:rPr>
          <w:rFonts w:ascii="Times New Roman" w:hAnsi="Times New Roman" w:cs="Times New Roman"/>
          <w:sz w:val="24"/>
          <w:szCs w:val="24"/>
        </w:rPr>
        <w:t>чалочных</w:t>
      </w:r>
      <w:proofErr w:type="spellEnd"/>
      <w:r w:rsidRPr="003B1884">
        <w:rPr>
          <w:rFonts w:ascii="Times New Roman" w:hAnsi="Times New Roman" w:cs="Times New Roman"/>
          <w:sz w:val="24"/>
          <w:szCs w:val="24"/>
        </w:rPr>
        <w:t xml:space="preserve"> средств </w:t>
      </w:r>
      <w:r w:rsidRPr="003B1884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3B1884">
        <w:rPr>
          <w:rFonts w:ascii="Times New Roman" w:hAnsi="Times New Roman" w:cs="Times New Roman"/>
          <w:sz w:val="24"/>
          <w:szCs w:val="24"/>
        </w:rPr>
        <w:t>=2м, шириной не менее 4м в передвижном исполнении, изготовленные и окрашенные в соответствии с РД ПСР004-2011:</w:t>
      </w:r>
    </w:p>
    <w:p w:rsidR="003B1884" w:rsidRPr="003B1884" w:rsidRDefault="003B1884" w:rsidP="003B1884">
      <w:pPr>
        <w:spacing w:after="0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B1884">
        <w:rPr>
          <w:rFonts w:ascii="Times New Roman" w:hAnsi="Times New Roman" w:cs="Times New Roman"/>
          <w:sz w:val="24"/>
          <w:szCs w:val="24"/>
        </w:rPr>
        <w:lastRenderedPageBreak/>
        <w:t xml:space="preserve">- виды </w:t>
      </w:r>
      <w:proofErr w:type="spellStart"/>
      <w:r w:rsidRPr="003B1884">
        <w:rPr>
          <w:rFonts w:ascii="Times New Roman" w:hAnsi="Times New Roman" w:cs="Times New Roman"/>
          <w:sz w:val="24"/>
          <w:szCs w:val="24"/>
        </w:rPr>
        <w:t>чалочных</w:t>
      </w:r>
      <w:proofErr w:type="spellEnd"/>
      <w:r w:rsidRPr="003B1884">
        <w:rPr>
          <w:rFonts w:ascii="Times New Roman" w:hAnsi="Times New Roman" w:cs="Times New Roman"/>
          <w:sz w:val="24"/>
          <w:szCs w:val="24"/>
        </w:rPr>
        <w:t xml:space="preserve"> устройств, которые будут на них храниться (стропы канатные, текстильные, цепные и т.п.);</w:t>
      </w:r>
    </w:p>
    <w:p w:rsidR="003B1884" w:rsidRPr="003B1884" w:rsidRDefault="003B1884" w:rsidP="003B1884">
      <w:pPr>
        <w:spacing w:after="0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B1884">
        <w:rPr>
          <w:rFonts w:ascii="Times New Roman" w:hAnsi="Times New Roman" w:cs="Times New Roman"/>
          <w:sz w:val="24"/>
          <w:szCs w:val="24"/>
        </w:rPr>
        <w:t xml:space="preserve">- характеристики площадки (бетонная, земляная, деревянная и т.п.), по которым </w:t>
      </w:r>
      <w:proofErr w:type="spellStart"/>
      <w:r w:rsidRPr="003B1884">
        <w:rPr>
          <w:rFonts w:ascii="Times New Roman" w:hAnsi="Times New Roman" w:cs="Times New Roman"/>
          <w:sz w:val="24"/>
          <w:szCs w:val="24"/>
        </w:rPr>
        <w:t>перемещяются</w:t>
      </w:r>
      <w:proofErr w:type="spellEnd"/>
      <w:r w:rsidRPr="003B1884">
        <w:rPr>
          <w:rFonts w:ascii="Times New Roman" w:hAnsi="Times New Roman" w:cs="Times New Roman"/>
          <w:sz w:val="24"/>
          <w:szCs w:val="24"/>
        </w:rPr>
        <w:t xml:space="preserve"> стойки;</w:t>
      </w:r>
    </w:p>
    <w:p w:rsidR="003B1884" w:rsidRPr="003B1884" w:rsidRDefault="003B1884" w:rsidP="003B1884">
      <w:pPr>
        <w:spacing w:after="0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B1884">
        <w:rPr>
          <w:rFonts w:ascii="Times New Roman" w:hAnsi="Times New Roman" w:cs="Times New Roman"/>
          <w:sz w:val="24"/>
          <w:szCs w:val="24"/>
        </w:rPr>
        <w:t xml:space="preserve">- максимальный вес </w:t>
      </w:r>
      <w:proofErr w:type="spellStart"/>
      <w:r w:rsidRPr="003B1884">
        <w:rPr>
          <w:rFonts w:ascii="Times New Roman" w:hAnsi="Times New Roman" w:cs="Times New Roman"/>
          <w:sz w:val="24"/>
          <w:szCs w:val="24"/>
        </w:rPr>
        <w:t>чалочных</w:t>
      </w:r>
      <w:proofErr w:type="spellEnd"/>
      <w:r w:rsidRPr="003B1884">
        <w:rPr>
          <w:rFonts w:ascii="Times New Roman" w:hAnsi="Times New Roman" w:cs="Times New Roman"/>
          <w:sz w:val="24"/>
          <w:szCs w:val="24"/>
        </w:rPr>
        <w:t xml:space="preserve"> приспособлений, которые должны </w:t>
      </w:r>
      <w:proofErr w:type="spellStart"/>
      <w:r w:rsidRPr="003B1884">
        <w:rPr>
          <w:rFonts w:ascii="Times New Roman" w:hAnsi="Times New Roman" w:cs="Times New Roman"/>
          <w:sz w:val="24"/>
          <w:szCs w:val="24"/>
        </w:rPr>
        <w:t>распологаться</w:t>
      </w:r>
      <w:proofErr w:type="spellEnd"/>
      <w:r w:rsidRPr="003B1884">
        <w:rPr>
          <w:rFonts w:ascii="Times New Roman" w:hAnsi="Times New Roman" w:cs="Times New Roman"/>
          <w:sz w:val="24"/>
          <w:szCs w:val="24"/>
        </w:rPr>
        <w:t xml:space="preserve"> на стойках.</w:t>
      </w:r>
    </w:p>
    <w:p w:rsidR="003B1884" w:rsidRPr="003B1884" w:rsidRDefault="003B1884" w:rsidP="003B1884">
      <w:pPr>
        <w:pStyle w:val="a5"/>
        <w:ind w:firstLine="0"/>
        <w:rPr>
          <w:b/>
          <w:color w:val="000000"/>
          <w:szCs w:val="24"/>
        </w:rPr>
      </w:pPr>
    </w:p>
    <w:p w:rsidR="003B1884" w:rsidRPr="003B1884" w:rsidRDefault="003B1884" w:rsidP="003B1884">
      <w:pPr>
        <w:spacing w:after="0"/>
        <w:ind w:firstLine="54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B188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Ответ 1: </w:t>
      </w:r>
      <w:r w:rsidRPr="003B1884">
        <w:rPr>
          <w:rFonts w:ascii="Times New Roman" w:hAnsi="Times New Roman" w:cs="Times New Roman"/>
          <w:color w:val="000000"/>
          <w:sz w:val="24"/>
          <w:szCs w:val="24"/>
          <w:lang w:val="en-US"/>
        </w:rPr>
        <w:t>C</w:t>
      </w:r>
      <w:proofErr w:type="spellStart"/>
      <w:r w:rsidR="00121EBD" w:rsidRPr="003B1884">
        <w:rPr>
          <w:rFonts w:ascii="Times New Roman" w:hAnsi="Times New Roman" w:cs="Times New Roman"/>
          <w:color w:val="000000"/>
          <w:sz w:val="24"/>
          <w:szCs w:val="24"/>
        </w:rPr>
        <w:t>ообщаем</w:t>
      </w:r>
      <w:proofErr w:type="spellEnd"/>
      <w:r w:rsidRPr="003B1884">
        <w:rPr>
          <w:rFonts w:ascii="Times New Roman" w:hAnsi="Times New Roman" w:cs="Times New Roman"/>
          <w:color w:val="000000"/>
          <w:sz w:val="24"/>
          <w:szCs w:val="24"/>
        </w:rPr>
        <w:t xml:space="preserve"> уточненные данные по следующим позициям:</w:t>
      </w:r>
    </w:p>
    <w:p w:rsidR="003B1884" w:rsidRPr="003B1884" w:rsidRDefault="003B1884" w:rsidP="003B1884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B1884">
        <w:rPr>
          <w:rFonts w:ascii="Times New Roman" w:hAnsi="Times New Roman" w:cs="Times New Roman"/>
          <w:sz w:val="24"/>
          <w:szCs w:val="24"/>
        </w:rPr>
        <w:t>1. Контейнеры металлические для производственных отходов с запираемой крышкой должны изготавливаться в соответствии с ПБ 10-382-00 и окрашиваться в соответствии с РД ПСР004-2011.</w:t>
      </w:r>
    </w:p>
    <w:p w:rsidR="003B1884" w:rsidRPr="003B1884" w:rsidRDefault="003B1884" w:rsidP="003B1884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B1884">
        <w:rPr>
          <w:rFonts w:ascii="Times New Roman" w:hAnsi="Times New Roman" w:cs="Times New Roman"/>
          <w:sz w:val="24"/>
          <w:szCs w:val="24"/>
        </w:rPr>
        <w:t>Конструкция контейнера стандартная, способ выгрузки - с помощью крана и вилочного погрузчика.</w:t>
      </w:r>
    </w:p>
    <w:p w:rsidR="003B1884" w:rsidRPr="003B1884" w:rsidRDefault="003B1884" w:rsidP="003B1884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B1884">
        <w:rPr>
          <w:rFonts w:ascii="Times New Roman" w:hAnsi="Times New Roman" w:cs="Times New Roman"/>
          <w:sz w:val="24"/>
          <w:szCs w:val="24"/>
        </w:rPr>
        <w:t xml:space="preserve">Контейнеры предназначены для сбора следующих видов производственных отходов: стекло, деревянная, картонная и бумажная упаковка оборудования, металлические отходы – вязальная проволока, гвозди, </w:t>
      </w:r>
      <w:proofErr w:type="spellStart"/>
      <w:r w:rsidRPr="003B1884">
        <w:rPr>
          <w:rFonts w:ascii="Times New Roman" w:hAnsi="Times New Roman" w:cs="Times New Roman"/>
          <w:sz w:val="24"/>
          <w:szCs w:val="24"/>
        </w:rPr>
        <w:t>саморезы</w:t>
      </w:r>
      <w:proofErr w:type="spellEnd"/>
      <w:r w:rsidRPr="003B1884">
        <w:rPr>
          <w:rFonts w:ascii="Times New Roman" w:hAnsi="Times New Roman" w:cs="Times New Roman"/>
          <w:sz w:val="24"/>
          <w:szCs w:val="24"/>
        </w:rPr>
        <w:t xml:space="preserve"> и проч.;</w:t>
      </w:r>
    </w:p>
    <w:p w:rsidR="003B1884" w:rsidRPr="003B1884" w:rsidRDefault="003B1884" w:rsidP="003B1884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B1884">
        <w:rPr>
          <w:rFonts w:ascii="Times New Roman" w:hAnsi="Times New Roman" w:cs="Times New Roman"/>
          <w:sz w:val="24"/>
          <w:szCs w:val="24"/>
        </w:rPr>
        <w:t>2. Навесы для курения металлические предназначены для установки на улице на бетонном основании;</w:t>
      </w:r>
    </w:p>
    <w:p w:rsidR="003B1884" w:rsidRPr="003B1884" w:rsidRDefault="003B1884" w:rsidP="003B1884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B1884">
        <w:rPr>
          <w:rFonts w:ascii="Times New Roman" w:hAnsi="Times New Roman" w:cs="Times New Roman"/>
          <w:sz w:val="24"/>
          <w:szCs w:val="24"/>
        </w:rPr>
        <w:t xml:space="preserve">3. Стойки металлические для </w:t>
      </w:r>
      <w:proofErr w:type="spellStart"/>
      <w:r w:rsidRPr="003B1884">
        <w:rPr>
          <w:rFonts w:ascii="Times New Roman" w:hAnsi="Times New Roman" w:cs="Times New Roman"/>
          <w:sz w:val="24"/>
          <w:szCs w:val="24"/>
        </w:rPr>
        <w:t>чалочных</w:t>
      </w:r>
      <w:proofErr w:type="spellEnd"/>
      <w:r w:rsidRPr="003B1884">
        <w:rPr>
          <w:rFonts w:ascii="Times New Roman" w:hAnsi="Times New Roman" w:cs="Times New Roman"/>
          <w:sz w:val="24"/>
          <w:szCs w:val="24"/>
        </w:rPr>
        <w:t xml:space="preserve"> средств, высотой 3м и шириной не менее 4м предназначены для хранения съемных грузозахватных приспособлений большой грузоподъемности (стропы канатные 4СК-32т, 4СК-50, стропы цепные 4СЦ-32т, 4СЦ-16, текстильные стропы КСК-50, КСК-25) в складских помещениях с бетонными полами;</w:t>
      </w:r>
    </w:p>
    <w:p w:rsidR="003B1884" w:rsidRPr="003B1884" w:rsidRDefault="003B1884" w:rsidP="003B1884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B1884">
        <w:rPr>
          <w:rFonts w:ascii="Times New Roman" w:hAnsi="Times New Roman" w:cs="Times New Roman"/>
          <w:sz w:val="24"/>
          <w:szCs w:val="24"/>
        </w:rPr>
        <w:t>4. Траверса пространственная, г/</w:t>
      </w:r>
      <w:proofErr w:type="spellStart"/>
      <w:proofErr w:type="gramStart"/>
      <w:r w:rsidRPr="003B1884"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  <w:r w:rsidRPr="003B1884">
        <w:rPr>
          <w:rFonts w:ascii="Times New Roman" w:hAnsi="Times New Roman" w:cs="Times New Roman"/>
          <w:sz w:val="24"/>
          <w:szCs w:val="24"/>
        </w:rPr>
        <w:t xml:space="preserve"> не менее 120тн, предназначена для </w:t>
      </w:r>
      <w:proofErr w:type="spellStart"/>
      <w:r w:rsidRPr="003B1884">
        <w:rPr>
          <w:rFonts w:ascii="Times New Roman" w:hAnsi="Times New Roman" w:cs="Times New Roman"/>
          <w:sz w:val="24"/>
          <w:szCs w:val="24"/>
        </w:rPr>
        <w:t>строповки</w:t>
      </w:r>
      <w:proofErr w:type="spellEnd"/>
      <w:r w:rsidRPr="003B1884">
        <w:rPr>
          <w:rFonts w:ascii="Times New Roman" w:hAnsi="Times New Roman" w:cs="Times New Roman"/>
          <w:sz w:val="24"/>
          <w:szCs w:val="24"/>
        </w:rPr>
        <w:t xml:space="preserve"> специальных грузов (емкостей САОЗ, СПЗАЗ, дизельных станций, насосного оборудования и </w:t>
      </w:r>
      <w:proofErr w:type="spellStart"/>
      <w:r w:rsidRPr="003B1884">
        <w:rPr>
          <w:rFonts w:ascii="Times New Roman" w:hAnsi="Times New Roman" w:cs="Times New Roman"/>
          <w:sz w:val="24"/>
          <w:szCs w:val="24"/>
        </w:rPr>
        <w:t>т.д</w:t>
      </w:r>
      <w:proofErr w:type="spellEnd"/>
      <w:r w:rsidRPr="003B1884">
        <w:rPr>
          <w:rFonts w:ascii="Times New Roman" w:hAnsi="Times New Roman" w:cs="Times New Roman"/>
          <w:sz w:val="24"/>
          <w:szCs w:val="24"/>
        </w:rPr>
        <w:t xml:space="preserve">) с возможностью </w:t>
      </w:r>
      <w:proofErr w:type="spellStart"/>
      <w:r w:rsidRPr="003B1884">
        <w:rPr>
          <w:rFonts w:ascii="Times New Roman" w:hAnsi="Times New Roman" w:cs="Times New Roman"/>
          <w:sz w:val="24"/>
          <w:szCs w:val="24"/>
        </w:rPr>
        <w:t>строповки</w:t>
      </w:r>
      <w:proofErr w:type="spellEnd"/>
      <w:r w:rsidRPr="003B1884">
        <w:rPr>
          <w:rFonts w:ascii="Times New Roman" w:hAnsi="Times New Roman" w:cs="Times New Roman"/>
          <w:sz w:val="24"/>
          <w:szCs w:val="24"/>
        </w:rPr>
        <w:t xml:space="preserve"> данного оборудования с точками </w:t>
      </w:r>
      <w:proofErr w:type="spellStart"/>
      <w:r w:rsidRPr="003B1884">
        <w:rPr>
          <w:rFonts w:ascii="Times New Roman" w:hAnsi="Times New Roman" w:cs="Times New Roman"/>
          <w:sz w:val="24"/>
          <w:szCs w:val="24"/>
        </w:rPr>
        <w:t>строповки</w:t>
      </w:r>
      <w:proofErr w:type="spellEnd"/>
      <w:r w:rsidRPr="003B1884">
        <w:rPr>
          <w:rFonts w:ascii="Times New Roman" w:hAnsi="Times New Roman" w:cs="Times New Roman"/>
          <w:sz w:val="24"/>
          <w:szCs w:val="24"/>
        </w:rPr>
        <w:t xml:space="preserve"> на расстоянии 6м, 9м и 12м друг от друга. Максимальная ширина разгружаемого оборудования – 5м.</w:t>
      </w:r>
    </w:p>
    <w:p w:rsidR="003B1884" w:rsidRPr="003B1884" w:rsidRDefault="003B1884" w:rsidP="003B1884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B1884">
        <w:rPr>
          <w:rFonts w:ascii="Times New Roman" w:hAnsi="Times New Roman" w:cs="Times New Roman"/>
          <w:sz w:val="24"/>
          <w:szCs w:val="24"/>
        </w:rPr>
        <w:t>Разгрузка оборудования с применением данной траверсы производится самоходными кранами «</w:t>
      </w:r>
      <w:proofErr w:type="spellStart"/>
      <w:r w:rsidRPr="003B1884">
        <w:rPr>
          <w:rFonts w:ascii="Times New Roman" w:hAnsi="Times New Roman" w:cs="Times New Roman"/>
          <w:sz w:val="24"/>
          <w:szCs w:val="24"/>
        </w:rPr>
        <w:t>Терекс-Демаг</w:t>
      </w:r>
      <w:proofErr w:type="spellEnd"/>
      <w:r w:rsidRPr="003B1884">
        <w:rPr>
          <w:rFonts w:ascii="Times New Roman" w:hAnsi="Times New Roman" w:cs="Times New Roman"/>
          <w:sz w:val="24"/>
          <w:szCs w:val="24"/>
        </w:rPr>
        <w:t xml:space="preserve"> СС-6800» г/</w:t>
      </w:r>
      <w:proofErr w:type="spellStart"/>
      <w:proofErr w:type="gramStart"/>
      <w:r w:rsidRPr="003B1884"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  <w:r w:rsidRPr="003B1884">
        <w:rPr>
          <w:rFonts w:ascii="Times New Roman" w:hAnsi="Times New Roman" w:cs="Times New Roman"/>
          <w:sz w:val="24"/>
          <w:szCs w:val="24"/>
        </w:rPr>
        <w:t xml:space="preserve"> 1250тн и «</w:t>
      </w:r>
      <w:proofErr w:type="spellStart"/>
      <w:r w:rsidRPr="003B1884">
        <w:rPr>
          <w:rFonts w:ascii="Times New Roman" w:hAnsi="Times New Roman" w:cs="Times New Roman"/>
          <w:sz w:val="24"/>
          <w:szCs w:val="24"/>
        </w:rPr>
        <w:t>Лиебхер</w:t>
      </w:r>
      <w:proofErr w:type="spellEnd"/>
      <w:r w:rsidRPr="003B1884">
        <w:rPr>
          <w:rFonts w:ascii="Times New Roman" w:hAnsi="Times New Roman" w:cs="Times New Roman"/>
          <w:sz w:val="24"/>
          <w:szCs w:val="24"/>
        </w:rPr>
        <w:t xml:space="preserve"> ЛТ-1350-6.1» г/</w:t>
      </w:r>
      <w:proofErr w:type="spellStart"/>
      <w:r w:rsidRPr="003B1884">
        <w:rPr>
          <w:rFonts w:ascii="Times New Roman" w:hAnsi="Times New Roman" w:cs="Times New Roman"/>
          <w:sz w:val="24"/>
          <w:szCs w:val="24"/>
        </w:rPr>
        <w:t>п</w:t>
      </w:r>
      <w:proofErr w:type="spellEnd"/>
      <w:r w:rsidRPr="003B1884">
        <w:rPr>
          <w:rFonts w:ascii="Times New Roman" w:hAnsi="Times New Roman" w:cs="Times New Roman"/>
          <w:sz w:val="24"/>
          <w:szCs w:val="24"/>
        </w:rPr>
        <w:t xml:space="preserve"> 350тн.</w:t>
      </w:r>
    </w:p>
    <w:p w:rsidR="003B1884" w:rsidRPr="003B1884" w:rsidRDefault="003B1884" w:rsidP="003B1884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B1884">
        <w:rPr>
          <w:rFonts w:ascii="Times New Roman" w:hAnsi="Times New Roman" w:cs="Times New Roman"/>
          <w:sz w:val="24"/>
          <w:szCs w:val="24"/>
        </w:rPr>
        <w:t xml:space="preserve">Для </w:t>
      </w:r>
      <w:proofErr w:type="spellStart"/>
      <w:r w:rsidRPr="003B1884">
        <w:rPr>
          <w:rFonts w:ascii="Times New Roman" w:hAnsi="Times New Roman" w:cs="Times New Roman"/>
          <w:sz w:val="24"/>
          <w:szCs w:val="24"/>
        </w:rPr>
        <w:t>строповки</w:t>
      </w:r>
      <w:proofErr w:type="spellEnd"/>
      <w:r w:rsidRPr="003B1884">
        <w:rPr>
          <w:rFonts w:ascii="Times New Roman" w:hAnsi="Times New Roman" w:cs="Times New Roman"/>
          <w:sz w:val="24"/>
          <w:szCs w:val="24"/>
        </w:rPr>
        <w:t xml:space="preserve"> грузов необходимо использование текстильных лент (канатов типа КСК-50 длиной не менее 30м), изготовленных в соответствии с РД 24-СЗК-01-01.</w:t>
      </w:r>
    </w:p>
    <w:p w:rsidR="003B1884" w:rsidRPr="003B1884" w:rsidRDefault="003B1884" w:rsidP="003B1884">
      <w:pPr>
        <w:shd w:val="clear" w:color="auto" w:fill="FFFFFF"/>
        <w:ind w:firstLine="902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B1884" w:rsidRDefault="003B1884" w:rsidP="003B1884">
      <w:pPr>
        <w:jc w:val="center"/>
      </w:pPr>
    </w:p>
    <w:sectPr w:rsidR="003B1884" w:rsidSect="00A11D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3B1884"/>
    <w:rsid w:val="00121EBD"/>
    <w:rsid w:val="003B1884"/>
    <w:rsid w:val="00A11D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D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B1884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Верхний колонтитул Знак"/>
    <w:basedOn w:val="a0"/>
    <w:link w:val="a3"/>
    <w:rsid w:val="003B1884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Body Text Indent"/>
    <w:basedOn w:val="a"/>
    <w:link w:val="a6"/>
    <w:rsid w:val="003B1884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Основной текст с отступом Знак"/>
    <w:basedOn w:val="a0"/>
    <w:link w:val="a5"/>
    <w:rsid w:val="003B1884"/>
    <w:rPr>
      <w:rFonts w:ascii="Times New Roman" w:eastAsia="Times New Roman" w:hAnsi="Times New Roman" w:cs="Times New Roman"/>
      <w:sz w:val="24"/>
      <w:szCs w:val="20"/>
    </w:rPr>
  </w:style>
  <w:style w:type="paragraph" w:customStyle="1" w:styleId="3">
    <w:name w:val="Стиль3 Знак Знак"/>
    <w:basedOn w:val="2"/>
    <w:rsid w:val="003B1884"/>
    <w:pPr>
      <w:widowControl w:val="0"/>
      <w:adjustRightInd w:val="0"/>
      <w:spacing w:before="120" w:after="0" w:line="240" w:lineRule="auto"/>
      <w:ind w:left="0"/>
      <w:jc w:val="both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3B188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B188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641</Words>
  <Characters>3659</Characters>
  <Application>Microsoft Office Word</Application>
  <DocSecurity>0</DocSecurity>
  <Lines>30</Lines>
  <Paragraphs>8</Paragraphs>
  <ScaleCrop>false</ScaleCrop>
  <Company>aep</Company>
  <LinksUpToDate>false</LinksUpToDate>
  <CharactersWithSpaces>4292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tomashevskaya_ov</dc:creator>
  <cp:keywords/>
  <dc:description/>
  <cp:lastModifiedBy>tomashevskaya_ov</cp:lastModifiedBy>
  <cp:revision>3</cp:revision>
  <dcterms:created xsi:type="dcterms:W3CDTF">2012-11-09T12:10:00Z</dcterms:created>
  <dcterms:modified xsi:type="dcterms:W3CDTF">2012-11-09T12:19:00Z</dcterms:modified>
</cp:coreProperties>
</file>