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3E0230" w:rsidRPr="00E75F7D" w:rsidRDefault="003E0230" w:rsidP="003E0230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4434</w:t>
            </w:r>
            <w:r w:rsidRPr="00E75F7D">
              <w:rPr>
                <w:b/>
                <w:u w:val="single"/>
              </w:rPr>
              <w:t xml:space="preserve"> от «</w:t>
            </w:r>
            <w:r w:rsidR="009554CC">
              <w:rPr>
                <w:b/>
                <w:u w:val="single"/>
              </w:rPr>
              <w:t>31</w:t>
            </w:r>
            <w:r>
              <w:rPr>
                <w:b/>
                <w:u w:val="single"/>
              </w:rPr>
              <w:t>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E0230" w:rsidRPr="00A211CE" w:rsidRDefault="003E0230" w:rsidP="003E023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8787</w:t>
            </w:r>
          </w:p>
          <w:p w:rsidR="005B66F4" w:rsidRPr="005B66F4" w:rsidRDefault="003E0230" w:rsidP="003E023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1067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3E0230" w:rsidRDefault="003E0230" w:rsidP="003E0230">
            <w:pPr>
              <w:ind w:right="153"/>
              <w:contextualSpacing/>
              <w:jc w:val="both"/>
              <w:rPr>
                <w:bCs/>
                <w:color w:val="000000"/>
              </w:rPr>
            </w:pPr>
            <w:r w:rsidRPr="004C65F4">
              <w:rPr>
                <w:color w:val="000000"/>
              </w:rPr>
              <w:t xml:space="preserve">Литвиненко Александр Борисович, </w:t>
            </w:r>
            <w:r w:rsidRPr="004C65F4">
              <w:rPr>
                <w:bCs/>
                <w:color w:val="000000"/>
              </w:rPr>
              <w:t>главный специалист ОГП ОАО "СХК"</w:t>
            </w:r>
          </w:p>
          <w:p w:rsidR="00EF1BD6" w:rsidRPr="00193DA0" w:rsidRDefault="003E0230" w:rsidP="003E0230">
            <w:pPr>
              <w:snapToGrid w:val="0"/>
              <w:rPr>
                <w:u w:val="single"/>
              </w:rPr>
            </w:pPr>
            <w:r w:rsidRPr="001F5DFA">
              <w:t>8(3823) 52 45 26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3E0230" w:rsidRDefault="003E0230" w:rsidP="003E0230">
            <w:pPr>
              <w:rPr>
                <w:rFonts w:eastAsia="Calibri"/>
                <w:color w:val="000000"/>
              </w:rPr>
            </w:pPr>
            <w:r w:rsidRPr="00446832">
              <w:rPr>
                <w:b/>
                <w:bCs/>
                <w:color w:val="000000"/>
              </w:rPr>
              <w:t>Техническое сопровождение эксплуатации технических средств спектрометрических комплексов, находящихся на предприятиях ОАО «Сибирский Химический Комбинат</w:t>
            </w:r>
            <w:r w:rsidRPr="00D82522">
              <w:rPr>
                <w:b/>
                <w:bCs/>
                <w:color w:val="000000"/>
              </w:rPr>
              <w:t>»</w:t>
            </w:r>
            <w:r w:rsidRPr="00E42492">
              <w:rPr>
                <w:rFonts w:eastAsia="Calibri"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D31FF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3E0230" w:rsidRPr="003E0230">
              <w:rPr>
                <w:sz w:val="24"/>
                <w:szCs w:val="24"/>
              </w:rPr>
              <w:t>4434 от «</w:t>
            </w:r>
            <w:r w:rsidR="00D31FF7">
              <w:rPr>
                <w:sz w:val="24"/>
                <w:szCs w:val="24"/>
              </w:rPr>
              <w:t>31</w:t>
            </w:r>
            <w:r w:rsidR="003E0230" w:rsidRPr="003E0230">
              <w:rPr>
                <w:sz w:val="24"/>
                <w:szCs w:val="24"/>
              </w:rPr>
              <w:t xml:space="preserve">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E0230" w:rsidRDefault="003E0230" w:rsidP="003E0230">
            <w:pPr>
              <w:ind w:right="153"/>
              <w:jc w:val="both"/>
            </w:pPr>
            <w:r w:rsidRPr="00D57D57">
              <w:rPr>
                <w:bCs/>
                <w:color w:val="000000"/>
              </w:rPr>
              <w:t xml:space="preserve">с </w:t>
            </w:r>
            <w:r>
              <w:rPr>
                <w:bCs/>
                <w:color w:val="000000"/>
              </w:rPr>
              <w:t>момента заключения договора в течении 12-ти месяцев.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3E0230" w:rsidRDefault="003E0230" w:rsidP="003E0230">
            <w:pPr>
              <w:ind w:right="15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Место выполнения работ согласно ТЗ на территории Заказчика и/или Исполнителя.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3E0230" w:rsidP="00EB59F5">
            <w:pPr>
              <w:ind w:right="153"/>
              <w:jc w:val="both"/>
              <w:rPr>
                <w:b/>
                <w:i/>
              </w:rPr>
            </w:pPr>
            <w:r w:rsidRPr="003E0230">
              <w:rPr>
                <w:bCs/>
                <w:color w:val="000000"/>
              </w:rPr>
              <w:t>Заказчик производит оплату в течение 30 (тридцати) календарных дней с момента подписания Акта выполненных работ (по этапу) и предоставленного счет-фактуры с обязательным указанием величины НДС на момент выполнения работ,  путём перечисления денежных средств в рублях по безналичному расчету на расчётный счёт Исполнителя</w:t>
            </w:r>
            <w:r>
              <w:rPr>
                <w:bCs/>
                <w:color w:val="000000"/>
              </w:rP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E0230" w:rsidRDefault="003E0230" w:rsidP="003E0230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3E0230" w:rsidRDefault="003E0230" w:rsidP="003E0230">
            <w:pPr>
              <w:contextualSpacing/>
              <w:jc w:val="both"/>
              <w:rPr>
                <w:color w:val="000000"/>
              </w:rPr>
            </w:pPr>
          </w:p>
          <w:p w:rsidR="003E0230" w:rsidRDefault="003E0230" w:rsidP="003E0230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E0230" w:rsidRDefault="003E0230" w:rsidP="003E0230">
            <w:pPr>
              <w:contextualSpacing/>
              <w:jc w:val="both"/>
            </w:pPr>
            <w:r w:rsidRPr="001F5DFA">
              <w:rPr>
                <w:b/>
                <w:bCs/>
                <w:color w:val="000000"/>
              </w:rPr>
              <w:t>2 410 284.64 рубля  (два миллиона четыреста десять тысяч  двести восемьдесят четыр</w:t>
            </w:r>
            <w:r>
              <w:rPr>
                <w:b/>
                <w:bCs/>
                <w:color w:val="000000"/>
              </w:rPr>
              <w:t>е</w:t>
            </w:r>
            <w:r>
              <w:t>)</w:t>
            </w:r>
            <w:r w:rsidRPr="00CB3289">
              <w:t xml:space="preserve">, рублей </w:t>
            </w:r>
            <w:r>
              <w:t>64</w:t>
            </w:r>
            <w:r w:rsidRPr="00CB3289">
              <w:t xml:space="preserve"> копеек включая НДС 18%.</w:t>
            </w:r>
          </w:p>
          <w:p w:rsidR="003E0230" w:rsidRDefault="003E0230" w:rsidP="003E0230">
            <w:pPr>
              <w:contextualSpacing/>
              <w:jc w:val="both"/>
            </w:pPr>
            <w:r>
              <w:t xml:space="preserve">НМЦД без учета НДС: </w:t>
            </w:r>
          </w:p>
          <w:p w:rsidR="003E0230" w:rsidRDefault="003E0230" w:rsidP="003E0230">
            <w:pPr>
              <w:contextualSpacing/>
              <w:jc w:val="both"/>
            </w:pPr>
            <w:r w:rsidRPr="001F5DFA">
              <w:rPr>
                <w:b/>
              </w:rPr>
              <w:t xml:space="preserve">2 </w:t>
            </w:r>
            <w:r>
              <w:rPr>
                <w:b/>
              </w:rPr>
              <w:t>042</w:t>
            </w:r>
            <w:r w:rsidRPr="001F5DFA">
              <w:rPr>
                <w:b/>
              </w:rPr>
              <w:t xml:space="preserve"> </w:t>
            </w:r>
            <w:r>
              <w:rPr>
                <w:b/>
              </w:rPr>
              <w:t>614</w:t>
            </w:r>
            <w:r w:rsidRPr="001F5DFA">
              <w:rPr>
                <w:b/>
              </w:rPr>
              <w:t>.</w:t>
            </w:r>
            <w:r>
              <w:rPr>
                <w:b/>
              </w:rPr>
              <w:t>10</w:t>
            </w:r>
            <w:r w:rsidRPr="001F5DFA">
              <w:rPr>
                <w:b/>
              </w:rPr>
              <w:t xml:space="preserve"> рубля  (два миллиона </w:t>
            </w:r>
            <w:r>
              <w:rPr>
                <w:b/>
              </w:rPr>
              <w:t>сорок две</w:t>
            </w:r>
            <w:r w:rsidRPr="001F5DFA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1F5DFA">
              <w:rPr>
                <w:b/>
              </w:rPr>
              <w:t xml:space="preserve">  </w:t>
            </w:r>
            <w:r>
              <w:rPr>
                <w:b/>
              </w:rPr>
              <w:t>шестьсот четырнадцать</w:t>
            </w:r>
            <w:r>
              <w:t>) рубля 10 копеек</w:t>
            </w:r>
          </w:p>
          <w:p w:rsidR="003E0230" w:rsidRPr="00CC2E4B" w:rsidRDefault="003E0230" w:rsidP="003E0230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D31FF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31</w:t>
            </w:r>
          </w:p>
        </w:tc>
        <w:tc>
          <w:tcPr>
            <w:tcW w:w="1576" w:type="dxa"/>
          </w:tcPr>
          <w:p w:rsidR="007C727A" w:rsidRPr="00CE5074" w:rsidRDefault="00D31FF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D31FF7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14</w:t>
            </w:r>
          </w:p>
        </w:tc>
        <w:tc>
          <w:tcPr>
            <w:tcW w:w="1701" w:type="dxa"/>
          </w:tcPr>
          <w:p w:rsidR="007C727A" w:rsidRPr="00CE5074" w:rsidRDefault="00D31FF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D31FF7">
              <w:rPr>
                <w:spacing w:val="-6"/>
                <w:sz w:val="24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</w:t>
            </w:r>
            <w:r w:rsidRPr="00CA3460">
              <w:rPr>
                <w:sz w:val="24"/>
                <w:szCs w:val="24"/>
              </w:rPr>
              <w:lastRenderedPageBreak/>
              <w:t>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D31FF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31FF7">
              <w:rPr>
                <w:b/>
                <w:i/>
                <w:spacing w:val="-6"/>
                <w:sz w:val="24"/>
                <w:szCs w:val="24"/>
              </w:rPr>
              <w:t>14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31FF7" w:rsidRPr="00D31FF7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D31FF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31FF7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31FF7">
              <w:rPr>
                <w:b/>
                <w:i/>
                <w:spacing w:val="-6"/>
                <w:sz w:val="24"/>
                <w:szCs w:val="24"/>
              </w:rPr>
              <w:t>декабря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D31FF7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31FF7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31FF7">
              <w:rPr>
                <w:b/>
                <w:i/>
                <w:spacing w:val="-6"/>
                <w:sz w:val="24"/>
                <w:szCs w:val="24"/>
              </w:rPr>
              <w:t>декабря</w:t>
            </w:r>
            <w:r w:rsidR="00D31FF7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D31FF7">
        <w:t>11</w:t>
      </w:r>
      <w:r w:rsidR="00652B1F" w:rsidRPr="00C61FCD">
        <w:t>-</w:t>
      </w:r>
      <w:r w:rsidR="00D31FF7">
        <w:t>94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F82" w:rsidRDefault="00622F82" w:rsidP="00B316AA">
      <w:r>
        <w:separator/>
      </w:r>
    </w:p>
  </w:endnote>
  <w:endnote w:type="continuationSeparator" w:id="0">
    <w:p w:rsidR="00622F82" w:rsidRDefault="00622F8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F82" w:rsidRDefault="00622F82" w:rsidP="00B316AA">
      <w:r>
        <w:separator/>
      </w:r>
    </w:p>
  </w:footnote>
  <w:footnote w:type="continuationSeparator" w:id="0">
    <w:p w:rsidR="00622F82" w:rsidRDefault="00622F8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01A74">
        <w:pPr>
          <w:pStyle w:val="a5"/>
          <w:jc w:val="center"/>
        </w:pPr>
        <w:fldSimple w:instr=" PAGE   \* MERGEFORMAT ">
          <w:r w:rsidR="00D31FF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01A74"/>
    <w:rsid w:val="00330F18"/>
    <w:rsid w:val="003378F5"/>
    <w:rsid w:val="0034298C"/>
    <w:rsid w:val="00370626"/>
    <w:rsid w:val="00385DED"/>
    <w:rsid w:val="003864A5"/>
    <w:rsid w:val="003A3E5F"/>
    <w:rsid w:val="003B2BE4"/>
    <w:rsid w:val="003B4898"/>
    <w:rsid w:val="003E0230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22F82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468AE"/>
    <w:rsid w:val="007509AA"/>
    <w:rsid w:val="0075263F"/>
    <w:rsid w:val="00753165"/>
    <w:rsid w:val="00754AED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4B0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554CC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31FF7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E595D-A424-47F1-83C0-2752AFA33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2014-10-29T11:02:00Z</dcterms:created>
  <dcterms:modified xsi:type="dcterms:W3CDTF">2014-10-31T08:30:00Z</dcterms:modified>
</cp:coreProperties>
</file>