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ED163E">
            <w:pPr>
              <w:spacing w:before="100" w:after="100"/>
              <w:jc w:val="both"/>
            </w:pPr>
            <w:r>
              <w:t xml:space="preserve">«____»_________ </w:t>
            </w:r>
            <w:r w:rsidRPr="00225DB0">
              <w:t>201</w:t>
            </w:r>
            <w:r w:rsidR="00ED163E">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332080" w:rsidP="00CB5630">
      <w:pPr>
        <w:jc w:val="center"/>
        <w:rPr>
          <w:b/>
          <w:bCs/>
          <w:sz w:val="28"/>
          <w:szCs w:val="28"/>
          <w:u w:val="single"/>
        </w:rPr>
      </w:pPr>
      <w:r w:rsidRPr="002B5811">
        <w:rPr>
          <w:b/>
          <w:bCs/>
          <w:sz w:val="28"/>
          <w:szCs w:val="28"/>
        </w:rPr>
        <w:t xml:space="preserve">на  поставку </w:t>
      </w:r>
      <w:r w:rsidR="00ED163E" w:rsidRPr="00ED163E">
        <w:rPr>
          <w:b/>
          <w:bCs/>
          <w:sz w:val="28"/>
          <w:szCs w:val="28"/>
        </w:rPr>
        <w:t>проволоки нержавеющей, нихрома</w:t>
      </w:r>
    </w:p>
    <w:p w:rsidR="00767B87" w:rsidRDefault="00767B87" w:rsidP="00767B87">
      <w:pPr>
        <w:jc w:val="center"/>
        <w:rPr>
          <w:i/>
          <w:sz w:val="20"/>
          <w:szCs w:val="20"/>
        </w:rPr>
      </w:pPr>
      <w:r w:rsidRPr="00E537D0">
        <w:rPr>
          <w:i/>
          <w:sz w:val="20"/>
          <w:szCs w:val="20"/>
        </w:rPr>
        <w:t>(Проволока из цветных металлов, Проволока стальная)</w:t>
      </w: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ED163E" w:rsidRPr="001B1299" w:rsidRDefault="00832413" w:rsidP="00ED163E">
            <w:pPr>
              <w:suppressAutoHyphens/>
              <w:jc w:val="center"/>
              <w:rPr>
                <w:b/>
                <w:bCs/>
                <w:u w:val="single"/>
              </w:rPr>
            </w:pPr>
            <w:r w:rsidRPr="001B1299">
              <w:rPr>
                <w:b/>
                <w:bCs/>
                <w:u w:val="single"/>
              </w:rPr>
              <w:t>№</w:t>
            </w:r>
            <w:r w:rsidR="00ED163E" w:rsidRPr="001B1299">
              <w:rPr>
                <w:b/>
                <w:bCs/>
                <w:u w:val="single"/>
              </w:rPr>
              <w:t>98/</w:t>
            </w:r>
            <w:r w:rsidR="00ED163E">
              <w:rPr>
                <w:b/>
                <w:bCs/>
                <w:u w:val="single"/>
              </w:rPr>
              <w:t>4668 от «16»  февраля 2015</w:t>
            </w:r>
            <w:r w:rsidR="00ED163E" w:rsidRPr="001B1299">
              <w:rPr>
                <w:b/>
                <w:bCs/>
                <w:u w:val="single"/>
              </w:rPr>
              <w:t xml:space="preserve"> года   </w:t>
            </w:r>
          </w:p>
          <w:p w:rsidR="00ED163E" w:rsidRPr="004E3C5E" w:rsidRDefault="00ED163E" w:rsidP="00ED163E">
            <w:pPr>
              <w:suppressAutoHyphens/>
              <w:jc w:val="center"/>
              <w:rPr>
                <w:b/>
                <w:bCs/>
              </w:rPr>
            </w:pPr>
            <w:r w:rsidRPr="001B1299">
              <w:rPr>
                <w:b/>
                <w:bCs/>
              </w:rPr>
              <w:t>901-SH-</w:t>
            </w:r>
            <w:r>
              <w:rPr>
                <w:b/>
                <w:bCs/>
              </w:rPr>
              <w:t>18365</w:t>
            </w:r>
          </w:p>
          <w:p w:rsidR="00332080" w:rsidRPr="002B5811" w:rsidRDefault="00ED163E" w:rsidP="00ED163E">
            <w:pPr>
              <w:jc w:val="center"/>
            </w:pPr>
            <w:r>
              <w:rPr>
                <w:b/>
                <w:bCs/>
              </w:rPr>
              <w:t>7596/1283</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ED163E" w:rsidRDefault="00332080" w:rsidP="00CA2886">
      <w:pPr>
        <w:pStyle w:val="110"/>
        <w:keepNext w:val="0"/>
        <w:rPr>
          <w:b/>
          <w:bCs/>
        </w:rPr>
      </w:pPr>
      <w:r w:rsidRPr="002B5811">
        <w:t>Северск 20</w:t>
      </w:r>
      <w:r w:rsidRPr="002B5811">
        <w:rPr>
          <w:lang w:val="en-US"/>
        </w:rPr>
        <w:t>1</w:t>
      </w:r>
      <w:r w:rsidR="00ED163E">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E40031"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E40031"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E40031"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E40031"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E40031"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E40031"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E40031">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E40031"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E40031"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E40031"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E40031" w:rsidRPr="00BB00CF">
              <w:fldChar w:fldCharType="begin"/>
            </w:r>
            <w:r w:rsidRPr="00BB00CF">
              <w:instrText xml:space="preserve"> HYPERLINK  \l "подача" </w:instrText>
            </w:r>
            <w:r w:rsidR="00E4003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E40031" w:rsidRPr="00BB00CF">
              <w:fldChar w:fldCharType="end"/>
            </w:r>
          </w:p>
        </w:tc>
      </w:tr>
      <w:tr w:rsidR="00332080" w:rsidRPr="00BB00CF">
        <w:trPr>
          <w:trHeight w:val="397"/>
        </w:trPr>
        <w:tc>
          <w:tcPr>
            <w:tcW w:w="9571" w:type="dxa"/>
            <w:vAlign w:val="center"/>
          </w:tcPr>
          <w:p w:rsidR="00332080" w:rsidRPr="003329E9" w:rsidRDefault="00E40031"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E40031"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E40031"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E40031"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E40031"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E40031"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E40031"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40031">
        <w:rPr>
          <w:sz w:val="28"/>
          <w:szCs w:val="28"/>
        </w:rPr>
        <w:fldChar w:fldCharType="begin"/>
      </w:r>
      <w:r>
        <w:rPr>
          <w:sz w:val="28"/>
          <w:szCs w:val="28"/>
        </w:rPr>
        <w:instrText xml:space="preserve"> REF _Ref317251555 \r \h </w:instrText>
      </w:r>
      <w:r w:rsidR="00E40031">
        <w:rPr>
          <w:sz w:val="28"/>
          <w:szCs w:val="28"/>
        </w:rPr>
      </w:r>
      <w:r w:rsidR="00E40031">
        <w:rPr>
          <w:sz w:val="28"/>
          <w:szCs w:val="28"/>
        </w:rPr>
        <w:fldChar w:fldCharType="separate"/>
      </w:r>
      <w:r>
        <w:rPr>
          <w:sz w:val="28"/>
          <w:szCs w:val="28"/>
        </w:rPr>
        <w:t>4.3.6</w:t>
      </w:r>
      <w:r w:rsidR="00E4003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40031">
        <w:rPr>
          <w:sz w:val="28"/>
          <w:szCs w:val="28"/>
        </w:rPr>
        <w:fldChar w:fldCharType="begin"/>
      </w:r>
      <w:r>
        <w:rPr>
          <w:sz w:val="28"/>
          <w:szCs w:val="28"/>
        </w:rPr>
        <w:instrText xml:space="preserve"> REF _Ref317254108 \r \h </w:instrText>
      </w:r>
      <w:r w:rsidR="00E40031">
        <w:rPr>
          <w:sz w:val="28"/>
          <w:szCs w:val="28"/>
        </w:rPr>
      </w:r>
      <w:r w:rsidR="00E40031">
        <w:rPr>
          <w:sz w:val="28"/>
          <w:szCs w:val="28"/>
        </w:rPr>
        <w:fldChar w:fldCharType="separate"/>
      </w:r>
      <w:r>
        <w:rPr>
          <w:sz w:val="28"/>
          <w:szCs w:val="28"/>
        </w:rPr>
        <w:t>2.11</w:t>
      </w:r>
      <w:r w:rsidR="00E40031">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40031">
        <w:rPr>
          <w:sz w:val="28"/>
          <w:szCs w:val="28"/>
        </w:rPr>
        <w:fldChar w:fldCharType="begin"/>
      </w:r>
      <w:r>
        <w:rPr>
          <w:sz w:val="28"/>
          <w:szCs w:val="28"/>
        </w:rPr>
        <w:instrText xml:space="preserve"> REF _Ref317249938 \r \h </w:instrText>
      </w:r>
      <w:r w:rsidR="00E40031">
        <w:rPr>
          <w:sz w:val="28"/>
          <w:szCs w:val="28"/>
        </w:rPr>
      </w:r>
      <w:r w:rsidR="00E40031">
        <w:rPr>
          <w:sz w:val="28"/>
          <w:szCs w:val="28"/>
        </w:rPr>
        <w:fldChar w:fldCharType="separate"/>
      </w:r>
      <w:r>
        <w:rPr>
          <w:sz w:val="28"/>
          <w:szCs w:val="28"/>
        </w:rPr>
        <w:t>5</w:t>
      </w:r>
      <w:r w:rsidR="00E4003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40031">
        <w:rPr>
          <w:sz w:val="28"/>
          <w:szCs w:val="28"/>
        </w:rPr>
        <w:fldChar w:fldCharType="begin"/>
      </w:r>
      <w:r>
        <w:rPr>
          <w:sz w:val="28"/>
          <w:szCs w:val="28"/>
        </w:rPr>
        <w:instrText xml:space="preserve"> REF _Ref389745656 \r \h </w:instrText>
      </w:r>
      <w:r w:rsidR="00E40031">
        <w:rPr>
          <w:sz w:val="28"/>
          <w:szCs w:val="28"/>
        </w:rPr>
      </w:r>
      <w:r w:rsidR="00E40031">
        <w:rPr>
          <w:sz w:val="28"/>
          <w:szCs w:val="28"/>
        </w:rPr>
        <w:fldChar w:fldCharType="separate"/>
      </w:r>
      <w:r>
        <w:rPr>
          <w:sz w:val="28"/>
          <w:szCs w:val="28"/>
        </w:rPr>
        <w:t>11.4</w:t>
      </w:r>
      <w:r w:rsidR="00E40031">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40031">
        <w:rPr>
          <w:sz w:val="28"/>
          <w:szCs w:val="28"/>
        </w:rPr>
        <w:fldChar w:fldCharType="begin"/>
      </w:r>
      <w:r>
        <w:rPr>
          <w:sz w:val="28"/>
          <w:szCs w:val="28"/>
        </w:rPr>
        <w:instrText xml:space="preserve"> REF _Ref388972886 \r \h </w:instrText>
      </w:r>
      <w:r w:rsidR="00E40031">
        <w:rPr>
          <w:sz w:val="28"/>
          <w:szCs w:val="28"/>
        </w:rPr>
      </w:r>
      <w:r w:rsidR="00E40031">
        <w:rPr>
          <w:sz w:val="28"/>
          <w:szCs w:val="28"/>
        </w:rPr>
        <w:fldChar w:fldCharType="separate"/>
      </w:r>
      <w:r>
        <w:rPr>
          <w:sz w:val="28"/>
          <w:szCs w:val="28"/>
        </w:rPr>
        <w:t>11</w:t>
      </w:r>
      <w:r w:rsidR="00E40031">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40031">
        <w:rPr>
          <w:sz w:val="28"/>
          <w:szCs w:val="28"/>
        </w:rPr>
        <w:fldChar w:fldCharType="begin"/>
      </w:r>
      <w:r>
        <w:rPr>
          <w:sz w:val="28"/>
          <w:szCs w:val="28"/>
        </w:rPr>
        <w:instrText xml:space="preserve"> REF _Ref388875768 \r \h </w:instrText>
      </w:r>
      <w:r w:rsidR="00E40031">
        <w:rPr>
          <w:sz w:val="28"/>
          <w:szCs w:val="28"/>
        </w:rPr>
      </w:r>
      <w:r w:rsidR="00E40031">
        <w:rPr>
          <w:sz w:val="28"/>
          <w:szCs w:val="28"/>
        </w:rPr>
        <w:fldChar w:fldCharType="separate"/>
      </w:r>
      <w:r>
        <w:rPr>
          <w:sz w:val="28"/>
          <w:szCs w:val="28"/>
        </w:rPr>
        <w:t>3.1.1</w:t>
      </w:r>
      <w:r w:rsidR="00E4003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40031">
        <w:rPr>
          <w:sz w:val="28"/>
          <w:szCs w:val="28"/>
        </w:rPr>
        <w:fldChar w:fldCharType="begin"/>
      </w:r>
      <w:r>
        <w:rPr>
          <w:sz w:val="28"/>
          <w:szCs w:val="28"/>
        </w:rPr>
        <w:instrText xml:space="preserve"> REF _Ref352677363 \r \h </w:instrText>
      </w:r>
      <w:r w:rsidR="00E40031">
        <w:rPr>
          <w:sz w:val="28"/>
          <w:szCs w:val="28"/>
        </w:rPr>
      </w:r>
      <w:r w:rsidR="00E40031">
        <w:rPr>
          <w:sz w:val="28"/>
          <w:szCs w:val="28"/>
        </w:rPr>
        <w:fldChar w:fldCharType="separate"/>
      </w:r>
      <w:r>
        <w:rPr>
          <w:sz w:val="28"/>
          <w:szCs w:val="28"/>
        </w:rPr>
        <w:t>4.1</w:t>
      </w:r>
      <w:r w:rsidR="00E4003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E40031">
        <w:rPr>
          <w:sz w:val="28"/>
          <w:szCs w:val="28"/>
        </w:rPr>
        <w:fldChar w:fldCharType="begin"/>
      </w:r>
      <w:r>
        <w:rPr>
          <w:sz w:val="28"/>
          <w:szCs w:val="28"/>
        </w:rPr>
        <w:instrText xml:space="preserve"> REF _Ref388875875 \r \h </w:instrText>
      </w:r>
      <w:r w:rsidR="00E40031">
        <w:rPr>
          <w:sz w:val="28"/>
          <w:szCs w:val="28"/>
        </w:rPr>
      </w:r>
      <w:r w:rsidR="00E40031">
        <w:rPr>
          <w:sz w:val="28"/>
          <w:szCs w:val="28"/>
        </w:rPr>
        <w:fldChar w:fldCharType="separate"/>
      </w:r>
      <w:r>
        <w:rPr>
          <w:sz w:val="28"/>
          <w:szCs w:val="28"/>
        </w:rPr>
        <w:t>3.1.1.2</w:t>
      </w:r>
      <w:r w:rsidR="00E4003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40031">
        <w:rPr>
          <w:sz w:val="28"/>
          <w:szCs w:val="28"/>
        </w:rPr>
        <w:fldChar w:fldCharType="begin"/>
      </w:r>
      <w:r>
        <w:rPr>
          <w:sz w:val="28"/>
          <w:szCs w:val="28"/>
        </w:rPr>
        <w:instrText xml:space="preserve"> REF _Ref388972886 \r \h </w:instrText>
      </w:r>
      <w:r w:rsidR="00E40031">
        <w:rPr>
          <w:sz w:val="28"/>
          <w:szCs w:val="28"/>
        </w:rPr>
      </w:r>
      <w:r w:rsidR="00E40031">
        <w:rPr>
          <w:sz w:val="28"/>
          <w:szCs w:val="28"/>
        </w:rPr>
        <w:fldChar w:fldCharType="separate"/>
      </w:r>
      <w:r>
        <w:rPr>
          <w:sz w:val="28"/>
          <w:szCs w:val="28"/>
        </w:rPr>
        <w:t>11</w:t>
      </w:r>
      <w:r w:rsidR="00E40031">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40031">
        <w:rPr>
          <w:sz w:val="28"/>
          <w:szCs w:val="28"/>
        </w:rPr>
        <w:fldChar w:fldCharType="begin"/>
      </w:r>
      <w:r>
        <w:rPr>
          <w:sz w:val="28"/>
          <w:szCs w:val="28"/>
        </w:rPr>
        <w:instrText xml:space="preserve"> REF _Ref389740577 \r \h </w:instrText>
      </w:r>
      <w:r w:rsidR="00E40031">
        <w:rPr>
          <w:sz w:val="28"/>
          <w:szCs w:val="28"/>
        </w:rPr>
      </w:r>
      <w:r w:rsidR="00E40031">
        <w:rPr>
          <w:sz w:val="28"/>
          <w:szCs w:val="28"/>
        </w:rPr>
        <w:fldChar w:fldCharType="separate"/>
      </w:r>
      <w:r>
        <w:rPr>
          <w:sz w:val="28"/>
          <w:szCs w:val="28"/>
        </w:rPr>
        <w:t>3.2.1.6</w:t>
      </w:r>
      <w:r w:rsidR="00E40031">
        <w:rPr>
          <w:sz w:val="28"/>
          <w:szCs w:val="28"/>
        </w:rPr>
        <w:fldChar w:fldCharType="end"/>
      </w:r>
      <w:r>
        <w:rPr>
          <w:sz w:val="28"/>
          <w:szCs w:val="28"/>
        </w:rPr>
        <w:t xml:space="preserve">, </w:t>
      </w:r>
      <w:r w:rsidR="00E40031">
        <w:rPr>
          <w:sz w:val="28"/>
          <w:szCs w:val="28"/>
        </w:rPr>
        <w:fldChar w:fldCharType="begin"/>
      </w:r>
      <w:r>
        <w:rPr>
          <w:sz w:val="28"/>
          <w:szCs w:val="28"/>
        </w:rPr>
        <w:instrText xml:space="preserve"> REF _Ref389740578 \r \h </w:instrText>
      </w:r>
      <w:r w:rsidR="00E40031">
        <w:rPr>
          <w:sz w:val="28"/>
          <w:szCs w:val="28"/>
        </w:rPr>
      </w:r>
      <w:r w:rsidR="00E40031">
        <w:rPr>
          <w:sz w:val="28"/>
          <w:szCs w:val="28"/>
        </w:rPr>
        <w:fldChar w:fldCharType="separate"/>
      </w:r>
      <w:r>
        <w:rPr>
          <w:sz w:val="28"/>
          <w:szCs w:val="28"/>
        </w:rPr>
        <w:t>3.2.1.7</w:t>
      </w:r>
      <w:r w:rsidR="00E4003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40031" w:rsidRPr="003C6530">
        <w:rPr>
          <w:sz w:val="28"/>
          <w:szCs w:val="28"/>
        </w:rPr>
        <w:fldChar w:fldCharType="begin"/>
      </w:r>
      <w:r w:rsidRPr="003C6530">
        <w:rPr>
          <w:sz w:val="28"/>
          <w:szCs w:val="28"/>
        </w:rPr>
        <w:instrText xml:space="preserve"> REF _Ref389740577 \r \h </w:instrText>
      </w:r>
      <w:r w:rsidR="00E40031" w:rsidRPr="003C6530">
        <w:rPr>
          <w:sz w:val="28"/>
          <w:szCs w:val="28"/>
        </w:rPr>
      </w:r>
      <w:r w:rsidR="00E40031" w:rsidRPr="003C6530">
        <w:rPr>
          <w:sz w:val="28"/>
          <w:szCs w:val="28"/>
        </w:rPr>
        <w:fldChar w:fldCharType="separate"/>
      </w:r>
      <w:r>
        <w:rPr>
          <w:sz w:val="28"/>
          <w:szCs w:val="28"/>
        </w:rPr>
        <w:t>3.2.1.6</w:t>
      </w:r>
      <w:r w:rsidR="00E40031" w:rsidRPr="003C6530">
        <w:rPr>
          <w:sz w:val="28"/>
          <w:szCs w:val="28"/>
        </w:rPr>
        <w:fldChar w:fldCharType="end"/>
      </w:r>
      <w:r w:rsidRPr="003C6530">
        <w:rPr>
          <w:sz w:val="28"/>
          <w:szCs w:val="28"/>
        </w:rPr>
        <w:t xml:space="preserve">, </w:t>
      </w:r>
      <w:r w:rsidR="00E40031" w:rsidRPr="003C6530">
        <w:rPr>
          <w:sz w:val="28"/>
          <w:szCs w:val="28"/>
        </w:rPr>
        <w:fldChar w:fldCharType="begin"/>
      </w:r>
      <w:r w:rsidRPr="003C6530">
        <w:rPr>
          <w:sz w:val="28"/>
          <w:szCs w:val="28"/>
        </w:rPr>
        <w:instrText xml:space="preserve"> REF _Ref389740578 \r \h </w:instrText>
      </w:r>
      <w:r w:rsidR="00E40031" w:rsidRPr="003C6530">
        <w:rPr>
          <w:sz w:val="28"/>
          <w:szCs w:val="28"/>
        </w:rPr>
      </w:r>
      <w:r w:rsidR="00E40031" w:rsidRPr="003C6530">
        <w:rPr>
          <w:sz w:val="28"/>
          <w:szCs w:val="28"/>
        </w:rPr>
        <w:fldChar w:fldCharType="separate"/>
      </w:r>
      <w:r>
        <w:rPr>
          <w:sz w:val="28"/>
          <w:szCs w:val="28"/>
        </w:rPr>
        <w:t>3.2.1.7</w:t>
      </w:r>
      <w:r w:rsidR="00E4003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40031">
        <w:rPr>
          <w:sz w:val="28"/>
          <w:szCs w:val="28"/>
        </w:rPr>
        <w:fldChar w:fldCharType="begin"/>
      </w:r>
      <w:r>
        <w:rPr>
          <w:sz w:val="28"/>
          <w:szCs w:val="28"/>
        </w:rPr>
        <w:instrText xml:space="preserve"> REF _Ref317257698 \r \h </w:instrText>
      </w:r>
      <w:r w:rsidR="00E40031">
        <w:rPr>
          <w:sz w:val="28"/>
          <w:szCs w:val="28"/>
        </w:rPr>
      </w:r>
      <w:r w:rsidR="00E40031">
        <w:rPr>
          <w:sz w:val="28"/>
          <w:szCs w:val="28"/>
        </w:rPr>
        <w:fldChar w:fldCharType="separate"/>
      </w:r>
      <w:r>
        <w:rPr>
          <w:sz w:val="28"/>
          <w:szCs w:val="28"/>
        </w:rPr>
        <w:t>13</w:t>
      </w:r>
      <w:r w:rsidR="00E40031">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40031">
        <w:rPr>
          <w:sz w:val="28"/>
          <w:szCs w:val="28"/>
        </w:rPr>
        <w:fldChar w:fldCharType="begin"/>
      </w:r>
      <w:r>
        <w:rPr>
          <w:sz w:val="28"/>
          <w:szCs w:val="28"/>
        </w:rPr>
        <w:instrText xml:space="preserve"> REF _Ref388876181 \r \h </w:instrText>
      </w:r>
      <w:r w:rsidR="00E40031">
        <w:rPr>
          <w:sz w:val="28"/>
          <w:szCs w:val="28"/>
        </w:rPr>
      </w:r>
      <w:r w:rsidR="00E40031">
        <w:rPr>
          <w:sz w:val="28"/>
          <w:szCs w:val="28"/>
        </w:rPr>
        <w:fldChar w:fldCharType="separate"/>
      </w:r>
      <w:r>
        <w:rPr>
          <w:sz w:val="28"/>
          <w:szCs w:val="28"/>
        </w:rPr>
        <w:t>3.1.2</w:t>
      </w:r>
      <w:r w:rsidR="00E4003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40031" w:rsidRPr="006C325F">
        <w:rPr>
          <w:sz w:val="28"/>
          <w:szCs w:val="28"/>
        </w:rPr>
        <w:fldChar w:fldCharType="begin"/>
      </w:r>
      <w:r w:rsidRPr="006C325F">
        <w:rPr>
          <w:sz w:val="28"/>
          <w:szCs w:val="28"/>
        </w:rPr>
        <w:instrText xml:space="preserve"> REF _Ref317257698 \r \h </w:instrText>
      </w:r>
      <w:r w:rsidR="00E40031" w:rsidRPr="006C325F">
        <w:rPr>
          <w:sz w:val="28"/>
          <w:szCs w:val="28"/>
        </w:rPr>
      </w:r>
      <w:r w:rsidR="00E40031" w:rsidRPr="006C325F">
        <w:rPr>
          <w:sz w:val="28"/>
          <w:szCs w:val="28"/>
        </w:rPr>
        <w:fldChar w:fldCharType="separate"/>
      </w:r>
      <w:r>
        <w:rPr>
          <w:sz w:val="28"/>
          <w:szCs w:val="28"/>
        </w:rPr>
        <w:t>13</w:t>
      </w:r>
      <w:r w:rsidR="00E40031"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40031">
        <w:rPr>
          <w:sz w:val="28"/>
          <w:szCs w:val="28"/>
        </w:rPr>
        <w:fldChar w:fldCharType="begin"/>
      </w:r>
      <w:r>
        <w:rPr>
          <w:sz w:val="28"/>
          <w:szCs w:val="28"/>
        </w:rPr>
        <w:instrText xml:space="preserve"> REF _Ref317252392 \r \h </w:instrText>
      </w:r>
      <w:r w:rsidR="00E40031">
        <w:rPr>
          <w:sz w:val="28"/>
          <w:szCs w:val="28"/>
        </w:rPr>
      </w:r>
      <w:r w:rsidR="00E40031">
        <w:rPr>
          <w:sz w:val="28"/>
          <w:szCs w:val="28"/>
        </w:rPr>
        <w:fldChar w:fldCharType="separate"/>
      </w:r>
      <w:r>
        <w:rPr>
          <w:sz w:val="28"/>
          <w:szCs w:val="28"/>
        </w:rPr>
        <w:t>6</w:t>
      </w:r>
      <w:r w:rsidR="00E4003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40031">
        <w:rPr>
          <w:sz w:val="28"/>
          <w:szCs w:val="28"/>
        </w:rPr>
        <w:fldChar w:fldCharType="begin"/>
      </w:r>
      <w:r>
        <w:rPr>
          <w:sz w:val="28"/>
          <w:szCs w:val="28"/>
        </w:rPr>
        <w:instrText xml:space="preserve"> REF _Ref388982400 \r \h </w:instrText>
      </w:r>
      <w:r w:rsidR="00E40031">
        <w:rPr>
          <w:sz w:val="28"/>
          <w:szCs w:val="28"/>
        </w:rPr>
      </w:r>
      <w:r w:rsidR="00E40031">
        <w:rPr>
          <w:sz w:val="28"/>
          <w:szCs w:val="28"/>
        </w:rPr>
        <w:fldChar w:fldCharType="separate"/>
      </w:r>
      <w:r>
        <w:rPr>
          <w:sz w:val="28"/>
          <w:szCs w:val="28"/>
        </w:rPr>
        <w:t>4.3.6</w:t>
      </w:r>
      <w:r w:rsidR="00E40031">
        <w:rPr>
          <w:sz w:val="28"/>
          <w:szCs w:val="28"/>
        </w:rPr>
        <w:fldChar w:fldCharType="end"/>
      </w:r>
      <w:r>
        <w:rPr>
          <w:sz w:val="28"/>
          <w:szCs w:val="28"/>
        </w:rPr>
        <w:t xml:space="preserve"> </w:t>
      </w:r>
      <w:r w:rsidRPr="00E25B1F">
        <w:rPr>
          <w:sz w:val="28"/>
          <w:szCs w:val="28"/>
        </w:rPr>
        <w:t>-</w:t>
      </w:r>
      <w:r>
        <w:rPr>
          <w:sz w:val="28"/>
          <w:szCs w:val="28"/>
        </w:rPr>
        <w:t xml:space="preserve"> </w:t>
      </w:r>
      <w:r w:rsidR="00E40031">
        <w:rPr>
          <w:sz w:val="28"/>
          <w:szCs w:val="28"/>
        </w:rPr>
        <w:fldChar w:fldCharType="begin"/>
      </w:r>
      <w:r>
        <w:rPr>
          <w:sz w:val="28"/>
          <w:szCs w:val="28"/>
        </w:rPr>
        <w:instrText xml:space="preserve"> REF _Ref388982409 \r \h </w:instrText>
      </w:r>
      <w:r w:rsidR="00E40031">
        <w:rPr>
          <w:sz w:val="28"/>
          <w:szCs w:val="28"/>
        </w:rPr>
      </w:r>
      <w:r w:rsidR="00E40031">
        <w:rPr>
          <w:sz w:val="28"/>
          <w:szCs w:val="28"/>
        </w:rPr>
        <w:fldChar w:fldCharType="separate"/>
      </w:r>
      <w:r>
        <w:rPr>
          <w:sz w:val="28"/>
          <w:szCs w:val="28"/>
        </w:rPr>
        <w:t>4.3.10</w:t>
      </w:r>
      <w:r w:rsidR="00E4003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40031">
        <w:rPr>
          <w:sz w:val="28"/>
          <w:szCs w:val="28"/>
        </w:rPr>
        <w:fldChar w:fldCharType="begin"/>
      </w:r>
      <w:r>
        <w:rPr>
          <w:sz w:val="28"/>
          <w:szCs w:val="28"/>
        </w:rPr>
        <w:instrText xml:space="preserve"> REF _Ref389751327 \r \h </w:instrText>
      </w:r>
      <w:r w:rsidR="00E40031">
        <w:rPr>
          <w:sz w:val="28"/>
          <w:szCs w:val="28"/>
        </w:rPr>
      </w:r>
      <w:r w:rsidR="00E40031">
        <w:rPr>
          <w:sz w:val="28"/>
          <w:szCs w:val="28"/>
        </w:rPr>
        <w:fldChar w:fldCharType="separate"/>
      </w:r>
      <w:r>
        <w:rPr>
          <w:sz w:val="28"/>
          <w:szCs w:val="28"/>
        </w:rPr>
        <w:t>а)</w:t>
      </w:r>
      <w:r w:rsidR="00E40031">
        <w:rPr>
          <w:sz w:val="28"/>
          <w:szCs w:val="28"/>
        </w:rPr>
        <w:fldChar w:fldCharType="end"/>
      </w:r>
      <w:r>
        <w:rPr>
          <w:sz w:val="28"/>
          <w:szCs w:val="28"/>
        </w:rPr>
        <w:t>-</w:t>
      </w:r>
      <w:r w:rsidR="00E40031">
        <w:rPr>
          <w:sz w:val="28"/>
          <w:szCs w:val="28"/>
        </w:rPr>
        <w:fldChar w:fldCharType="begin"/>
      </w:r>
      <w:r>
        <w:rPr>
          <w:sz w:val="28"/>
          <w:szCs w:val="28"/>
        </w:rPr>
        <w:instrText xml:space="preserve"> REF _Ref389751329 \r \h </w:instrText>
      </w:r>
      <w:r w:rsidR="00E40031">
        <w:rPr>
          <w:sz w:val="28"/>
          <w:szCs w:val="28"/>
        </w:rPr>
      </w:r>
      <w:r w:rsidR="00E40031">
        <w:rPr>
          <w:sz w:val="28"/>
          <w:szCs w:val="28"/>
        </w:rPr>
        <w:fldChar w:fldCharType="separate"/>
      </w:r>
      <w:r>
        <w:rPr>
          <w:sz w:val="28"/>
          <w:szCs w:val="28"/>
        </w:rPr>
        <w:t>в)</w:t>
      </w:r>
      <w:r w:rsidR="00E40031">
        <w:rPr>
          <w:sz w:val="28"/>
          <w:szCs w:val="28"/>
        </w:rPr>
        <w:fldChar w:fldCharType="end"/>
      </w:r>
      <w:r>
        <w:rPr>
          <w:sz w:val="28"/>
          <w:szCs w:val="28"/>
        </w:rPr>
        <w:t xml:space="preserve"> пункта </w:t>
      </w:r>
      <w:r w:rsidR="00E40031">
        <w:rPr>
          <w:sz w:val="28"/>
          <w:szCs w:val="28"/>
        </w:rPr>
        <w:fldChar w:fldCharType="begin"/>
      </w:r>
      <w:r>
        <w:rPr>
          <w:sz w:val="28"/>
          <w:szCs w:val="28"/>
        </w:rPr>
        <w:instrText xml:space="preserve"> REF _Ref352159239 \r \h </w:instrText>
      </w:r>
      <w:r w:rsidR="00E40031">
        <w:rPr>
          <w:sz w:val="28"/>
          <w:szCs w:val="28"/>
        </w:rPr>
      </w:r>
      <w:r w:rsidR="00E40031">
        <w:rPr>
          <w:sz w:val="28"/>
          <w:szCs w:val="28"/>
        </w:rPr>
        <w:fldChar w:fldCharType="separate"/>
      </w:r>
      <w:r>
        <w:rPr>
          <w:sz w:val="28"/>
          <w:szCs w:val="28"/>
        </w:rPr>
        <w:t>4.4.10</w:t>
      </w:r>
      <w:r w:rsidR="00E40031">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40031">
        <w:rPr>
          <w:sz w:val="28"/>
          <w:szCs w:val="28"/>
        </w:rPr>
        <w:fldChar w:fldCharType="begin"/>
      </w:r>
      <w:r>
        <w:rPr>
          <w:sz w:val="28"/>
          <w:szCs w:val="28"/>
        </w:rPr>
        <w:instrText xml:space="preserve"> REF _Ref388875768 \r \h </w:instrText>
      </w:r>
      <w:r w:rsidR="00E40031">
        <w:rPr>
          <w:sz w:val="28"/>
          <w:szCs w:val="28"/>
        </w:rPr>
      </w:r>
      <w:r w:rsidR="00E40031">
        <w:rPr>
          <w:sz w:val="28"/>
          <w:szCs w:val="28"/>
        </w:rPr>
        <w:fldChar w:fldCharType="separate"/>
      </w:r>
      <w:r>
        <w:rPr>
          <w:sz w:val="28"/>
          <w:szCs w:val="28"/>
        </w:rPr>
        <w:t>3.1.1</w:t>
      </w:r>
      <w:r w:rsidR="00E40031">
        <w:rPr>
          <w:sz w:val="28"/>
          <w:szCs w:val="28"/>
        </w:rPr>
        <w:fldChar w:fldCharType="end"/>
      </w:r>
      <w:r>
        <w:rPr>
          <w:sz w:val="28"/>
          <w:szCs w:val="28"/>
        </w:rPr>
        <w:t>, включая требования, указанные в пунктах </w:t>
      </w:r>
      <w:r w:rsidR="00E40031">
        <w:rPr>
          <w:sz w:val="28"/>
          <w:szCs w:val="28"/>
        </w:rPr>
        <w:fldChar w:fldCharType="begin"/>
      </w:r>
      <w:r>
        <w:rPr>
          <w:sz w:val="28"/>
          <w:szCs w:val="28"/>
        </w:rPr>
        <w:instrText xml:space="preserve"> REF _Ref389743136 \r \h </w:instrText>
      </w:r>
      <w:r w:rsidR="00E40031">
        <w:rPr>
          <w:sz w:val="28"/>
          <w:szCs w:val="28"/>
        </w:rPr>
      </w:r>
      <w:r w:rsidR="00E40031">
        <w:rPr>
          <w:sz w:val="28"/>
          <w:szCs w:val="28"/>
        </w:rPr>
        <w:fldChar w:fldCharType="separate"/>
      </w:r>
      <w:r>
        <w:rPr>
          <w:sz w:val="28"/>
          <w:szCs w:val="28"/>
        </w:rPr>
        <w:t>11.2</w:t>
      </w:r>
      <w:r w:rsidR="00E40031">
        <w:rPr>
          <w:sz w:val="28"/>
          <w:szCs w:val="28"/>
        </w:rPr>
        <w:fldChar w:fldCharType="end"/>
      </w:r>
      <w:r>
        <w:rPr>
          <w:sz w:val="28"/>
          <w:szCs w:val="28"/>
        </w:rPr>
        <w:t xml:space="preserve">, </w:t>
      </w:r>
      <w:r w:rsidR="00E40031">
        <w:rPr>
          <w:sz w:val="28"/>
          <w:szCs w:val="28"/>
        </w:rPr>
        <w:fldChar w:fldCharType="begin"/>
      </w:r>
      <w:r>
        <w:rPr>
          <w:sz w:val="28"/>
          <w:szCs w:val="28"/>
        </w:rPr>
        <w:instrText xml:space="preserve"> REF _Ref389743137 \r \h </w:instrText>
      </w:r>
      <w:r w:rsidR="00E40031">
        <w:rPr>
          <w:sz w:val="28"/>
          <w:szCs w:val="28"/>
        </w:rPr>
      </w:r>
      <w:r w:rsidR="00E40031">
        <w:rPr>
          <w:sz w:val="28"/>
          <w:szCs w:val="28"/>
        </w:rPr>
        <w:fldChar w:fldCharType="separate"/>
      </w:r>
      <w:r>
        <w:rPr>
          <w:sz w:val="28"/>
          <w:szCs w:val="28"/>
        </w:rPr>
        <w:t>11.3</w:t>
      </w:r>
      <w:r w:rsidR="00E4003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40031">
        <w:rPr>
          <w:sz w:val="28"/>
          <w:szCs w:val="28"/>
        </w:rPr>
        <w:fldChar w:fldCharType="begin"/>
      </w:r>
      <w:r>
        <w:rPr>
          <w:sz w:val="28"/>
          <w:szCs w:val="28"/>
        </w:rPr>
        <w:instrText xml:space="preserve"> REF _Ref317250598 \r \h </w:instrText>
      </w:r>
      <w:r w:rsidR="00E40031">
        <w:rPr>
          <w:sz w:val="28"/>
          <w:szCs w:val="28"/>
        </w:rPr>
      </w:r>
      <w:r w:rsidR="00E40031">
        <w:rPr>
          <w:sz w:val="28"/>
          <w:szCs w:val="28"/>
        </w:rPr>
        <w:fldChar w:fldCharType="separate"/>
      </w:r>
      <w:r>
        <w:rPr>
          <w:sz w:val="28"/>
          <w:szCs w:val="28"/>
        </w:rPr>
        <w:t>3</w:t>
      </w:r>
      <w:r w:rsidR="00E40031">
        <w:rPr>
          <w:sz w:val="28"/>
          <w:szCs w:val="28"/>
        </w:rPr>
        <w:fldChar w:fldCharType="end"/>
      </w:r>
      <w:r>
        <w:rPr>
          <w:sz w:val="28"/>
          <w:szCs w:val="28"/>
        </w:rPr>
        <w:t xml:space="preserve">, </w:t>
      </w:r>
      <w:r w:rsidR="00E40031">
        <w:rPr>
          <w:sz w:val="28"/>
          <w:szCs w:val="28"/>
        </w:rPr>
        <w:fldChar w:fldCharType="begin"/>
      </w:r>
      <w:r>
        <w:rPr>
          <w:sz w:val="28"/>
          <w:szCs w:val="28"/>
        </w:rPr>
        <w:instrText xml:space="preserve"> REF _Ref317250440 \r \h </w:instrText>
      </w:r>
      <w:r w:rsidR="00E40031">
        <w:rPr>
          <w:sz w:val="28"/>
          <w:szCs w:val="28"/>
        </w:rPr>
      </w:r>
      <w:r w:rsidR="00E40031">
        <w:rPr>
          <w:sz w:val="28"/>
          <w:szCs w:val="28"/>
        </w:rPr>
        <w:fldChar w:fldCharType="separate"/>
      </w:r>
      <w:r>
        <w:rPr>
          <w:sz w:val="28"/>
          <w:szCs w:val="28"/>
        </w:rPr>
        <w:t>8</w:t>
      </w:r>
      <w:r w:rsidR="00E40031">
        <w:rPr>
          <w:sz w:val="28"/>
          <w:szCs w:val="28"/>
        </w:rPr>
        <w:fldChar w:fldCharType="end"/>
      </w:r>
      <w:r>
        <w:rPr>
          <w:sz w:val="28"/>
          <w:szCs w:val="28"/>
        </w:rPr>
        <w:t xml:space="preserve">, </w:t>
      </w:r>
      <w:r w:rsidR="00E40031">
        <w:rPr>
          <w:sz w:val="28"/>
          <w:szCs w:val="28"/>
        </w:rPr>
        <w:fldChar w:fldCharType="begin"/>
      </w:r>
      <w:r>
        <w:rPr>
          <w:sz w:val="28"/>
          <w:szCs w:val="28"/>
        </w:rPr>
        <w:instrText xml:space="preserve"> REF _Ref317257394 \r \h </w:instrText>
      </w:r>
      <w:r w:rsidR="00E40031">
        <w:rPr>
          <w:sz w:val="28"/>
          <w:szCs w:val="28"/>
        </w:rPr>
      </w:r>
      <w:r w:rsidR="00E40031">
        <w:rPr>
          <w:sz w:val="28"/>
          <w:szCs w:val="28"/>
        </w:rPr>
        <w:fldChar w:fldCharType="separate"/>
      </w:r>
      <w:r>
        <w:rPr>
          <w:sz w:val="28"/>
          <w:szCs w:val="28"/>
        </w:rPr>
        <w:t>12</w:t>
      </w:r>
      <w:r w:rsidR="00E40031">
        <w:rPr>
          <w:sz w:val="28"/>
          <w:szCs w:val="28"/>
        </w:rPr>
        <w:fldChar w:fldCharType="end"/>
      </w:r>
      <w:r>
        <w:rPr>
          <w:sz w:val="28"/>
          <w:szCs w:val="28"/>
        </w:rPr>
        <w:t xml:space="preserve">, </w:t>
      </w:r>
      <w:r w:rsidR="00E40031">
        <w:rPr>
          <w:sz w:val="28"/>
          <w:szCs w:val="28"/>
        </w:rPr>
        <w:fldChar w:fldCharType="begin"/>
      </w:r>
      <w:r>
        <w:rPr>
          <w:sz w:val="28"/>
          <w:szCs w:val="28"/>
        </w:rPr>
        <w:instrText xml:space="preserve"> REF _Ref317256138 \r \h </w:instrText>
      </w:r>
      <w:r w:rsidR="00E40031">
        <w:rPr>
          <w:sz w:val="28"/>
          <w:szCs w:val="28"/>
        </w:rPr>
      </w:r>
      <w:r w:rsidR="00E40031">
        <w:rPr>
          <w:sz w:val="28"/>
          <w:szCs w:val="28"/>
        </w:rPr>
        <w:fldChar w:fldCharType="separate"/>
      </w:r>
      <w:r>
        <w:rPr>
          <w:sz w:val="28"/>
          <w:szCs w:val="28"/>
        </w:rPr>
        <w:t>19</w:t>
      </w:r>
      <w:r w:rsidR="00E4003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40031">
        <w:rPr>
          <w:sz w:val="28"/>
          <w:szCs w:val="28"/>
        </w:rPr>
        <w:fldChar w:fldCharType="begin"/>
      </w:r>
      <w:r>
        <w:rPr>
          <w:sz w:val="28"/>
          <w:szCs w:val="28"/>
        </w:rPr>
        <w:instrText xml:space="preserve"> REF _Ref388976647 \r \h </w:instrText>
      </w:r>
      <w:r w:rsidR="00E40031">
        <w:rPr>
          <w:sz w:val="28"/>
          <w:szCs w:val="28"/>
        </w:rPr>
      </w:r>
      <w:r w:rsidR="00E40031">
        <w:rPr>
          <w:sz w:val="28"/>
          <w:szCs w:val="28"/>
        </w:rPr>
        <w:fldChar w:fldCharType="separate"/>
      </w:r>
      <w:r>
        <w:rPr>
          <w:sz w:val="28"/>
          <w:szCs w:val="28"/>
        </w:rPr>
        <w:t>4.3.6.1</w:t>
      </w:r>
      <w:r w:rsidR="00E4003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40031">
        <w:rPr>
          <w:sz w:val="28"/>
          <w:szCs w:val="28"/>
        </w:rPr>
        <w:fldChar w:fldCharType="begin"/>
      </w:r>
      <w:r>
        <w:rPr>
          <w:sz w:val="28"/>
          <w:szCs w:val="28"/>
        </w:rPr>
        <w:instrText xml:space="preserve"> REF _Ref317251555 \r \h </w:instrText>
      </w:r>
      <w:r w:rsidR="00E40031">
        <w:rPr>
          <w:sz w:val="28"/>
          <w:szCs w:val="28"/>
        </w:rPr>
      </w:r>
      <w:r w:rsidR="00E40031">
        <w:rPr>
          <w:sz w:val="28"/>
          <w:szCs w:val="28"/>
        </w:rPr>
        <w:fldChar w:fldCharType="separate"/>
      </w:r>
      <w:r>
        <w:rPr>
          <w:sz w:val="28"/>
          <w:szCs w:val="28"/>
        </w:rPr>
        <w:t>4.3.6</w:t>
      </w:r>
      <w:r w:rsidR="00E40031">
        <w:rPr>
          <w:sz w:val="28"/>
          <w:szCs w:val="28"/>
        </w:rPr>
        <w:fldChar w:fldCharType="end"/>
      </w:r>
      <w:r w:rsidRPr="00DD5EEB">
        <w:rPr>
          <w:sz w:val="28"/>
          <w:szCs w:val="28"/>
        </w:rPr>
        <w:t>, если в соответствии с пунктом </w:t>
      </w:r>
      <w:r w:rsidR="00E40031">
        <w:rPr>
          <w:sz w:val="28"/>
          <w:szCs w:val="28"/>
        </w:rPr>
        <w:fldChar w:fldCharType="begin"/>
      </w:r>
      <w:r>
        <w:rPr>
          <w:sz w:val="28"/>
          <w:szCs w:val="28"/>
        </w:rPr>
        <w:instrText xml:space="preserve"> REF _Ref389751588 \r \h </w:instrText>
      </w:r>
      <w:r w:rsidR="00E40031">
        <w:rPr>
          <w:sz w:val="28"/>
          <w:szCs w:val="28"/>
        </w:rPr>
      </w:r>
      <w:r w:rsidR="00E40031">
        <w:rPr>
          <w:sz w:val="28"/>
          <w:szCs w:val="28"/>
        </w:rPr>
        <w:fldChar w:fldCharType="separate"/>
      </w:r>
      <w:r>
        <w:rPr>
          <w:sz w:val="28"/>
          <w:szCs w:val="28"/>
        </w:rPr>
        <w:t>4.3.9</w:t>
      </w:r>
      <w:r w:rsidR="00E4003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40031">
        <w:rPr>
          <w:sz w:val="28"/>
          <w:szCs w:val="28"/>
        </w:rPr>
        <w:fldChar w:fldCharType="begin"/>
      </w:r>
      <w:r>
        <w:rPr>
          <w:sz w:val="28"/>
          <w:szCs w:val="28"/>
        </w:rPr>
        <w:instrText xml:space="preserve"> REF _Ref388972886 \r \h </w:instrText>
      </w:r>
      <w:r w:rsidR="00E40031">
        <w:rPr>
          <w:sz w:val="28"/>
          <w:szCs w:val="28"/>
        </w:rPr>
      </w:r>
      <w:r w:rsidR="00E40031">
        <w:rPr>
          <w:sz w:val="28"/>
          <w:szCs w:val="28"/>
        </w:rPr>
        <w:fldChar w:fldCharType="separate"/>
      </w:r>
      <w:r>
        <w:rPr>
          <w:sz w:val="28"/>
          <w:szCs w:val="28"/>
        </w:rPr>
        <w:t>11</w:t>
      </w:r>
      <w:r w:rsidR="00E40031">
        <w:rPr>
          <w:sz w:val="28"/>
          <w:szCs w:val="28"/>
        </w:rPr>
        <w:fldChar w:fldCharType="end"/>
      </w:r>
      <w:r>
        <w:rPr>
          <w:sz w:val="28"/>
          <w:szCs w:val="28"/>
        </w:rPr>
        <w:t xml:space="preserve"> раздела </w:t>
      </w:r>
      <w:r w:rsidR="00E40031">
        <w:rPr>
          <w:sz w:val="28"/>
          <w:szCs w:val="28"/>
        </w:rPr>
        <w:fldChar w:fldCharType="begin"/>
      </w:r>
      <w:r>
        <w:rPr>
          <w:sz w:val="28"/>
          <w:szCs w:val="28"/>
        </w:rPr>
        <w:instrText xml:space="preserve"> REF _Ref317249938 \r \h </w:instrText>
      </w:r>
      <w:r w:rsidR="00E40031">
        <w:rPr>
          <w:sz w:val="28"/>
          <w:szCs w:val="28"/>
        </w:rPr>
      </w:r>
      <w:r w:rsidR="00E40031">
        <w:rPr>
          <w:sz w:val="28"/>
          <w:szCs w:val="28"/>
        </w:rPr>
        <w:fldChar w:fldCharType="separate"/>
      </w:r>
      <w:r>
        <w:rPr>
          <w:sz w:val="28"/>
          <w:szCs w:val="28"/>
        </w:rPr>
        <w:t>5</w:t>
      </w:r>
      <w:r w:rsidR="00E40031">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40031">
        <w:rPr>
          <w:sz w:val="28"/>
          <w:szCs w:val="28"/>
        </w:rPr>
        <w:fldChar w:fldCharType="begin"/>
      </w:r>
      <w:r>
        <w:rPr>
          <w:sz w:val="28"/>
          <w:szCs w:val="28"/>
        </w:rPr>
        <w:instrText xml:space="preserve"> REF _Ref317257394 \r \h </w:instrText>
      </w:r>
      <w:r w:rsidR="00E40031">
        <w:rPr>
          <w:sz w:val="28"/>
          <w:szCs w:val="28"/>
        </w:rPr>
      </w:r>
      <w:r w:rsidR="00E40031">
        <w:rPr>
          <w:sz w:val="28"/>
          <w:szCs w:val="28"/>
        </w:rPr>
        <w:fldChar w:fldCharType="separate"/>
      </w:r>
      <w:r>
        <w:rPr>
          <w:sz w:val="28"/>
          <w:szCs w:val="28"/>
        </w:rPr>
        <w:t>12</w:t>
      </w:r>
      <w:r w:rsidR="00E40031">
        <w:rPr>
          <w:sz w:val="28"/>
          <w:szCs w:val="28"/>
        </w:rPr>
        <w:fldChar w:fldCharType="end"/>
      </w:r>
      <w:r>
        <w:rPr>
          <w:sz w:val="28"/>
          <w:szCs w:val="28"/>
        </w:rPr>
        <w:t xml:space="preserve"> раздела </w:t>
      </w:r>
      <w:r w:rsidR="00E40031">
        <w:rPr>
          <w:sz w:val="28"/>
          <w:szCs w:val="28"/>
        </w:rPr>
        <w:fldChar w:fldCharType="begin"/>
      </w:r>
      <w:r>
        <w:rPr>
          <w:sz w:val="28"/>
          <w:szCs w:val="28"/>
        </w:rPr>
        <w:instrText xml:space="preserve"> REF _Ref317249938 \r \h </w:instrText>
      </w:r>
      <w:r w:rsidR="00E40031">
        <w:rPr>
          <w:sz w:val="28"/>
          <w:szCs w:val="28"/>
        </w:rPr>
      </w:r>
      <w:r w:rsidR="00E40031">
        <w:rPr>
          <w:sz w:val="28"/>
          <w:szCs w:val="28"/>
        </w:rPr>
        <w:fldChar w:fldCharType="separate"/>
      </w:r>
      <w:r>
        <w:rPr>
          <w:sz w:val="28"/>
          <w:szCs w:val="28"/>
        </w:rPr>
        <w:t>5</w:t>
      </w:r>
      <w:r w:rsidR="00E40031">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40031">
        <w:rPr>
          <w:sz w:val="28"/>
          <w:szCs w:val="28"/>
        </w:rPr>
        <w:fldChar w:fldCharType="begin"/>
      </w:r>
      <w:r>
        <w:rPr>
          <w:sz w:val="28"/>
          <w:szCs w:val="28"/>
        </w:rPr>
        <w:instrText xml:space="preserve"> REF _Ref317250598 \r \h </w:instrText>
      </w:r>
      <w:r w:rsidR="00E40031">
        <w:rPr>
          <w:sz w:val="28"/>
          <w:szCs w:val="28"/>
        </w:rPr>
      </w:r>
      <w:r w:rsidR="00E40031">
        <w:rPr>
          <w:sz w:val="28"/>
          <w:szCs w:val="28"/>
        </w:rPr>
        <w:fldChar w:fldCharType="separate"/>
      </w:r>
      <w:r>
        <w:rPr>
          <w:sz w:val="28"/>
          <w:szCs w:val="28"/>
        </w:rPr>
        <w:t>3</w:t>
      </w:r>
      <w:r w:rsidR="00E40031">
        <w:rPr>
          <w:sz w:val="28"/>
          <w:szCs w:val="28"/>
        </w:rPr>
        <w:fldChar w:fldCharType="end"/>
      </w:r>
      <w:r>
        <w:rPr>
          <w:sz w:val="28"/>
          <w:szCs w:val="28"/>
        </w:rPr>
        <w:t xml:space="preserve">, </w:t>
      </w:r>
      <w:r w:rsidR="00E40031">
        <w:rPr>
          <w:sz w:val="28"/>
          <w:szCs w:val="28"/>
        </w:rPr>
        <w:fldChar w:fldCharType="begin"/>
      </w:r>
      <w:r>
        <w:rPr>
          <w:sz w:val="28"/>
          <w:szCs w:val="28"/>
        </w:rPr>
        <w:instrText xml:space="preserve"> REF _Ref317250440 \r \h </w:instrText>
      </w:r>
      <w:r w:rsidR="00E40031">
        <w:rPr>
          <w:sz w:val="28"/>
          <w:szCs w:val="28"/>
        </w:rPr>
      </w:r>
      <w:r w:rsidR="00E40031">
        <w:rPr>
          <w:sz w:val="28"/>
          <w:szCs w:val="28"/>
        </w:rPr>
        <w:fldChar w:fldCharType="separate"/>
      </w:r>
      <w:r>
        <w:rPr>
          <w:sz w:val="28"/>
          <w:szCs w:val="28"/>
        </w:rPr>
        <w:t>8</w:t>
      </w:r>
      <w:r w:rsidR="00E40031">
        <w:rPr>
          <w:sz w:val="28"/>
          <w:szCs w:val="28"/>
        </w:rPr>
        <w:fldChar w:fldCharType="end"/>
      </w:r>
      <w:r>
        <w:rPr>
          <w:sz w:val="28"/>
          <w:szCs w:val="28"/>
        </w:rPr>
        <w:t xml:space="preserve">, </w:t>
      </w:r>
      <w:r w:rsidR="00E40031">
        <w:rPr>
          <w:sz w:val="28"/>
          <w:szCs w:val="28"/>
        </w:rPr>
        <w:fldChar w:fldCharType="begin"/>
      </w:r>
      <w:r>
        <w:rPr>
          <w:sz w:val="28"/>
          <w:szCs w:val="28"/>
        </w:rPr>
        <w:instrText xml:space="preserve"> REF _Ref317256138 \r \h </w:instrText>
      </w:r>
      <w:r w:rsidR="00E40031">
        <w:rPr>
          <w:sz w:val="28"/>
          <w:szCs w:val="28"/>
        </w:rPr>
      </w:r>
      <w:r w:rsidR="00E40031">
        <w:rPr>
          <w:sz w:val="28"/>
          <w:szCs w:val="28"/>
        </w:rPr>
        <w:fldChar w:fldCharType="separate"/>
      </w:r>
      <w:r>
        <w:rPr>
          <w:sz w:val="28"/>
          <w:szCs w:val="28"/>
        </w:rPr>
        <w:t>19</w:t>
      </w:r>
      <w:r w:rsidR="00E40031">
        <w:rPr>
          <w:sz w:val="28"/>
          <w:szCs w:val="28"/>
        </w:rPr>
        <w:fldChar w:fldCharType="end"/>
      </w:r>
      <w:r w:rsidRPr="00E25B1F">
        <w:rPr>
          <w:sz w:val="28"/>
          <w:szCs w:val="28"/>
        </w:rPr>
        <w:t xml:space="preserve"> </w:t>
      </w:r>
      <w:r>
        <w:rPr>
          <w:sz w:val="28"/>
          <w:szCs w:val="28"/>
        </w:rPr>
        <w:t>раздела </w:t>
      </w:r>
      <w:r w:rsidR="00E40031">
        <w:rPr>
          <w:sz w:val="28"/>
          <w:szCs w:val="28"/>
        </w:rPr>
        <w:fldChar w:fldCharType="begin"/>
      </w:r>
      <w:r>
        <w:rPr>
          <w:sz w:val="28"/>
          <w:szCs w:val="28"/>
        </w:rPr>
        <w:instrText xml:space="preserve"> REF _Ref317249938 \r \h </w:instrText>
      </w:r>
      <w:r w:rsidR="00E40031">
        <w:rPr>
          <w:sz w:val="28"/>
          <w:szCs w:val="28"/>
        </w:rPr>
      </w:r>
      <w:r w:rsidR="00E40031">
        <w:rPr>
          <w:sz w:val="28"/>
          <w:szCs w:val="28"/>
        </w:rPr>
        <w:fldChar w:fldCharType="separate"/>
      </w:r>
      <w:r>
        <w:rPr>
          <w:sz w:val="28"/>
          <w:szCs w:val="28"/>
        </w:rPr>
        <w:t>5</w:t>
      </w:r>
      <w:r w:rsidR="00E40031">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40031">
        <w:rPr>
          <w:sz w:val="28"/>
          <w:szCs w:val="28"/>
        </w:rPr>
        <w:fldChar w:fldCharType="begin"/>
      </w:r>
      <w:r>
        <w:rPr>
          <w:sz w:val="28"/>
          <w:szCs w:val="28"/>
        </w:rPr>
        <w:instrText xml:space="preserve"> REF _Ref389750175 \r \h </w:instrText>
      </w:r>
      <w:r w:rsidR="00E40031">
        <w:rPr>
          <w:sz w:val="28"/>
          <w:szCs w:val="28"/>
        </w:rPr>
      </w:r>
      <w:r w:rsidR="00E40031">
        <w:rPr>
          <w:sz w:val="28"/>
          <w:szCs w:val="28"/>
        </w:rPr>
        <w:fldChar w:fldCharType="separate"/>
      </w:r>
      <w:r>
        <w:rPr>
          <w:sz w:val="28"/>
          <w:szCs w:val="28"/>
        </w:rPr>
        <w:t>17</w:t>
      </w:r>
      <w:r w:rsidR="00E40031">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40031">
        <w:rPr>
          <w:sz w:val="28"/>
          <w:szCs w:val="28"/>
        </w:rPr>
        <w:fldChar w:fldCharType="begin"/>
      </w:r>
      <w:r>
        <w:rPr>
          <w:sz w:val="28"/>
          <w:szCs w:val="28"/>
        </w:rPr>
        <w:instrText xml:space="preserve"> REF _Ref388982409 \r \h </w:instrText>
      </w:r>
      <w:r w:rsidR="00E40031">
        <w:rPr>
          <w:sz w:val="28"/>
          <w:szCs w:val="28"/>
        </w:rPr>
      </w:r>
      <w:r w:rsidR="00E40031">
        <w:rPr>
          <w:sz w:val="28"/>
          <w:szCs w:val="28"/>
        </w:rPr>
        <w:fldChar w:fldCharType="separate"/>
      </w:r>
      <w:r>
        <w:rPr>
          <w:sz w:val="28"/>
          <w:szCs w:val="28"/>
        </w:rPr>
        <w:t>4.3.10</w:t>
      </w:r>
      <w:r w:rsidR="00E40031">
        <w:rPr>
          <w:sz w:val="28"/>
          <w:szCs w:val="28"/>
        </w:rPr>
        <w:fldChar w:fldCharType="end"/>
      </w:r>
      <w:r>
        <w:rPr>
          <w:sz w:val="28"/>
          <w:szCs w:val="28"/>
        </w:rPr>
        <w:t xml:space="preserve">, </w:t>
      </w:r>
      <w:r w:rsidR="00E40031">
        <w:rPr>
          <w:sz w:val="28"/>
          <w:szCs w:val="28"/>
        </w:rPr>
        <w:fldChar w:fldCharType="begin"/>
      </w:r>
      <w:r>
        <w:rPr>
          <w:sz w:val="28"/>
          <w:szCs w:val="28"/>
        </w:rPr>
        <w:instrText xml:space="preserve"> REF _Ref389750389 \r \h </w:instrText>
      </w:r>
      <w:r w:rsidR="00E40031">
        <w:rPr>
          <w:sz w:val="28"/>
          <w:szCs w:val="28"/>
        </w:rPr>
      </w:r>
      <w:r w:rsidR="00E40031">
        <w:rPr>
          <w:sz w:val="28"/>
          <w:szCs w:val="28"/>
        </w:rPr>
        <w:fldChar w:fldCharType="separate"/>
      </w:r>
      <w:r>
        <w:rPr>
          <w:sz w:val="28"/>
          <w:szCs w:val="28"/>
        </w:rPr>
        <w:t>4.3.11</w:t>
      </w:r>
      <w:r w:rsidR="00E4003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40031">
        <w:fldChar w:fldCharType="begin"/>
      </w:r>
      <w:r>
        <w:instrText xml:space="preserve"> REF _Ref389753582 \r \h </w:instrText>
      </w:r>
      <w:r w:rsidR="00E40031">
        <w:fldChar w:fldCharType="separate"/>
      </w:r>
      <w:r>
        <w:t>13.4</w:t>
      </w:r>
      <w:r w:rsidR="00E40031">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40031">
        <w:rPr>
          <w:sz w:val="28"/>
          <w:szCs w:val="28"/>
        </w:rPr>
        <w:fldChar w:fldCharType="begin"/>
      </w:r>
      <w:r>
        <w:rPr>
          <w:sz w:val="28"/>
          <w:szCs w:val="28"/>
        </w:rPr>
        <w:instrText xml:space="preserve"> REF _Ref389751327 \r \h </w:instrText>
      </w:r>
      <w:r w:rsidR="00E40031">
        <w:rPr>
          <w:sz w:val="28"/>
          <w:szCs w:val="28"/>
        </w:rPr>
      </w:r>
      <w:r w:rsidR="00E40031">
        <w:rPr>
          <w:sz w:val="28"/>
          <w:szCs w:val="28"/>
        </w:rPr>
        <w:fldChar w:fldCharType="separate"/>
      </w:r>
      <w:r>
        <w:rPr>
          <w:sz w:val="28"/>
          <w:szCs w:val="28"/>
        </w:rPr>
        <w:t>а)</w:t>
      </w:r>
      <w:r w:rsidR="00E40031">
        <w:rPr>
          <w:sz w:val="28"/>
          <w:szCs w:val="28"/>
        </w:rPr>
        <w:fldChar w:fldCharType="end"/>
      </w:r>
      <w:r>
        <w:rPr>
          <w:sz w:val="28"/>
          <w:szCs w:val="28"/>
        </w:rPr>
        <w:t>-</w:t>
      </w:r>
      <w:r w:rsidR="00E40031">
        <w:rPr>
          <w:sz w:val="28"/>
          <w:szCs w:val="28"/>
        </w:rPr>
        <w:fldChar w:fldCharType="begin"/>
      </w:r>
      <w:r>
        <w:rPr>
          <w:sz w:val="28"/>
          <w:szCs w:val="28"/>
        </w:rPr>
        <w:instrText xml:space="preserve"> REF _Ref389751329 \r \h </w:instrText>
      </w:r>
      <w:r w:rsidR="00E40031">
        <w:rPr>
          <w:sz w:val="28"/>
          <w:szCs w:val="28"/>
        </w:rPr>
      </w:r>
      <w:r w:rsidR="00E40031">
        <w:rPr>
          <w:sz w:val="28"/>
          <w:szCs w:val="28"/>
        </w:rPr>
        <w:fldChar w:fldCharType="separate"/>
      </w:r>
      <w:r>
        <w:rPr>
          <w:sz w:val="28"/>
          <w:szCs w:val="28"/>
        </w:rPr>
        <w:t>в)</w:t>
      </w:r>
      <w:r w:rsidR="00E40031">
        <w:rPr>
          <w:sz w:val="28"/>
          <w:szCs w:val="28"/>
        </w:rPr>
        <w:fldChar w:fldCharType="end"/>
      </w:r>
      <w:r>
        <w:rPr>
          <w:sz w:val="28"/>
          <w:szCs w:val="28"/>
        </w:rPr>
        <w:t xml:space="preserve"> пункта </w:t>
      </w:r>
      <w:r w:rsidR="00E40031">
        <w:rPr>
          <w:sz w:val="28"/>
          <w:szCs w:val="28"/>
        </w:rPr>
        <w:fldChar w:fldCharType="begin"/>
      </w:r>
      <w:r>
        <w:rPr>
          <w:sz w:val="28"/>
          <w:szCs w:val="28"/>
        </w:rPr>
        <w:instrText xml:space="preserve"> REF _Ref352159239 \r \h </w:instrText>
      </w:r>
      <w:r w:rsidR="00E40031">
        <w:rPr>
          <w:sz w:val="28"/>
          <w:szCs w:val="28"/>
        </w:rPr>
      </w:r>
      <w:r w:rsidR="00E40031">
        <w:rPr>
          <w:sz w:val="28"/>
          <w:szCs w:val="28"/>
        </w:rPr>
        <w:fldChar w:fldCharType="separate"/>
      </w:r>
      <w:r>
        <w:rPr>
          <w:sz w:val="28"/>
          <w:szCs w:val="28"/>
        </w:rPr>
        <w:t>4.4.10</w:t>
      </w:r>
      <w:r w:rsidR="00E40031">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40031">
        <w:rPr>
          <w:sz w:val="28"/>
          <w:szCs w:val="28"/>
        </w:rPr>
        <w:fldChar w:fldCharType="begin"/>
      </w:r>
      <w:r>
        <w:rPr>
          <w:sz w:val="28"/>
          <w:szCs w:val="28"/>
        </w:rPr>
        <w:instrText xml:space="preserve"> REF _Ref355090123 \r \h </w:instrText>
      </w:r>
      <w:r w:rsidR="00E40031">
        <w:rPr>
          <w:sz w:val="28"/>
          <w:szCs w:val="28"/>
        </w:rPr>
      </w:r>
      <w:r w:rsidR="00E40031">
        <w:rPr>
          <w:sz w:val="28"/>
          <w:szCs w:val="28"/>
        </w:rPr>
        <w:fldChar w:fldCharType="separate"/>
      </w:r>
      <w:r>
        <w:rPr>
          <w:sz w:val="28"/>
          <w:szCs w:val="28"/>
        </w:rPr>
        <w:t>4.4.6</w:t>
      </w:r>
      <w:r w:rsidR="00E4003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40031">
        <w:rPr>
          <w:sz w:val="28"/>
          <w:szCs w:val="28"/>
        </w:rPr>
        <w:fldChar w:fldCharType="begin"/>
      </w:r>
      <w:r>
        <w:rPr>
          <w:sz w:val="28"/>
          <w:szCs w:val="28"/>
        </w:rPr>
        <w:instrText xml:space="preserve"> REF _Ref349225141 \r \h </w:instrText>
      </w:r>
      <w:r w:rsidR="00E40031">
        <w:rPr>
          <w:sz w:val="28"/>
          <w:szCs w:val="28"/>
        </w:rPr>
      </w:r>
      <w:r w:rsidR="00E40031">
        <w:rPr>
          <w:sz w:val="28"/>
          <w:szCs w:val="28"/>
        </w:rPr>
        <w:fldChar w:fldCharType="separate"/>
      </w:r>
      <w:r>
        <w:rPr>
          <w:sz w:val="28"/>
          <w:szCs w:val="28"/>
        </w:rPr>
        <w:t>4.4.3</w:t>
      </w:r>
      <w:r w:rsidR="00E4003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40031">
        <w:rPr>
          <w:sz w:val="28"/>
          <w:szCs w:val="28"/>
        </w:rPr>
        <w:fldChar w:fldCharType="begin"/>
      </w:r>
      <w:r>
        <w:rPr>
          <w:sz w:val="28"/>
          <w:szCs w:val="28"/>
        </w:rPr>
        <w:instrText xml:space="preserve"> REF _Ref389757269 \r \h </w:instrText>
      </w:r>
      <w:r w:rsidR="00E40031">
        <w:rPr>
          <w:sz w:val="28"/>
          <w:szCs w:val="28"/>
        </w:rPr>
      </w:r>
      <w:r w:rsidR="00E40031">
        <w:rPr>
          <w:sz w:val="28"/>
          <w:szCs w:val="28"/>
        </w:rPr>
        <w:fldChar w:fldCharType="separate"/>
      </w:r>
      <w:r>
        <w:rPr>
          <w:sz w:val="28"/>
          <w:szCs w:val="28"/>
        </w:rPr>
        <w:t>4.4.1</w:t>
      </w:r>
      <w:r w:rsidR="00E40031">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40031">
        <w:rPr>
          <w:sz w:val="28"/>
          <w:szCs w:val="28"/>
        </w:rPr>
        <w:fldChar w:fldCharType="begin"/>
      </w:r>
      <w:r>
        <w:rPr>
          <w:sz w:val="28"/>
          <w:szCs w:val="28"/>
        </w:rPr>
        <w:instrText xml:space="preserve"> REF _Ref389754201 \r \h </w:instrText>
      </w:r>
      <w:r w:rsidR="00E40031">
        <w:rPr>
          <w:sz w:val="28"/>
          <w:szCs w:val="28"/>
        </w:rPr>
      </w:r>
      <w:r w:rsidR="00E40031">
        <w:rPr>
          <w:sz w:val="28"/>
          <w:szCs w:val="28"/>
        </w:rPr>
        <w:fldChar w:fldCharType="separate"/>
      </w:r>
      <w:r>
        <w:rPr>
          <w:sz w:val="28"/>
          <w:szCs w:val="28"/>
        </w:rPr>
        <w:t>4.5.1</w:t>
      </w:r>
      <w:r w:rsidR="00E4003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40031">
        <w:rPr>
          <w:color w:val="000000"/>
          <w:sz w:val="28"/>
          <w:szCs w:val="28"/>
        </w:rPr>
        <w:fldChar w:fldCharType="begin"/>
      </w:r>
      <w:r>
        <w:rPr>
          <w:color w:val="000000"/>
          <w:sz w:val="28"/>
          <w:szCs w:val="28"/>
        </w:rPr>
        <w:instrText xml:space="preserve"> REF _Ref388988326 \r \h </w:instrText>
      </w:r>
      <w:r w:rsidR="00E40031">
        <w:rPr>
          <w:color w:val="000000"/>
          <w:sz w:val="28"/>
          <w:szCs w:val="28"/>
        </w:rPr>
      </w:r>
      <w:r w:rsidR="00E40031">
        <w:rPr>
          <w:color w:val="000000"/>
          <w:sz w:val="28"/>
          <w:szCs w:val="28"/>
        </w:rPr>
        <w:fldChar w:fldCharType="separate"/>
      </w:r>
      <w:r>
        <w:rPr>
          <w:color w:val="000000"/>
          <w:sz w:val="28"/>
          <w:szCs w:val="28"/>
        </w:rPr>
        <w:t>4.5.5.3</w:t>
      </w:r>
      <w:r w:rsidR="00E40031">
        <w:rPr>
          <w:color w:val="000000"/>
          <w:sz w:val="28"/>
          <w:szCs w:val="28"/>
        </w:rPr>
        <w:fldChar w:fldCharType="end"/>
      </w:r>
      <w:r w:rsidRPr="00A23620">
        <w:rPr>
          <w:color w:val="000000"/>
          <w:sz w:val="28"/>
          <w:szCs w:val="28"/>
        </w:rPr>
        <w:t xml:space="preserve"> и/или </w:t>
      </w:r>
      <w:r w:rsidR="00E40031">
        <w:rPr>
          <w:color w:val="000000"/>
          <w:sz w:val="28"/>
          <w:szCs w:val="28"/>
        </w:rPr>
        <w:fldChar w:fldCharType="begin"/>
      </w:r>
      <w:r>
        <w:rPr>
          <w:color w:val="000000"/>
          <w:sz w:val="28"/>
          <w:szCs w:val="28"/>
        </w:rPr>
        <w:instrText xml:space="preserve"> REF _Ref388988336 \r \h </w:instrText>
      </w:r>
      <w:r w:rsidR="00E40031">
        <w:rPr>
          <w:color w:val="000000"/>
          <w:sz w:val="28"/>
          <w:szCs w:val="28"/>
        </w:rPr>
      </w:r>
      <w:r w:rsidR="00E40031">
        <w:rPr>
          <w:color w:val="000000"/>
          <w:sz w:val="28"/>
          <w:szCs w:val="28"/>
        </w:rPr>
        <w:fldChar w:fldCharType="separate"/>
      </w:r>
      <w:r>
        <w:rPr>
          <w:color w:val="000000"/>
          <w:sz w:val="28"/>
          <w:szCs w:val="28"/>
        </w:rPr>
        <w:t>4.5.5.4</w:t>
      </w:r>
      <w:r w:rsidR="00E4003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767B87" w:rsidRDefault="00767B87" w:rsidP="00C87330"/>
          <w:p w:rsidR="00332080" w:rsidRPr="007566BF" w:rsidRDefault="00332080" w:rsidP="007566BF">
            <w:r w:rsidRPr="007566BF">
              <w:t>Предмет договора</w:t>
            </w:r>
          </w:p>
          <w:p w:rsidR="00332080"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Pr="00221D90">
              <w:t xml:space="preserve">поставку </w:t>
            </w:r>
            <w:r w:rsidR="00ED163E">
              <w:rPr>
                <w:b/>
              </w:rPr>
              <w:t>проволоки нержавеющей</w:t>
            </w:r>
            <w:r w:rsidR="00ED163E" w:rsidRPr="0088170B">
              <w:rPr>
                <w:b/>
              </w:rPr>
              <w:t>, нихром</w:t>
            </w:r>
            <w:r w:rsidR="00ED163E">
              <w:rPr>
                <w:b/>
              </w:rPr>
              <w:t>а</w:t>
            </w:r>
            <w:r w:rsidR="002B5811" w:rsidRPr="002B5811">
              <w:rPr>
                <w:b/>
              </w:rPr>
              <w:t>.</w:t>
            </w:r>
          </w:p>
          <w:p w:rsidR="00767B87" w:rsidRDefault="00767B87" w:rsidP="00767B87">
            <w:pPr>
              <w:rPr>
                <w:i/>
                <w:sz w:val="20"/>
                <w:szCs w:val="20"/>
              </w:rPr>
            </w:pPr>
            <w:r w:rsidRPr="00E537D0">
              <w:rPr>
                <w:i/>
                <w:sz w:val="20"/>
                <w:szCs w:val="20"/>
              </w:rPr>
              <w:t>(Проволока из цветных металлов, Проволока стальная)</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ED163E">
              <w:t>поставка</w:t>
            </w:r>
            <w:r w:rsidR="00ED163E" w:rsidRPr="00221D90">
              <w:t xml:space="preserve"> </w:t>
            </w:r>
            <w:r w:rsidR="00ED163E">
              <w:rPr>
                <w:b/>
              </w:rPr>
              <w:t>проволоки нержавеющей</w:t>
            </w:r>
            <w:r w:rsidR="00ED163E" w:rsidRPr="0088170B">
              <w:rPr>
                <w:b/>
              </w:rPr>
              <w:t>, нихром</w:t>
            </w:r>
            <w:r w:rsidR="00ED163E">
              <w:rPr>
                <w:b/>
              </w:rPr>
              <w:t>а</w:t>
            </w:r>
            <w:r w:rsidR="002B5811" w:rsidRPr="002B5811">
              <w:rPr>
                <w:b/>
              </w:rPr>
              <w:t>.</w:t>
            </w:r>
          </w:p>
          <w:p w:rsidR="00767B87" w:rsidRDefault="00767B87" w:rsidP="00767B87">
            <w:pPr>
              <w:rPr>
                <w:i/>
                <w:sz w:val="20"/>
                <w:szCs w:val="20"/>
              </w:rPr>
            </w:pPr>
            <w:r w:rsidRPr="00E537D0">
              <w:rPr>
                <w:i/>
                <w:sz w:val="20"/>
                <w:szCs w:val="20"/>
              </w:rPr>
              <w:t>(Проволока из цветных металлов, Проволока стальная)</w:t>
            </w:r>
          </w:p>
          <w:p w:rsidR="00332080" w:rsidRDefault="00332080" w:rsidP="001849B6"/>
          <w:p w:rsidR="00483DC3" w:rsidRDefault="00332080" w:rsidP="00C87330">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483DC3" w:rsidRDefault="00483DC3" w:rsidP="00C87330">
            <w:pPr>
              <w:ind w:right="153"/>
              <w:jc w:val="both"/>
            </w:pPr>
          </w:p>
          <w:p w:rsidR="00332080" w:rsidRPr="00C20A81" w:rsidRDefault="00483DC3" w:rsidP="00C87330">
            <w:pPr>
              <w:ind w:right="153"/>
              <w:jc w:val="both"/>
            </w:pPr>
            <w:r>
              <w:rPr>
                <w:i/>
                <w:color w:val="000000"/>
              </w:rPr>
              <w:t>К</w:t>
            </w:r>
            <w:r w:rsidRPr="008161D6">
              <w:rPr>
                <w:i/>
                <w:color w:val="000000"/>
              </w:rPr>
              <w:t>оличест</w:t>
            </w:r>
            <w:r>
              <w:rPr>
                <w:i/>
                <w:color w:val="000000"/>
              </w:rPr>
              <w:t>во</w:t>
            </w:r>
            <w:r w:rsidRPr="006C1851">
              <w:rPr>
                <w:i/>
                <w:color w:val="000000"/>
              </w:rPr>
              <w:t>:</w:t>
            </w:r>
            <w:r w:rsidRPr="008161D6">
              <w:rPr>
                <w:i/>
                <w:color w:val="000000"/>
              </w:rPr>
              <w:t xml:space="preserve"> </w:t>
            </w:r>
            <w:r>
              <w:rPr>
                <w:i/>
                <w:color w:val="000000"/>
              </w:rPr>
              <w:t>Проволока 12Х18Н10Т</w:t>
            </w:r>
            <w:r w:rsidRPr="006C1851">
              <w:rPr>
                <w:i/>
                <w:color w:val="000000"/>
              </w:rPr>
              <w:t xml:space="preserve"> -</w:t>
            </w:r>
            <w:r>
              <w:rPr>
                <w:i/>
                <w:color w:val="000000"/>
              </w:rPr>
              <w:t xml:space="preserve"> </w:t>
            </w:r>
            <w:r w:rsidRPr="00ED163E">
              <w:rPr>
                <w:b/>
                <w:i/>
                <w:color w:val="000000"/>
              </w:rPr>
              <w:t>420 кг</w:t>
            </w:r>
            <w:r>
              <w:rPr>
                <w:i/>
                <w:color w:val="000000"/>
              </w:rPr>
              <w:t>,</w:t>
            </w:r>
            <w:r w:rsidRPr="006C1851">
              <w:rPr>
                <w:i/>
                <w:color w:val="000000"/>
              </w:rPr>
              <w:t xml:space="preserve"> </w:t>
            </w:r>
            <w:r>
              <w:rPr>
                <w:i/>
                <w:color w:val="000000"/>
              </w:rPr>
              <w:t>Проволока Х20Н80</w:t>
            </w:r>
            <w:r w:rsidRPr="006C1851">
              <w:rPr>
                <w:i/>
                <w:color w:val="000000"/>
              </w:rPr>
              <w:t xml:space="preserve"> </w:t>
            </w:r>
            <w:r>
              <w:rPr>
                <w:i/>
                <w:color w:val="000000"/>
              </w:rPr>
              <w:t xml:space="preserve">– </w:t>
            </w:r>
            <w:r w:rsidRPr="00ED163E">
              <w:rPr>
                <w:b/>
                <w:i/>
                <w:color w:val="000000"/>
              </w:rPr>
              <w:t>580 кг</w:t>
            </w: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ED163E" w:rsidRDefault="00ED163E" w:rsidP="00ED163E">
            <w:pPr>
              <w:tabs>
                <w:tab w:val="left" w:pos="9932"/>
              </w:tabs>
              <w:jc w:val="both"/>
              <w:rPr>
                <w:bCs/>
              </w:rPr>
            </w:pPr>
            <w:r w:rsidRPr="0088170B">
              <w:rPr>
                <w:bCs/>
              </w:rPr>
              <w:t>в течение 60</w:t>
            </w:r>
            <w:r>
              <w:rPr>
                <w:bCs/>
              </w:rPr>
              <w:t>-ти</w:t>
            </w:r>
            <w:r w:rsidRPr="0088170B">
              <w:rPr>
                <w:bCs/>
              </w:rPr>
              <w:t xml:space="preserve"> календарных дней с момента подписания договора уполномоченными представителями сторон </w:t>
            </w:r>
          </w:p>
          <w:p w:rsidR="00332080" w:rsidRPr="00D17AE8" w:rsidRDefault="00332080" w:rsidP="00D17AE8">
            <w:pPr>
              <w:tabs>
                <w:tab w:val="left" w:pos="0"/>
              </w:tabs>
              <w:jc w:val="both"/>
              <w:rPr>
                <w:spacing w:val="-6"/>
              </w:rPr>
            </w:pPr>
          </w:p>
          <w:p w:rsidR="00ED163E" w:rsidRDefault="00ED163E" w:rsidP="002B5811">
            <w:pPr>
              <w:ind w:right="153"/>
            </w:pPr>
          </w:p>
          <w:p w:rsidR="00ED163E" w:rsidRDefault="00ED163E" w:rsidP="002B5811">
            <w:pPr>
              <w:ind w:right="153"/>
            </w:pPr>
          </w:p>
          <w:p w:rsidR="00ED163E" w:rsidRDefault="00ED163E" w:rsidP="002B5811">
            <w:pPr>
              <w:ind w:right="153"/>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ED163E" w:rsidRDefault="00ED163E" w:rsidP="00ED163E">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Pr>
                <w:rFonts w:ascii="Times New Roman" w:hAnsi="Times New Roman"/>
                <w:sz w:val="24"/>
                <w:szCs w:val="24"/>
              </w:rPr>
              <w:t>-ти</w:t>
            </w:r>
            <w:r w:rsidRPr="00353C25">
              <w:rPr>
                <w:rFonts w:ascii="Times New Roman" w:hAnsi="Times New Roman"/>
                <w:sz w:val="24"/>
                <w:szCs w:val="24"/>
              </w:rPr>
              <w:t xml:space="preserve"> </w:t>
            </w:r>
            <w:r>
              <w:rPr>
                <w:rFonts w:ascii="Times New Roman" w:hAnsi="Times New Roman"/>
                <w:sz w:val="24"/>
                <w:szCs w:val="24"/>
              </w:rPr>
              <w:t xml:space="preserve">календарных </w:t>
            </w:r>
            <w:r w:rsidRPr="00353C25">
              <w:rPr>
                <w:rFonts w:ascii="Times New Roman" w:hAnsi="Times New Roman"/>
                <w:sz w:val="24"/>
                <w:szCs w:val="24"/>
              </w:rPr>
              <w:t>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ED163E" w:rsidRDefault="00ED163E" w:rsidP="00ED163E">
            <w:pPr>
              <w:pStyle w:val="1f0"/>
              <w:spacing w:after="0" w:line="240" w:lineRule="auto"/>
              <w:ind w:left="0"/>
              <w:jc w:val="both"/>
              <w:rPr>
                <w:rFonts w:ascii="Times New Roman" w:hAnsi="Times New Roman"/>
                <w:sz w:val="24"/>
                <w:szCs w:val="24"/>
              </w:rPr>
            </w:pPr>
          </w:p>
          <w:p w:rsidR="002B5811" w:rsidRDefault="002B5811" w:rsidP="002B5811">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ED163E" w:rsidP="00ED163E">
            <w:pPr>
              <w:ind w:right="153"/>
              <w:jc w:val="both"/>
            </w:pPr>
            <w:r>
              <w:rPr>
                <w:b/>
              </w:rPr>
              <w:t>Нотов Артем Владимирович,</w:t>
            </w:r>
            <w:r>
              <w:t xml:space="preserve"> экономист, </w:t>
            </w:r>
            <w:r w:rsidRPr="00F512FA">
              <w:t xml:space="preserve">телефон: </w:t>
            </w:r>
            <w:r>
              <w:t>(382</w:t>
            </w:r>
            <w:r w:rsidRPr="00016CAC">
              <w:t xml:space="preserve">3) </w:t>
            </w:r>
            <w:r>
              <w:t>52-46-10, 56-25-50</w:t>
            </w:r>
          </w:p>
          <w:p w:rsidR="00ED163E" w:rsidRDefault="00ED163E" w:rsidP="00ED163E">
            <w:pPr>
              <w:ind w:right="153"/>
              <w:jc w:val="both"/>
            </w:pPr>
          </w:p>
          <w:p w:rsidR="00332080" w:rsidRPr="00B66BE7" w:rsidRDefault="00332080" w:rsidP="002B5811">
            <w:pPr>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ED163E" w:rsidRPr="00876952" w:rsidRDefault="00ED163E" w:rsidP="00ED163E">
            <w:pPr>
              <w:rPr>
                <w:color w:val="000000"/>
              </w:rPr>
            </w:pPr>
            <w:r w:rsidRPr="00A451EF">
              <w:rPr>
                <w:b/>
              </w:rPr>
              <w:t>1</w:t>
            </w:r>
            <w:r>
              <w:rPr>
                <w:b/>
              </w:rPr>
              <w:t xml:space="preserve"> </w:t>
            </w:r>
            <w:r w:rsidRPr="00A451EF">
              <w:rPr>
                <w:b/>
              </w:rPr>
              <w:t>482</w:t>
            </w:r>
            <w:r>
              <w:rPr>
                <w:b/>
              </w:rPr>
              <w:t xml:space="preserve"> </w:t>
            </w:r>
            <w:r w:rsidRPr="00A451EF">
              <w:rPr>
                <w:b/>
              </w:rPr>
              <w:t>197,</w:t>
            </w:r>
            <w:r>
              <w:rPr>
                <w:b/>
              </w:rPr>
              <w:t xml:space="preserve"> </w:t>
            </w:r>
            <w:r w:rsidRPr="00A451EF">
              <w:rPr>
                <w:b/>
              </w:rPr>
              <w:t>88</w:t>
            </w:r>
            <w:r w:rsidRPr="001849B6">
              <w:rPr>
                <w:bCs/>
                <w:color w:val="000000"/>
              </w:rPr>
              <w:t xml:space="preserve"> (</w:t>
            </w:r>
            <w:r>
              <w:rPr>
                <w:bCs/>
                <w:color w:val="000000"/>
              </w:rPr>
              <w:t>один миллион четыреста восемьдесят две тысячи сто девяносто семь рублей</w:t>
            </w:r>
            <w:r w:rsidRPr="00353C25">
              <w:rPr>
                <w:bCs/>
                <w:color w:val="000000"/>
              </w:rPr>
              <w:t xml:space="preserve"> </w:t>
            </w:r>
            <w:r>
              <w:rPr>
                <w:bCs/>
                <w:color w:val="000000"/>
              </w:rPr>
              <w:t>88 копеек</w:t>
            </w:r>
            <w:r w:rsidRPr="001849B6">
              <w:rPr>
                <w:bCs/>
                <w:color w:val="000000"/>
              </w:rPr>
              <w:t>)</w:t>
            </w:r>
            <w:r w:rsidRPr="00876952">
              <w:rPr>
                <w:color w:val="000000"/>
              </w:rPr>
              <w:t xml:space="preserve">, в том числе НДС 18% </w:t>
            </w:r>
          </w:p>
          <w:p w:rsidR="00ED163E" w:rsidRDefault="00ED163E" w:rsidP="00ED163E">
            <w:pPr>
              <w:rPr>
                <w:b/>
                <w:bCs/>
                <w:color w:val="000000"/>
              </w:rPr>
            </w:pPr>
          </w:p>
          <w:p w:rsidR="00ED163E" w:rsidRDefault="00ED163E" w:rsidP="00ED163E">
            <w:pPr>
              <w:rPr>
                <w:color w:val="000000"/>
              </w:rPr>
            </w:pPr>
            <w:r>
              <w:rPr>
                <w:b/>
                <w:bCs/>
                <w:color w:val="000000"/>
              </w:rPr>
              <w:t xml:space="preserve">1 256 099, 90  </w:t>
            </w:r>
            <w:r w:rsidRPr="001849B6">
              <w:rPr>
                <w:bCs/>
                <w:color w:val="000000"/>
              </w:rPr>
              <w:t xml:space="preserve">(один миллион </w:t>
            </w:r>
            <w:r>
              <w:rPr>
                <w:bCs/>
                <w:color w:val="000000"/>
              </w:rPr>
              <w:t>двести пятьдесят шесть тысяч девяносто девять рублей 90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ED163E" w:rsidRDefault="00ED163E" w:rsidP="00ED163E">
            <w:r w:rsidRPr="00E5573E">
              <w:t xml:space="preserve">Цена договора включает </w:t>
            </w:r>
            <w:r>
              <w:t xml:space="preserve">в себя: </w:t>
            </w:r>
            <w:r w:rsidRPr="005E1CEE">
              <w:t>все расходы связанные с поставкой, в т.ч. стоимость товара, стоимость тары, транспортные расходы, налоги, страхование, уплату таможенных пошлин, сборы и другие расходы</w:t>
            </w:r>
            <w:r>
              <w:t>,</w:t>
            </w:r>
            <w:r w:rsidRPr="005E1CEE">
              <w:t xml:space="preserve"> связанные с исполнением договора.</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40031">
              <w:fldChar w:fldCharType="begin"/>
            </w:r>
            <w:r>
              <w:instrText xml:space="preserve"> REF _Ref388875768 \r \h </w:instrText>
            </w:r>
            <w:r w:rsidR="00E40031">
              <w:fldChar w:fldCharType="separate"/>
            </w:r>
            <w:r>
              <w:t>3.1.1</w:t>
            </w:r>
            <w:r w:rsidR="00E40031">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6065C8">
              <w:t xml:space="preserve"> «Техническая часть»:</w:t>
            </w:r>
          </w:p>
          <w:p w:rsidR="00332080" w:rsidRPr="00C20A81" w:rsidRDefault="00ED163E" w:rsidP="00E235EF">
            <w:pPr>
              <w:widowControl w:val="0"/>
              <w:numPr>
                <w:ilvl w:val="0"/>
                <w:numId w:val="28"/>
              </w:numPr>
              <w:tabs>
                <w:tab w:val="left" w:pos="709"/>
              </w:tabs>
              <w:adjustRightInd w:val="0"/>
              <w:ind w:left="0" w:right="153" w:firstLine="495"/>
              <w:jc w:val="both"/>
              <w:textAlignment w:val="baseline"/>
            </w:pPr>
            <w:r w:rsidRPr="00ED163E">
              <w:t>Продукция должна быть новой, не бывшей в употреблении, произведена в 2015г.</w:t>
            </w:r>
            <w:r w:rsidR="00332080" w:rsidRPr="00C20A81">
              <w:t>;</w:t>
            </w:r>
          </w:p>
          <w:p w:rsidR="00332080" w:rsidRDefault="00ED163E" w:rsidP="00E235EF">
            <w:pPr>
              <w:widowControl w:val="0"/>
              <w:numPr>
                <w:ilvl w:val="0"/>
                <w:numId w:val="28"/>
              </w:numPr>
              <w:tabs>
                <w:tab w:val="left" w:pos="709"/>
              </w:tabs>
              <w:adjustRightInd w:val="0"/>
              <w:ind w:left="0" w:right="153" w:firstLine="495"/>
              <w:jc w:val="both"/>
              <w:textAlignment w:val="baseline"/>
            </w:pPr>
            <w:r w:rsidRPr="00ED163E">
              <w:t xml:space="preserve">Объемы ТМЦ, подлежащих поставке могут меняться в зависимости от нормы отгрузки </w:t>
            </w:r>
            <w:r w:rsidRPr="00ED163E">
              <w:lastRenderedPageBreak/>
              <w:t>производителя в пределах -5/+10% от заявленного</w:t>
            </w:r>
            <w:r w:rsidR="00C20A81" w:rsidRPr="00C20A81">
              <w:t>.</w:t>
            </w:r>
          </w:p>
          <w:p w:rsidR="00C20A81" w:rsidRDefault="00C20A81" w:rsidP="00E235EF">
            <w:pPr>
              <w:widowControl w:val="0"/>
              <w:numPr>
                <w:ilvl w:val="0"/>
                <w:numId w:val="28"/>
              </w:numPr>
              <w:tabs>
                <w:tab w:val="left" w:pos="709"/>
              </w:tabs>
              <w:adjustRightInd w:val="0"/>
              <w:ind w:left="0" w:right="153" w:firstLine="495"/>
              <w:jc w:val="both"/>
              <w:textAlignment w:val="baseline"/>
            </w:pPr>
            <w:r>
              <w:t xml:space="preserve">Поставляемый товар должен соответствовать требованиям </w:t>
            </w:r>
            <w:r w:rsidR="00ED163E" w:rsidRPr="00ED163E">
              <w:t>ГОСТ 18143-72, ГОСТ 12766.1-90.</w:t>
            </w:r>
            <w:r>
              <w:t xml:space="preserve"> </w:t>
            </w:r>
          </w:p>
          <w:p w:rsidR="00ED163E" w:rsidRPr="00C20A81" w:rsidRDefault="00ED163E" w:rsidP="00E235EF">
            <w:pPr>
              <w:widowControl w:val="0"/>
              <w:numPr>
                <w:ilvl w:val="0"/>
                <w:numId w:val="28"/>
              </w:numPr>
              <w:tabs>
                <w:tab w:val="left" w:pos="709"/>
              </w:tabs>
              <w:adjustRightInd w:val="0"/>
              <w:ind w:left="0" w:right="153" w:firstLine="495"/>
              <w:jc w:val="both"/>
              <w:textAlignment w:val="baseline"/>
            </w:pPr>
            <w:r w:rsidRPr="00ED163E">
              <w:t>Гарантийный срок хранения в соответствии с паспортом качества завода-изготовителя</w:t>
            </w:r>
            <w:r>
              <w:t>.</w:t>
            </w:r>
          </w:p>
          <w:p w:rsidR="0033208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40031">
              <w:fldChar w:fldCharType="begin"/>
            </w:r>
            <w:r>
              <w:instrText xml:space="preserve"> REF _Ref389132148 \r \h </w:instrText>
            </w:r>
            <w:r w:rsidR="00E40031">
              <w:fldChar w:fldCharType="separate"/>
            </w:r>
            <w:r>
              <w:t>3.2.1</w:t>
            </w:r>
            <w:r w:rsidR="00E40031">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ED163E">
              <w:rPr>
                <w:b/>
                <w:bCs/>
                <w:i/>
                <w:iCs/>
                <w:color w:val="FF0000"/>
                <w:sz w:val="32"/>
                <w:szCs w:val="32"/>
                <w:u w:val="single"/>
              </w:rPr>
              <w:t>24</w:t>
            </w:r>
            <w:r w:rsidR="00D408D3" w:rsidRPr="006065C8">
              <w:rPr>
                <w:b/>
                <w:bCs/>
                <w:i/>
                <w:iCs/>
                <w:color w:val="FF0000"/>
                <w:sz w:val="32"/>
                <w:szCs w:val="32"/>
                <w:u w:val="single"/>
              </w:rPr>
              <w:t xml:space="preserve">» </w:t>
            </w:r>
            <w:r w:rsidR="00ED163E">
              <w:rPr>
                <w:b/>
                <w:bCs/>
                <w:i/>
                <w:iCs/>
                <w:color w:val="FF0000"/>
                <w:sz w:val="32"/>
                <w:szCs w:val="32"/>
                <w:u w:val="single"/>
              </w:rPr>
              <w:t>февраля</w:t>
            </w:r>
            <w:r w:rsidR="00D408D3" w:rsidRPr="006065C8">
              <w:rPr>
                <w:b/>
                <w:bCs/>
                <w:i/>
                <w:iCs/>
                <w:color w:val="FF0000"/>
                <w:sz w:val="32"/>
                <w:szCs w:val="32"/>
                <w:u w:val="single"/>
              </w:rPr>
              <w:t xml:space="preserve"> 201</w:t>
            </w:r>
            <w:r w:rsidR="00ED163E">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не позднее «2</w:t>
            </w:r>
            <w:r w:rsidR="00ED163E">
              <w:rPr>
                <w:b/>
                <w:bCs/>
                <w:i/>
                <w:iCs/>
              </w:rPr>
              <w:t>4</w:t>
            </w:r>
            <w:r w:rsidR="009E5D65" w:rsidRPr="00071F88">
              <w:rPr>
                <w:b/>
                <w:bCs/>
                <w:i/>
                <w:iCs/>
              </w:rPr>
              <w:t xml:space="preserve">» </w:t>
            </w:r>
            <w:r w:rsidR="00ED163E">
              <w:rPr>
                <w:b/>
                <w:bCs/>
                <w:i/>
                <w:iCs/>
              </w:rPr>
              <w:t>февраля</w:t>
            </w:r>
            <w:r w:rsidR="009E5D65" w:rsidRPr="00071F88">
              <w:rPr>
                <w:b/>
                <w:bCs/>
                <w:i/>
                <w:iCs/>
              </w:rPr>
              <w:t xml:space="preserve"> 201</w:t>
            </w:r>
            <w:r w:rsidR="003F45E6">
              <w:rPr>
                <w:b/>
                <w:bCs/>
                <w:i/>
                <w:iCs/>
              </w:rPr>
              <w:t>5</w:t>
            </w:r>
            <w:r w:rsidR="009E5D65" w:rsidRPr="00071F88">
              <w:rPr>
                <w:b/>
                <w:bCs/>
                <w:i/>
                <w:iCs/>
              </w:rPr>
              <w:t xml:space="preserve"> г.</w:t>
            </w:r>
          </w:p>
          <w:p w:rsidR="009E5D65" w:rsidRDefault="009E5D65" w:rsidP="009E5D65">
            <w:pPr>
              <w:pStyle w:val="Times12"/>
              <w:ind w:firstLine="0"/>
            </w:pPr>
          </w:p>
          <w:p w:rsidR="00332080" w:rsidRPr="00CB6AEC" w:rsidRDefault="00332080" w:rsidP="00ED163E">
            <w:pPr>
              <w:pStyle w:val="Times12"/>
              <w:ind w:firstLine="0"/>
            </w:pPr>
            <w:r w:rsidRPr="00CB6AEC">
              <w:t xml:space="preserve">Подведение итогов запроса цен: </w:t>
            </w:r>
            <w:r w:rsidR="009E5D65">
              <w:rPr>
                <w:b/>
                <w:bCs/>
                <w:i/>
                <w:iCs/>
              </w:rPr>
              <w:t>не позднее «2</w:t>
            </w:r>
            <w:r w:rsidR="00ED163E">
              <w:rPr>
                <w:b/>
                <w:bCs/>
                <w:i/>
                <w:iCs/>
              </w:rPr>
              <w:t>4</w:t>
            </w:r>
            <w:r w:rsidR="009E5D65" w:rsidRPr="00071F88">
              <w:rPr>
                <w:b/>
                <w:bCs/>
                <w:i/>
                <w:iCs/>
              </w:rPr>
              <w:t xml:space="preserve">» </w:t>
            </w:r>
            <w:r w:rsidR="00ED163E">
              <w:rPr>
                <w:b/>
                <w:bCs/>
                <w:i/>
                <w:iCs/>
              </w:rPr>
              <w:t>февраля</w:t>
            </w:r>
            <w:r w:rsidR="009E5D65" w:rsidRPr="00071F88">
              <w:rPr>
                <w:b/>
                <w:bCs/>
                <w:i/>
                <w:iCs/>
              </w:rPr>
              <w:t xml:space="preserve"> 201</w:t>
            </w:r>
            <w:r w:rsidR="003F45E6">
              <w:rPr>
                <w:b/>
                <w:bCs/>
                <w:i/>
                <w:iCs/>
              </w:rPr>
              <w:t>5</w:t>
            </w:r>
            <w:r w:rsidR="009E5D65"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w:t>
            </w:r>
            <w:r w:rsidRPr="00225DB0">
              <w:lastRenderedPageBreak/>
              <w:t>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обжалования действий </w:t>
            </w:r>
            <w:r w:rsidRPr="00E25B1F">
              <w:lastRenderedPageBreak/>
              <w:t>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40031">
        <w:rPr>
          <w:b/>
          <w:bCs/>
          <w:i/>
          <w:iCs/>
        </w:rPr>
        <w:fldChar w:fldCharType="begin"/>
      </w:r>
      <w:r>
        <w:rPr>
          <w:b/>
          <w:bCs/>
          <w:i/>
          <w:iCs/>
        </w:rPr>
        <w:instrText xml:space="preserve"> REF _Ref389743136 \r \h </w:instrText>
      </w:r>
      <w:r w:rsidR="00E40031">
        <w:rPr>
          <w:b/>
          <w:bCs/>
          <w:i/>
          <w:iCs/>
        </w:rPr>
      </w:r>
      <w:r w:rsidR="00E40031">
        <w:rPr>
          <w:b/>
          <w:bCs/>
          <w:i/>
          <w:iCs/>
        </w:rPr>
        <w:fldChar w:fldCharType="separate"/>
      </w:r>
      <w:r>
        <w:rPr>
          <w:b/>
          <w:bCs/>
          <w:i/>
          <w:iCs/>
        </w:rPr>
        <w:t>11.2</w:t>
      </w:r>
      <w:r w:rsidR="00E40031">
        <w:rPr>
          <w:b/>
          <w:bCs/>
          <w:i/>
          <w:iCs/>
        </w:rPr>
        <w:fldChar w:fldCharType="end"/>
      </w:r>
      <w:r>
        <w:rPr>
          <w:b/>
          <w:bCs/>
          <w:i/>
          <w:iCs/>
        </w:rPr>
        <w:t xml:space="preserve">, </w:t>
      </w:r>
      <w:r w:rsidR="00E40031">
        <w:rPr>
          <w:b/>
          <w:bCs/>
          <w:i/>
          <w:iCs/>
        </w:rPr>
        <w:fldChar w:fldCharType="begin"/>
      </w:r>
      <w:r>
        <w:rPr>
          <w:b/>
          <w:bCs/>
          <w:i/>
          <w:iCs/>
        </w:rPr>
        <w:instrText xml:space="preserve"> REF _Ref389743137 \r \h </w:instrText>
      </w:r>
      <w:r w:rsidR="00E40031">
        <w:rPr>
          <w:b/>
          <w:bCs/>
          <w:i/>
          <w:iCs/>
        </w:rPr>
      </w:r>
      <w:r w:rsidR="00E40031">
        <w:rPr>
          <w:b/>
          <w:bCs/>
          <w:i/>
          <w:iCs/>
        </w:rPr>
        <w:fldChar w:fldCharType="separate"/>
      </w:r>
      <w:r>
        <w:rPr>
          <w:b/>
          <w:bCs/>
          <w:i/>
          <w:iCs/>
        </w:rPr>
        <w:t>11.3</w:t>
      </w:r>
      <w:r w:rsidR="00E40031">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40031">
        <w:rPr>
          <w:sz w:val="28"/>
          <w:szCs w:val="28"/>
        </w:rPr>
        <w:fldChar w:fldCharType="begin"/>
      </w:r>
      <w:r>
        <w:rPr>
          <w:sz w:val="28"/>
          <w:szCs w:val="28"/>
        </w:rPr>
        <w:instrText xml:space="preserve"> REF _Ref359591246 \r \h </w:instrText>
      </w:r>
      <w:r w:rsidR="00E40031">
        <w:rPr>
          <w:sz w:val="28"/>
          <w:szCs w:val="28"/>
        </w:rPr>
      </w:r>
      <w:r w:rsidR="00E40031">
        <w:rPr>
          <w:sz w:val="28"/>
          <w:szCs w:val="28"/>
        </w:rPr>
        <w:fldChar w:fldCharType="separate"/>
      </w:r>
      <w:r>
        <w:rPr>
          <w:sz w:val="28"/>
          <w:szCs w:val="28"/>
        </w:rPr>
        <w:t>4.4.12</w:t>
      </w:r>
      <w:r w:rsidR="00E4003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Pr="005619E2"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ED163E" w:rsidRDefault="00ED163E" w:rsidP="00ED163E">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ED163E">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7D0859" w:rsidRPr="008161D6" w:rsidRDefault="007D0859" w:rsidP="007D0859">
      <w:pPr>
        <w:rPr>
          <w:color w:val="000000"/>
          <w:sz w:val="20"/>
          <w:szCs w:val="20"/>
        </w:rPr>
      </w:pPr>
    </w:p>
    <w:p w:rsidR="007D0859" w:rsidRDefault="00ED163E" w:rsidP="007D0859">
      <w:pPr>
        <w:jc w:val="center"/>
        <w:rPr>
          <w:color w:val="000000"/>
          <w:sz w:val="28"/>
          <w:szCs w:val="28"/>
        </w:rPr>
      </w:pPr>
      <w:r w:rsidRPr="00ED163E">
        <w:rPr>
          <w:b/>
          <w:bCs/>
        </w:rPr>
        <w:t>проволоки нержавеющей, нихрома</w:t>
      </w:r>
    </w:p>
    <w:p w:rsidR="00767B87" w:rsidRDefault="00767B87" w:rsidP="00767B87">
      <w:pPr>
        <w:jc w:val="center"/>
        <w:rPr>
          <w:i/>
          <w:sz w:val="20"/>
          <w:szCs w:val="20"/>
        </w:rPr>
      </w:pPr>
      <w:r w:rsidRPr="00E537D0">
        <w:rPr>
          <w:i/>
          <w:sz w:val="20"/>
          <w:szCs w:val="20"/>
        </w:rPr>
        <w:t>(Проволока из цветных металлов, Проволока стальная)</w:t>
      </w: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ED163E">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ED163E" w:rsidRDefault="00ED163E" w:rsidP="007D0859">
      <w:pPr>
        <w:jc w:val="center"/>
        <w:rPr>
          <w:color w:val="000000"/>
        </w:rPr>
      </w:pPr>
    </w:p>
    <w:p w:rsidR="007D0859" w:rsidRPr="00BF3774" w:rsidRDefault="007D0859" w:rsidP="007D0859">
      <w:pPr>
        <w:jc w:val="center"/>
        <w:rPr>
          <w:color w:val="000000"/>
        </w:rPr>
      </w:pPr>
      <w:r w:rsidRPr="00BF3774">
        <w:rPr>
          <w:color w:val="000000"/>
        </w:rPr>
        <w:lastRenderedPageBreak/>
        <w:t>РАЗДЕЛ 1. ОБЩИЕ СВЕДЕНИЯ</w:t>
      </w:r>
    </w:p>
    <w:p w:rsidR="00ED163E" w:rsidRPr="008161D6" w:rsidRDefault="00ED163E" w:rsidP="00ED163E">
      <w:pP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44"/>
      </w:tblGrid>
      <w:tr w:rsidR="00ED163E" w:rsidRPr="0069680F" w:rsidTr="00ED163E">
        <w:trPr>
          <w:trHeight w:val="273"/>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jc w:val="center"/>
              <w:rPr>
                <w:color w:val="000000"/>
                <w:sz w:val="28"/>
                <w:szCs w:val="28"/>
              </w:rPr>
            </w:pPr>
            <w:r w:rsidRPr="008161D6">
              <w:rPr>
                <w:color w:val="000000"/>
                <w:sz w:val="28"/>
                <w:szCs w:val="28"/>
              </w:rPr>
              <w:t>Подраздел 1.1 Наименование</w:t>
            </w: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767B87" w:rsidRDefault="00767B87" w:rsidP="00767B87">
            <w:pPr>
              <w:jc w:val="center"/>
              <w:rPr>
                <w:color w:val="000000"/>
                <w:sz w:val="28"/>
                <w:szCs w:val="28"/>
              </w:rPr>
            </w:pPr>
            <w:r>
              <w:rPr>
                <w:b/>
                <w:bCs/>
              </w:rPr>
              <w:t xml:space="preserve">Поставка </w:t>
            </w:r>
            <w:r w:rsidRPr="00ED163E">
              <w:rPr>
                <w:b/>
                <w:bCs/>
              </w:rPr>
              <w:t>проволоки нержавеющей, нихрома</w:t>
            </w:r>
          </w:p>
          <w:p w:rsidR="00767B87" w:rsidRDefault="00767B87" w:rsidP="00767B87">
            <w:pPr>
              <w:jc w:val="center"/>
              <w:rPr>
                <w:i/>
                <w:sz w:val="20"/>
                <w:szCs w:val="20"/>
              </w:rPr>
            </w:pPr>
            <w:r w:rsidRPr="00E537D0">
              <w:rPr>
                <w:i/>
                <w:sz w:val="20"/>
                <w:szCs w:val="20"/>
              </w:rPr>
              <w:t xml:space="preserve"> (Проволока из цветных металлов, Проволока стальная)</w:t>
            </w:r>
          </w:p>
          <w:p w:rsidR="00ED163E" w:rsidRPr="00ED163E" w:rsidRDefault="00ED163E" w:rsidP="00ED163E">
            <w:pPr>
              <w:rPr>
                <w:i/>
              </w:rPr>
            </w:pPr>
          </w:p>
          <w:tbl>
            <w:tblP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78"/>
              <w:gridCol w:w="2410"/>
              <w:gridCol w:w="1559"/>
              <w:gridCol w:w="1701"/>
            </w:tblGrid>
            <w:tr w:rsidR="00ED163E" w:rsidRPr="009F431C" w:rsidTr="00ED163E">
              <w:tc>
                <w:tcPr>
                  <w:tcW w:w="4678" w:type="dxa"/>
                </w:tcPr>
                <w:p w:rsidR="00ED163E" w:rsidRPr="009F431C" w:rsidRDefault="00ED163E" w:rsidP="00ED163E">
                  <w:pPr>
                    <w:rPr>
                      <w:i/>
                    </w:rPr>
                  </w:pPr>
                  <w:r w:rsidRPr="009F431C">
                    <w:rPr>
                      <w:i/>
                    </w:rPr>
                    <w:t>Наименование</w:t>
                  </w:r>
                </w:p>
              </w:tc>
              <w:tc>
                <w:tcPr>
                  <w:tcW w:w="2410" w:type="dxa"/>
                </w:tcPr>
                <w:p w:rsidR="00ED163E" w:rsidRPr="009F431C" w:rsidRDefault="00ED163E" w:rsidP="00ED163E">
                  <w:pPr>
                    <w:rPr>
                      <w:i/>
                    </w:rPr>
                  </w:pPr>
                  <w:r w:rsidRPr="009F431C">
                    <w:rPr>
                      <w:i/>
                    </w:rPr>
                    <w:t>Технические условия (ГОСТ/ТУ)</w:t>
                  </w:r>
                </w:p>
              </w:tc>
              <w:tc>
                <w:tcPr>
                  <w:tcW w:w="1559" w:type="dxa"/>
                </w:tcPr>
                <w:p w:rsidR="00ED163E" w:rsidRPr="009F431C" w:rsidRDefault="00ED163E" w:rsidP="00ED163E">
                  <w:pPr>
                    <w:rPr>
                      <w:i/>
                    </w:rPr>
                  </w:pPr>
                  <w:r w:rsidRPr="009F431C">
                    <w:rPr>
                      <w:i/>
                    </w:rPr>
                    <w:t>Кол-во</w:t>
                  </w:r>
                </w:p>
              </w:tc>
              <w:tc>
                <w:tcPr>
                  <w:tcW w:w="1701" w:type="dxa"/>
                </w:tcPr>
                <w:p w:rsidR="00ED163E" w:rsidRPr="00B60B38" w:rsidRDefault="00ED163E" w:rsidP="00ED163E">
                  <w:pPr>
                    <w:shd w:val="clear" w:color="auto" w:fill="FFFFFF"/>
                    <w:spacing w:line="274" w:lineRule="exact"/>
                    <w:rPr>
                      <w:sz w:val="20"/>
                      <w:szCs w:val="20"/>
                    </w:rPr>
                  </w:pPr>
                  <w:r>
                    <w:rPr>
                      <w:i/>
                    </w:rPr>
                    <w:t>Е</w:t>
                  </w:r>
                  <w:r w:rsidRPr="009F431C">
                    <w:rPr>
                      <w:i/>
                    </w:rPr>
                    <w:t>д. измерения</w:t>
                  </w:r>
                </w:p>
              </w:tc>
            </w:tr>
            <w:tr w:rsidR="00ED163E" w:rsidRPr="009F431C" w:rsidTr="00ED163E">
              <w:tc>
                <w:tcPr>
                  <w:tcW w:w="4678" w:type="dxa"/>
                </w:tcPr>
                <w:p w:rsidR="00ED163E" w:rsidRPr="00987710" w:rsidRDefault="00ED163E" w:rsidP="00ED163E">
                  <w:pPr>
                    <w:rPr>
                      <w:i/>
                      <w:color w:val="000000"/>
                    </w:rPr>
                  </w:pPr>
                  <w:r w:rsidRPr="00987710">
                    <w:rPr>
                      <w:i/>
                    </w:rPr>
                    <w:t>Проволока 2,5-Х20Н80-Н-ТЭН</w:t>
                  </w:r>
                </w:p>
              </w:tc>
              <w:tc>
                <w:tcPr>
                  <w:tcW w:w="2410" w:type="dxa"/>
                </w:tcPr>
                <w:p w:rsidR="00ED163E" w:rsidRPr="00987710" w:rsidRDefault="00ED163E" w:rsidP="00ED163E">
                  <w:pPr>
                    <w:jc w:val="center"/>
                    <w:rPr>
                      <w:i/>
                      <w:color w:val="000000"/>
                    </w:rPr>
                  </w:pPr>
                  <w:r w:rsidRPr="00987710">
                    <w:rPr>
                      <w:i/>
                    </w:rPr>
                    <w:t>ГОСТ 12766.1-90</w:t>
                  </w:r>
                </w:p>
              </w:tc>
              <w:tc>
                <w:tcPr>
                  <w:tcW w:w="1559" w:type="dxa"/>
                </w:tcPr>
                <w:p w:rsidR="00ED163E" w:rsidRPr="00987710" w:rsidRDefault="00ED163E" w:rsidP="00ED163E">
                  <w:pPr>
                    <w:pStyle w:val="aff7"/>
                    <w:ind w:left="0" w:right="-30"/>
                    <w:jc w:val="right"/>
                    <w:rPr>
                      <w:i w:val="0"/>
                    </w:rPr>
                  </w:pPr>
                  <w:r w:rsidRPr="00987710">
                    <w:rPr>
                      <w:i w:val="0"/>
                    </w:rPr>
                    <w:t>150</w:t>
                  </w:r>
                </w:p>
              </w:tc>
              <w:tc>
                <w:tcPr>
                  <w:tcW w:w="1701" w:type="dxa"/>
                </w:tcPr>
                <w:p w:rsidR="00ED163E" w:rsidRPr="00987710" w:rsidRDefault="00ED163E" w:rsidP="00ED163E">
                  <w:pPr>
                    <w:shd w:val="clear" w:color="auto" w:fill="FFFFFF"/>
                    <w:spacing w:line="274" w:lineRule="exact"/>
                    <w:rPr>
                      <w:i/>
                    </w:rPr>
                  </w:pPr>
                  <w:r w:rsidRPr="00987710">
                    <w:rPr>
                      <w:i/>
                    </w:rPr>
                    <w:t>Килограмм</w:t>
                  </w:r>
                </w:p>
              </w:tc>
            </w:tr>
            <w:tr w:rsidR="00ED163E" w:rsidRPr="009F431C" w:rsidTr="00ED163E">
              <w:tc>
                <w:tcPr>
                  <w:tcW w:w="4678" w:type="dxa"/>
                </w:tcPr>
                <w:p w:rsidR="00ED163E" w:rsidRPr="00987710" w:rsidRDefault="00ED163E" w:rsidP="00ED163E">
                  <w:pPr>
                    <w:rPr>
                      <w:i/>
                      <w:color w:val="000000"/>
                    </w:rPr>
                  </w:pPr>
                  <w:r w:rsidRPr="00987710">
                    <w:rPr>
                      <w:i/>
                    </w:rPr>
                    <w:t>Проволока 0,8-Х-2-12Х18Н10Т</w:t>
                  </w:r>
                </w:p>
              </w:tc>
              <w:tc>
                <w:tcPr>
                  <w:tcW w:w="2410" w:type="dxa"/>
                </w:tcPr>
                <w:p w:rsidR="00ED163E" w:rsidRPr="00987710" w:rsidRDefault="00ED163E" w:rsidP="00ED163E">
                  <w:pPr>
                    <w:jc w:val="center"/>
                    <w:rPr>
                      <w:i/>
                      <w:color w:val="000000"/>
                    </w:rPr>
                  </w:pPr>
                  <w:r w:rsidRPr="00987710">
                    <w:rPr>
                      <w:i/>
                    </w:rPr>
                    <w:t>ГОСТ 18143-72</w:t>
                  </w:r>
                </w:p>
              </w:tc>
              <w:tc>
                <w:tcPr>
                  <w:tcW w:w="1559" w:type="dxa"/>
                </w:tcPr>
                <w:p w:rsidR="00ED163E" w:rsidRPr="00987710" w:rsidRDefault="00ED163E" w:rsidP="00ED163E">
                  <w:pPr>
                    <w:pStyle w:val="aff7"/>
                    <w:ind w:left="0" w:right="-30"/>
                    <w:jc w:val="right"/>
                    <w:rPr>
                      <w:i w:val="0"/>
                    </w:rPr>
                  </w:pPr>
                  <w:r w:rsidRPr="00987710">
                    <w:rPr>
                      <w:i w:val="0"/>
                    </w:rPr>
                    <w:t>250</w:t>
                  </w:r>
                </w:p>
              </w:tc>
              <w:tc>
                <w:tcPr>
                  <w:tcW w:w="1701" w:type="dxa"/>
                </w:tcPr>
                <w:p w:rsidR="00ED163E" w:rsidRPr="00987710" w:rsidRDefault="00ED163E" w:rsidP="00ED163E">
                  <w:pPr>
                    <w:shd w:val="clear" w:color="auto" w:fill="FFFFFF"/>
                    <w:spacing w:line="274" w:lineRule="exact"/>
                    <w:rPr>
                      <w:i/>
                    </w:rPr>
                  </w:pPr>
                  <w:r w:rsidRPr="00987710">
                    <w:rPr>
                      <w:i/>
                    </w:rPr>
                    <w:t>Килограмм</w:t>
                  </w:r>
                </w:p>
              </w:tc>
            </w:tr>
            <w:tr w:rsidR="00ED163E" w:rsidRPr="009F431C" w:rsidTr="00ED163E">
              <w:tc>
                <w:tcPr>
                  <w:tcW w:w="4678" w:type="dxa"/>
                </w:tcPr>
                <w:p w:rsidR="00ED163E" w:rsidRPr="00987710" w:rsidRDefault="00ED163E" w:rsidP="00ED163E">
                  <w:pPr>
                    <w:rPr>
                      <w:i/>
                      <w:color w:val="000000"/>
                    </w:rPr>
                  </w:pPr>
                  <w:r w:rsidRPr="00987710">
                    <w:rPr>
                      <w:i/>
                    </w:rPr>
                    <w:t>Проволока 1,2-Х-12Х18Н10Т</w:t>
                  </w:r>
                </w:p>
              </w:tc>
              <w:tc>
                <w:tcPr>
                  <w:tcW w:w="2410" w:type="dxa"/>
                </w:tcPr>
                <w:p w:rsidR="00ED163E" w:rsidRPr="00987710" w:rsidRDefault="00ED163E" w:rsidP="00ED163E">
                  <w:pPr>
                    <w:jc w:val="center"/>
                    <w:rPr>
                      <w:i/>
                      <w:color w:val="000000"/>
                    </w:rPr>
                  </w:pPr>
                  <w:r w:rsidRPr="00987710">
                    <w:rPr>
                      <w:i/>
                    </w:rPr>
                    <w:t>ГОСТ 18143-72</w:t>
                  </w:r>
                </w:p>
              </w:tc>
              <w:tc>
                <w:tcPr>
                  <w:tcW w:w="1559" w:type="dxa"/>
                </w:tcPr>
                <w:p w:rsidR="00ED163E" w:rsidRPr="00987710" w:rsidRDefault="00ED163E" w:rsidP="00ED163E">
                  <w:pPr>
                    <w:pStyle w:val="aff7"/>
                    <w:ind w:left="0" w:right="-30"/>
                    <w:jc w:val="right"/>
                    <w:rPr>
                      <w:i w:val="0"/>
                    </w:rPr>
                  </w:pPr>
                  <w:r w:rsidRPr="00987710">
                    <w:rPr>
                      <w:i w:val="0"/>
                    </w:rPr>
                    <w:t>150</w:t>
                  </w:r>
                </w:p>
              </w:tc>
              <w:tc>
                <w:tcPr>
                  <w:tcW w:w="1701" w:type="dxa"/>
                </w:tcPr>
                <w:p w:rsidR="00ED163E" w:rsidRPr="00987710" w:rsidRDefault="00ED163E" w:rsidP="00ED163E">
                  <w:pPr>
                    <w:shd w:val="clear" w:color="auto" w:fill="FFFFFF"/>
                    <w:spacing w:line="274" w:lineRule="exact"/>
                    <w:rPr>
                      <w:i/>
                    </w:rPr>
                  </w:pPr>
                  <w:r w:rsidRPr="00987710">
                    <w:rPr>
                      <w:i/>
                    </w:rPr>
                    <w:t>Килограмм</w:t>
                  </w:r>
                </w:p>
              </w:tc>
            </w:tr>
            <w:tr w:rsidR="00ED163E" w:rsidRPr="009F431C" w:rsidTr="00ED163E">
              <w:tc>
                <w:tcPr>
                  <w:tcW w:w="4678" w:type="dxa"/>
                </w:tcPr>
                <w:p w:rsidR="00ED163E" w:rsidRPr="00987710" w:rsidRDefault="00ED163E" w:rsidP="00ED163E">
                  <w:pPr>
                    <w:rPr>
                      <w:i/>
                      <w:color w:val="000000"/>
                    </w:rPr>
                  </w:pPr>
                  <w:r w:rsidRPr="00987710">
                    <w:rPr>
                      <w:i/>
                    </w:rPr>
                    <w:t>Проволока 6,0-Т-12Х18Н10Т</w:t>
                  </w:r>
                </w:p>
              </w:tc>
              <w:tc>
                <w:tcPr>
                  <w:tcW w:w="2410" w:type="dxa"/>
                </w:tcPr>
                <w:p w:rsidR="00ED163E" w:rsidRPr="00987710" w:rsidRDefault="00ED163E" w:rsidP="00ED163E">
                  <w:pPr>
                    <w:jc w:val="center"/>
                    <w:rPr>
                      <w:i/>
                      <w:color w:val="000000"/>
                    </w:rPr>
                  </w:pPr>
                  <w:r w:rsidRPr="00987710">
                    <w:rPr>
                      <w:i/>
                    </w:rPr>
                    <w:t>ГОСТ 18143-72</w:t>
                  </w:r>
                </w:p>
              </w:tc>
              <w:tc>
                <w:tcPr>
                  <w:tcW w:w="1559" w:type="dxa"/>
                </w:tcPr>
                <w:p w:rsidR="00ED163E" w:rsidRPr="00987710" w:rsidRDefault="00ED163E" w:rsidP="00ED163E">
                  <w:pPr>
                    <w:pStyle w:val="aff7"/>
                    <w:ind w:left="0" w:right="-30"/>
                    <w:jc w:val="right"/>
                    <w:rPr>
                      <w:i w:val="0"/>
                    </w:rPr>
                  </w:pPr>
                  <w:r w:rsidRPr="00987710">
                    <w:rPr>
                      <w:i w:val="0"/>
                    </w:rPr>
                    <w:t>20</w:t>
                  </w:r>
                </w:p>
              </w:tc>
              <w:tc>
                <w:tcPr>
                  <w:tcW w:w="1701" w:type="dxa"/>
                </w:tcPr>
                <w:p w:rsidR="00ED163E" w:rsidRPr="00987710" w:rsidRDefault="00ED163E" w:rsidP="00ED163E">
                  <w:pPr>
                    <w:shd w:val="clear" w:color="auto" w:fill="FFFFFF"/>
                    <w:spacing w:line="274" w:lineRule="exact"/>
                    <w:rPr>
                      <w:i/>
                    </w:rPr>
                  </w:pPr>
                  <w:r w:rsidRPr="00987710">
                    <w:rPr>
                      <w:i/>
                    </w:rPr>
                    <w:t>Килограмм</w:t>
                  </w:r>
                </w:p>
              </w:tc>
            </w:tr>
            <w:tr w:rsidR="00ED163E" w:rsidRPr="009F431C" w:rsidTr="00ED163E">
              <w:tc>
                <w:tcPr>
                  <w:tcW w:w="4678" w:type="dxa"/>
                </w:tcPr>
                <w:p w:rsidR="00ED163E" w:rsidRPr="00987710" w:rsidRDefault="00ED163E" w:rsidP="00ED163E">
                  <w:pPr>
                    <w:rPr>
                      <w:i/>
                      <w:color w:val="000000"/>
                    </w:rPr>
                  </w:pPr>
                  <w:r w:rsidRPr="00987710">
                    <w:rPr>
                      <w:i/>
                    </w:rPr>
                    <w:t>Проволока 2,0-</w:t>
                  </w:r>
                  <w:r>
                    <w:rPr>
                      <w:i/>
                    </w:rPr>
                    <w:t>Х20Н</w:t>
                  </w:r>
                  <w:r w:rsidRPr="00987710">
                    <w:rPr>
                      <w:i/>
                    </w:rPr>
                    <w:t>80-Н-ТЭН</w:t>
                  </w:r>
                </w:p>
              </w:tc>
              <w:tc>
                <w:tcPr>
                  <w:tcW w:w="2410" w:type="dxa"/>
                </w:tcPr>
                <w:p w:rsidR="00ED163E" w:rsidRPr="00987710" w:rsidRDefault="00ED163E" w:rsidP="00ED163E">
                  <w:pPr>
                    <w:jc w:val="center"/>
                    <w:rPr>
                      <w:i/>
                      <w:color w:val="000000"/>
                    </w:rPr>
                  </w:pPr>
                  <w:r w:rsidRPr="00987710">
                    <w:rPr>
                      <w:i/>
                    </w:rPr>
                    <w:t>ГОСТ 12766.1-90</w:t>
                  </w:r>
                </w:p>
              </w:tc>
              <w:tc>
                <w:tcPr>
                  <w:tcW w:w="1559" w:type="dxa"/>
                </w:tcPr>
                <w:p w:rsidR="00ED163E" w:rsidRPr="00987710" w:rsidRDefault="00ED163E" w:rsidP="00ED163E">
                  <w:pPr>
                    <w:pStyle w:val="aff7"/>
                    <w:ind w:left="0" w:right="-30"/>
                    <w:jc w:val="right"/>
                    <w:rPr>
                      <w:i w:val="0"/>
                    </w:rPr>
                  </w:pPr>
                  <w:r w:rsidRPr="00987710">
                    <w:rPr>
                      <w:i w:val="0"/>
                    </w:rPr>
                    <w:t>30</w:t>
                  </w:r>
                </w:p>
              </w:tc>
              <w:tc>
                <w:tcPr>
                  <w:tcW w:w="1701" w:type="dxa"/>
                </w:tcPr>
                <w:p w:rsidR="00ED163E" w:rsidRPr="00987710" w:rsidRDefault="00ED163E" w:rsidP="00ED163E">
                  <w:pPr>
                    <w:shd w:val="clear" w:color="auto" w:fill="FFFFFF"/>
                    <w:spacing w:line="274" w:lineRule="exact"/>
                    <w:rPr>
                      <w:i/>
                    </w:rPr>
                  </w:pPr>
                  <w:r w:rsidRPr="00987710">
                    <w:rPr>
                      <w:i/>
                    </w:rPr>
                    <w:t>Килограмм</w:t>
                  </w:r>
                </w:p>
              </w:tc>
            </w:tr>
            <w:tr w:rsidR="00ED163E" w:rsidRPr="009F431C" w:rsidTr="00ED163E">
              <w:tc>
                <w:tcPr>
                  <w:tcW w:w="4678" w:type="dxa"/>
                </w:tcPr>
                <w:p w:rsidR="00ED163E" w:rsidRPr="00987710" w:rsidRDefault="00ED163E" w:rsidP="00ED163E">
                  <w:pPr>
                    <w:rPr>
                      <w:i/>
                      <w:color w:val="000000"/>
                    </w:rPr>
                  </w:pPr>
                  <w:r w:rsidRPr="00987710">
                    <w:rPr>
                      <w:i/>
                    </w:rPr>
                    <w:t>Проволока 5,0-Х20Н80-Н</w:t>
                  </w:r>
                  <w:r w:rsidRPr="00ED163E">
                    <w:rPr>
                      <w:i/>
                    </w:rPr>
                    <w:t>-</w:t>
                  </w:r>
                  <w:r w:rsidRPr="00987710">
                    <w:rPr>
                      <w:i/>
                    </w:rPr>
                    <w:t>ТЭН</w:t>
                  </w:r>
                </w:p>
              </w:tc>
              <w:tc>
                <w:tcPr>
                  <w:tcW w:w="2410" w:type="dxa"/>
                </w:tcPr>
                <w:p w:rsidR="00ED163E" w:rsidRPr="00987710" w:rsidRDefault="00ED163E" w:rsidP="00ED163E">
                  <w:pPr>
                    <w:jc w:val="center"/>
                    <w:rPr>
                      <w:i/>
                      <w:color w:val="000000"/>
                    </w:rPr>
                  </w:pPr>
                  <w:r w:rsidRPr="00987710">
                    <w:rPr>
                      <w:i/>
                    </w:rPr>
                    <w:t>ГОСТ 12766.1-90</w:t>
                  </w:r>
                </w:p>
              </w:tc>
              <w:tc>
                <w:tcPr>
                  <w:tcW w:w="1559" w:type="dxa"/>
                </w:tcPr>
                <w:p w:rsidR="00ED163E" w:rsidRPr="00987710" w:rsidRDefault="00ED163E" w:rsidP="00ED163E">
                  <w:pPr>
                    <w:pStyle w:val="aff7"/>
                    <w:ind w:left="0" w:right="-30"/>
                    <w:jc w:val="right"/>
                    <w:rPr>
                      <w:i w:val="0"/>
                    </w:rPr>
                  </w:pPr>
                  <w:r w:rsidRPr="00987710">
                    <w:rPr>
                      <w:i w:val="0"/>
                    </w:rPr>
                    <w:t>100</w:t>
                  </w:r>
                </w:p>
              </w:tc>
              <w:tc>
                <w:tcPr>
                  <w:tcW w:w="1701" w:type="dxa"/>
                </w:tcPr>
                <w:p w:rsidR="00ED163E" w:rsidRPr="00987710" w:rsidRDefault="00ED163E" w:rsidP="00ED163E">
                  <w:pPr>
                    <w:shd w:val="clear" w:color="auto" w:fill="FFFFFF"/>
                    <w:spacing w:line="274" w:lineRule="exact"/>
                    <w:rPr>
                      <w:i/>
                    </w:rPr>
                  </w:pPr>
                  <w:r w:rsidRPr="00987710">
                    <w:rPr>
                      <w:i/>
                    </w:rPr>
                    <w:t>Килограмм</w:t>
                  </w:r>
                </w:p>
              </w:tc>
            </w:tr>
            <w:tr w:rsidR="00ED163E" w:rsidRPr="009F431C" w:rsidTr="00ED163E">
              <w:tc>
                <w:tcPr>
                  <w:tcW w:w="4678" w:type="dxa"/>
                </w:tcPr>
                <w:p w:rsidR="00ED163E" w:rsidRPr="00987710" w:rsidRDefault="00ED163E" w:rsidP="00ED163E">
                  <w:pPr>
                    <w:rPr>
                      <w:i/>
                      <w:color w:val="000000"/>
                    </w:rPr>
                  </w:pPr>
                  <w:r w:rsidRPr="00987710">
                    <w:rPr>
                      <w:i/>
                    </w:rPr>
                    <w:t>Проволока 6,3-Х20Н80-Н-ТЭН</w:t>
                  </w:r>
                </w:p>
              </w:tc>
              <w:tc>
                <w:tcPr>
                  <w:tcW w:w="2410" w:type="dxa"/>
                </w:tcPr>
                <w:p w:rsidR="00ED163E" w:rsidRPr="00987710" w:rsidRDefault="00ED163E" w:rsidP="00ED163E">
                  <w:pPr>
                    <w:jc w:val="center"/>
                    <w:rPr>
                      <w:i/>
                      <w:color w:val="000000"/>
                    </w:rPr>
                  </w:pPr>
                  <w:r w:rsidRPr="00987710">
                    <w:rPr>
                      <w:i/>
                    </w:rPr>
                    <w:t>ГОСТ 12766.1-90</w:t>
                  </w:r>
                </w:p>
              </w:tc>
              <w:tc>
                <w:tcPr>
                  <w:tcW w:w="1559" w:type="dxa"/>
                </w:tcPr>
                <w:p w:rsidR="00ED163E" w:rsidRPr="00987710" w:rsidRDefault="00ED163E" w:rsidP="00ED163E">
                  <w:pPr>
                    <w:pStyle w:val="aff7"/>
                    <w:ind w:left="0" w:right="-30"/>
                    <w:jc w:val="right"/>
                    <w:rPr>
                      <w:i w:val="0"/>
                    </w:rPr>
                  </w:pPr>
                  <w:r w:rsidRPr="00987710">
                    <w:rPr>
                      <w:i w:val="0"/>
                    </w:rPr>
                    <w:t>300</w:t>
                  </w:r>
                </w:p>
              </w:tc>
              <w:tc>
                <w:tcPr>
                  <w:tcW w:w="1701" w:type="dxa"/>
                </w:tcPr>
                <w:p w:rsidR="00ED163E" w:rsidRPr="00987710" w:rsidRDefault="00ED163E" w:rsidP="00ED163E">
                  <w:pPr>
                    <w:shd w:val="clear" w:color="auto" w:fill="FFFFFF"/>
                    <w:spacing w:line="274" w:lineRule="exact"/>
                    <w:rPr>
                      <w:i/>
                    </w:rPr>
                  </w:pPr>
                  <w:r w:rsidRPr="00987710">
                    <w:rPr>
                      <w:i/>
                    </w:rPr>
                    <w:t>Килограмм</w:t>
                  </w:r>
                </w:p>
              </w:tc>
            </w:tr>
          </w:tbl>
          <w:p w:rsidR="00ED163E" w:rsidRPr="009F431C" w:rsidRDefault="00ED163E" w:rsidP="00ED163E">
            <w:pPr>
              <w:rPr>
                <w:i/>
              </w:rPr>
            </w:pPr>
          </w:p>
          <w:p w:rsidR="00ED163E" w:rsidRDefault="00ED163E" w:rsidP="00ED163E">
            <w:pPr>
              <w:rPr>
                <w:i/>
              </w:rPr>
            </w:pPr>
            <w:r w:rsidRPr="00CF13D2">
              <w:rPr>
                <w:i/>
              </w:rPr>
              <w:t>Проволока нержавеющая - 0,8-Х-2-12Х18Н10Т, 1,2-Х-12Х18Н10Т, 6,0-Т-12Х18Н10Т</w:t>
            </w:r>
            <w:r>
              <w:rPr>
                <w:i/>
              </w:rPr>
              <w:t xml:space="preserve"> </w:t>
            </w:r>
            <w:r w:rsidRPr="00CF13D2">
              <w:rPr>
                <w:i/>
              </w:rPr>
              <w:t>по ГОСТ 18143-72</w:t>
            </w:r>
            <w:r>
              <w:rPr>
                <w:i/>
              </w:rPr>
              <w:t xml:space="preserve">, </w:t>
            </w:r>
          </w:p>
          <w:p w:rsidR="00ED163E" w:rsidRPr="00CF13D2" w:rsidRDefault="00ED163E" w:rsidP="00ED163E">
            <w:pPr>
              <w:rPr>
                <w:i/>
              </w:rPr>
            </w:pPr>
            <w:r w:rsidRPr="00CF13D2">
              <w:rPr>
                <w:i/>
              </w:rPr>
              <w:t xml:space="preserve">Проволока нихром - </w:t>
            </w:r>
            <w:r w:rsidRPr="00987710">
              <w:rPr>
                <w:i/>
              </w:rPr>
              <w:t>2,</w:t>
            </w:r>
            <w:r>
              <w:rPr>
                <w:i/>
              </w:rPr>
              <w:t>0</w:t>
            </w:r>
            <w:r w:rsidRPr="00987710">
              <w:rPr>
                <w:i/>
              </w:rPr>
              <w:t>-Х20Н80-Н-ТЭН</w:t>
            </w:r>
            <w:r w:rsidRPr="00CF13D2">
              <w:rPr>
                <w:i/>
              </w:rPr>
              <w:t xml:space="preserve">, </w:t>
            </w:r>
            <w:r w:rsidRPr="00987710">
              <w:rPr>
                <w:i/>
              </w:rPr>
              <w:t>2,</w:t>
            </w:r>
            <w:r>
              <w:rPr>
                <w:i/>
              </w:rPr>
              <w:t>5</w:t>
            </w:r>
            <w:r w:rsidRPr="00987710">
              <w:rPr>
                <w:i/>
              </w:rPr>
              <w:t>-</w:t>
            </w:r>
            <w:r>
              <w:rPr>
                <w:i/>
              </w:rPr>
              <w:t>Х20Н</w:t>
            </w:r>
            <w:r w:rsidRPr="00987710">
              <w:rPr>
                <w:i/>
              </w:rPr>
              <w:t>80-Н-ТЭН</w:t>
            </w:r>
            <w:r>
              <w:rPr>
                <w:i/>
              </w:rPr>
              <w:t xml:space="preserve">, </w:t>
            </w:r>
            <w:r w:rsidRPr="00987710">
              <w:rPr>
                <w:i/>
              </w:rPr>
              <w:t>5,0-Х20Н80-Н-ТЭН</w:t>
            </w:r>
            <w:r>
              <w:rPr>
                <w:i/>
              </w:rPr>
              <w:t>,</w:t>
            </w:r>
            <w:r w:rsidRPr="00CF13D2">
              <w:rPr>
                <w:i/>
              </w:rPr>
              <w:t xml:space="preserve"> 6,3-Х20Н80-Н-ТЭН</w:t>
            </w:r>
            <w:r>
              <w:rPr>
                <w:i/>
              </w:rPr>
              <w:t xml:space="preserve">  по </w:t>
            </w:r>
            <w:r w:rsidRPr="00957564">
              <w:rPr>
                <w:i/>
              </w:rPr>
              <w:t>ГОСТ 12766.1-90</w:t>
            </w:r>
            <w:r>
              <w:rPr>
                <w:i/>
              </w:rPr>
              <w:t>.</w:t>
            </w:r>
          </w:p>
          <w:p w:rsidR="00ED163E" w:rsidRPr="00CF13D2" w:rsidRDefault="00ED163E" w:rsidP="00ED163E">
            <w:pPr>
              <w:rPr>
                <w:i/>
              </w:rPr>
            </w:pP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i/>
                <w:color w:val="000000"/>
              </w:rPr>
            </w:pPr>
            <w:bookmarkStart w:id="316" w:name="_Hlk356466017"/>
            <w:r w:rsidRPr="008161D6">
              <w:rPr>
                <w:color w:val="000000"/>
                <w:sz w:val="28"/>
                <w:szCs w:val="28"/>
              </w:rPr>
              <w:t>Подраздел 1.2 Сведения о новизне</w:t>
            </w: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both"/>
              <w:rPr>
                <w:i/>
                <w:color w:val="000000"/>
              </w:rPr>
            </w:pPr>
            <w:r>
              <w:rPr>
                <w:i/>
                <w:color w:val="000000"/>
              </w:rPr>
              <w:t>Продукция должна быть новой, не бывшей в употреблении, произведена в 2015г.</w:t>
            </w:r>
          </w:p>
        </w:tc>
      </w:tr>
      <w:bookmarkEnd w:id="316"/>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i/>
                <w:color w:val="000000"/>
              </w:rPr>
            </w:pPr>
            <w:r>
              <w:rPr>
                <w:i/>
                <w:color w:val="000000"/>
              </w:rPr>
              <w:t>Не требуется</w:t>
            </w:r>
            <w:r w:rsidRPr="008161D6">
              <w:rPr>
                <w:i/>
                <w:color w:val="000000"/>
              </w:rPr>
              <w:t>.</w:t>
            </w: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Default="00ED163E" w:rsidP="00ED163E">
            <w:pPr>
              <w:jc w:val="center"/>
            </w:pPr>
            <w:r w:rsidRPr="00CF13D2">
              <w:rPr>
                <w:i/>
              </w:rPr>
              <w:t>ГОСТ 18143-72</w:t>
            </w:r>
            <w:r>
              <w:t xml:space="preserve">, </w:t>
            </w:r>
            <w:r w:rsidRPr="00957564">
              <w:rPr>
                <w:i/>
              </w:rPr>
              <w:t>ГОСТ 12766.1-9</w:t>
            </w:r>
            <w:r>
              <w:rPr>
                <w:i/>
              </w:rPr>
              <w:t>0.</w:t>
            </w:r>
          </w:p>
          <w:p w:rsidR="00ED163E" w:rsidRPr="008161D6" w:rsidRDefault="00ED163E" w:rsidP="00ED163E">
            <w:pPr>
              <w:jc w:val="center"/>
              <w:rPr>
                <w:i/>
                <w:color w:val="000000"/>
              </w:rPr>
            </w:pP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i/>
                <w:color w:val="000000"/>
              </w:rPr>
            </w:pPr>
            <w:r w:rsidRPr="008161D6">
              <w:rPr>
                <w:color w:val="000000"/>
                <w:sz w:val="28"/>
                <w:szCs w:val="28"/>
              </w:rPr>
              <w:t>Подраздел 1.5 Код ОКП</w:t>
            </w:r>
            <w:r>
              <w:rPr>
                <w:color w:val="000000"/>
                <w:sz w:val="28"/>
                <w:szCs w:val="28"/>
              </w:rPr>
              <w:t>, ОКС</w:t>
            </w: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E3513B" w:rsidRDefault="00ED163E" w:rsidP="00ED163E">
            <w:pPr>
              <w:jc w:val="center"/>
              <w:rPr>
                <w:i/>
                <w:color w:val="000000"/>
                <w:lang w:val="en-US"/>
              </w:rPr>
            </w:pPr>
            <w:r>
              <w:rPr>
                <w:i/>
                <w:color w:val="000000"/>
              </w:rPr>
              <w:t>К</w:t>
            </w:r>
            <w:r w:rsidRPr="008161D6">
              <w:rPr>
                <w:i/>
                <w:color w:val="000000"/>
              </w:rPr>
              <w:t xml:space="preserve">од ОКП </w:t>
            </w:r>
            <w:r w:rsidRPr="008F7CEF">
              <w:rPr>
                <w:i/>
                <w:color w:val="000000"/>
              </w:rPr>
              <w:t xml:space="preserve">12 </w:t>
            </w:r>
            <w:r>
              <w:rPr>
                <w:i/>
                <w:color w:val="000000"/>
              </w:rPr>
              <w:t>22</w:t>
            </w:r>
            <w:r w:rsidRPr="008F7CEF">
              <w:rPr>
                <w:i/>
                <w:color w:val="000000"/>
              </w:rPr>
              <w:t xml:space="preserve">00, </w:t>
            </w:r>
            <w:r>
              <w:rPr>
                <w:i/>
                <w:color w:val="000000"/>
              </w:rPr>
              <w:t xml:space="preserve">ОКС </w:t>
            </w:r>
            <w:r w:rsidRPr="008F7CEF">
              <w:rPr>
                <w:i/>
                <w:color w:val="000000"/>
              </w:rPr>
              <w:t xml:space="preserve">12 </w:t>
            </w:r>
            <w:r>
              <w:rPr>
                <w:i/>
                <w:color w:val="000000"/>
              </w:rPr>
              <w:t>2500, 12 2600</w:t>
            </w:r>
          </w:p>
        </w:tc>
      </w:tr>
    </w:tbl>
    <w:p w:rsidR="00ED163E" w:rsidRPr="008161D6" w:rsidRDefault="00ED163E" w:rsidP="00ED163E">
      <w:pP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2. ОБЛАСТЬ ПРИМЕНЕНИЯ</w:t>
      </w:r>
    </w:p>
    <w:p w:rsidR="00ED163E" w:rsidRPr="008161D6" w:rsidRDefault="00ED163E" w:rsidP="00ED163E">
      <w:pP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35"/>
          <w:jc w:val="center"/>
        </w:trPr>
        <w:tc>
          <w:tcPr>
            <w:tcW w:w="9781" w:type="dxa"/>
            <w:tcBorders>
              <w:top w:val="single" w:sz="4" w:space="0" w:color="auto"/>
              <w:left w:val="single" w:sz="4" w:space="0" w:color="auto"/>
              <w:right w:val="single" w:sz="4" w:space="0" w:color="auto"/>
            </w:tcBorders>
          </w:tcPr>
          <w:p w:rsidR="00ED163E" w:rsidRPr="006719A3" w:rsidRDefault="00ED163E" w:rsidP="00ED163E">
            <w:pPr>
              <w:jc w:val="center"/>
              <w:rPr>
                <w:i/>
                <w:color w:val="000000"/>
              </w:rPr>
            </w:pPr>
            <w:r>
              <w:rPr>
                <w:i/>
                <w:color w:val="000000"/>
              </w:rPr>
              <w:t xml:space="preserve">Проволока 12Х18Н10Т предназначена для обвязки (пломбирование), проволока Х20Н80 для изготовления тэнов. </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3. УСЛОВИЯ ЭКСПЛУАТАЦИИ</w:t>
      </w:r>
    </w:p>
    <w:p w:rsidR="00ED163E" w:rsidRPr="008161D6" w:rsidRDefault="00ED163E" w:rsidP="00ED163E">
      <w:pPr>
        <w:jc w:val="center"/>
        <w:rPr>
          <w:b/>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269"/>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tabs>
                <w:tab w:val="left" w:pos="0"/>
                <w:tab w:val="center" w:pos="4677"/>
                <w:tab w:val="right" w:pos="9355"/>
              </w:tabs>
              <w:ind w:right="34" w:firstLine="318"/>
              <w:jc w:val="center"/>
              <w:rPr>
                <w:i/>
                <w:color w:val="000000"/>
              </w:rPr>
            </w:pPr>
            <w:r>
              <w:rPr>
                <w:i/>
                <w:color w:val="000000"/>
              </w:rPr>
              <w:t>В соответствии с требованиями завода-изготовителя</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4. ТЕХНИЧЕСКИЕ ТРЕБОВАНИЯ</w:t>
      </w:r>
    </w:p>
    <w:p w:rsidR="00ED163E" w:rsidRPr="008161D6" w:rsidRDefault="00ED163E" w:rsidP="00ED163E">
      <w:pPr>
        <w:jc w:val="center"/>
        <w:rPr>
          <w:b/>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12"/>
      </w:tblGrid>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E14E16" w:rsidRDefault="00ED163E" w:rsidP="00ED163E">
            <w:pPr>
              <w:pStyle w:val="af8"/>
              <w:numPr>
                <w:ilvl w:val="0"/>
                <w:numId w:val="72"/>
              </w:numPr>
              <w:rPr>
                <w:i/>
              </w:rPr>
            </w:pPr>
            <w:r w:rsidRPr="00E14E16">
              <w:rPr>
                <w:i/>
              </w:rPr>
              <w:lastRenderedPageBreak/>
              <w:t>Проволоку изготовляют: холоднотянутую - X; термически обработанную; оксидированную (с цветами побежалости) - Т; светлую (без окислов и цветов побежалости) - ТС; по точности изготовления: нормальной точности, повышенной - П; в зависимости от характеристик пластичности двух классов: первый - 1, второй - 2.</w:t>
            </w:r>
          </w:p>
          <w:p w:rsidR="00ED163E" w:rsidRPr="00E14E16" w:rsidRDefault="00ED163E" w:rsidP="00ED163E">
            <w:pPr>
              <w:numPr>
                <w:ilvl w:val="0"/>
                <w:numId w:val="73"/>
              </w:numPr>
              <w:shd w:val="clear" w:color="auto" w:fill="FFFFFF"/>
              <w:spacing w:line="285" w:lineRule="atLeast"/>
              <w:rPr>
                <w:i/>
                <w:color w:val="000000"/>
              </w:rPr>
            </w:pPr>
            <w:r>
              <w:rPr>
                <w:i/>
                <w:color w:val="000000"/>
              </w:rPr>
              <w:t xml:space="preserve">Проволока должна изготовляться из стали марок 12Х18Н10Т по ГОСТ 5632. Термически обработанная светлая проволока из стали марок 12Х18Н10Т изготовляется диаметром 0,3-6,0 мм. </w:t>
            </w:r>
            <w:r w:rsidRPr="00AC53F0">
              <w:rPr>
                <w:i/>
              </w:rPr>
              <w:t>Поверхность проволоки должна быть гладкой. На поверхности не допускаются трещины, закаты, волосовины, плены, расслоения и окалина. Допускаются отдельные вмятины, забоины, риски, царапины и рябизна, глубина которых не должна быть более минусовых предельных отклонений, считая от фактического диаметра, а на поверхности термически обработанной оксидированной проволоки цвета побежалости.</w:t>
            </w:r>
          </w:p>
          <w:p w:rsidR="00ED163E" w:rsidRPr="00E14E16" w:rsidRDefault="00ED163E" w:rsidP="00ED163E">
            <w:pPr>
              <w:shd w:val="clear" w:color="auto" w:fill="FFFFFF"/>
              <w:spacing w:line="285" w:lineRule="atLeast"/>
              <w:ind w:left="720"/>
              <w:jc w:val="right"/>
            </w:pPr>
          </w:p>
          <w:p w:rsidR="00ED163E" w:rsidRPr="00364600" w:rsidRDefault="00ED163E" w:rsidP="00ED163E">
            <w:pPr>
              <w:numPr>
                <w:ilvl w:val="0"/>
                <w:numId w:val="71"/>
              </w:numPr>
              <w:shd w:val="clear" w:color="auto" w:fill="FFFFFF"/>
              <w:spacing w:line="285" w:lineRule="atLeast"/>
              <w:rPr>
                <w:i/>
                <w:color w:val="000000"/>
              </w:rPr>
            </w:pPr>
            <w:r w:rsidRPr="00364600">
              <w:rPr>
                <w:i/>
              </w:rPr>
              <w:t>Механические свойства проволоки должны соответство</w:t>
            </w:r>
            <w:r>
              <w:rPr>
                <w:i/>
              </w:rPr>
              <w:t xml:space="preserve">вать нормам, указанным в табл. </w:t>
            </w:r>
            <w:r>
              <w:rPr>
                <w:i/>
                <w:lang w:val="en-US"/>
              </w:rPr>
              <w:t>1</w:t>
            </w:r>
            <w:r w:rsidRPr="00364600">
              <w:rPr>
                <w:i/>
              </w:rPr>
              <w:t>.</w:t>
            </w:r>
          </w:p>
          <w:p w:rsidR="00ED163E" w:rsidRPr="00364600" w:rsidRDefault="00ED163E" w:rsidP="00ED163E">
            <w:pPr>
              <w:shd w:val="clear" w:color="auto" w:fill="FFFFFF"/>
              <w:spacing w:line="285" w:lineRule="atLeast"/>
              <w:ind w:left="720"/>
              <w:jc w:val="right"/>
              <w:rPr>
                <w:i/>
                <w:color w:val="000000"/>
              </w:rPr>
            </w:pPr>
          </w:p>
          <w:p w:rsidR="00ED163E" w:rsidRPr="00364600" w:rsidRDefault="00ED163E" w:rsidP="00ED163E">
            <w:pPr>
              <w:shd w:val="clear" w:color="auto" w:fill="FFFFFF"/>
              <w:spacing w:line="285" w:lineRule="atLeast"/>
              <w:ind w:left="720"/>
              <w:jc w:val="right"/>
              <w:rPr>
                <w:i/>
                <w:color w:val="000000"/>
                <w:lang w:val="en-US"/>
              </w:rPr>
            </w:pPr>
            <w:r>
              <w:rPr>
                <w:i/>
                <w:color w:val="000000"/>
              </w:rPr>
              <w:t>Таблица 1</w:t>
            </w:r>
          </w:p>
          <w:p w:rsidR="00ED163E" w:rsidRPr="00CC69F5" w:rsidRDefault="00ED163E" w:rsidP="00ED163E">
            <w:pPr>
              <w:shd w:val="clear" w:color="auto" w:fill="FFFFFF"/>
              <w:spacing w:line="285" w:lineRule="atLeast"/>
              <w:rPr>
                <w:i/>
                <w:color w:val="000000"/>
              </w:rPr>
            </w:pPr>
          </w:p>
          <w:tbl>
            <w:tblPr>
              <w:tblW w:w="9596" w:type="dxa"/>
              <w:jc w:val="center"/>
              <w:shd w:val="clear" w:color="auto" w:fill="FFFFFF"/>
              <w:tblCellMar>
                <w:top w:w="15" w:type="dxa"/>
                <w:left w:w="15" w:type="dxa"/>
                <w:bottom w:w="15" w:type="dxa"/>
                <w:right w:w="15" w:type="dxa"/>
              </w:tblCellMar>
              <w:tblLook w:val="04A0"/>
            </w:tblPr>
            <w:tblGrid>
              <w:gridCol w:w="1363"/>
              <w:gridCol w:w="1335"/>
              <w:gridCol w:w="15"/>
              <w:gridCol w:w="954"/>
              <w:gridCol w:w="1187"/>
              <w:gridCol w:w="1382"/>
              <w:gridCol w:w="122"/>
              <w:gridCol w:w="734"/>
              <w:gridCol w:w="231"/>
              <w:gridCol w:w="296"/>
              <w:gridCol w:w="620"/>
              <w:gridCol w:w="771"/>
              <w:gridCol w:w="586"/>
            </w:tblGrid>
            <w:tr w:rsidR="00ED163E" w:rsidRPr="00DA70AC" w:rsidTr="00ED163E">
              <w:trPr>
                <w:trHeight w:val="15"/>
                <w:jc w:val="center"/>
              </w:trPr>
              <w:tc>
                <w:tcPr>
                  <w:tcW w:w="1363" w:type="dxa"/>
                  <w:shd w:val="clear" w:color="auto" w:fill="FFFFFF"/>
                  <w:vAlign w:val="center"/>
                  <w:hideMark/>
                </w:tcPr>
                <w:p w:rsidR="00ED163E" w:rsidRPr="00DA70AC" w:rsidRDefault="00ED163E" w:rsidP="00ED163E">
                  <w:pPr>
                    <w:spacing w:line="270" w:lineRule="atLeast"/>
                    <w:rPr>
                      <w:rFonts w:ascii="Arial" w:hAnsi="Arial" w:cs="Arial"/>
                      <w:color w:val="000000"/>
                      <w:sz w:val="2"/>
                    </w:rPr>
                  </w:pPr>
                </w:p>
              </w:tc>
              <w:tc>
                <w:tcPr>
                  <w:tcW w:w="3491" w:type="dxa"/>
                  <w:gridSpan w:val="4"/>
                  <w:shd w:val="clear" w:color="auto" w:fill="FFFFFF"/>
                  <w:vAlign w:val="center"/>
                  <w:hideMark/>
                </w:tcPr>
                <w:p w:rsidR="00ED163E" w:rsidRPr="00DA70AC" w:rsidRDefault="00ED163E" w:rsidP="00ED163E">
                  <w:pPr>
                    <w:spacing w:line="270" w:lineRule="atLeast"/>
                    <w:rPr>
                      <w:rFonts w:ascii="Arial" w:hAnsi="Arial" w:cs="Arial"/>
                      <w:color w:val="000000"/>
                      <w:sz w:val="2"/>
                    </w:rPr>
                  </w:pPr>
                </w:p>
              </w:tc>
              <w:tc>
                <w:tcPr>
                  <w:tcW w:w="2238" w:type="dxa"/>
                  <w:gridSpan w:val="3"/>
                  <w:tcBorders>
                    <w:bottom w:val="single" w:sz="6" w:space="0" w:color="000000"/>
                  </w:tcBorders>
                  <w:shd w:val="clear" w:color="auto" w:fill="FFFFFF"/>
                  <w:vAlign w:val="center"/>
                  <w:hideMark/>
                </w:tcPr>
                <w:p w:rsidR="00ED163E" w:rsidRPr="00DA70AC" w:rsidRDefault="00ED163E" w:rsidP="00ED163E">
                  <w:pPr>
                    <w:spacing w:line="270" w:lineRule="atLeast"/>
                    <w:rPr>
                      <w:rFonts w:ascii="Arial" w:hAnsi="Arial" w:cs="Arial"/>
                      <w:color w:val="000000"/>
                      <w:sz w:val="2"/>
                    </w:rPr>
                  </w:pPr>
                </w:p>
              </w:tc>
              <w:tc>
                <w:tcPr>
                  <w:tcW w:w="231" w:type="dxa"/>
                  <w:tcBorders>
                    <w:bottom w:val="single" w:sz="6" w:space="0" w:color="000000"/>
                  </w:tcBorders>
                  <w:shd w:val="clear" w:color="auto" w:fill="FFFFFF"/>
                  <w:vAlign w:val="center"/>
                  <w:hideMark/>
                </w:tcPr>
                <w:p w:rsidR="00ED163E" w:rsidRPr="00DA70AC" w:rsidRDefault="00ED163E" w:rsidP="00ED163E">
                  <w:pPr>
                    <w:spacing w:line="270" w:lineRule="atLeast"/>
                    <w:rPr>
                      <w:rFonts w:ascii="Arial" w:hAnsi="Arial" w:cs="Arial"/>
                      <w:color w:val="000000"/>
                      <w:sz w:val="2"/>
                    </w:rPr>
                  </w:pPr>
                </w:p>
              </w:tc>
              <w:tc>
                <w:tcPr>
                  <w:tcW w:w="296" w:type="dxa"/>
                  <w:tcBorders>
                    <w:bottom w:val="single" w:sz="6" w:space="0" w:color="000000"/>
                  </w:tcBorders>
                  <w:shd w:val="clear" w:color="auto" w:fill="FFFFFF"/>
                  <w:vAlign w:val="center"/>
                  <w:hideMark/>
                </w:tcPr>
                <w:p w:rsidR="00ED163E" w:rsidRPr="00DA70AC" w:rsidRDefault="00ED163E" w:rsidP="00ED163E">
                  <w:pPr>
                    <w:spacing w:line="270" w:lineRule="atLeast"/>
                    <w:rPr>
                      <w:rFonts w:ascii="Arial" w:hAnsi="Arial" w:cs="Arial"/>
                      <w:color w:val="000000"/>
                      <w:sz w:val="2"/>
                    </w:rPr>
                  </w:pPr>
                </w:p>
              </w:tc>
              <w:tc>
                <w:tcPr>
                  <w:tcW w:w="620" w:type="dxa"/>
                  <w:shd w:val="clear" w:color="auto" w:fill="FFFFFF"/>
                  <w:vAlign w:val="center"/>
                  <w:hideMark/>
                </w:tcPr>
                <w:p w:rsidR="00ED163E" w:rsidRPr="00DA70AC" w:rsidRDefault="00ED163E" w:rsidP="00ED163E">
                  <w:pPr>
                    <w:spacing w:line="270" w:lineRule="atLeast"/>
                    <w:rPr>
                      <w:rFonts w:ascii="Arial" w:hAnsi="Arial" w:cs="Arial"/>
                      <w:color w:val="000000"/>
                      <w:sz w:val="2"/>
                    </w:rPr>
                  </w:pPr>
                </w:p>
              </w:tc>
              <w:tc>
                <w:tcPr>
                  <w:tcW w:w="771" w:type="dxa"/>
                  <w:shd w:val="clear" w:color="auto" w:fill="FFFFFF"/>
                  <w:vAlign w:val="center"/>
                  <w:hideMark/>
                </w:tcPr>
                <w:p w:rsidR="00ED163E" w:rsidRPr="00DA70AC" w:rsidRDefault="00ED163E" w:rsidP="00ED163E">
                  <w:pPr>
                    <w:spacing w:line="270" w:lineRule="atLeast"/>
                    <w:rPr>
                      <w:rFonts w:ascii="Arial" w:hAnsi="Arial" w:cs="Arial"/>
                      <w:color w:val="000000"/>
                      <w:sz w:val="2"/>
                    </w:rPr>
                  </w:pPr>
                </w:p>
              </w:tc>
              <w:tc>
                <w:tcPr>
                  <w:tcW w:w="586" w:type="dxa"/>
                  <w:shd w:val="clear" w:color="auto" w:fill="FFFFFF"/>
                  <w:vAlign w:val="center"/>
                  <w:hideMark/>
                </w:tcPr>
                <w:p w:rsidR="00ED163E" w:rsidRPr="00DA70AC" w:rsidRDefault="00ED163E" w:rsidP="00ED163E">
                  <w:pPr>
                    <w:spacing w:line="270" w:lineRule="atLeast"/>
                    <w:rPr>
                      <w:rFonts w:ascii="Arial" w:hAnsi="Arial" w:cs="Arial"/>
                      <w:color w:val="000000"/>
                      <w:sz w:val="2"/>
                    </w:rPr>
                  </w:pPr>
                </w:p>
              </w:tc>
            </w:tr>
            <w:tr w:rsidR="00ED163E" w:rsidRPr="00DA70AC" w:rsidTr="00ED163E">
              <w:trPr>
                <w:trHeight w:val="1143"/>
                <w:jc w:val="center"/>
              </w:trPr>
              <w:tc>
                <w:tcPr>
                  <w:tcW w:w="1363" w:type="dxa"/>
                  <w:tcBorders>
                    <w:top w:val="single" w:sz="6" w:space="0" w:color="000000"/>
                    <w:left w:val="single" w:sz="6" w:space="0" w:color="000000"/>
                    <w:bottom w:val="nil"/>
                    <w:right w:val="single" w:sz="6" w:space="0" w:color="000000"/>
                  </w:tcBorders>
                  <w:shd w:val="clear" w:color="auto" w:fill="FFFFFF"/>
                  <w:tcMar>
                    <w:top w:w="15" w:type="dxa"/>
                    <w:left w:w="74" w:type="dxa"/>
                    <w:bottom w:w="15" w:type="dxa"/>
                    <w:right w:w="74" w:type="dxa"/>
                  </w:tcMar>
                  <w:hideMark/>
                </w:tcPr>
                <w:p w:rsidR="00ED163E" w:rsidRDefault="00ED163E" w:rsidP="00ED163E">
                  <w:pPr>
                    <w:pStyle w:val="af8"/>
                    <w:jc w:val="center"/>
                  </w:pPr>
                  <w:r>
                    <w:t xml:space="preserve">Марка стали </w:t>
                  </w:r>
                </w:p>
                <w:p w:rsidR="00ED163E" w:rsidRPr="00DA70AC" w:rsidRDefault="00ED163E" w:rsidP="00ED163E">
                  <w:pPr>
                    <w:spacing w:before="24" w:after="24" w:line="285" w:lineRule="atLeast"/>
                    <w:jc w:val="center"/>
                    <w:rPr>
                      <w:rFonts w:ascii="Arial" w:hAnsi="Arial" w:cs="Arial"/>
                      <w:color w:val="000000"/>
                    </w:rPr>
                  </w:pPr>
                </w:p>
              </w:tc>
              <w:tc>
                <w:tcPr>
                  <w:tcW w:w="1335" w:type="dxa"/>
                  <w:vMerge w:val="restart"/>
                  <w:tcBorders>
                    <w:top w:val="single" w:sz="6" w:space="0" w:color="000000"/>
                    <w:left w:val="single" w:sz="6" w:space="0" w:color="000000"/>
                    <w:right w:val="single" w:sz="6" w:space="0" w:color="000000"/>
                  </w:tcBorders>
                  <w:shd w:val="clear" w:color="auto" w:fill="FFFFFF"/>
                  <w:tcMar>
                    <w:top w:w="15" w:type="dxa"/>
                    <w:left w:w="74" w:type="dxa"/>
                    <w:bottom w:w="15" w:type="dxa"/>
                    <w:right w:w="74" w:type="dxa"/>
                  </w:tcMar>
                  <w:hideMark/>
                </w:tcPr>
                <w:p w:rsidR="00ED163E" w:rsidRDefault="00ED163E" w:rsidP="00ED163E">
                  <w:pPr>
                    <w:pStyle w:val="af8"/>
                    <w:jc w:val="center"/>
                  </w:pPr>
                  <w:r>
                    <w:t xml:space="preserve">Диаметр проволоки, мм </w:t>
                  </w:r>
                </w:p>
                <w:p w:rsidR="00ED163E" w:rsidRDefault="00ED163E" w:rsidP="00ED163E">
                  <w:pPr>
                    <w:pStyle w:val="af8"/>
                    <w:jc w:val="center"/>
                  </w:pPr>
                </w:p>
              </w:tc>
              <w:tc>
                <w:tcPr>
                  <w:tcW w:w="2156" w:type="dxa"/>
                  <w:gridSpan w:val="3"/>
                  <w:vMerge w:val="restart"/>
                  <w:tcBorders>
                    <w:top w:val="single" w:sz="6" w:space="0" w:color="000000"/>
                    <w:left w:val="single" w:sz="6" w:space="0" w:color="000000"/>
                    <w:right w:val="single" w:sz="6" w:space="0" w:color="000000"/>
                  </w:tcBorders>
                  <w:shd w:val="clear" w:color="auto" w:fill="FFFFFF"/>
                </w:tcPr>
                <w:p w:rsidR="00ED163E" w:rsidRPr="00DA70AC" w:rsidRDefault="00ED163E" w:rsidP="00ED163E">
                  <w:pPr>
                    <w:spacing w:before="24" w:after="24" w:line="285" w:lineRule="atLeast"/>
                    <w:jc w:val="center"/>
                    <w:rPr>
                      <w:rFonts w:ascii="Arial" w:hAnsi="Arial" w:cs="Arial"/>
                      <w:color w:val="000000"/>
                    </w:rPr>
                  </w:pPr>
                  <w:r>
                    <w:t>Временное сопротивление разрыву, Н/мм</w:t>
                  </w:r>
                  <w:r>
                    <w:rPr>
                      <w:vertAlign w:val="superscript"/>
                    </w:rPr>
                    <w:t>2</w:t>
                  </w:r>
                  <w:r>
                    <w:t xml:space="preserve"> (кгс/мм</w:t>
                  </w:r>
                  <w:r>
                    <w:rPr>
                      <w:vertAlign w:val="superscript"/>
                    </w:rPr>
                    <w:t>2</w:t>
                  </w:r>
                  <w:r>
                    <w:t>)</w:t>
                  </w:r>
                </w:p>
              </w:tc>
              <w:tc>
                <w:tcPr>
                  <w:tcW w:w="2238" w:type="dxa"/>
                  <w:gridSpan w:val="3"/>
                  <w:tcBorders>
                    <w:top w:val="single" w:sz="6" w:space="0" w:color="000000"/>
                    <w:left w:val="single" w:sz="6" w:space="0" w:color="000000"/>
                    <w:bottom w:val="single" w:sz="6" w:space="0" w:color="000000"/>
                  </w:tcBorders>
                  <w:shd w:val="clear" w:color="auto" w:fill="FFFFFF"/>
                  <w:tcMar>
                    <w:top w:w="15" w:type="dxa"/>
                    <w:left w:w="74" w:type="dxa"/>
                    <w:bottom w:w="15" w:type="dxa"/>
                    <w:right w:w="74" w:type="dxa"/>
                  </w:tcMar>
                  <w:hideMark/>
                </w:tcPr>
                <w:p w:rsidR="00ED163E" w:rsidRPr="00AC53F0" w:rsidRDefault="00ED163E" w:rsidP="00ED163E">
                  <w:pPr>
                    <w:pStyle w:val="af8"/>
                    <w:jc w:val="center"/>
                    <w:rPr>
                      <w:lang w:val="en-US"/>
                    </w:rPr>
                  </w:pPr>
                  <w:r>
                    <w:t>Термообработанная</w:t>
                  </w:r>
                </w:p>
                <w:p w:rsidR="00ED163E" w:rsidRPr="00DA70AC" w:rsidRDefault="00ED163E" w:rsidP="00ED163E">
                  <w:pPr>
                    <w:spacing w:before="24" w:after="24" w:line="285" w:lineRule="atLeast"/>
                    <w:jc w:val="center"/>
                    <w:rPr>
                      <w:rFonts w:ascii="Arial" w:hAnsi="Arial" w:cs="Arial"/>
                      <w:color w:val="000000"/>
                    </w:rPr>
                  </w:pPr>
                </w:p>
              </w:tc>
              <w:tc>
                <w:tcPr>
                  <w:tcW w:w="231" w:type="dxa"/>
                  <w:tcBorders>
                    <w:top w:val="single" w:sz="6" w:space="0" w:color="000000"/>
                    <w:bottom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jc w:val="center"/>
                    <w:rPr>
                      <w:rFonts w:ascii="Arial" w:hAnsi="Arial" w:cs="Arial"/>
                      <w:color w:val="000000"/>
                    </w:rPr>
                  </w:pPr>
                </w:p>
              </w:tc>
              <w:tc>
                <w:tcPr>
                  <w:tcW w:w="296" w:type="dxa"/>
                  <w:tcBorders>
                    <w:top w:val="single" w:sz="6" w:space="0" w:color="000000"/>
                    <w:bottom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jc w:val="center"/>
                    <w:rPr>
                      <w:rFonts w:ascii="Arial" w:hAnsi="Arial" w:cs="Arial"/>
                      <w:color w:val="000000"/>
                    </w:rPr>
                  </w:pPr>
                  <w:r w:rsidRPr="00DA70AC">
                    <w:rPr>
                      <w:rFonts w:ascii="Arial" w:hAnsi="Arial" w:cs="Arial"/>
                      <w:color w:val="000000"/>
                    </w:rPr>
                    <w:t> </w:t>
                  </w:r>
                </w:p>
              </w:tc>
              <w:tc>
                <w:tcPr>
                  <w:tcW w:w="1977"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74" w:type="dxa"/>
                    <w:bottom w:w="15" w:type="dxa"/>
                    <w:right w:w="74" w:type="dxa"/>
                  </w:tcMar>
                  <w:hideMark/>
                </w:tcPr>
                <w:p w:rsidR="00ED163E" w:rsidRDefault="00ED163E" w:rsidP="00ED163E">
                  <w:pPr>
                    <w:pStyle w:val="af8"/>
                    <w:jc w:val="center"/>
                  </w:pPr>
                  <w:r>
                    <w:rPr>
                      <w:lang w:val="en-US"/>
                    </w:rPr>
                    <w:t xml:space="preserve">  </w:t>
                  </w:r>
                  <w:r>
                    <w:t xml:space="preserve">Холоднотянутая </w:t>
                  </w:r>
                </w:p>
                <w:p w:rsidR="00ED163E" w:rsidRPr="00DA70AC" w:rsidRDefault="00ED163E" w:rsidP="00ED163E">
                  <w:pPr>
                    <w:spacing w:before="24" w:after="24" w:line="285" w:lineRule="atLeast"/>
                    <w:jc w:val="center"/>
                    <w:rPr>
                      <w:rFonts w:ascii="Arial" w:hAnsi="Arial" w:cs="Arial"/>
                      <w:color w:val="000000"/>
                    </w:rPr>
                  </w:pPr>
                </w:p>
              </w:tc>
            </w:tr>
            <w:tr w:rsidR="00ED163E" w:rsidRPr="00DA70AC" w:rsidTr="00ED163E">
              <w:trPr>
                <w:trHeight w:val="156"/>
                <w:jc w:val="center"/>
              </w:trPr>
              <w:tc>
                <w:tcPr>
                  <w:tcW w:w="1363" w:type="dxa"/>
                  <w:vMerge w:val="restart"/>
                  <w:tcBorders>
                    <w:top w:val="nil"/>
                    <w:left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rPr>
                      <w:rFonts w:ascii="Arial" w:hAnsi="Arial" w:cs="Arial"/>
                      <w:color w:val="000000"/>
                    </w:rPr>
                  </w:pPr>
                  <w:r w:rsidRPr="00DA70AC">
                    <w:rPr>
                      <w:rFonts w:ascii="Arial" w:hAnsi="Arial" w:cs="Arial"/>
                      <w:color w:val="000000"/>
                    </w:rPr>
                    <w:t>  </w:t>
                  </w:r>
                </w:p>
              </w:tc>
              <w:tc>
                <w:tcPr>
                  <w:tcW w:w="1335" w:type="dxa"/>
                  <w:vMerge/>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pStyle w:val="af8"/>
                    <w:jc w:val="center"/>
                    <w:rPr>
                      <w:rFonts w:ascii="Arial" w:hAnsi="Arial" w:cs="Arial"/>
                      <w:color w:val="000000"/>
                    </w:rPr>
                  </w:pPr>
                </w:p>
              </w:tc>
              <w:tc>
                <w:tcPr>
                  <w:tcW w:w="2156" w:type="dxa"/>
                  <w:gridSpan w:val="3"/>
                  <w:vMerge/>
                  <w:tcBorders>
                    <w:left w:val="single" w:sz="6" w:space="0" w:color="000000"/>
                    <w:right w:val="single" w:sz="6" w:space="0" w:color="000000"/>
                  </w:tcBorders>
                  <w:shd w:val="clear" w:color="auto" w:fill="FFFFFF"/>
                </w:tcPr>
                <w:p w:rsidR="00ED163E" w:rsidRPr="00DA70AC" w:rsidRDefault="00ED163E" w:rsidP="00ED163E">
                  <w:pPr>
                    <w:pStyle w:val="af8"/>
                    <w:jc w:val="center"/>
                    <w:rPr>
                      <w:rFonts w:ascii="Arial" w:hAnsi="Arial" w:cs="Arial"/>
                      <w:color w:val="000000"/>
                    </w:rPr>
                  </w:pPr>
                </w:p>
              </w:tc>
              <w:tc>
                <w:tcPr>
                  <w:tcW w:w="2765" w:type="dxa"/>
                  <w:gridSpan w:val="5"/>
                  <w:tcBorders>
                    <w:top w:val="single" w:sz="6" w:space="0" w:color="000000"/>
                    <w:left w:val="single" w:sz="6" w:space="0" w:color="000000"/>
                    <w:bottom w:val="single" w:sz="6" w:space="0" w:color="000000"/>
                    <w:right w:val="single" w:sz="6" w:space="0" w:color="000000"/>
                  </w:tcBorders>
                  <w:shd w:val="clear" w:color="auto" w:fill="FFFFFF"/>
                </w:tcPr>
                <w:p w:rsidR="00ED163E" w:rsidRDefault="00ED163E" w:rsidP="00ED163E">
                  <w:pPr>
                    <w:pStyle w:val="af8"/>
                    <w:jc w:val="center"/>
                  </w:pPr>
                  <w:r>
                    <w:t xml:space="preserve">Относительное удлинение, %, при расчетной длине образца 100 мм </w:t>
                  </w:r>
                </w:p>
                <w:p w:rsidR="00ED163E" w:rsidRPr="00DA70AC" w:rsidRDefault="00ED163E" w:rsidP="00ED163E">
                  <w:pPr>
                    <w:spacing w:before="24" w:after="24" w:line="285" w:lineRule="atLeast"/>
                    <w:jc w:val="center"/>
                    <w:rPr>
                      <w:rFonts w:ascii="Arial" w:hAnsi="Arial" w:cs="Arial"/>
                      <w:color w:val="000000"/>
                    </w:rPr>
                  </w:pPr>
                </w:p>
              </w:tc>
              <w:tc>
                <w:tcPr>
                  <w:tcW w:w="1977" w:type="dxa"/>
                  <w:gridSpan w:val="3"/>
                  <w:vMerge w:val="restart"/>
                  <w:tcBorders>
                    <w:top w:val="nil"/>
                    <w:left w:val="single" w:sz="6" w:space="0" w:color="000000"/>
                    <w:right w:val="single" w:sz="6" w:space="0" w:color="000000"/>
                  </w:tcBorders>
                  <w:shd w:val="clear" w:color="auto" w:fill="FFFFFF"/>
                  <w:tcMar>
                    <w:top w:w="15" w:type="dxa"/>
                    <w:left w:w="74" w:type="dxa"/>
                    <w:bottom w:w="15" w:type="dxa"/>
                    <w:right w:w="74" w:type="dxa"/>
                  </w:tcMar>
                  <w:hideMark/>
                </w:tcPr>
                <w:p w:rsidR="00ED163E" w:rsidRDefault="00ED163E" w:rsidP="00ED163E">
                  <w:pPr>
                    <w:pStyle w:val="af8"/>
                    <w:jc w:val="center"/>
                  </w:pPr>
                  <w:r>
                    <w:t>Временное сопротивление разрыву, Н/мм</w:t>
                  </w:r>
                  <w:r>
                    <w:rPr>
                      <w:vertAlign w:val="superscript"/>
                    </w:rPr>
                    <w:t>2</w:t>
                  </w:r>
                  <w:r>
                    <w:t xml:space="preserve"> (кгс/мм</w:t>
                  </w:r>
                  <w:r>
                    <w:rPr>
                      <w:vertAlign w:val="superscript"/>
                    </w:rPr>
                    <w:t>2</w:t>
                  </w:r>
                  <w:r>
                    <w:t xml:space="preserve">) </w:t>
                  </w:r>
                </w:p>
                <w:p w:rsidR="00ED163E" w:rsidRPr="00DA70AC" w:rsidRDefault="00ED163E" w:rsidP="00ED163E">
                  <w:pPr>
                    <w:spacing w:before="24" w:after="24" w:line="285" w:lineRule="atLeast"/>
                    <w:jc w:val="center"/>
                    <w:rPr>
                      <w:rFonts w:ascii="Arial" w:hAnsi="Arial" w:cs="Arial"/>
                      <w:color w:val="000000"/>
                    </w:rPr>
                  </w:pPr>
                </w:p>
              </w:tc>
            </w:tr>
            <w:tr w:rsidR="00ED163E" w:rsidRPr="00DA70AC" w:rsidTr="00ED163E">
              <w:trPr>
                <w:trHeight w:val="153"/>
                <w:jc w:val="center"/>
              </w:trPr>
              <w:tc>
                <w:tcPr>
                  <w:tcW w:w="1363" w:type="dxa"/>
                  <w:vMerge/>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rPr>
                      <w:rFonts w:ascii="Arial" w:hAnsi="Arial" w:cs="Arial"/>
                      <w:color w:val="000000"/>
                    </w:rPr>
                  </w:pPr>
                </w:p>
              </w:tc>
              <w:tc>
                <w:tcPr>
                  <w:tcW w:w="1335" w:type="dxa"/>
                  <w:vMerge/>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jc w:val="center"/>
                    <w:rPr>
                      <w:rFonts w:ascii="Arial" w:hAnsi="Arial" w:cs="Arial"/>
                      <w:color w:val="000000"/>
                    </w:rPr>
                  </w:pPr>
                </w:p>
              </w:tc>
              <w:tc>
                <w:tcPr>
                  <w:tcW w:w="2156" w:type="dxa"/>
                  <w:gridSpan w:val="3"/>
                  <w:vMerge/>
                  <w:tcBorders>
                    <w:left w:val="single" w:sz="6" w:space="0" w:color="000000"/>
                    <w:right w:val="single" w:sz="6" w:space="0" w:color="000000"/>
                  </w:tcBorders>
                  <w:shd w:val="clear" w:color="auto" w:fill="FFFFFF"/>
                </w:tcPr>
                <w:p w:rsidR="00ED163E" w:rsidRPr="00DA70AC" w:rsidRDefault="00ED163E" w:rsidP="00ED163E">
                  <w:pPr>
                    <w:spacing w:before="24" w:after="24" w:line="285" w:lineRule="atLeast"/>
                    <w:jc w:val="center"/>
                    <w:rPr>
                      <w:rFonts w:ascii="Arial" w:hAnsi="Arial" w:cs="Arial"/>
                      <w:color w:val="000000"/>
                    </w:rPr>
                  </w:pPr>
                </w:p>
              </w:tc>
              <w:tc>
                <w:tcPr>
                  <w:tcW w:w="1504" w:type="dxa"/>
                  <w:gridSpan w:val="2"/>
                  <w:tcBorders>
                    <w:top w:val="single" w:sz="6" w:space="0" w:color="000000"/>
                    <w:left w:val="single" w:sz="6" w:space="0" w:color="000000"/>
                    <w:bottom w:val="single" w:sz="6" w:space="0" w:color="000000"/>
                    <w:right w:val="single" w:sz="6" w:space="0" w:color="000000"/>
                  </w:tcBorders>
                  <w:shd w:val="clear" w:color="auto" w:fill="FFFFFF"/>
                </w:tcPr>
                <w:p w:rsidR="00ED163E" w:rsidRDefault="00ED163E" w:rsidP="00ED163E">
                  <w:pPr>
                    <w:pStyle w:val="af8"/>
                    <w:jc w:val="center"/>
                  </w:pPr>
                  <w:r>
                    <w:t xml:space="preserve">1 класс </w:t>
                  </w:r>
                </w:p>
                <w:p w:rsidR="00ED163E" w:rsidRPr="00DA70AC" w:rsidRDefault="00ED163E" w:rsidP="00ED163E">
                  <w:pPr>
                    <w:spacing w:before="24" w:after="24" w:line="285" w:lineRule="atLeast"/>
                    <w:jc w:val="center"/>
                    <w:rPr>
                      <w:rFonts w:ascii="Arial" w:hAnsi="Arial" w:cs="Arial"/>
                      <w:color w:val="000000"/>
                    </w:rPr>
                  </w:pPr>
                </w:p>
              </w:tc>
              <w:tc>
                <w:tcPr>
                  <w:tcW w:w="1261" w:type="dxa"/>
                  <w:gridSpan w:val="3"/>
                  <w:tcBorders>
                    <w:top w:val="single" w:sz="6" w:space="0" w:color="000000"/>
                    <w:left w:val="single" w:sz="6" w:space="0" w:color="000000"/>
                    <w:bottom w:val="single" w:sz="6" w:space="0" w:color="000000"/>
                    <w:right w:val="single" w:sz="6" w:space="0" w:color="000000"/>
                  </w:tcBorders>
                  <w:shd w:val="clear" w:color="auto" w:fill="FFFFFF"/>
                </w:tcPr>
                <w:p w:rsidR="00ED163E" w:rsidRDefault="00ED163E" w:rsidP="00ED163E">
                  <w:pPr>
                    <w:pStyle w:val="af8"/>
                    <w:jc w:val="center"/>
                  </w:pPr>
                  <w:r>
                    <w:rPr>
                      <w:lang w:val="en-US"/>
                    </w:rPr>
                    <w:t>2</w:t>
                  </w:r>
                  <w:r>
                    <w:t xml:space="preserve"> класс </w:t>
                  </w:r>
                </w:p>
                <w:p w:rsidR="00ED163E" w:rsidRPr="00DA70AC" w:rsidRDefault="00ED163E" w:rsidP="00ED163E">
                  <w:pPr>
                    <w:spacing w:before="24" w:after="24" w:line="285" w:lineRule="atLeast"/>
                    <w:jc w:val="center"/>
                    <w:rPr>
                      <w:rFonts w:ascii="Arial" w:hAnsi="Arial" w:cs="Arial"/>
                      <w:color w:val="000000"/>
                    </w:rPr>
                  </w:pPr>
                </w:p>
              </w:tc>
              <w:tc>
                <w:tcPr>
                  <w:tcW w:w="1977" w:type="dxa"/>
                  <w:gridSpan w:val="3"/>
                  <w:vMerge/>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jc w:val="center"/>
                    <w:rPr>
                      <w:rFonts w:ascii="Arial" w:hAnsi="Arial" w:cs="Arial"/>
                      <w:color w:val="000000"/>
                    </w:rPr>
                  </w:pPr>
                </w:p>
              </w:tc>
            </w:tr>
            <w:tr w:rsidR="00ED163E" w:rsidRPr="00DA70AC" w:rsidTr="00ED163E">
              <w:trPr>
                <w:trHeight w:val="153"/>
                <w:jc w:val="center"/>
              </w:trPr>
              <w:tc>
                <w:tcPr>
                  <w:tcW w:w="1363" w:type="dxa"/>
                  <w:vMerge/>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rPr>
                      <w:rFonts w:ascii="Arial" w:hAnsi="Arial" w:cs="Arial"/>
                      <w:color w:val="000000"/>
                    </w:rPr>
                  </w:pPr>
                </w:p>
              </w:tc>
              <w:tc>
                <w:tcPr>
                  <w:tcW w:w="1335" w:type="dxa"/>
                  <w:vMerge/>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jc w:val="center"/>
                    <w:rPr>
                      <w:rFonts w:ascii="Arial" w:hAnsi="Arial" w:cs="Arial"/>
                      <w:color w:val="000000"/>
                    </w:rPr>
                  </w:pPr>
                </w:p>
              </w:tc>
              <w:tc>
                <w:tcPr>
                  <w:tcW w:w="2156" w:type="dxa"/>
                  <w:gridSpan w:val="3"/>
                  <w:vMerge/>
                  <w:tcBorders>
                    <w:left w:val="single" w:sz="6" w:space="0" w:color="000000"/>
                    <w:right w:val="single" w:sz="6" w:space="0" w:color="000000"/>
                  </w:tcBorders>
                  <w:shd w:val="clear" w:color="auto" w:fill="FFFFFF"/>
                </w:tcPr>
                <w:p w:rsidR="00ED163E" w:rsidRPr="00DA70AC" w:rsidRDefault="00ED163E" w:rsidP="00ED163E">
                  <w:pPr>
                    <w:spacing w:before="24" w:after="24" w:line="285" w:lineRule="atLeast"/>
                    <w:jc w:val="center"/>
                    <w:rPr>
                      <w:rFonts w:ascii="Arial" w:hAnsi="Arial" w:cs="Arial"/>
                      <w:color w:val="000000"/>
                    </w:rPr>
                  </w:pPr>
                </w:p>
              </w:tc>
              <w:tc>
                <w:tcPr>
                  <w:tcW w:w="2765" w:type="dxa"/>
                  <w:gridSpan w:val="5"/>
                  <w:tcBorders>
                    <w:top w:val="single" w:sz="6" w:space="0" w:color="000000"/>
                    <w:left w:val="single" w:sz="6" w:space="0" w:color="000000"/>
                    <w:right w:val="single" w:sz="6" w:space="0" w:color="000000"/>
                  </w:tcBorders>
                  <w:shd w:val="clear" w:color="auto" w:fill="FFFFFF"/>
                </w:tcPr>
                <w:p w:rsidR="00ED163E" w:rsidRDefault="00ED163E" w:rsidP="00ED163E">
                  <w:pPr>
                    <w:pStyle w:val="af8"/>
                    <w:jc w:val="center"/>
                  </w:pPr>
                  <w:r>
                    <w:t xml:space="preserve">не менее </w:t>
                  </w:r>
                </w:p>
                <w:p w:rsidR="00ED163E" w:rsidRPr="00DA70AC" w:rsidRDefault="00ED163E" w:rsidP="00ED163E">
                  <w:pPr>
                    <w:spacing w:before="24" w:after="24" w:line="285" w:lineRule="atLeast"/>
                    <w:jc w:val="center"/>
                    <w:rPr>
                      <w:rFonts w:ascii="Arial" w:hAnsi="Arial" w:cs="Arial"/>
                      <w:color w:val="000000"/>
                    </w:rPr>
                  </w:pPr>
                </w:p>
              </w:tc>
              <w:tc>
                <w:tcPr>
                  <w:tcW w:w="1977" w:type="dxa"/>
                  <w:gridSpan w:val="3"/>
                  <w:vMerge/>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jc w:val="center"/>
                    <w:rPr>
                      <w:rFonts w:ascii="Arial" w:hAnsi="Arial" w:cs="Arial"/>
                      <w:color w:val="000000"/>
                    </w:rPr>
                  </w:pPr>
                </w:p>
              </w:tc>
            </w:tr>
            <w:tr w:rsidR="00ED163E" w:rsidRPr="00DA70AC" w:rsidTr="00ED163E">
              <w:trPr>
                <w:trHeight w:val="253"/>
                <w:jc w:val="center"/>
              </w:trPr>
              <w:tc>
                <w:tcPr>
                  <w:tcW w:w="1363" w:type="dxa"/>
                  <w:vMerge/>
                  <w:tcBorders>
                    <w:left w:val="single" w:sz="6" w:space="0" w:color="000000"/>
                    <w:bottom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rPr>
                      <w:rFonts w:ascii="Arial" w:hAnsi="Arial" w:cs="Arial"/>
                      <w:color w:val="000000"/>
                    </w:rPr>
                  </w:pPr>
                </w:p>
              </w:tc>
              <w:tc>
                <w:tcPr>
                  <w:tcW w:w="1335" w:type="dxa"/>
                  <w:vMerge/>
                  <w:tcBorders>
                    <w:left w:val="single" w:sz="6" w:space="0" w:color="000000"/>
                    <w:bottom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jc w:val="center"/>
                    <w:rPr>
                      <w:rFonts w:ascii="Arial" w:hAnsi="Arial" w:cs="Arial"/>
                      <w:color w:val="000000"/>
                    </w:rPr>
                  </w:pPr>
                </w:p>
              </w:tc>
              <w:tc>
                <w:tcPr>
                  <w:tcW w:w="2156" w:type="dxa"/>
                  <w:gridSpan w:val="3"/>
                  <w:vMerge/>
                  <w:tcBorders>
                    <w:left w:val="single" w:sz="6" w:space="0" w:color="000000"/>
                    <w:bottom w:val="single" w:sz="6" w:space="0" w:color="000000"/>
                    <w:right w:val="single" w:sz="6" w:space="0" w:color="000000"/>
                  </w:tcBorders>
                  <w:shd w:val="clear" w:color="auto" w:fill="FFFFFF"/>
                </w:tcPr>
                <w:p w:rsidR="00ED163E" w:rsidRPr="00DA70AC" w:rsidRDefault="00ED163E" w:rsidP="00ED163E">
                  <w:pPr>
                    <w:spacing w:before="24" w:after="24" w:line="285" w:lineRule="atLeast"/>
                    <w:jc w:val="center"/>
                    <w:rPr>
                      <w:rFonts w:ascii="Arial" w:hAnsi="Arial" w:cs="Arial"/>
                      <w:color w:val="000000"/>
                    </w:rPr>
                  </w:pPr>
                </w:p>
              </w:tc>
              <w:tc>
                <w:tcPr>
                  <w:tcW w:w="2765" w:type="dxa"/>
                  <w:gridSpan w:val="5"/>
                  <w:tcBorders>
                    <w:left w:val="single" w:sz="6" w:space="0" w:color="000000"/>
                    <w:bottom w:val="single" w:sz="6" w:space="0" w:color="000000"/>
                    <w:right w:val="single" w:sz="6" w:space="0" w:color="000000"/>
                  </w:tcBorders>
                  <w:shd w:val="clear" w:color="auto" w:fill="FFFFFF"/>
                </w:tcPr>
                <w:p w:rsidR="00ED163E" w:rsidRPr="00DA70AC" w:rsidRDefault="00ED163E" w:rsidP="00ED163E">
                  <w:pPr>
                    <w:spacing w:before="24" w:after="24" w:line="285" w:lineRule="atLeast"/>
                    <w:jc w:val="center"/>
                    <w:rPr>
                      <w:rFonts w:ascii="Arial" w:hAnsi="Arial" w:cs="Arial"/>
                      <w:color w:val="000000"/>
                    </w:rPr>
                  </w:pPr>
                </w:p>
              </w:tc>
              <w:tc>
                <w:tcPr>
                  <w:tcW w:w="1977" w:type="dxa"/>
                  <w:gridSpan w:val="3"/>
                  <w:vMerge/>
                  <w:tcBorders>
                    <w:left w:val="single" w:sz="6" w:space="0" w:color="000000"/>
                    <w:bottom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spacing w:before="24" w:after="24" w:line="285" w:lineRule="atLeast"/>
                    <w:jc w:val="center"/>
                    <w:rPr>
                      <w:rFonts w:ascii="Arial" w:hAnsi="Arial" w:cs="Arial"/>
                      <w:color w:val="000000"/>
                    </w:rPr>
                  </w:pPr>
                </w:p>
              </w:tc>
            </w:tr>
            <w:tr w:rsidR="00ED163E" w:rsidRPr="00DA70AC" w:rsidTr="00ED163E">
              <w:trPr>
                <w:trHeight w:val="868"/>
                <w:jc w:val="center"/>
              </w:trPr>
              <w:tc>
                <w:tcPr>
                  <w:tcW w:w="1363" w:type="dxa"/>
                  <w:vMerge w:val="restart"/>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Default="00ED163E" w:rsidP="00ED163E">
                  <w:pPr>
                    <w:pStyle w:val="af8"/>
                  </w:pPr>
                  <w:r>
                    <w:t xml:space="preserve">12Х18Н9Т </w:t>
                  </w:r>
                </w:p>
                <w:p w:rsidR="00ED163E" w:rsidRDefault="00ED163E" w:rsidP="00ED163E">
                  <w:pPr>
                    <w:pStyle w:val="af8"/>
                    <w:rPr>
                      <w:lang w:val="en-US"/>
                    </w:rPr>
                  </w:pPr>
                </w:p>
                <w:p w:rsidR="00ED163E" w:rsidRDefault="00ED163E" w:rsidP="00ED163E">
                  <w:pPr>
                    <w:pStyle w:val="af8"/>
                  </w:pPr>
                  <w:r>
                    <w:t xml:space="preserve">12Х18Н10Т </w:t>
                  </w:r>
                </w:p>
                <w:p w:rsidR="00ED163E" w:rsidRPr="00DA70AC" w:rsidRDefault="00ED163E" w:rsidP="00ED163E">
                  <w:pPr>
                    <w:spacing w:before="24" w:after="24" w:line="285" w:lineRule="atLeast"/>
                    <w:rPr>
                      <w:rFonts w:ascii="Arial" w:hAnsi="Arial" w:cs="Arial"/>
                      <w:color w:val="000000"/>
                    </w:rPr>
                  </w:pPr>
                </w:p>
              </w:tc>
              <w:tc>
                <w:tcPr>
                  <w:tcW w:w="1350" w:type="dxa"/>
                  <w:gridSpan w:val="2"/>
                  <w:vMerge w:val="restart"/>
                  <w:tcBorders>
                    <w:left w:val="single" w:sz="6" w:space="0" w:color="000000"/>
                    <w:right w:val="single" w:sz="6" w:space="0" w:color="000000"/>
                  </w:tcBorders>
                  <w:shd w:val="clear" w:color="auto" w:fill="FFFFFF"/>
                  <w:tcMar>
                    <w:top w:w="15" w:type="dxa"/>
                    <w:left w:w="74" w:type="dxa"/>
                    <w:bottom w:w="15" w:type="dxa"/>
                    <w:right w:w="74" w:type="dxa"/>
                  </w:tcMar>
                  <w:hideMark/>
                </w:tcPr>
                <w:p w:rsidR="00ED163E" w:rsidRDefault="00ED163E" w:rsidP="00ED163E">
                  <w:pPr>
                    <w:pStyle w:val="af8"/>
                    <w:jc w:val="center"/>
                  </w:pPr>
                  <w:r>
                    <w:lastRenderedPageBreak/>
                    <w:t xml:space="preserve">0,20 - 1,00; </w:t>
                  </w:r>
                </w:p>
                <w:p w:rsidR="00ED163E" w:rsidRDefault="00ED163E" w:rsidP="00ED163E">
                  <w:pPr>
                    <w:pStyle w:val="af8"/>
                    <w:jc w:val="center"/>
                  </w:pPr>
                  <w:r>
                    <w:lastRenderedPageBreak/>
                    <w:t xml:space="preserve">1,10 - 3,00; </w:t>
                  </w:r>
                </w:p>
                <w:p w:rsidR="00ED163E" w:rsidRDefault="00ED163E" w:rsidP="00ED163E">
                  <w:pPr>
                    <w:pStyle w:val="af8"/>
                    <w:jc w:val="center"/>
                  </w:pPr>
                  <w:r>
                    <w:t xml:space="preserve">3,40 - 7,50 </w:t>
                  </w:r>
                </w:p>
                <w:p w:rsidR="00ED163E" w:rsidRPr="00DA70AC" w:rsidRDefault="00ED163E" w:rsidP="00ED163E">
                  <w:pPr>
                    <w:pStyle w:val="af8"/>
                    <w:jc w:val="center"/>
                    <w:rPr>
                      <w:rFonts w:ascii="Arial" w:hAnsi="Arial" w:cs="Arial"/>
                      <w:color w:val="000000"/>
                    </w:rPr>
                  </w:pPr>
                </w:p>
              </w:tc>
              <w:tc>
                <w:tcPr>
                  <w:tcW w:w="954" w:type="dxa"/>
                  <w:tcBorders>
                    <w:left w:val="single" w:sz="6" w:space="0" w:color="000000"/>
                    <w:bottom w:val="single" w:sz="6" w:space="0" w:color="000000"/>
                  </w:tcBorders>
                  <w:shd w:val="clear" w:color="auto" w:fill="FFFFFF"/>
                </w:tcPr>
                <w:p w:rsidR="00ED163E" w:rsidRPr="00364600" w:rsidRDefault="00ED163E" w:rsidP="00ED163E">
                  <w:pPr>
                    <w:pStyle w:val="af8"/>
                    <w:jc w:val="center"/>
                    <w:rPr>
                      <w:lang w:val="en-US"/>
                    </w:rPr>
                  </w:pPr>
                  <w:r>
                    <w:lastRenderedPageBreak/>
                    <w:t>590 - 880</w:t>
                  </w:r>
                  <w:r>
                    <w:rPr>
                      <w:lang w:val="en-US"/>
                    </w:rPr>
                    <w:t xml:space="preserve"> </w:t>
                  </w:r>
                </w:p>
                <w:p w:rsidR="00ED163E" w:rsidRPr="00DA70AC" w:rsidRDefault="00ED163E" w:rsidP="00ED163E">
                  <w:pPr>
                    <w:pStyle w:val="af8"/>
                    <w:jc w:val="center"/>
                    <w:rPr>
                      <w:rFonts w:ascii="Arial" w:hAnsi="Arial" w:cs="Arial"/>
                      <w:color w:val="000000"/>
                    </w:rPr>
                  </w:pPr>
                </w:p>
              </w:tc>
              <w:tc>
                <w:tcPr>
                  <w:tcW w:w="1187" w:type="dxa"/>
                  <w:tcBorders>
                    <w:bottom w:val="single" w:sz="6" w:space="0" w:color="000000"/>
                    <w:right w:val="single" w:sz="6" w:space="0" w:color="000000"/>
                  </w:tcBorders>
                  <w:shd w:val="clear" w:color="auto" w:fill="FFFFFF"/>
                </w:tcPr>
                <w:p w:rsidR="00ED163E" w:rsidRPr="00364600" w:rsidRDefault="00ED163E" w:rsidP="00ED163E">
                  <w:pPr>
                    <w:pStyle w:val="af8"/>
                    <w:rPr>
                      <w:rFonts w:ascii="Arial" w:hAnsi="Arial" w:cs="Arial"/>
                      <w:color w:val="000000"/>
                      <w:lang w:val="en-US"/>
                    </w:rPr>
                  </w:pPr>
                  <w:r>
                    <w:t>(60 - 90)</w:t>
                  </w:r>
                </w:p>
              </w:tc>
              <w:tc>
                <w:tcPr>
                  <w:tcW w:w="1382" w:type="dxa"/>
                  <w:vMerge w:val="restart"/>
                  <w:tcBorders>
                    <w:left w:val="single" w:sz="6" w:space="0" w:color="000000"/>
                    <w:right w:val="single" w:sz="6" w:space="0" w:color="000000"/>
                  </w:tcBorders>
                  <w:shd w:val="clear" w:color="auto" w:fill="FFFFFF"/>
                  <w:vAlign w:val="center"/>
                </w:tcPr>
                <w:p w:rsidR="00ED163E" w:rsidRPr="00364600" w:rsidRDefault="00ED163E" w:rsidP="00ED163E">
                  <w:pPr>
                    <w:pStyle w:val="af8"/>
                    <w:jc w:val="center"/>
                    <w:rPr>
                      <w:rFonts w:ascii="Arial" w:hAnsi="Arial" w:cs="Arial"/>
                      <w:color w:val="000000"/>
                      <w:lang w:val="en-US"/>
                    </w:rPr>
                  </w:pPr>
                  <w:r>
                    <w:rPr>
                      <w:rFonts w:ascii="Arial" w:hAnsi="Arial" w:cs="Arial"/>
                      <w:color w:val="000000"/>
                      <w:lang w:val="en-US"/>
                    </w:rPr>
                    <w:t>25</w:t>
                  </w:r>
                </w:p>
              </w:tc>
              <w:tc>
                <w:tcPr>
                  <w:tcW w:w="1383" w:type="dxa"/>
                  <w:gridSpan w:val="4"/>
                  <w:vMerge w:val="restart"/>
                  <w:tcBorders>
                    <w:left w:val="single" w:sz="6" w:space="0" w:color="000000"/>
                    <w:right w:val="single" w:sz="6" w:space="0" w:color="000000"/>
                  </w:tcBorders>
                  <w:shd w:val="clear" w:color="auto" w:fill="FFFFFF"/>
                  <w:vAlign w:val="center"/>
                </w:tcPr>
                <w:p w:rsidR="00ED163E" w:rsidRPr="00364600" w:rsidRDefault="00ED163E" w:rsidP="00ED163E">
                  <w:pPr>
                    <w:pStyle w:val="af8"/>
                    <w:jc w:val="center"/>
                    <w:rPr>
                      <w:rFonts w:ascii="Arial" w:hAnsi="Arial" w:cs="Arial"/>
                      <w:color w:val="000000"/>
                      <w:lang w:val="en-US"/>
                    </w:rPr>
                  </w:pPr>
                  <w:r>
                    <w:rPr>
                      <w:rFonts w:ascii="Arial" w:hAnsi="Arial" w:cs="Arial"/>
                      <w:color w:val="000000"/>
                      <w:lang w:val="en-US"/>
                    </w:rPr>
                    <w:t>20</w:t>
                  </w:r>
                </w:p>
              </w:tc>
              <w:tc>
                <w:tcPr>
                  <w:tcW w:w="1977" w:type="dxa"/>
                  <w:gridSpan w:val="3"/>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74" w:type="dxa"/>
                    <w:bottom w:w="15" w:type="dxa"/>
                    <w:right w:w="74" w:type="dxa"/>
                  </w:tcMar>
                  <w:vAlign w:val="center"/>
                  <w:hideMark/>
                </w:tcPr>
                <w:p w:rsidR="00ED163E" w:rsidRDefault="00ED163E" w:rsidP="00ED163E">
                  <w:pPr>
                    <w:pStyle w:val="af8"/>
                    <w:jc w:val="center"/>
                    <w:rPr>
                      <w:lang w:val="en-US"/>
                    </w:rPr>
                  </w:pPr>
                  <w:r>
                    <w:t>1130 – 1470</w:t>
                  </w:r>
                </w:p>
                <w:p w:rsidR="00ED163E" w:rsidRPr="00364600" w:rsidRDefault="00ED163E" w:rsidP="00ED163E">
                  <w:pPr>
                    <w:pStyle w:val="af8"/>
                    <w:jc w:val="center"/>
                    <w:rPr>
                      <w:lang w:val="en-US"/>
                    </w:rPr>
                  </w:pPr>
                  <w:r>
                    <w:lastRenderedPageBreak/>
                    <w:t>(115 - 150)</w:t>
                  </w:r>
                </w:p>
                <w:p w:rsidR="00ED163E" w:rsidRDefault="00ED163E" w:rsidP="00ED163E">
                  <w:pPr>
                    <w:pStyle w:val="af8"/>
                    <w:pBdr>
                      <w:between w:val="single" w:sz="6" w:space="1" w:color="000000"/>
                    </w:pBdr>
                    <w:jc w:val="center"/>
                    <w:rPr>
                      <w:lang w:val="en-US"/>
                    </w:rPr>
                  </w:pPr>
                </w:p>
                <w:p w:rsidR="00ED163E" w:rsidRPr="00364600" w:rsidRDefault="00ED163E" w:rsidP="00ED163E">
                  <w:pPr>
                    <w:pStyle w:val="af8"/>
                    <w:pBdr>
                      <w:between w:val="single" w:sz="6" w:space="1" w:color="000000"/>
                    </w:pBdr>
                    <w:jc w:val="center"/>
                    <w:rPr>
                      <w:lang w:val="en-US"/>
                    </w:rPr>
                  </w:pPr>
                </w:p>
                <w:p w:rsidR="00ED163E" w:rsidRDefault="00ED163E" w:rsidP="00ED163E">
                  <w:pPr>
                    <w:pStyle w:val="af8"/>
                    <w:jc w:val="center"/>
                  </w:pPr>
                  <w:r>
                    <w:t>1080 - 1420</w:t>
                  </w:r>
                </w:p>
                <w:p w:rsidR="00ED163E" w:rsidRDefault="00ED163E" w:rsidP="00ED163E">
                  <w:pPr>
                    <w:pStyle w:val="af8"/>
                    <w:jc w:val="center"/>
                  </w:pPr>
                  <w:r>
                    <w:t>(110 - 145)</w:t>
                  </w:r>
                </w:p>
                <w:p w:rsidR="00ED163E" w:rsidRDefault="00ED163E" w:rsidP="00ED163E">
                  <w:pPr>
                    <w:pBdr>
                      <w:between w:val="single" w:sz="6" w:space="1" w:color="000000"/>
                    </w:pBdr>
                    <w:jc w:val="center"/>
                  </w:pPr>
                </w:p>
                <w:p w:rsidR="00ED163E" w:rsidRPr="00364600" w:rsidRDefault="00ED163E" w:rsidP="00ED163E">
                  <w:pPr>
                    <w:jc w:val="center"/>
                    <w:rPr>
                      <w:lang w:val="en-US"/>
                    </w:rPr>
                  </w:pPr>
                </w:p>
              </w:tc>
            </w:tr>
            <w:tr w:rsidR="00ED163E" w:rsidRPr="00DA70AC" w:rsidTr="00ED163E">
              <w:trPr>
                <w:trHeight w:val="3190"/>
                <w:jc w:val="center"/>
              </w:trPr>
              <w:tc>
                <w:tcPr>
                  <w:tcW w:w="1363" w:type="dxa"/>
                  <w:vMerge/>
                  <w:tcBorders>
                    <w:left w:val="single" w:sz="6" w:space="0" w:color="000000"/>
                    <w:bottom w:val="single" w:sz="6" w:space="0" w:color="000000"/>
                    <w:right w:val="single" w:sz="6" w:space="0" w:color="000000"/>
                  </w:tcBorders>
                  <w:shd w:val="clear" w:color="auto" w:fill="FFFFFF"/>
                  <w:tcMar>
                    <w:top w:w="15" w:type="dxa"/>
                    <w:left w:w="74" w:type="dxa"/>
                    <w:bottom w:w="15" w:type="dxa"/>
                    <w:right w:w="74" w:type="dxa"/>
                  </w:tcMar>
                  <w:hideMark/>
                </w:tcPr>
                <w:p w:rsidR="00ED163E" w:rsidRDefault="00ED163E" w:rsidP="00ED163E">
                  <w:pPr>
                    <w:pStyle w:val="af8"/>
                  </w:pPr>
                </w:p>
              </w:tc>
              <w:tc>
                <w:tcPr>
                  <w:tcW w:w="1350" w:type="dxa"/>
                  <w:gridSpan w:val="2"/>
                  <w:vMerge/>
                  <w:tcBorders>
                    <w:left w:val="single" w:sz="6" w:space="0" w:color="000000"/>
                    <w:bottom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pStyle w:val="af8"/>
                    <w:jc w:val="center"/>
                    <w:rPr>
                      <w:rFonts w:ascii="Arial" w:hAnsi="Arial" w:cs="Arial"/>
                      <w:color w:val="000000"/>
                    </w:rPr>
                  </w:pPr>
                </w:p>
              </w:tc>
              <w:tc>
                <w:tcPr>
                  <w:tcW w:w="954" w:type="dxa"/>
                  <w:tcBorders>
                    <w:top w:val="single" w:sz="6" w:space="0" w:color="000000"/>
                    <w:left w:val="single" w:sz="6" w:space="0" w:color="000000"/>
                    <w:bottom w:val="single" w:sz="6" w:space="0" w:color="000000"/>
                  </w:tcBorders>
                  <w:shd w:val="clear" w:color="auto" w:fill="FFFFFF"/>
                </w:tcPr>
                <w:p w:rsidR="00ED163E" w:rsidRDefault="00ED163E" w:rsidP="00ED163E">
                  <w:pPr>
                    <w:pStyle w:val="af8"/>
                    <w:jc w:val="center"/>
                  </w:pPr>
                  <w:r>
                    <w:t xml:space="preserve">540 - 830 </w:t>
                  </w:r>
                </w:p>
                <w:p w:rsidR="00ED163E" w:rsidRPr="00DA70AC" w:rsidRDefault="00ED163E" w:rsidP="00ED163E">
                  <w:pPr>
                    <w:pStyle w:val="af8"/>
                    <w:jc w:val="center"/>
                    <w:rPr>
                      <w:rFonts w:ascii="Arial" w:hAnsi="Arial" w:cs="Arial"/>
                      <w:color w:val="000000"/>
                    </w:rPr>
                  </w:pPr>
                </w:p>
              </w:tc>
              <w:tc>
                <w:tcPr>
                  <w:tcW w:w="1187" w:type="dxa"/>
                  <w:tcBorders>
                    <w:top w:val="single" w:sz="6" w:space="0" w:color="000000"/>
                    <w:bottom w:val="single" w:sz="6" w:space="0" w:color="000000"/>
                    <w:right w:val="single" w:sz="6" w:space="0" w:color="000000"/>
                  </w:tcBorders>
                  <w:shd w:val="clear" w:color="auto" w:fill="FFFFFF"/>
                </w:tcPr>
                <w:p w:rsidR="00ED163E" w:rsidRPr="00364600" w:rsidRDefault="00ED163E" w:rsidP="00ED163E">
                  <w:pPr>
                    <w:pStyle w:val="af8"/>
                    <w:rPr>
                      <w:rFonts w:ascii="Arial" w:hAnsi="Arial" w:cs="Arial"/>
                      <w:color w:val="000000"/>
                      <w:lang w:val="en-US"/>
                    </w:rPr>
                  </w:pPr>
                  <w:r>
                    <w:t>(55 - 85)</w:t>
                  </w:r>
                </w:p>
              </w:tc>
              <w:tc>
                <w:tcPr>
                  <w:tcW w:w="1382" w:type="dxa"/>
                  <w:vMerge/>
                  <w:tcBorders>
                    <w:left w:val="single" w:sz="6" w:space="0" w:color="000000"/>
                    <w:bottom w:val="single" w:sz="6" w:space="0" w:color="000000"/>
                    <w:right w:val="single" w:sz="6" w:space="0" w:color="000000"/>
                  </w:tcBorders>
                  <w:shd w:val="clear" w:color="auto" w:fill="FFFFFF"/>
                </w:tcPr>
                <w:p w:rsidR="00ED163E" w:rsidRPr="00DA70AC" w:rsidRDefault="00ED163E" w:rsidP="00ED163E">
                  <w:pPr>
                    <w:pStyle w:val="af8"/>
                    <w:rPr>
                      <w:rFonts w:ascii="Arial" w:hAnsi="Arial" w:cs="Arial"/>
                      <w:color w:val="000000"/>
                    </w:rPr>
                  </w:pPr>
                </w:p>
              </w:tc>
              <w:tc>
                <w:tcPr>
                  <w:tcW w:w="1383" w:type="dxa"/>
                  <w:gridSpan w:val="4"/>
                  <w:vMerge/>
                  <w:tcBorders>
                    <w:left w:val="single" w:sz="6" w:space="0" w:color="000000"/>
                    <w:bottom w:val="single" w:sz="6" w:space="0" w:color="000000"/>
                    <w:right w:val="single" w:sz="6" w:space="0" w:color="000000"/>
                  </w:tcBorders>
                  <w:shd w:val="clear" w:color="auto" w:fill="FFFFFF"/>
                </w:tcPr>
                <w:p w:rsidR="00ED163E" w:rsidRPr="00DA70AC" w:rsidRDefault="00ED163E" w:rsidP="00ED163E">
                  <w:pPr>
                    <w:pStyle w:val="af8"/>
                    <w:rPr>
                      <w:rFonts w:ascii="Arial" w:hAnsi="Arial" w:cs="Arial"/>
                      <w:color w:val="000000"/>
                    </w:rPr>
                  </w:pPr>
                </w:p>
              </w:tc>
              <w:tc>
                <w:tcPr>
                  <w:tcW w:w="1977" w:type="dxa"/>
                  <w:gridSpan w:val="3"/>
                  <w:vMerge/>
                  <w:tcBorders>
                    <w:top w:val="single" w:sz="6" w:space="0" w:color="000000"/>
                    <w:left w:val="single" w:sz="6" w:space="0" w:color="000000"/>
                    <w:bottom w:val="single" w:sz="6" w:space="0" w:color="000000"/>
                    <w:right w:val="single" w:sz="6" w:space="0" w:color="000000"/>
                  </w:tcBorders>
                  <w:shd w:val="clear" w:color="auto" w:fill="FFFFFF"/>
                  <w:tcMar>
                    <w:top w:w="15" w:type="dxa"/>
                    <w:left w:w="74" w:type="dxa"/>
                    <w:bottom w:w="15" w:type="dxa"/>
                    <w:right w:w="74" w:type="dxa"/>
                  </w:tcMar>
                  <w:hideMark/>
                </w:tcPr>
                <w:p w:rsidR="00ED163E" w:rsidRPr="00DA70AC" w:rsidRDefault="00ED163E" w:rsidP="00ED163E">
                  <w:pPr>
                    <w:pStyle w:val="af8"/>
                    <w:rPr>
                      <w:rFonts w:ascii="Arial" w:hAnsi="Arial" w:cs="Arial"/>
                      <w:color w:val="000000"/>
                    </w:rPr>
                  </w:pPr>
                </w:p>
              </w:tc>
            </w:tr>
          </w:tbl>
          <w:p w:rsidR="00ED163E" w:rsidRPr="00196ED6" w:rsidRDefault="00ED163E" w:rsidP="00ED163E">
            <w:pPr>
              <w:pStyle w:val="formattext"/>
              <w:shd w:val="clear" w:color="auto" w:fill="FFFFFF"/>
              <w:spacing w:before="0" w:beforeAutospacing="0" w:after="0" w:afterAutospacing="0" w:line="285" w:lineRule="atLeast"/>
              <w:rPr>
                <w:rStyle w:val="apple-converted-space"/>
                <w:i/>
                <w:color w:val="000000"/>
                <w:lang w:val="en-US"/>
              </w:rPr>
            </w:pPr>
          </w:p>
          <w:p w:rsidR="00ED163E" w:rsidRPr="00D67725" w:rsidRDefault="00ED163E" w:rsidP="00ED163E">
            <w:pPr>
              <w:pStyle w:val="af8"/>
              <w:numPr>
                <w:ilvl w:val="0"/>
                <w:numId w:val="71"/>
              </w:numPr>
              <w:rPr>
                <w:i/>
              </w:rPr>
            </w:pPr>
            <w:r w:rsidRPr="000253D4">
              <w:rPr>
                <w:i/>
              </w:rPr>
              <w:t>Холоднотянутая проволока марок 12Х18Н9, 17Х18Н9, 12Х18Н9Т и 12Х18Н10Т диаметром 0,8 мм и более должна выдерживать не менее четырех перегибов. Проволока изготовляется в мотках. Холоднотянутая проволока диаметром 0,30 мм и менее и термически обработанная проволока диаметром 0,50 мм и менее изготовляется на катушках. Намотка проволоки в мотки или на катушки должна производиться правильными рядами, без перепутывания витков, и обеспечивать свободное ее сматывание. Концы проволоки в мотке должны быть аккуратно уложены и легко находимы. Конец верхнего отрезка проволоки на катушке должен быть закреплен петлей или на щеке катушки. Материал катушек не должен корродировать. В моток или на катушку должен быть намотан один отрезок проволоки.</w:t>
            </w:r>
          </w:p>
          <w:p w:rsidR="00ED163E" w:rsidRPr="00480D3F" w:rsidRDefault="00ED163E" w:rsidP="00ED163E">
            <w:pPr>
              <w:pStyle w:val="af8"/>
              <w:numPr>
                <w:ilvl w:val="0"/>
                <w:numId w:val="71"/>
              </w:numPr>
              <w:rPr>
                <w:i/>
              </w:rPr>
            </w:pPr>
            <w:r w:rsidRPr="00480D3F">
              <w:rPr>
                <w:b/>
                <w:u w:val="single"/>
              </w:rPr>
              <w:t>МЕТОДЫ ИСПЫТАНИЙ</w:t>
            </w:r>
            <w:r w:rsidRPr="00D67725">
              <w:t>:</w:t>
            </w:r>
            <w:r w:rsidRPr="00480D3F">
              <w:t xml:space="preserve"> </w:t>
            </w:r>
            <w:r w:rsidRPr="00480D3F">
              <w:rPr>
                <w:i/>
              </w:rPr>
              <w:t xml:space="preserve">Диаметр и овальность проволоки измеряют микрометрами по ГОСТ 6507-90 и ГОСТ 4381-87 в двух взаимно перпендикулярных направлениях одного сечения проволоки.  Для каждого вида испытаний должно быть отобрано по одному образцу от мотка или наружного конца катушки. Глубину дефекта определяют удалением его зачисткой и промером диаметра проволоки в местах зачистки. Испытание проволоки на растяжение проводят по ГОСТ 10446-80 . Испытание проволоки на навивку проводят по ГОСТ 10447-80 . Состояние поверхности проволоки диаметром 1 мм и менее после навивки разрешается осматривать при увеличении в 5 - 10 раз. На навитых образцах проволоки не должно быть трещин.  Испытание проволоки на перегиб проводят по ГОСТ 1579-80 . Испытание проволоки на межкристаллитную коррозию проводят по ГОСТ 6032-89. Отбор проб для определения химического состава проводят по ГОСТ 7565-81. Химический состав проволоки удостоверяется документом о качестве. По требованию потребителя проводят проверку химического состава готовой проволоки по ГОСТ 12344-88, ГОСТ 12345-88, ГОСТ 12346-78, ГОСТ 12347-77, ГОСТ 12348-78, ГОСТ 12349-83, ГОСТ 12350-78, ГОСТ 12351-81, ГОСТ 12352-81, ГОСТ 12353-78, ГОСТ 12354-81, ГОСТ 12355-78, ГОСТ 12356-81, ГОСТ 12357-84, ГОСТ 12358-82, ГОСТ 12359-81, ГОСТ 12360-82, ГОСТ 12361-82, ГОСТ 12362-79, ГОСТ 12363-79, ГОСТ 12364-84, ГОСТ 12365-84, ГОСТ 28473-90. </w:t>
            </w:r>
          </w:p>
          <w:p w:rsidR="00ED163E" w:rsidRPr="00D67725" w:rsidRDefault="00ED163E" w:rsidP="00ED163E">
            <w:pPr>
              <w:pStyle w:val="Default"/>
              <w:numPr>
                <w:ilvl w:val="1"/>
                <w:numId w:val="74"/>
              </w:numPr>
              <w:rPr>
                <w:i/>
              </w:rPr>
            </w:pPr>
            <w:r w:rsidRPr="00E14E16">
              <w:rPr>
                <w:i/>
              </w:rPr>
              <w:t xml:space="preserve">Проволоку подразделяют: по назначению:  из сплавов марок X15H60-H; Х20Н80-Н; ХН70Ю-Н:  для нагревательных элементов; для трубчатых электрических нагревателей — ТЭН; </w:t>
            </w:r>
          </w:p>
          <w:p w:rsidR="00ED163E" w:rsidRPr="00D67725" w:rsidRDefault="00ED163E" w:rsidP="00ED163E">
            <w:pPr>
              <w:pStyle w:val="Default"/>
              <w:rPr>
                <w:i/>
              </w:rPr>
            </w:pPr>
          </w:p>
          <w:p w:rsidR="00ED163E" w:rsidRPr="00D67725" w:rsidRDefault="00ED163E" w:rsidP="00ED163E">
            <w:pPr>
              <w:pStyle w:val="Default"/>
            </w:pPr>
          </w:p>
          <w:p w:rsidR="00ED163E" w:rsidRPr="00E14E16" w:rsidRDefault="00ED163E" w:rsidP="00ED163E">
            <w:pPr>
              <w:pStyle w:val="Default"/>
              <w:numPr>
                <w:ilvl w:val="0"/>
                <w:numId w:val="71"/>
              </w:numPr>
              <w:rPr>
                <w:i/>
              </w:rPr>
            </w:pPr>
            <w:r>
              <w:lastRenderedPageBreak/>
              <w:t xml:space="preserve"> </w:t>
            </w:r>
            <w:r w:rsidRPr="00E14E16">
              <w:rPr>
                <w:i/>
              </w:rPr>
              <w:t>Проволоку в зависимости от марки сплава изготовляют предельными диаметрами, приведенными в табл. 1.</w:t>
            </w:r>
          </w:p>
          <w:p w:rsidR="00ED163E" w:rsidRDefault="00ED163E" w:rsidP="00ED163E">
            <w:pPr>
              <w:pStyle w:val="formattext"/>
              <w:shd w:val="clear" w:color="auto" w:fill="FFFFFF"/>
              <w:spacing w:before="24" w:beforeAutospacing="0" w:after="24" w:afterAutospacing="0" w:line="285" w:lineRule="atLeast"/>
              <w:jc w:val="right"/>
              <w:rPr>
                <w:i/>
                <w:color w:val="000000"/>
                <w:lang w:val="en-US"/>
              </w:rPr>
            </w:pPr>
            <w:r w:rsidRPr="00D71506">
              <w:rPr>
                <w:i/>
                <w:color w:val="000000"/>
              </w:rPr>
              <w:t xml:space="preserve">Таблица </w:t>
            </w:r>
            <w:r>
              <w:rPr>
                <w:i/>
                <w:color w:val="000000"/>
                <w:lang w:val="en-US"/>
              </w:rPr>
              <w:t>1</w:t>
            </w:r>
          </w:p>
          <w:p w:rsidR="00ED163E" w:rsidRDefault="00ED163E" w:rsidP="00ED163E">
            <w:pPr>
              <w:pStyle w:val="formattext"/>
              <w:shd w:val="clear" w:color="auto" w:fill="FFFFFF"/>
              <w:spacing w:before="24" w:beforeAutospacing="0" w:after="24" w:afterAutospacing="0" w:line="285" w:lineRule="atLeast"/>
              <w:jc w:val="right"/>
              <w:rPr>
                <w:i/>
                <w:color w:val="000000"/>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90"/>
              <w:gridCol w:w="4791"/>
            </w:tblGrid>
            <w:tr w:rsidR="00ED163E" w:rsidRPr="00FC5CE2" w:rsidTr="00ED163E">
              <w:tc>
                <w:tcPr>
                  <w:tcW w:w="4790" w:type="dxa"/>
                </w:tcPr>
                <w:p w:rsidR="00ED163E" w:rsidRPr="00FC5CE2" w:rsidRDefault="00ED163E" w:rsidP="00ED163E">
                  <w:pPr>
                    <w:pStyle w:val="Default"/>
                    <w:jc w:val="center"/>
                  </w:pPr>
                  <w:r w:rsidRPr="00FC5CE2">
                    <w:t xml:space="preserve">Марка сплава </w:t>
                  </w:r>
                </w:p>
                <w:p w:rsidR="00ED163E" w:rsidRPr="00FC5CE2" w:rsidRDefault="00ED163E" w:rsidP="00ED163E">
                  <w:pPr>
                    <w:pStyle w:val="formattext"/>
                    <w:spacing w:before="24" w:beforeAutospacing="0" w:after="24" w:afterAutospacing="0" w:line="285" w:lineRule="atLeast"/>
                    <w:jc w:val="center"/>
                    <w:rPr>
                      <w:i/>
                      <w:color w:val="000000"/>
                    </w:rPr>
                  </w:pPr>
                </w:p>
              </w:tc>
              <w:tc>
                <w:tcPr>
                  <w:tcW w:w="4791" w:type="dxa"/>
                </w:tcPr>
                <w:p w:rsidR="00ED163E" w:rsidRPr="00FC5CE2" w:rsidRDefault="00ED163E" w:rsidP="00ED163E">
                  <w:pPr>
                    <w:pStyle w:val="Default"/>
                    <w:jc w:val="center"/>
                  </w:pPr>
                  <w:r w:rsidRPr="00FC5CE2">
                    <w:t xml:space="preserve">Предельные диаметры, мм </w:t>
                  </w:r>
                </w:p>
                <w:p w:rsidR="00ED163E" w:rsidRPr="00FC5CE2" w:rsidRDefault="00ED163E" w:rsidP="00ED163E">
                  <w:pPr>
                    <w:pStyle w:val="formattext"/>
                    <w:spacing w:before="24" w:beforeAutospacing="0" w:after="24" w:afterAutospacing="0" w:line="285" w:lineRule="atLeast"/>
                    <w:jc w:val="center"/>
                    <w:rPr>
                      <w:i/>
                      <w:color w:val="000000"/>
                    </w:rPr>
                  </w:pPr>
                </w:p>
              </w:tc>
            </w:tr>
            <w:tr w:rsidR="00ED163E" w:rsidRPr="00FC5CE2" w:rsidTr="00ED163E">
              <w:tc>
                <w:tcPr>
                  <w:tcW w:w="4790" w:type="dxa"/>
                </w:tcPr>
                <w:p w:rsidR="00ED163E" w:rsidRPr="00FC5CE2" w:rsidRDefault="00ED163E" w:rsidP="00ED163E">
                  <w:pPr>
                    <w:pStyle w:val="Default"/>
                    <w:jc w:val="center"/>
                  </w:pPr>
                  <w:r w:rsidRPr="00FC5CE2">
                    <w:t xml:space="preserve">X20H80-H </w:t>
                  </w:r>
                </w:p>
                <w:p w:rsidR="00ED163E" w:rsidRPr="00FC5CE2" w:rsidRDefault="00ED163E" w:rsidP="00ED163E">
                  <w:pPr>
                    <w:pStyle w:val="formattext"/>
                    <w:spacing w:before="24" w:beforeAutospacing="0" w:after="24" w:afterAutospacing="0" w:line="285" w:lineRule="atLeast"/>
                    <w:jc w:val="center"/>
                    <w:rPr>
                      <w:i/>
                      <w:color w:val="000000"/>
                    </w:rPr>
                  </w:pPr>
                </w:p>
              </w:tc>
              <w:tc>
                <w:tcPr>
                  <w:tcW w:w="4791" w:type="dxa"/>
                </w:tcPr>
                <w:p w:rsidR="00ED163E" w:rsidRPr="00FC5CE2" w:rsidRDefault="00ED163E" w:rsidP="00ED163E">
                  <w:pPr>
                    <w:pStyle w:val="Default"/>
                    <w:jc w:val="center"/>
                  </w:pPr>
                  <w:r w:rsidRPr="00FC5CE2">
                    <w:t xml:space="preserve">0,1-7,5 </w:t>
                  </w:r>
                </w:p>
                <w:p w:rsidR="00ED163E" w:rsidRPr="00FC5CE2" w:rsidRDefault="00ED163E" w:rsidP="00ED163E">
                  <w:pPr>
                    <w:pStyle w:val="formattext"/>
                    <w:spacing w:before="24" w:beforeAutospacing="0" w:after="24" w:afterAutospacing="0" w:line="285" w:lineRule="atLeast"/>
                    <w:jc w:val="center"/>
                    <w:rPr>
                      <w:i/>
                      <w:color w:val="000000"/>
                    </w:rPr>
                  </w:pPr>
                </w:p>
              </w:tc>
            </w:tr>
          </w:tbl>
          <w:p w:rsidR="00ED163E" w:rsidRPr="00E14E16" w:rsidRDefault="00ED163E" w:rsidP="00ED163E">
            <w:pPr>
              <w:pStyle w:val="formattext"/>
              <w:shd w:val="clear" w:color="auto" w:fill="FFFFFF"/>
              <w:spacing w:before="24" w:beforeAutospacing="0" w:after="24" w:afterAutospacing="0" w:line="285" w:lineRule="atLeast"/>
              <w:jc w:val="center"/>
              <w:rPr>
                <w:i/>
                <w:color w:val="000000"/>
              </w:rPr>
            </w:pPr>
          </w:p>
          <w:p w:rsidR="00ED163E" w:rsidRPr="00D67725" w:rsidRDefault="00ED163E" w:rsidP="00ED163E">
            <w:pPr>
              <w:pStyle w:val="Default"/>
              <w:numPr>
                <w:ilvl w:val="0"/>
                <w:numId w:val="71"/>
              </w:numPr>
              <w:rPr>
                <w:i/>
              </w:rPr>
            </w:pPr>
            <w:r w:rsidRPr="00D67725">
              <w:rPr>
                <w:i/>
              </w:rPr>
              <w:t xml:space="preserve">Диаметры проволоки должны соответствовать ГОСТ 2771 для ряда диаметров R40. Проволоку изготовляют из сплавов марок Х20Н80-Н, с химическим составом по ГОСТ 10994. Поверхность проволоки должна быть без трещин, рванин и рябизны. Допускаются царапины, отпечатки, риски, закаты, плены глубиной не более 0,012 мм — для проволоки диаметром от 0,10 до 0,60 мм включительно; не более 0,02 мм — для проволоки диаметром св. 0,6 до 6,0 мм включительно; не более 0,04 мм — для проволоки диаметром св. 6,0 мм. </w:t>
            </w:r>
          </w:p>
          <w:p w:rsidR="00ED163E" w:rsidRPr="00D67725" w:rsidRDefault="00ED163E" w:rsidP="00ED163E">
            <w:pPr>
              <w:pStyle w:val="Default"/>
              <w:numPr>
                <w:ilvl w:val="0"/>
                <w:numId w:val="71"/>
              </w:numPr>
              <w:rPr>
                <w:i/>
              </w:rPr>
            </w:pPr>
            <w:r w:rsidRPr="00D67725">
              <w:rPr>
                <w:i/>
              </w:rPr>
              <w:t xml:space="preserve">Поверхность должна быть серой или серебристо-матовой или покрыта тонкой окисной пленкой цветов побежалости, без ярко выраженных темных пятен. Для проволоки диаметром 3,0 мм и более из сплавов на никель-хромовой основе допускается темный цвет поверхности.                                  </w:t>
            </w:r>
          </w:p>
        </w:tc>
      </w:tr>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i/>
                <w:color w:val="000000"/>
              </w:rPr>
            </w:pPr>
            <w:r w:rsidRPr="008161D6">
              <w:rPr>
                <w:color w:val="000000"/>
                <w:sz w:val="28"/>
                <w:szCs w:val="28"/>
              </w:rPr>
              <w:lastRenderedPageBreak/>
              <w:t>Подраздел 4.2. Требования к надежности</w:t>
            </w:r>
          </w:p>
        </w:tc>
      </w:tr>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both"/>
              <w:rPr>
                <w:i/>
                <w:color w:val="000000"/>
              </w:rPr>
            </w:pPr>
            <w:r>
              <w:rPr>
                <w:i/>
                <w:color w:val="000000"/>
              </w:rPr>
              <w:t>В соответствии с паспортом (сертификатом) качества завода-изготовителя</w:t>
            </w:r>
          </w:p>
        </w:tc>
      </w:tr>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tabs>
                <w:tab w:val="left" w:pos="0"/>
                <w:tab w:val="center" w:pos="4677"/>
                <w:tab w:val="right" w:pos="9355"/>
              </w:tabs>
              <w:ind w:left="34" w:right="34" w:firstLine="567"/>
              <w:jc w:val="both"/>
              <w:rPr>
                <w:i/>
                <w:color w:val="000000"/>
              </w:rPr>
            </w:pPr>
            <w:r>
              <w:rPr>
                <w:i/>
                <w:color w:val="000000"/>
              </w:rPr>
              <w:t>Не требуется</w:t>
            </w:r>
          </w:p>
        </w:tc>
      </w:tr>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i/>
                <w:color w:val="000000"/>
              </w:rPr>
            </w:pPr>
            <w:r w:rsidRPr="008161D6">
              <w:rPr>
                <w:color w:val="000000"/>
                <w:sz w:val="28"/>
                <w:szCs w:val="28"/>
              </w:rPr>
              <w:t>Подраздел 4.4 Требования к маркировке</w:t>
            </w:r>
          </w:p>
        </w:tc>
      </w:tr>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480D3F" w:rsidRDefault="00ED163E" w:rsidP="00ED163E">
            <w:pPr>
              <w:jc w:val="both"/>
              <w:rPr>
                <w:i/>
                <w:color w:val="000000"/>
              </w:rPr>
            </w:pPr>
            <w:r w:rsidRPr="00480D3F">
              <w:rPr>
                <w:i/>
              </w:rPr>
              <w:t>Транспортная маркировка - по ГОСТ 14192-77</w:t>
            </w:r>
            <w:r>
              <w:rPr>
                <w:i/>
              </w:rPr>
              <w:t xml:space="preserve"> для проволоки 12Х18Н10Т, Х20Н80. </w:t>
            </w:r>
            <w:r w:rsidRPr="00F67499">
              <w:rPr>
                <w:i/>
              </w:rPr>
              <w:t xml:space="preserve">Маркировка проволоки </w:t>
            </w:r>
            <w:r>
              <w:rPr>
                <w:i/>
              </w:rPr>
              <w:t xml:space="preserve">марки Х20Н80 </w:t>
            </w:r>
            <w:r w:rsidRPr="00F67499">
              <w:rPr>
                <w:i/>
              </w:rPr>
              <w:t>диаметром менее 1,1 мм, предназначенной для отправки в районы Крайнего Севера и труднодоступные районы, — по ГОСТ 15846.</w:t>
            </w:r>
          </w:p>
        </w:tc>
      </w:tr>
      <w:tr w:rsidR="00ED163E" w:rsidRPr="0069680F" w:rsidTr="00ED163E">
        <w:trPr>
          <w:trHeight w:val="335"/>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color w:val="000000"/>
              </w:rPr>
            </w:pPr>
            <w:r w:rsidRPr="008161D6">
              <w:rPr>
                <w:color w:val="000000"/>
                <w:sz w:val="28"/>
                <w:szCs w:val="28"/>
              </w:rPr>
              <w:t>Подраздел 4.5 Требования к упаковке</w:t>
            </w:r>
          </w:p>
        </w:tc>
      </w:tr>
      <w:tr w:rsidR="00ED163E" w:rsidRPr="0069680F" w:rsidTr="00ED163E">
        <w:trPr>
          <w:trHeight w:val="1092"/>
          <w:jc w:val="center"/>
        </w:trPr>
        <w:tc>
          <w:tcPr>
            <w:tcW w:w="9781" w:type="dxa"/>
            <w:tcBorders>
              <w:top w:val="single" w:sz="4" w:space="0" w:color="auto"/>
              <w:left w:val="single" w:sz="4" w:space="0" w:color="auto"/>
              <w:bottom w:val="single" w:sz="4" w:space="0" w:color="auto"/>
              <w:right w:val="single" w:sz="4" w:space="0" w:color="auto"/>
            </w:tcBorders>
          </w:tcPr>
          <w:p w:rsidR="00ED163E" w:rsidRDefault="00ED163E" w:rsidP="00ED163E">
            <w:pPr>
              <w:pStyle w:val="af8"/>
              <w:rPr>
                <w:i/>
              </w:rPr>
            </w:pPr>
            <w:r w:rsidRPr="00F67499">
              <w:rPr>
                <w:b/>
                <w:i/>
                <w:u w:val="single"/>
              </w:rPr>
              <w:t>Для проволоки 12Х18Н10Т</w:t>
            </w:r>
            <w:r w:rsidRPr="00F67499">
              <w:rPr>
                <w:i/>
              </w:rPr>
              <w:t>: Термообработанная проволока из стали марок 12X13, 20X13, 30X13, 40X13 и холоднотянутая проволока должны быть покрыты тонким слоем консервационного масла или смазки марок, указанных в ГОСТ 9.014-78 , предохраняющих поверхность проволоки от коррозии и не вызывающих слипания витков. Каждый моток проволоки должен быть перевязан мягкой проволокой по ГОСТ 3282-74 или другой проволокой по нормативно-технической документации не менее чем в трех местах мотка, равномерно расположенных по окружности. Мотки проволоки диаметром 0,80 мм и менее допускается перевязывать концом этого же мотка. Допускается мотки проволоки одной марки стали и плавки, одного вида обработки, одного диаметра, одной точности изготовления и одного класса связывать в бухты. Каждая бухта должна быть перевязана мягкой проволокой по ГОСТ 3282-74 или другой проволокой по нормативно-технической документации не менее чем в трех местах, равномерно расположенных по окружности. К каждому мотку или бухте должен быть прочно прикреплен ярлык, на котором указывают: товарный знак или наименование и товарный знак предприятия-изготовителя; условное обозначение проволоки; номер плавки; клеймо технического контроля.</w:t>
            </w:r>
            <w:r>
              <w:t xml:space="preserve"> </w:t>
            </w:r>
            <w:r w:rsidRPr="00F67499">
              <w:rPr>
                <w:i/>
              </w:rPr>
              <w:t xml:space="preserve">Каждый моток проволоки диаметром более 0,5 мм должен быть обернут слоем бумаги, затем слоем полимерной пленки или нетканых материалов, или ткани из химических волокон. При </w:t>
            </w:r>
            <w:r w:rsidRPr="00F67499">
              <w:rPr>
                <w:i/>
              </w:rPr>
              <w:lastRenderedPageBreak/>
              <w:t>механизированной упаковке моток проволоки должен быть обернут слоем бумаги по ГОСТ 10396-84 или бумаги марки КМВ-170, или другой крепированной бумаги, равноценной по защитным свойствам, или полимерной пленки с одновременным фиксированием упаковки проволокой по ГОСТ 3282-74 или другой проволокой.</w:t>
            </w:r>
            <w:r>
              <w:t xml:space="preserve"> </w:t>
            </w:r>
            <w:r w:rsidRPr="00F67499">
              <w:rPr>
                <w:i/>
              </w:rPr>
              <w:t xml:space="preserve">В качестве упаковочных материалов применяют: бумагу парафинированную по ГОСТ 9569-79 (допускается применение двухслойной бумаги по ГОСТ 8828-89 или другой бумаги, обеспечивающей защиту от коррозии); пленку полимерную по ГОСТ 10354-82 , ГОСТ 16272-79 или другую полимерную пленку; тарное холстопрошивное или клееное полотно, сшивную ленту из отходов текстильной промышленности или ткани из химических волокон по нормативно-технической документации. </w:t>
            </w:r>
          </w:p>
          <w:p w:rsidR="00ED163E" w:rsidRPr="00EA2960" w:rsidRDefault="00ED163E" w:rsidP="00ED163E">
            <w:pPr>
              <w:pStyle w:val="Default"/>
              <w:rPr>
                <w:i/>
              </w:rPr>
            </w:pPr>
            <w:r w:rsidRPr="00F67499">
              <w:rPr>
                <w:b/>
                <w:i/>
                <w:u w:val="single"/>
              </w:rPr>
              <w:t xml:space="preserve">Для проволоки </w:t>
            </w:r>
            <w:r>
              <w:rPr>
                <w:b/>
                <w:i/>
                <w:u w:val="single"/>
              </w:rPr>
              <w:t xml:space="preserve">Х20Н80: </w:t>
            </w:r>
            <w:r>
              <w:rPr>
                <w:sz w:val="23"/>
                <w:szCs w:val="23"/>
              </w:rPr>
              <w:t>Упаковка — по ГОСТ 7566 с дополнениями. Проволока диаметром от 0,6 до 1,0 мм включительно должна быть в мотках или на катушках (оправках), свыше 1,0 мм — в мотках. Проволока должна быть намотана на катушки (оправки) плотными неперепутанными рядами, обеспечивающими свободное сматывание.</w:t>
            </w:r>
            <w:r w:rsidRPr="00EA2960">
              <w:rPr>
                <w:sz w:val="23"/>
                <w:szCs w:val="23"/>
              </w:rPr>
              <w:t xml:space="preserve"> </w:t>
            </w:r>
            <w:r>
              <w:rPr>
                <w:sz w:val="23"/>
                <w:szCs w:val="23"/>
              </w:rPr>
              <w:t>Каждый моток должен состоять из одного отрезка проволоки. Допускается намотка на катушку или оправку не более трех отрезков проволоки, при этом общая масса проволоки диаметром 0,36 мм и менее, предназначенной для нагревательных элементов и ТЭН, на катушке (оправке) не должна превышать 5 кг. Отрезки проволоки должны быть отделены прокладками, предохраняющими проволо-ку от перепутывания.</w:t>
            </w:r>
            <w:r w:rsidRPr="00EA2960">
              <w:rPr>
                <w:sz w:val="23"/>
                <w:szCs w:val="23"/>
              </w:rPr>
              <w:t xml:space="preserve"> </w:t>
            </w:r>
            <w:r>
              <w:rPr>
                <w:sz w:val="23"/>
                <w:szCs w:val="23"/>
              </w:rPr>
              <w:t>Допускается упаковка в бочки, контейнеры или другую металлическую тару по нормативно-технической документации, разработанной в соответствии с требованиями ГОСТ 6247, ГОСТ 15102, ГОСТ 26155.</w:t>
            </w:r>
            <w:r w:rsidRPr="00EA2960">
              <w:rPr>
                <w:sz w:val="23"/>
                <w:szCs w:val="23"/>
              </w:rPr>
              <w:t xml:space="preserve"> </w:t>
            </w:r>
            <w:r w:rsidRPr="00EA2960">
              <w:rPr>
                <w:i/>
              </w:rPr>
              <w:t>Мотки проволоки диаметром 1,1 мм и более должны быть обернуты одним слоем или несколькими слоями бумаги по ГОСТ 8828, ГОСТ95б9 или ГОСТ 10396, пленки по ГОСТ 10354, ГОСТ 16272 или тарного холстопрошивного полотна по ГОСТ 14253, нетканого полотна, сшивного лоскута из отходов текстильной промышленности, или других видов упаковочных материалов по нормативно-технической документации, за исключением хлопчатобумажных и льняных тканей. Упакованные мотки должны быть обвязаны проволокой по ГОСТ 3282 или другой нормативно-технической документации или скреплены другим способом, предохраняющим упаковку от разматывания.</w:t>
            </w:r>
          </w:p>
          <w:p w:rsidR="00ED163E" w:rsidRPr="00F67499" w:rsidRDefault="00ED163E" w:rsidP="00ED163E">
            <w:pPr>
              <w:jc w:val="both"/>
              <w:rPr>
                <w:i/>
                <w:color w:val="000000"/>
              </w:rPr>
            </w:pP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5. ТРЕБОВАНИЯ ПО ПРАВИЛАМ СДАЧИ И ПРИЕМКИ</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jc w:val="center"/>
              <w:rPr>
                <w:color w:val="000000"/>
              </w:rPr>
            </w:pPr>
            <w:r w:rsidRPr="008161D6">
              <w:rPr>
                <w:color w:val="000000"/>
                <w:sz w:val="28"/>
                <w:szCs w:val="28"/>
              </w:rPr>
              <w:t>Подраздел 5.1 Порядок сдачи и приемки</w:t>
            </w: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EA2960" w:rsidRDefault="00ED163E" w:rsidP="00ED163E">
            <w:pPr>
              <w:pStyle w:val="af8"/>
              <w:rPr>
                <w:i/>
              </w:rPr>
            </w:pPr>
            <w:r w:rsidRPr="00EA2960">
              <w:rPr>
                <w:b/>
                <w:i/>
                <w:u w:val="single"/>
              </w:rPr>
              <w:t>Для проволоки 12Х18Н10Т</w:t>
            </w:r>
            <w:r w:rsidRPr="00EA2960">
              <w:rPr>
                <w:i/>
              </w:rPr>
              <w:t xml:space="preserve">: Проволока принимается партиями. Партия должна состоять из проволоки одной марки стали и плавки, одного вида обработки, одного диаметра и одной точности изготовления, одного класса и должна быть оформлена одним документом о качестве, содержащим: </w:t>
            </w:r>
          </w:p>
          <w:p w:rsidR="00ED163E" w:rsidRPr="00EA2960" w:rsidRDefault="00ED163E" w:rsidP="00ED163E">
            <w:pPr>
              <w:pStyle w:val="af8"/>
              <w:rPr>
                <w:i/>
              </w:rPr>
            </w:pPr>
            <w:r w:rsidRPr="00EA2960">
              <w:rPr>
                <w:i/>
              </w:rPr>
              <w:t xml:space="preserve">товарный знак или наименование и товарный знак предприятия-изготовителя; </w:t>
            </w:r>
          </w:p>
          <w:p w:rsidR="00ED163E" w:rsidRPr="00EA2960" w:rsidRDefault="00ED163E" w:rsidP="00ED163E">
            <w:pPr>
              <w:pStyle w:val="af8"/>
              <w:rPr>
                <w:i/>
              </w:rPr>
            </w:pPr>
            <w:r w:rsidRPr="00EA2960">
              <w:rPr>
                <w:i/>
              </w:rPr>
              <w:t xml:space="preserve">условное обозначение проволоки; </w:t>
            </w:r>
          </w:p>
          <w:p w:rsidR="00ED163E" w:rsidRPr="00EA2960" w:rsidRDefault="00ED163E" w:rsidP="00ED163E">
            <w:pPr>
              <w:pStyle w:val="af8"/>
              <w:rPr>
                <w:i/>
              </w:rPr>
            </w:pPr>
            <w:r w:rsidRPr="00EA2960">
              <w:rPr>
                <w:i/>
              </w:rPr>
              <w:t xml:space="preserve">номер плавки; </w:t>
            </w:r>
          </w:p>
          <w:p w:rsidR="00ED163E" w:rsidRPr="00EA2960" w:rsidRDefault="00ED163E" w:rsidP="00ED163E">
            <w:pPr>
              <w:pStyle w:val="af8"/>
              <w:rPr>
                <w:i/>
              </w:rPr>
            </w:pPr>
            <w:r w:rsidRPr="00EA2960">
              <w:rPr>
                <w:i/>
              </w:rPr>
              <w:t xml:space="preserve">результаты проведенных испытаний; </w:t>
            </w:r>
          </w:p>
          <w:p w:rsidR="00ED163E" w:rsidRPr="00EA2960" w:rsidRDefault="00ED163E" w:rsidP="00ED163E">
            <w:pPr>
              <w:pStyle w:val="af8"/>
              <w:rPr>
                <w:i/>
              </w:rPr>
            </w:pPr>
            <w:r w:rsidRPr="00EA2960">
              <w:rPr>
                <w:i/>
              </w:rPr>
              <w:lastRenderedPageBreak/>
              <w:t xml:space="preserve">количество мотков, бухт или катушек проволоки; </w:t>
            </w:r>
          </w:p>
          <w:p w:rsidR="00ED163E" w:rsidRPr="00EA2960" w:rsidRDefault="00ED163E" w:rsidP="00ED163E">
            <w:pPr>
              <w:pStyle w:val="af8"/>
              <w:rPr>
                <w:i/>
              </w:rPr>
            </w:pPr>
            <w:r w:rsidRPr="00EA2960">
              <w:rPr>
                <w:i/>
              </w:rPr>
              <w:t xml:space="preserve">массу нетто. </w:t>
            </w:r>
          </w:p>
          <w:p w:rsidR="00ED163E" w:rsidRPr="00ED163E" w:rsidRDefault="00ED163E" w:rsidP="00ED163E">
            <w:pPr>
              <w:pStyle w:val="af8"/>
              <w:rPr>
                <w:i/>
              </w:rPr>
            </w:pPr>
            <w:r w:rsidRPr="00EA2960">
              <w:rPr>
                <w:i/>
              </w:rPr>
              <w:t xml:space="preserve">Проверке диаметра и внешнего вида подвергают каждый моток или катушку проволоки.  Для проверки механических свойств проволоки и испытания на межкристаллитную коррозию от партии отбирают 5 % мотков или катушек, но не менее двух. При получении неудовлетворительных результатов испытания хотя бы по одному из показателей по нему проводят повторные испытания на удвоенном количестве образцов, отобранных от мотков или катушек из числа не проходивших испытания. При получении неудовлетворительных результатов повторных испытаний хотя бы по одному из показателей, проводят сплошной контроль по этому показателю. </w:t>
            </w:r>
          </w:p>
          <w:p w:rsidR="00ED163E" w:rsidRPr="007631AF" w:rsidRDefault="00ED163E" w:rsidP="00ED163E">
            <w:pPr>
              <w:pStyle w:val="Default"/>
              <w:rPr>
                <w:i/>
              </w:rPr>
            </w:pPr>
            <w:r w:rsidRPr="00F67499">
              <w:rPr>
                <w:b/>
                <w:i/>
                <w:u w:val="single"/>
              </w:rPr>
              <w:t xml:space="preserve">Для проволоки </w:t>
            </w:r>
            <w:r>
              <w:rPr>
                <w:b/>
                <w:i/>
                <w:u w:val="single"/>
              </w:rPr>
              <w:t>Х20Н80:</w:t>
            </w:r>
            <w:r w:rsidRPr="007631AF">
              <w:rPr>
                <w:b/>
                <w:i/>
                <w:u w:val="single"/>
              </w:rPr>
              <w:t xml:space="preserve"> </w:t>
            </w:r>
            <w:r w:rsidRPr="007631AF">
              <w:rPr>
                <w:i/>
              </w:rPr>
              <w:t xml:space="preserve">Проволоку принимают партиями. Партия должна состоять из металла одной плавки и одного диаметра и должна быть оформлена документом о качестве, содержащим: </w:t>
            </w:r>
          </w:p>
          <w:p w:rsidR="00ED163E" w:rsidRPr="007631AF" w:rsidRDefault="00ED163E" w:rsidP="00ED163E">
            <w:pPr>
              <w:pStyle w:val="Default"/>
              <w:rPr>
                <w:i/>
              </w:rPr>
            </w:pPr>
            <w:r w:rsidRPr="007631AF">
              <w:rPr>
                <w:i/>
              </w:rPr>
              <w:t xml:space="preserve">товарный знак или наименование и товарный знак или наименование предприятия-изготовителя; </w:t>
            </w:r>
          </w:p>
          <w:p w:rsidR="00ED163E" w:rsidRPr="007631AF" w:rsidRDefault="00ED163E" w:rsidP="00ED163E">
            <w:pPr>
              <w:pStyle w:val="Default"/>
              <w:rPr>
                <w:i/>
              </w:rPr>
            </w:pPr>
            <w:r w:rsidRPr="007631AF">
              <w:rPr>
                <w:i/>
              </w:rPr>
              <w:t xml:space="preserve">условное обозначение проволоки; </w:t>
            </w:r>
          </w:p>
          <w:p w:rsidR="00ED163E" w:rsidRPr="007631AF" w:rsidRDefault="00ED163E" w:rsidP="00ED163E">
            <w:pPr>
              <w:pStyle w:val="Default"/>
              <w:rPr>
                <w:i/>
              </w:rPr>
            </w:pPr>
            <w:r w:rsidRPr="007631AF">
              <w:rPr>
                <w:i/>
              </w:rPr>
              <w:t xml:space="preserve">массу нетто партии; </w:t>
            </w:r>
          </w:p>
          <w:p w:rsidR="00ED163E" w:rsidRPr="007631AF" w:rsidRDefault="00ED163E" w:rsidP="00ED163E">
            <w:pPr>
              <w:pStyle w:val="Default"/>
              <w:rPr>
                <w:i/>
              </w:rPr>
            </w:pPr>
            <w:r w:rsidRPr="007631AF">
              <w:rPr>
                <w:i/>
              </w:rPr>
              <w:t xml:space="preserve">результаты испытаний; </w:t>
            </w:r>
          </w:p>
          <w:p w:rsidR="00ED163E" w:rsidRPr="007631AF" w:rsidRDefault="00ED163E" w:rsidP="00ED163E">
            <w:pPr>
              <w:pStyle w:val="Default"/>
              <w:rPr>
                <w:i/>
              </w:rPr>
            </w:pPr>
            <w:r w:rsidRPr="007631AF">
              <w:rPr>
                <w:i/>
              </w:rPr>
              <w:t>химический состав сплава.</w:t>
            </w:r>
          </w:p>
          <w:p w:rsidR="00ED163E" w:rsidRPr="00EA2960" w:rsidRDefault="00ED163E" w:rsidP="00ED163E">
            <w:pPr>
              <w:jc w:val="center"/>
              <w:rPr>
                <w:i/>
                <w:color w:val="000000"/>
              </w:rPr>
            </w:pPr>
          </w:p>
        </w:tc>
      </w:tr>
      <w:tr w:rsidR="00ED163E" w:rsidRPr="0069680F" w:rsidTr="00ED163E">
        <w:trPr>
          <w:trHeight w:val="399"/>
          <w:jc w:val="center"/>
        </w:trPr>
        <w:tc>
          <w:tcPr>
            <w:tcW w:w="9781" w:type="dxa"/>
            <w:tcBorders>
              <w:top w:val="single" w:sz="4" w:space="0" w:color="auto"/>
              <w:left w:val="single" w:sz="4" w:space="0" w:color="auto"/>
              <w:bottom w:val="single" w:sz="4" w:space="0" w:color="auto"/>
              <w:right w:val="single" w:sz="4" w:space="0" w:color="auto"/>
            </w:tcBorders>
          </w:tcPr>
          <w:p w:rsidR="00ED163E" w:rsidRPr="008161D6" w:rsidRDefault="00ED163E" w:rsidP="00ED163E">
            <w:pPr>
              <w:jc w:val="center"/>
              <w:rPr>
                <w:color w:val="000000"/>
              </w:rPr>
            </w:pPr>
            <w:r w:rsidRPr="008161D6">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EA2960" w:rsidRDefault="00ED163E" w:rsidP="00ED163E">
            <w:pPr>
              <w:jc w:val="center"/>
              <w:rPr>
                <w:lang w:val="en-US"/>
              </w:rPr>
            </w:pPr>
            <w:r>
              <w:rPr>
                <w:i/>
                <w:color w:val="000000"/>
              </w:rPr>
              <w:t>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w:t>
            </w:r>
            <w:r w:rsidRPr="00CC4A3B">
              <w:rPr>
                <w:i/>
                <w:color w:val="000000"/>
              </w:rPr>
              <w:t xml:space="preserve"> </w:t>
            </w:r>
            <w:r>
              <w:rPr>
                <w:i/>
                <w:color w:val="000000"/>
              </w:rPr>
              <w:t xml:space="preserve">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w:t>
            </w:r>
            <w:r w:rsidRPr="00CF13D2">
              <w:rPr>
                <w:i/>
              </w:rPr>
              <w:t>ГОСТ 18143-72</w:t>
            </w:r>
            <w:r>
              <w:t xml:space="preserve">, </w:t>
            </w:r>
            <w:r w:rsidRPr="00957564">
              <w:rPr>
                <w:i/>
              </w:rPr>
              <w:t>ГОСТ 12766.1-9</w:t>
            </w:r>
            <w:r>
              <w:rPr>
                <w:i/>
              </w:rPr>
              <w:t>0.</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6. ТРЕБОВАНИЯ К ТРАНСПОРТИРОВАНИЮ</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7631AF" w:rsidRDefault="00ED163E" w:rsidP="00ED163E">
            <w:pPr>
              <w:ind w:firstLine="318"/>
              <w:rPr>
                <w:i/>
                <w:color w:val="000000"/>
              </w:rPr>
            </w:pPr>
            <w:r w:rsidRPr="00F67499">
              <w:rPr>
                <w:i/>
              </w:rPr>
              <w:t>Допускается транспортирование проволоки марки 12Х18Н10Т в универсальных контейнерах по ГОСТ 15102-75, ГОСТ 20435-75, ГОСТ 22225-76.</w:t>
            </w:r>
            <w:r>
              <w:rPr>
                <w:sz w:val="23"/>
                <w:szCs w:val="23"/>
              </w:rPr>
              <w:t xml:space="preserve"> </w:t>
            </w:r>
            <w:r w:rsidRPr="007631AF">
              <w:rPr>
                <w:i/>
              </w:rPr>
              <w:t>Транспортирование проволоки марки Х20Н80 — по ГОСТ 7566.</w:t>
            </w:r>
            <w:r>
              <w:rPr>
                <w:sz w:val="23"/>
                <w:szCs w:val="23"/>
              </w:rPr>
              <w:t xml:space="preserve"> </w:t>
            </w:r>
          </w:p>
        </w:tc>
      </w:tr>
    </w:tbl>
    <w:p w:rsidR="00ED163E" w:rsidRPr="00F67499"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7. ТРЕБОВАНИЯ К ХРАНЕНИЮ</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5838F4" w:rsidRDefault="00ED163E" w:rsidP="00ED163E">
            <w:pPr>
              <w:ind w:firstLine="318"/>
              <w:rPr>
                <w:i/>
                <w:color w:val="000000"/>
              </w:rPr>
            </w:pPr>
            <w:r w:rsidRPr="005838F4">
              <w:rPr>
                <w:i/>
              </w:rPr>
              <w:t>Хранение проволоки марки 12Х18Н10Т - по условиям хранения 5 ГОСТ 15150-69. Хранение проволоки марки Х20Н80 — по ГОСТ 7566. Условия хранения марки Х20Н80 проволоки на срок до 1 мес — ЗЖЗ по ГОСТ 15150, на срок более 1 мес — 1Л по ГОСТ 15150.</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9. ТРЕБОВАНИЯ К ОБСЛУЖИВАНИЮ</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rPr>
                <w:i/>
                <w:color w:val="000000"/>
              </w:rPr>
            </w:pPr>
            <w:r>
              <w:rPr>
                <w:i/>
                <w:color w:val="000000"/>
              </w:rPr>
              <w:t>В соответствии с требованиями завода-изготовителя</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10. ЭКОЛОГИЧЕСКИЕ ТРЕБОВАНИЯ</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jc w:val="both"/>
              <w:rPr>
                <w:i/>
                <w:color w:val="000000"/>
              </w:rPr>
            </w:pPr>
            <w:r>
              <w:rPr>
                <w:i/>
                <w:color w:val="000000"/>
              </w:rPr>
              <w:t>Не требуется</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11. ТРЕБОВАНИЯ ПО БЕЗОПАСНОСТИ</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2C46F7" w:rsidRDefault="00ED163E" w:rsidP="00ED163E">
            <w:pPr>
              <w:tabs>
                <w:tab w:val="left" w:pos="284"/>
                <w:tab w:val="center" w:pos="4677"/>
                <w:tab w:val="right" w:pos="9355"/>
              </w:tabs>
              <w:ind w:right="34"/>
              <w:rPr>
                <w:i/>
                <w:color w:val="000000"/>
              </w:rPr>
            </w:pPr>
            <w:r>
              <w:rPr>
                <w:i/>
                <w:color w:val="000000"/>
              </w:rPr>
              <w:t>Не требуется</w:t>
            </w:r>
          </w:p>
        </w:tc>
      </w:tr>
    </w:tbl>
    <w:p w:rsidR="00ED163E"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12. ТРЕБОВАНИЯ К КАЧЕСТВУ</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5838F4" w:rsidRDefault="00ED163E" w:rsidP="00ED163E">
            <w:pPr>
              <w:jc w:val="center"/>
            </w:pPr>
            <w:r w:rsidRPr="00CF13D2">
              <w:rPr>
                <w:i/>
              </w:rPr>
              <w:t>ГОСТ 18143-72</w:t>
            </w:r>
            <w:r>
              <w:t xml:space="preserve">, </w:t>
            </w:r>
            <w:r w:rsidRPr="00957564">
              <w:rPr>
                <w:i/>
              </w:rPr>
              <w:t>ГОСТ 12766.1-9</w:t>
            </w:r>
            <w:r>
              <w:rPr>
                <w:i/>
              </w:rPr>
              <w:t>0.</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13. ДОПОЛНИТЕЛЬНЫЕ (ИНЫЕ) ТРЕБОВАНИЯ</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tabs>
                <w:tab w:val="left" w:pos="284"/>
                <w:tab w:val="center" w:pos="4677"/>
                <w:tab w:val="right" w:pos="9355"/>
              </w:tabs>
              <w:ind w:right="34"/>
              <w:jc w:val="both"/>
              <w:rPr>
                <w:i/>
                <w:color w:val="000000"/>
              </w:rPr>
            </w:pPr>
            <w:r>
              <w:rPr>
                <w:i/>
                <w:color w:val="000000"/>
              </w:rPr>
              <w:t>Не требуется</w:t>
            </w:r>
          </w:p>
        </w:tc>
      </w:tr>
    </w:tbl>
    <w:p w:rsidR="00ED163E" w:rsidRPr="008161D6"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ED163E" w:rsidRPr="008161D6" w:rsidRDefault="00ED163E" w:rsidP="00ED163E">
      <w:pPr>
        <w:jc w:val="center"/>
        <w:rPr>
          <w:color w:val="000000"/>
          <w:sz w:val="28"/>
          <w:szCs w:val="28"/>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ind w:firstLine="318"/>
              <w:jc w:val="both"/>
              <w:rPr>
                <w:i/>
                <w:color w:val="000000"/>
              </w:rPr>
            </w:pPr>
            <w:r w:rsidRPr="008161D6">
              <w:rPr>
                <w:i/>
                <w:color w:val="000000"/>
              </w:rPr>
              <w:t xml:space="preserve">- </w:t>
            </w:r>
            <w:r>
              <w:rPr>
                <w:i/>
                <w:color w:val="000000"/>
              </w:rPr>
              <w:t>Е</w:t>
            </w:r>
            <w:r w:rsidRPr="008161D6">
              <w:rPr>
                <w:i/>
                <w:color w:val="000000"/>
              </w:rPr>
              <w:t xml:space="preserve">диница измерения </w:t>
            </w:r>
            <w:r>
              <w:rPr>
                <w:i/>
                <w:color w:val="000000"/>
              </w:rPr>
              <w:t>– кг.</w:t>
            </w:r>
            <w:r w:rsidRPr="008161D6">
              <w:rPr>
                <w:i/>
                <w:color w:val="000000"/>
              </w:rPr>
              <w:t xml:space="preserve"> </w:t>
            </w:r>
          </w:p>
          <w:p w:rsidR="00ED163E" w:rsidRPr="00B1570F" w:rsidRDefault="00ED163E" w:rsidP="00ED163E">
            <w:pPr>
              <w:ind w:firstLine="318"/>
              <w:jc w:val="both"/>
              <w:rPr>
                <w:i/>
                <w:color w:val="000000"/>
              </w:rPr>
            </w:pPr>
            <w:r w:rsidRPr="008161D6">
              <w:rPr>
                <w:i/>
                <w:color w:val="000000"/>
              </w:rPr>
              <w:t>- количест</w:t>
            </w:r>
            <w:r>
              <w:rPr>
                <w:i/>
                <w:color w:val="000000"/>
              </w:rPr>
              <w:t>во</w:t>
            </w:r>
            <w:r w:rsidRPr="006C1851">
              <w:rPr>
                <w:i/>
                <w:color w:val="000000"/>
              </w:rPr>
              <w:t>:</w:t>
            </w:r>
            <w:r w:rsidRPr="008161D6">
              <w:rPr>
                <w:i/>
                <w:color w:val="000000"/>
              </w:rPr>
              <w:t xml:space="preserve"> </w:t>
            </w:r>
            <w:r>
              <w:rPr>
                <w:i/>
                <w:color w:val="000000"/>
              </w:rPr>
              <w:t>Проволока 12Х18Н10Т</w:t>
            </w:r>
            <w:r w:rsidRPr="006C1851">
              <w:rPr>
                <w:i/>
                <w:color w:val="000000"/>
              </w:rPr>
              <w:t xml:space="preserve"> -</w:t>
            </w:r>
            <w:r>
              <w:rPr>
                <w:i/>
                <w:color w:val="000000"/>
              </w:rPr>
              <w:t xml:space="preserve"> </w:t>
            </w:r>
            <w:r w:rsidRPr="00ED163E">
              <w:rPr>
                <w:b/>
                <w:i/>
                <w:color w:val="000000"/>
              </w:rPr>
              <w:t>420 кг</w:t>
            </w:r>
            <w:r>
              <w:rPr>
                <w:i/>
                <w:color w:val="000000"/>
              </w:rPr>
              <w:t>,</w:t>
            </w:r>
            <w:r w:rsidRPr="006C1851">
              <w:rPr>
                <w:i/>
                <w:color w:val="000000"/>
              </w:rPr>
              <w:t xml:space="preserve"> </w:t>
            </w:r>
            <w:r>
              <w:rPr>
                <w:i/>
                <w:color w:val="000000"/>
              </w:rPr>
              <w:t>Проволока Х20Н80</w:t>
            </w:r>
            <w:r w:rsidRPr="006C1851">
              <w:rPr>
                <w:i/>
                <w:color w:val="000000"/>
              </w:rPr>
              <w:t xml:space="preserve"> </w:t>
            </w:r>
            <w:r>
              <w:rPr>
                <w:i/>
                <w:color w:val="000000"/>
              </w:rPr>
              <w:t xml:space="preserve">– </w:t>
            </w:r>
            <w:r w:rsidRPr="00ED163E">
              <w:rPr>
                <w:b/>
                <w:i/>
                <w:color w:val="000000"/>
              </w:rPr>
              <w:t>580 кг</w:t>
            </w:r>
            <w:r w:rsidRPr="00B1570F">
              <w:rPr>
                <w:i/>
                <w:color w:val="000000"/>
              </w:rPr>
              <w:t>;</w:t>
            </w:r>
          </w:p>
          <w:p w:rsidR="00ED163E" w:rsidRDefault="00ED163E" w:rsidP="00ED163E">
            <w:pPr>
              <w:ind w:firstLine="318"/>
              <w:jc w:val="both"/>
              <w:rPr>
                <w:i/>
                <w:color w:val="000000"/>
              </w:rPr>
            </w:pP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60-ти </w:t>
            </w:r>
            <w:r w:rsidRPr="008161D6">
              <w:rPr>
                <w:i/>
                <w:color w:val="000000"/>
              </w:rPr>
              <w:t xml:space="preserve"> </w:t>
            </w:r>
            <w:r>
              <w:rPr>
                <w:i/>
                <w:color w:val="000000"/>
              </w:rPr>
              <w:t>календарных дней с момента подписания договора уполномоченными представителями сторон.</w:t>
            </w:r>
            <w:r w:rsidRPr="00D559FC">
              <w:rPr>
                <w:i/>
                <w:color w:val="000000"/>
              </w:rPr>
              <w:t xml:space="preserve"> </w:t>
            </w:r>
          </w:p>
          <w:p w:rsidR="00ED163E" w:rsidRPr="00247DA1" w:rsidRDefault="00ED163E" w:rsidP="00ED163E">
            <w:pPr>
              <w:pStyle w:val="aff0"/>
              <w:numPr>
                <w:ilvl w:val="1"/>
                <w:numId w:val="0"/>
              </w:numPr>
              <w:tabs>
                <w:tab w:val="num" w:pos="718"/>
                <w:tab w:val="num" w:pos="935"/>
              </w:tabs>
              <w:spacing w:after="0"/>
              <w:jc w:val="both"/>
              <w:rPr>
                <w:rFonts w:ascii="Book Antiqua" w:hAnsi="Book Antiqua"/>
                <w:i/>
                <w:color w:val="000000"/>
              </w:rPr>
            </w:pPr>
            <w:r>
              <w:rPr>
                <w:rFonts w:ascii="Book Antiqua" w:hAnsi="Book Antiqua"/>
                <w:lang w:eastAsia="en-US"/>
              </w:rPr>
              <w:t xml:space="preserve">        - </w:t>
            </w:r>
            <w:r w:rsidRPr="00907A6D">
              <w:rPr>
                <w:i/>
                <w:lang w:eastAsia="en-US"/>
              </w:rPr>
              <w:t>Место поставки продукции: автомобильным транспортом до терминала автотранспортной компании в г.Томске: далее самовывоз Покупателем до склада АО «СХК»: Томская область, г.Северск, ул. Предзаводская, 9.</w:t>
            </w:r>
          </w:p>
          <w:p w:rsidR="00ED163E" w:rsidRPr="00D559FC" w:rsidRDefault="00ED163E" w:rsidP="00ED163E">
            <w:pPr>
              <w:ind w:firstLine="318"/>
              <w:jc w:val="both"/>
              <w:rPr>
                <w:i/>
                <w:color w:val="000000"/>
              </w:rPr>
            </w:pPr>
            <w:r>
              <w:rPr>
                <w:i/>
                <w:color w:val="000000"/>
              </w:rPr>
              <w:t xml:space="preserve">- </w:t>
            </w:r>
            <w:r w:rsidRPr="00907A6D">
              <w:rPr>
                <w:i/>
              </w:rPr>
              <w:t xml:space="preserve">Объемы ТМЦ, подлежащих поставке могут меняться в зависимости от нормы отгрузки производителя в пределах -5/+10% от заявленного. </w:t>
            </w:r>
          </w:p>
        </w:tc>
      </w:tr>
    </w:tbl>
    <w:p w:rsidR="00ED163E" w:rsidRPr="00D559FC" w:rsidRDefault="00ED163E" w:rsidP="00ED163E">
      <w:pPr>
        <w:jc w:val="center"/>
        <w:rPr>
          <w:color w:val="000000"/>
          <w:sz w:val="28"/>
          <w:szCs w:val="28"/>
        </w:rPr>
      </w:pPr>
    </w:p>
    <w:p w:rsidR="00ED163E" w:rsidRPr="008161D6" w:rsidRDefault="00ED163E" w:rsidP="00ED163E">
      <w:pPr>
        <w:jc w:val="center"/>
        <w:rPr>
          <w:color w:val="000000"/>
          <w:sz w:val="28"/>
          <w:szCs w:val="28"/>
        </w:rPr>
      </w:pPr>
      <w:r w:rsidRPr="008161D6">
        <w:rPr>
          <w:color w:val="000000"/>
          <w:sz w:val="28"/>
          <w:szCs w:val="28"/>
        </w:rPr>
        <w:t>РАЗДЕЛ 15. ТРЕБОВАНИЕ К ФОРМЕ ПРЕДСТАВЛЯЕМОЙ ИНФОРМАЦИИ</w:t>
      </w:r>
    </w:p>
    <w:p w:rsidR="00ED163E" w:rsidRPr="008161D6" w:rsidRDefault="00ED163E" w:rsidP="00ED163E">
      <w:pPr>
        <w:rPr>
          <w:color w:val="000000"/>
        </w:rPr>
      </w:pP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163E" w:rsidRPr="0069680F" w:rsidTr="00ED163E">
        <w:trPr>
          <w:trHeight w:val="399"/>
          <w:jc w:val="center"/>
        </w:trPr>
        <w:tc>
          <w:tcPr>
            <w:tcW w:w="9781" w:type="dxa"/>
            <w:tcBorders>
              <w:top w:val="single" w:sz="4" w:space="0" w:color="auto"/>
              <w:left w:val="single" w:sz="4" w:space="0" w:color="auto"/>
              <w:right w:val="single" w:sz="4" w:space="0" w:color="auto"/>
            </w:tcBorders>
          </w:tcPr>
          <w:p w:rsidR="00ED163E" w:rsidRPr="008161D6" w:rsidRDefault="00ED163E" w:rsidP="00ED163E">
            <w:pPr>
              <w:jc w:val="both"/>
              <w:rPr>
                <w:color w:val="000000"/>
              </w:rPr>
            </w:pPr>
            <w:r>
              <w:rPr>
                <w:i/>
                <w:color w:val="000000"/>
              </w:rPr>
              <w:t>Сопроводительные документы должны быть на русском языке</w:t>
            </w:r>
          </w:p>
        </w:tc>
      </w:tr>
    </w:tbl>
    <w:p w:rsidR="00ED163E" w:rsidRDefault="00ED163E" w:rsidP="00ED163E">
      <w:pPr>
        <w:ind w:firstLine="567"/>
        <w:jc w:val="both"/>
        <w:rPr>
          <w:color w:val="000000"/>
        </w:rPr>
      </w:pPr>
    </w:p>
    <w:p w:rsidR="00332080" w:rsidRPr="0047624F" w:rsidRDefault="00332080" w:rsidP="0047624F">
      <w:pPr>
        <w:spacing w:before="120" w:after="120"/>
        <w:jc w:val="center"/>
        <w:rPr>
          <w:b/>
          <w:bCs/>
          <w:sz w:val="28"/>
          <w:szCs w:val="28"/>
        </w:rPr>
      </w:pPr>
    </w:p>
    <w:sectPr w:rsidR="00332080"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2832" w:rsidRDefault="00412832">
      <w:r>
        <w:separator/>
      </w:r>
    </w:p>
  </w:endnote>
  <w:endnote w:type="continuationSeparator" w:id="0">
    <w:p w:rsidR="00412832" w:rsidRDefault="0041283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3E" w:rsidRPr="00FE6219" w:rsidRDefault="00ED163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3E" w:rsidRDefault="00ED163E" w:rsidP="004C5F2F">
    <w:pPr>
      <w:pStyle w:val="ad"/>
      <w:tabs>
        <w:tab w:val="left" w:pos="1077"/>
      </w:tabs>
      <w:rPr>
        <w:sz w:val="16"/>
        <w:szCs w:val="16"/>
      </w:rPr>
    </w:pPr>
  </w:p>
  <w:p w:rsidR="00ED163E" w:rsidRDefault="00ED163E" w:rsidP="004C5F2F">
    <w:pPr>
      <w:pStyle w:val="ad"/>
      <w:tabs>
        <w:tab w:val="left" w:pos="1077"/>
      </w:tabs>
      <w:rPr>
        <w:sz w:val="16"/>
        <w:szCs w:val="16"/>
      </w:rPr>
    </w:pPr>
  </w:p>
  <w:p w:rsidR="00ED163E" w:rsidRPr="0038022D" w:rsidRDefault="00ED163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2832" w:rsidRDefault="00412832">
      <w:r>
        <w:separator/>
      </w:r>
    </w:p>
  </w:footnote>
  <w:footnote w:type="continuationSeparator" w:id="0">
    <w:p w:rsidR="00412832" w:rsidRDefault="004128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3E" w:rsidRPr="00FC6B64" w:rsidRDefault="00ED163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ED163E" w:rsidRDefault="00ED163E" w:rsidP="00CB5630">
    <w:pPr>
      <w:pStyle w:val="ab"/>
    </w:pPr>
    <w:r>
      <w:t>_____________________________________________________________________________</w:t>
    </w:r>
  </w:p>
  <w:p w:rsidR="00ED163E" w:rsidRPr="00CB5630" w:rsidRDefault="00ED163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3E" w:rsidRPr="00F429FC" w:rsidRDefault="00ED163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767B87">
      <w:rPr>
        <w:rFonts w:ascii="Times New Roman" w:hAnsi="Times New Roman"/>
        <w:noProof/>
        <w:sz w:val="24"/>
        <w:szCs w:val="24"/>
      </w:rPr>
      <w:t>27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3E" w:rsidRPr="00862384" w:rsidRDefault="00ED163E" w:rsidP="004C5F2F">
    <w:pPr>
      <w:pStyle w:val="ab"/>
      <w:jc w:val="center"/>
    </w:pPr>
    <w:fldSimple w:instr="PAGE   \* MERGEFORMAT">
      <w:r w:rsidR="00767B87">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35B5967"/>
    <w:multiLevelType w:val="hybridMultilevel"/>
    <w:tmpl w:val="F3DA9C38"/>
    <w:lvl w:ilvl="0" w:tplc="8FA2BC3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532B7B"/>
    <w:multiLevelType w:val="multilevel"/>
    <w:tmpl w:val="7D2A0FE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92D6EED"/>
    <w:multiLevelType w:val="hybridMultilevel"/>
    <w:tmpl w:val="A14A1B2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abstractNum w:abstractNumId="73">
    <w:nsid w:val="7F5530B3"/>
    <w:multiLevelType w:val="multilevel"/>
    <w:tmpl w:val="3614EE3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7"/>
  </w:num>
  <w:num w:numId="2">
    <w:abstractNumId w:val="53"/>
  </w:num>
  <w:num w:numId="3">
    <w:abstractNumId w:val="46"/>
  </w:num>
  <w:num w:numId="4">
    <w:abstractNumId w:val="12"/>
  </w:num>
  <w:num w:numId="5">
    <w:abstractNumId w:val="55"/>
  </w:num>
  <w:num w:numId="6">
    <w:abstractNumId w:val="40"/>
  </w:num>
  <w:num w:numId="7">
    <w:abstractNumId w:val="37"/>
  </w:num>
  <w:num w:numId="8">
    <w:abstractNumId w:val="28"/>
  </w:num>
  <w:num w:numId="9">
    <w:abstractNumId w:val="24"/>
  </w:num>
  <w:num w:numId="10">
    <w:abstractNumId w:val="11"/>
  </w:num>
  <w:num w:numId="11">
    <w:abstractNumId w:val="29"/>
  </w:num>
  <w:num w:numId="12">
    <w:abstractNumId w:val="56"/>
  </w:num>
  <w:num w:numId="13">
    <w:abstractNumId w:val="72"/>
  </w:num>
  <w:num w:numId="14">
    <w:abstractNumId w:val="62"/>
  </w:num>
  <w:num w:numId="15">
    <w:abstractNumId w:val="19"/>
  </w:num>
  <w:num w:numId="16">
    <w:abstractNumId w:val="33"/>
  </w:num>
  <w:num w:numId="17">
    <w:abstractNumId w:val="64"/>
  </w:num>
  <w:num w:numId="18">
    <w:abstractNumId w:val="66"/>
  </w:num>
  <w:num w:numId="19">
    <w:abstractNumId w:val="63"/>
  </w:num>
  <w:num w:numId="20">
    <w:abstractNumId w:val="5"/>
  </w:num>
  <w:num w:numId="21">
    <w:abstractNumId w:val="18"/>
  </w:num>
  <w:num w:numId="22">
    <w:abstractNumId w:val="20"/>
  </w:num>
  <w:num w:numId="23">
    <w:abstractNumId w:val="10"/>
  </w:num>
  <w:num w:numId="24">
    <w:abstractNumId w:val="71"/>
  </w:num>
  <w:num w:numId="25">
    <w:abstractNumId w:val="32"/>
  </w:num>
  <w:num w:numId="26">
    <w:abstractNumId w:val="61"/>
  </w:num>
  <w:num w:numId="27">
    <w:abstractNumId w:val="17"/>
  </w:num>
  <w:num w:numId="28">
    <w:abstractNumId w:val="69"/>
  </w:num>
  <w:num w:numId="29">
    <w:abstractNumId w:val="7"/>
  </w:num>
  <w:num w:numId="30">
    <w:abstractNumId w:val="22"/>
  </w:num>
  <w:num w:numId="31">
    <w:abstractNumId w:val="39"/>
  </w:num>
  <w:num w:numId="32">
    <w:abstractNumId w:val="14"/>
  </w:num>
  <w:num w:numId="33">
    <w:abstractNumId w:val="30"/>
  </w:num>
  <w:num w:numId="34">
    <w:abstractNumId w:val="41"/>
  </w:num>
  <w:num w:numId="35">
    <w:abstractNumId w:val="34"/>
  </w:num>
  <w:num w:numId="36">
    <w:abstractNumId w:val="51"/>
  </w:num>
  <w:num w:numId="37">
    <w:abstractNumId w:val="43"/>
  </w:num>
  <w:num w:numId="38">
    <w:abstractNumId w:val="3"/>
  </w:num>
  <w:num w:numId="39">
    <w:abstractNumId w:val="65"/>
  </w:num>
  <w:num w:numId="40">
    <w:abstractNumId w:val="8"/>
  </w:num>
  <w:num w:numId="41">
    <w:abstractNumId w:val="48"/>
  </w:num>
  <w:num w:numId="42">
    <w:abstractNumId w:val="49"/>
  </w:num>
  <w:num w:numId="43">
    <w:abstractNumId w:val="36"/>
  </w:num>
  <w:num w:numId="44">
    <w:abstractNumId w:val="4"/>
  </w:num>
  <w:num w:numId="45">
    <w:abstractNumId w:val="27"/>
  </w:num>
  <w:num w:numId="46">
    <w:abstractNumId w:val="21"/>
  </w:num>
  <w:num w:numId="47">
    <w:abstractNumId w:val="31"/>
  </w:num>
  <w:num w:numId="48">
    <w:abstractNumId w:val="1"/>
  </w:num>
  <w:num w:numId="49">
    <w:abstractNumId w:val="13"/>
  </w:num>
  <w:num w:numId="50">
    <w:abstractNumId w:val="35"/>
  </w:num>
  <w:num w:numId="51">
    <w:abstractNumId w:val="44"/>
  </w:num>
  <w:num w:numId="52">
    <w:abstractNumId w:val="60"/>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2"/>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70"/>
  </w:num>
  <w:num w:numId="70">
    <w:abstractNumId w:val="59"/>
  </w:num>
  <w:num w:numId="71">
    <w:abstractNumId w:val="52"/>
  </w:num>
  <w:num w:numId="72">
    <w:abstractNumId w:val="73"/>
  </w:num>
  <w:num w:numId="73">
    <w:abstractNumId w:val="23"/>
  </w:num>
  <w:num w:numId="74">
    <w:abstractNumId w:val="4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2832"/>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3DC3"/>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67B87"/>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031"/>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163E"/>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 w:type="paragraph" w:customStyle="1" w:styleId="formattext">
    <w:name w:val="formattext"/>
    <w:basedOn w:val="a7"/>
    <w:rsid w:val="00ED163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56</Pages>
  <Words>17674</Words>
  <Characters>100744</Characters>
  <Application>Microsoft Office Word</Application>
  <DocSecurity>0</DocSecurity>
  <Lines>839</Lines>
  <Paragraphs>236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118182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6</cp:revision>
  <cp:lastPrinted>2014-07-29T10:09:00Z</cp:lastPrinted>
  <dcterms:created xsi:type="dcterms:W3CDTF">2014-12-09T09:39:00Z</dcterms:created>
  <dcterms:modified xsi:type="dcterms:W3CDTF">2015-02-16T07:22:00Z</dcterms:modified>
  <cp:category>Отдел закупок ОАО "СХК"</cp:category>
</cp:coreProperties>
</file>