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7E7" w:rsidRDefault="004127E7" w:rsidP="004127E7">
      <w:pPr>
        <w:ind w:firstLine="709"/>
        <w:jc w:val="center"/>
        <w:rPr>
          <w:rFonts w:ascii="Times New Roman" w:hAnsi="Times New Roman"/>
          <w:b/>
          <w:color w:val="262626"/>
          <w:szCs w:val="24"/>
        </w:rPr>
      </w:pPr>
    </w:p>
    <w:p w:rsidR="004127E7" w:rsidRPr="00CE08B4" w:rsidRDefault="004127E7" w:rsidP="004127E7">
      <w:pPr>
        <w:jc w:val="center"/>
        <w:rPr>
          <w:rFonts w:ascii="Times New Roman" w:hAnsi="Times New Roman"/>
          <w:color w:val="000000"/>
          <w:szCs w:val="24"/>
        </w:rPr>
      </w:pPr>
    </w:p>
    <w:p w:rsidR="004127E7" w:rsidRPr="00980BA4" w:rsidRDefault="004127E7" w:rsidP="004127E7">
      <w:pPr>
        <w:pStyle w:val="a5"/>
        <w:spacing w:after="0"/>
        <w:jc w:val="right"/>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Default="004127E7" w:rsidP="004127E7">
      <w:pPr>
        <w:pStyle w:val="a5"/>
        <w:spacing w:after="0"/>
      </w:pPr>
    </w:p>
    <w:p w:rsidR="004127E7" w:rsidRDefault="004127E7" w:rsidP="004127E7">
      <w:pPr>
        <w:jc w:val="center"/>
        <w:rPr>
          <w:rFonts w:ascii="Times New Roman" w:hAnsi="Times New Roman"/>
          <w:bCs/>
          <w:szCs w:val="24"/>
        </w:rPr>
      </w:pPr>
      <w:r w:rsidRPr="003D20AC">
        <w:rPr>
          <w:rFonts w:ascii="Times New Roman" w:hAnsi="Times New Roman"/>
          <w:bCs/>
          <w:szCs w:val="24"/>
        </w:rPr>
        <w:t xml:space="preserve">Техническое задание </w:t>
      </w:r>
    </w:p>
    <w:p w:rsidR="004127E7" w:rsidRDefault="004127E7" w:rsidP="004127E7">
      <w:pPr>
        <w:jc w:val="center"/>
        <w:rPr>
          <w:rFonts w:ascii="Times New Roman" w:hAnsi="Times New Roman"/>
          <w:bCs/>
          <w:szCs w:val="24"/>
        </w:rPr>
      </w:pPr>
      <w:r>
        <w:rPr>
          <w:rFonts w:ascii="Times New Roman" w:hAnsi="Times New Roman"/>
          <w:bCs/>
          <w:szCs w:val="24"/>
        </w:rPr>
        <w:t xml:space="preserve">на выполнение монтажных, пуско-наладочных, ремонтных работ </w:t>
      </w:r>
    </w:p>
    <w:p w:rsidR="004127E7" w:rsidRDefault="004127E7" w:rsidP="004127E7">
      <w:pPr>
        <w:jc w:val="center"/>
        <w:rPr>
          <w:rFonts w:ascii="Times New Roman" w:hAnsi="Times New Roman"/>
          <w:bCs/>
          <w:szCs w:val="24"/>
        </w:rPr>
      </w:pPr>
      <w:r>
        <w:rPr>
          <w:rFonts w:ascii="Times New Roman" w:hAnsi="Times New Roman"/>
          <w:bCs/>
          <w:szCs w:val="24"/>
        </w:rPr>
        <w:t>при сооружении, модернизации, реконструкции или ремонте объектов строительства</w:t>
      </w:r>
    </w:p>
    <w:p w:rsidR="004127E7" w:rsidRPr="00E959DD" w:rsidRDefault="004127E7" w:rsidP="004127E7">
      <w:pPr>
        <w:jc w:val="center"/>
        <w:rPr>
          <w:rFonts w:ascii="Times New Roman" w:hAnsi="Times New Roman"/>
        </w:rPr>
      </w:pPr>
      <w:r>
        <w:rPr>
          <w:rFonts w:ascii="Times New Roman" w:hAnsi="Times New Roman"/>
          <w:bCs/>
          <w:szCs w:val="24"/>
        </w:rPr>
        <w:t xml:space="preserve"> и инженерных систем</w:t>
      </w: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jc w:val="center"/>
      </w:pPr>
      <w:r w:rsidRPr="00980BA4">
        <w:t>Предмет закупки</w:t>
      </w:r>
      <w:r>
        <w:t xml:space="preserve">: </w:t>
      </w:r>
      <w:r w:rsidRPr="00980BA4">
        <w:t xml:space="preserve">Проектирование, </w:t>
      </w:r>
      <w:r>
        <w:t xml:space="preserve">ремонт, </w:t>
      </w:r>
      <w:r w:rsidRPr="00980BA4">
        <w:t>монтаж</w:t>
      </w:r>
      <w:r>
        <w:t>ные работы</w:t>
      </w:r>
      <w:r w:rsidRPr="00980BA4">
        <w:t xml:space="preserve"> </w:t>
      </w:r>
      <w:r>
        <w:t>на паропроводе № 515</w:t>
      </w:r>
      <w:r>
        <w:rPr>
          <w:b/>
          <w:bCs/>
        </w:rPr>
        <w:t xml:space="preserve"> </w:t>
      </w: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Default="004127E7" w:rsidP="004127E7">
      <w:pPr>
        <w:pStyle w:val="a5"/>
        <w:spacing w:after="0"/>
      </w:pPr>
    </w:p>
    <w:p w:rsidR="004127E7" w:rsidRPr="00980BA4" w:rsidRDefault="004127E7" w:rsidP="004127E7">
      <w:pPr>
        <w:pStyle w:val="a5"/>
        <w:spacing w:after="0"/>
      </w:pPr>
    </w:p>
    <w:p w:rsidR="004127E7" w:rsidRPr="00980BA4" w:rsidRDefault="004127E7" w:rsidP="004127E7">
      <w:pPr>
        <w:pStyle w:val="a5"/>
        <w:spacing w:after="0"/>
        <w:jc w:val="center"/>
      </w:pPr>
      <w:r>
        <w:t>Обнинск</w:t>
      </w:r>
    </w:p>
    <w:p w:rsidR="004127E7" w:rsidRDefault="004127E7" w:rsidP="004127E7">
      <w:pPr>
        <w:jc w:val="center"/>
        <w:rPr>
          <w:rFonts w:ascii="Times New Roman" w:hAnsi="Times New Roman"/>
        </w:rPr>
      </w:pPr>
      <w:r w:rsidRPr="00980BA4">
        <w:rPr>
          <w:rFonts w:ascii="Times New Roman" w:hAnsi="Times New Roman"/>
        </w:rPr>
        <w:t>2013</w:t>
      </w:r>
    </w:p>
    <w:p w:rsidR="004127E7" w:rsidRPr="00980BA4" w:rsidRDefault="004127E7" w:rsidP="004127E7">
      <w:pPr>
        <w:jc w:val="center"/>
      </w:pPr>
      <w:r>
        <w:br w:type="page"/>
      </w:r>
      <w:r w:rsidRPr="00980BA4">
        <w:lastRenderedPageBreak/>
        <w:t xml:space="preserve"> </w:t>
      </w:r>
    </w:p>
    <w:p w:rsidR="004127E7" w:rsidRPr="00980BA4" w:rsidRDefault="004127E7" w:rsidP="004127E7">
      <w:pPr>
        <w:pStyle w:val="a5"/>
        <w:jc w:val="center"/>
      </w:pPr>
      <w:r w:rsidRPr="00980BA4">
        <w:t>СОДЕРЖАНИЕ</w:t>
      </w:r>
    </w:p>
    <w:p w:rsidR="004127E7" w:rsidRPr="00980BA4" w:rsidRDefault="004127E7" w:rsidP="004127E7">
      <w:pPr>
        <w:pStyle w:val="a5"/>
      </w:pPr>
    </w:p>
    <w:p w:rsidR="004127E7" w:rsidRDefault="004127E7" w:rsidP="004127E7">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4127E7" w:rsidRPr="00980BA4" w:rsidRDefault="004127E7" w:rsidP="004127E7">
      <w:pPr>
        <w:pStyle w:val="a5"/>
      </w:pPr>
      <w:r w:rsidRPr="00980BA4">
        <w:t>РАЗДЕЛ 2. ОСНОВАНИЕ</w:t>
      </w:r>
      <w:r>
        <w:t xml:space="preserve"> ВЫПОЛНЕНИЯ РАБОТ</w:t>
      </w:r>
      <w:r w:rsidRPr="00980BA4">
        <w:t>.</w:t>
      </w:r>
    </w:p>
    <w:p w:rsidR="004127E7" w:rsidRPr="00980BA4" w:rsidRDefault="004127E7" w:rsidP="004127E7">
      <w:pPr>
        <w:pStyle w:val="a5"/>
      </w:pPr>
      <w:r w:rsidRPr="00980BA4">
        <w:t xml:space="preserve">РАЗДЕЛ 3. </w:t>
      </w:r>
      <w:r>
        <w:t>ЦЕЛИ И ЗАДАЧИ</w:t>
      </w:r>
      <w:r w:rsidRPr="00980BA4">
        <w:t xml:space="preserve"> ВЫПОЛНЕ</w:t>
      </w:r>
      <w:r>
        <w:t xml:space="preserve">НИЯ </w:t>
      </w:r>
      <w:r w:rsidRPr="00980BA4">
        <w:t>РАБОТ.</w:t>
      </w:r>
    </w:p>
    <w:p w:rsidR="004127E7" w:rsidRPr="00980BA4" w:rsidRDefault="004127E7" w:rsidP="004127E7">
      <w:pPr>
        <w:pStyle w:val="a5"/>
        <w:ind w:firstLine="708"/>
      </w:pPr>
      <w:r w:rsidRPr="00980BA4">
        <w:t xml:space="preserve">Подраздел 3.1 </w:t>
      </w:r>
      <w:r>
        <w:t>Цель выполняемых работ</w:t>
      </w:r>
      <w:r w:rsidRPr="00980BA4">
        <w:t>.</w:t>
      </w:r>
    </w:p>
    <w:p w:rsidR="004127E7" w:rsidRPr="00980BA4" w:rsidRDefault="004127E7" w:rsidP="004127E7">
      <w:pPr>
        <w:pStyle w:val="a5"/>
      </w:pPr>
      <w:r w:rsidRPr="00980BA4">
        <w:t xml:space="preserve">РАЗДЕЛ </w:t>
      </w:r>
      <w:r>
        <w:t>4</w:t>
      </w:r>
      <w:r w:rsidRPr="00980BA4">
        <w:t>. ПЕРЕЧЕНЬ ПРОЕКТНОЙ И РАБОЧЕЙ ДОКУМЕНТАЦИИ</w:t>
      </w:r>
      <w:r>
        <w:t>.</w:t>
      </w:r>
    </w:p>
    <w:p w:rsidR="004127E7" w:rsidRPr="00980BA4" w:rsidRDefault="004127E7" w:rsidP="004127E7">
      <w:pPr>
        <w:pStyle w:val="a5"/>
      </w:pPr>
      <w:r w:rsidRPr="00980BA4">
        <w:t xml:space="preserve">РАЗДЕЛ </w:t>
      </w:r>
      <w:r>
        <w:t>5</w:t>
      </w:r>
      <w:r w:rsidRPr="00980BA4">
        <w:t>. МЕСТО ВЫПОЛНЯЕМЫХ РАБОТ.</w:t>
      </w:r>
    </w:p>
    <w:p w:rsidR="004127E7" w:rsidRPr="00980BA4" w:rsidRDefault="004127E7" w:rsidP="004127E7">
      <w:pPr>
        <w:pStyle w:val="a5"/>
      </w:pPr>
      <w:r w:rsidRPr="00980BA4">
        <w:t xml:space="preserve">РАЗДЕЛ </w:t>
      </w:r>
      <w:r>
        <w:t>6</w:t>
      </w:r>
      <w:r w:rsidRPr="00980BA4">
        <w:t>. СРОК ВЫПОЛНЕНИЯ РАБОТ.</w:t>
      </w:r>
    </w:p>
    <w:p w:rsidR="004127E7" w:rsidRPr="00980BA4" w:rsidRDefault="004127E7" w:rsidP="004127E7">
      <w:pPr>
        <w:pStyle w:val="a5"/>
      </w:pPr>
      <w:r w:rsidRPr="00980BA4">
        <w:t xml:space="preserve">РАЗДЕЛ </w:t>
      </w:r>
      <w:r>
        <w:t>7</w:t>
      </w:r>
      <w:r w:rsidRPr="00980BA4">
        <w:t>. ТРЕБОВАНИЯ К КАЧЕСТВУ ВЫПОЛНЯЕМЫХ РАБОТ.</w:t>
      </w:r>
    </w:p>
    <w:p w:rsidR="004127E7" w:rsidRPr="00980BA4" w:rsidRDefault="004127E7" w:rsidP="004127E7">
      <w:pPr>
        <w:pStyle w:val="a5"/>
      </w:pPr>
      <w:r w:rsidRPr="00980BA4">
        <w:t xml:space="preserve">РАЗДЕЛ </w:t>
      </w:r>
      <w:r>
        <w:t>8</w:t>
      </w:r>
      <w:r w:rsidRPr="00980BA4">
        <w:t>. ТРЕБОВАНИЯ К БЕЗОПАСНОСТИ ВЫПОЛНЯЕМЫХ РАБОТ.</w:t>
      </w:r>
    </w:p>
    <w:p w:rsidR="004127E7" w:rsidRDefault="004127E7" w:rsidP="004127E7">
      <w:pPr>
        <w:pStyle w:val="a5"/>
      </w:pPr>
      <w:r w:rsidRPr="00980BA4">
        <w:t xml:space="preserve">РАЗДЕЛ </w:t>
      </w:r>
      <w:r>
        <w:t>9</w:t>
      </w:r>
      <w:r w:rsidRPr="00980BA4">
        <w:t>. ТРЕБОВАНИЯ К РЕЗУЛЬТАТАМ РАБОТ И ПОРЯДКУ ПРИЕМКИ.</w:t>
      </w:r>
    </w:p>
    <w:p w:rsidR="004127E7" w:rsidRPr="00980BA4" w:rsidRDefault="004127E7" w:rsidP="004127E7">
      <w:pPr>
        <w:pStyle w:val="a5"/>
      </w:pPr>
      <w:r>
        <w:t>РАЗДЕЛ 10. ТРЕБОВАНИЯ К ФОРМЕ ПРЕДСТАВЛЯЕМОЙ ИНФОРМАЦИИ.</w:t>
      </w:r>
    </w:p>
    <w:p w:rsidR="004127E7" w:rsidRPr="00980BA4" w:rsidRDefault="004127E7" w:rsidP="004127E7">
      <w:pPr>
        <w:pStyle w:val="a5"/>
      </w:pPr>
    </w:p>
    <w:p w:rsidR="004127E7" w:rsidRDefault="004127E7" w:rsidP="004127E7">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4127E7" w:rsidRDefault="004127E7" w:rsidP="004127E7">
      <w:pPr>
        <w:jc w:val="center"/>
        <w:rPr>
          <w:rFonts w:ascii="Times New Roman" w:hAnsi="Times New Roman"/>
          <w:b/>
        </w:rPr>
      </w:pPr>
    </w:p>
    <w:p w:rsidR="004127E7" w:rsidRPr="00C408CE" w:rsidRDefault="004127E7" w:rsidP="004127E7">
      <w:pPr>
        <w:ind w:firstLine="709"/>
        <w:rPr>
          <w:rFonts w:ascii="Times New Roman" w:hAnsi="Times New Roman"/>
          <w:bCs/>
          <w:szCs w:val="24"/>
        </w:rPr>
      </w:pPr>
      <w:r w:rsidRPr="00980BA4">
        <w:rPr>
          <w:rFonts w:ascii="Times New Roman" w:hAnsi="Times New Roman"/>
        </w:rPr>
        <w:t xml:space="preserve">Проектирование, </w:t>
      </w:r>
      <w:r>
        <w:rPr>
          <w:rFonts w:ascii="Times New Roman" w:hAnsi="Times New Roman"/>
        </w:rPr>
        <w:t xml:space="preserve">ремонт, </w:t>
      </w:r>
      <w:r w:rsidRPr="00980BA4">
        <w:rPr>
          <w:rFonts w:ascii="Times New Roman" w:hAnsi="Times New Roman"/>
        </w:rPr>
        <w:t>монтаж</w:t>
      </w:r>
      <w:r>
        <w:rPr>
          <w:rFonts w:ascii="Times New Roman" w:hAnsi="Times New Roman"/>
        </w:rPr>
        <w:t>ные  работы на  паропроводе № 515</w:t>
      </w:r>
    </w:p>
    <w:p w:rsidR="004127E7" w:rsidRPr="00DF46FB" w:rsidRDefault="004127E7" w:rsidP="004127E7">
      <w:pPr>
        <w:ind w:firstLine="709"/>
        <w:jc w:val="center"/>
        <w:rPr>
          <w:rFonts w:ascii="Times New Roman" w:hAnsi="Times New Roman"/>
          <w:b/>
          <w:bCs/>
          <w:szCs w:val="24"/>
        </w:rPr>
      </w:pPr>
    </w:p>
    <w:p w:rsidR="004127E7" w:rsidRDefault="004127E7" w:rsidP="004127E7">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4127E7" w:rsidRPr="00080541" w:rsidRDefault="004127E7" w:rsidP="004127E7">
      <w:pPr>
        <w:ind w:firstLine="709"/>
        <w:jc w:val="center"/>
        <w:rPr>
          <w:rFonts w:ascii="Times New Roman" w:hAnsi="Times New Roman"/>
          <w:bCs/>
          <w:szCs w:val="24"/>
        </w:rPr>
      </w:pPr>
    </w:p>
    <w:p w:rsidR="004127E7" w:rsidRDefault="004127E7" w:rsidP="004127E7">
      <w:pPr>
        <w:ind w:firstLine="709"/>
        <w:jc w:val="both"/>
        <w:rPr>
          <w:rFonts w:ascii="Times New Roman" w:hAnsi="Times New Roman"/>
          <w:bCs/>
          <w:szCs w:val="24"/>
        </w:rPr>
      </w:pPr>
      <w:r>
        <w:rPr>
          <w:rFonts w:ascii="Times New Roman" w:hAnsi="Times New Roman"/>
          <w:bCs/>
          <w:szCs w:val="24"/>
        </w:rPr>
        <w:t xml:space="preserve">Основанием для выполнения работ являются: </w:t>
      </w:r>
    </w:p>
    <w:p w:rsidR="004127E7" w:rsidRDefault="004127E7" w:rsidP="004127E7">
      <w:pPr>
        <w:jc w:val="both"/>
        <w:rPr>
          <w:rFonts w:ascii="Times New Roman" w:hAnsi="Times New Roman"/>
          <w:bCs/>
          <w:szCs w:val="24"/>
        </w:rPr>
      </w:pPr>
      <w:r>
        <w:rPr>
          <w:rFonts w:ascii="Times New Roman" w:hAnsi="Times New Roman"/>
          <w:bCs/>
          <w:szCs w:val="24"/>
        </w:rPr>
        <w:t>технические решения № 224/29–44/61; № 224/29–44/62 от 14.02.2013 и заключение экспертизы промышленной безопасности от 20.09.2013.</w:t>
      </w:r>
    </w:p>
    <w:p w:rsidR="004127E7" w:rsidRDefault="004127E7" w:rsidP="004127E7">
      <w:pPr>
        <w:ind w:firstLine="709"/>
        <w:jc w:val="both"/>
        <w:rPr>
          <w:rFonts w:ascii="Times New Roman" w:hAnsi="Times New Roman"/>
          <w:szCs w:val="24"/>
        </w:rPr>
      </w:pPr>
    </w:p>
    <w:p w:rsidR="004127E7" w:rsidRDefault="004127E7" w:rsidP="004127E7">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4127E7" w:rsidRPr="00080541" w:rsidRDefault="004127E7" w:rsidP="004127E7">
      <w:pPr>
        <w:ind w:firstLine="709"/>
        <w:jc w:val="center"/>
        <w:rPr>
          <w:rFonts w:ascii="Times New Roman" w:hAnsi="Times New Roman"/>
          <w:szCs w:val="24"/>
        </w:rPr>
      </w:pPr>
    </w:p>
    <w:p w:rsidR="004127E7" w:rsidRDefault="004127E7" w:rsidP="004127E7">
      <w:pPr>
        <w:ind w:firstLine="709"/>
        <w:jc w:val="both"/>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4127E7" w:rsidRDefault="004127E7" w:rsidP="004127E7">
      <w:pPr>
        <w:ind w:firstLine="709"/>
        <w:jc w:val="both"/>
        <w:rPr>
          <w:rFonts w:ascii="Times New Roman" w:hAnsi="Times New Roman"/>
          <w:szCs w:val="24"/>
        </w:rPr>
      </w:pPr>
      <w:r>
        <w:rPr>
          <w:rFonts w:ascii="Times New Roman" w:hAnsi="Times New Roman"/>
          <w:szCs w:val="24"/>
        </w:rPr>
        <w:t xml:space="preserve">3.1.1 </w:t>
      </w:r>
      <w:r w:rsidRPr="001622E9">
        <w:rPr>
          <w:rFonts w:ascii="Times New Roman" w:hAnsi="Times New Roman"/>
          <w:szCs w:val="24"/>
        </w:rPr>
        <w:t xml:space="preserve"> </w:t>
      </w:r>
      <w:r>
        <w:rPr>
          <w:rFonts w:ascii="Times New Roman" w:hAnsi="Times New Roman"/>
          <w:szCs w:val="24"/>
        </w:rPr>
        <w:t>В соответствии с рабочим проектом провести реконструкцию паропровода №515 путем введения его через оконный проем у несущей колонны №7 здания №229, предусмотреть тройники на паропроводе и колодец для запитки оболочки стенда РУ-ЗО и теплообменника.</w:t>
      </w:r>
    </w:p>
    <w:p w:rsidR="004127E7" w:rsidRDefault="004127E7" w:rsidP="004127E7">
      <w:pPr>
        <w:ind w:firstLine="709"/>
        <w:jc w:val="both"/>
        <w:rPr>
          <w:rFonts w:ascii="Times New Roman" w:hAnsi="Times New Roman"/>
          <w:szCs w:val="24"/>
        </w:rPr>
      </w:pPr>
      <w:r>
        <w:rPr>
          <w:rFonts w:ascii="Times New Roman" w:hAnsi="Times New Roman"/>
          <w:szCs w:val="24"/>
        </w:rPr>
        <w:t>3.1.2 Внести изменения в проект паропровода №515 Ю 4254-229-ПС от ТЭЦ к зданию №229.</w:t>
      </w:r>
    </w:p>
    <w:p w:rsidR="004127E7" w:rsidRDefault="004127E7" w:rsidP="004127E7">
      <w:pPr>
        <w:ind w:firstLine="709"/>
        <w:jc w:val="both"/>
        <w:rPr>
          <w:rFonts w:ascii="Times New Roman" w:hAnsi="Times New Roman"/>
          <w:szCs w:val="24"/>
        </w:rPr>
      </w:pPr>
      <w:r>
        <w:rPr>
          <w:rFonts w:ascii="Times New Roman" w:hAnsi="Times New Roman"/>
          <w:szCs w:val="24"/>
        </w:rPr>
        <w:t>3.1.3 Выполнить монтажные работы по переносу паропровода в здание №229, отводу пара к стенду РУ-ЗО, оборудовать колодец.</w:t>
      </w:r>
    </w:p>
    <w:p w:rsidR="004127E7" w:rsidRDefault="004127E7" w:rsidP="004127E7">
      <w:pPr>
        <w:ind w:firstLine="709"/>
        <w:jc w:val="both"/>
        <w:rPr>
          <w:rFonts w:ascii="Times New Roman" w:hAnsi="Times New Roman"/>
          <w:szCs w:val="24"/>
        </w:rPr>
      </w:pPr>
      <w:r>
        <w:rPr>
          <w:rFonts w:ascii="Times New Roman" w:hAnsi="Times New Roman"/>
          <w:szCs w:val="24"/>
        </w:rPr>
        <w:t>3.1.4 Выполнить работы по восстановлению бетонных опор и теплоизоляции паропровода №515.</w:t>
      </w:r>
    </w:p>
    <w:p w:rsidR="004127E7" w:rsidRPr="000F1953" w:rsidRDefault="004127E7" w:rsidP="004127E7">
      <w:pPr>
        <w:ind w:firstLine="709"/>
        <w:rPr>
          <w:rFonts w:ascii="Times New Roman" w:hAnsi="Times New Roman"/>
          <w:szCs w:val="24"/>
        </w:rPr>
      </w:pPr>
    </w:p>
    <w:p w:rsidR="004127E7" w:rsidRPr="00667DC1" w:rsidRDefault="004127E7" w:rsidP="004127E7">
      <w:pPr>
        <w:jc w:val="center"/>
        <w:rPr>
          <w:rFonts w:ascii="Times New Roman" w:hAnsi="Times New Roman"/>
          <w:bCs/>
          <w:color w:val="000000"/>
          <w:szCs w:val="24"/>
        </w:rPr>
      </w:pPr>
      <w:r>
        <w:rPr>
          <w:rFonts w:ascii="Times New Roman" w:hAnsi="Times New Roman"/>
          <w:color w:val="000000"/>
          <w:szCs w:val="24"/>
          <w:lang w:eastAsia="ru-RU"/>
        </w:rPr>
        <w:t>РАЗДЕЛ 4</w:t>
      </w:r>
      <w:r w:rsidRPr="00BE4EB2">
        <w:rPr>
          <w:rFonts w:ascii="Times New Roman" w:hAnsi="Times New Roman"/>
          <w:color w:val="000000"/>
          <w:szCs w:val="24"/>
          <w:lang w:eastAsia="ru-RU"/>
        </w:rPr>
        <w:t>.</w:t>
      </w:r>
      <w:r w:rsidRPr="00BE4EB2">
        <w:rPr>
          <w:rFonts w:ascii="Times New Roman" w:hAnsi="Times New Roman"/>
          <w:bCs/>
          <w:color w:val="000000"/>
          <w:szCs w:val="24"/>
        </w:rPr>
        <w:t xml:space="preserve"> </w:t>
      </w:r>
      <w:r w:rsidRPr="00667DC1">
        <w:rPr>
          <w:rFonts w:ascii="Times New Roman" w:hAnsi="Times New Roman"/>
          <w:bCs/>
          <w:color w:val="000000"/>
          <w:szCs w:val="24"/>
        </w:rPr>
        <w:t>ПЕРЕЧЕНЬ ПРОЕКТНОЙ И РАБОЧЕЙ ДОКУМЕНТАЦИИ.</w:t>
      </w:r>
    </w:p>
    <w:p w:rsidR="004127E7" w:rsidRDefault="004127E7" w:rsidP="004127E7">
      <w:pPr>
        <w:ind w:firstLine="709"/>
        <w:jc w:val="both"/>
        <w:rPr>
          <w:rFonts w:ascii="Times New Roman" w:hAnsi="Times New Roman"/>
          <w:b/>
          <w:bCs/>
          <w:color w:val="000000"/>
          <w:szCs w:val="24"/>
        </w:rPr>
      </w:pPr>
    </w:p>
    <w:p w:rsidR="004127E7" w:rsidRPr="00AC4EEF" w:rsidRDefault="004127E7" w:rsidP="004127E7">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w:t>
      </w:r>
    </w:p>
    <w:p w:rsidR="004127E7" w:rsidRPr="00AC4EEF" w:rsidRDefault="004127E7" w:rsidP="004127E7">
      <w:pPr>
        <w:pStyle w:val="a5"/>
        <w:spacing w:after="0"/>
        <w:ind w:firstLine="70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93"/>
        <w:gridCol w:w="1760"/>
        <w:gridCol w:w="3548"/>
      </w:tblGrid>
      <w:tr w:rsidR="004127E7" w:rsidRPr="00BE4EB2" w:rsidTr="00005DCC">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jc w:val="center"/>
              <w:rPr>
                <w:rFonts w:ascii="Times New Roman" w:hAnsi="Times New Roman"/>
                <w:color w:val="000000"/>
                <w:szCs w:val="24"/>
              </w:rPr>
            </w:pPr>
            <w:r w:rsidRPr="00BE4EB2">
              <w:rPr>
                <w:rFonts w:ascii="Times New Roman" w:hAnsi="Times New Roman"/>
                <w:color w:val="000000"/>
                <w:szCs w:val="24"/>
              </w:rPr>
              <w:t>№ п/п</w:t>
            </w:r>
          </w:p>
        </w:tc>
        <w:tc>
          <w:tcPr>
            <w:tcW w:w="2893"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76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548"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4127E7" w:rsidRPr="00BE4EB2" w:rsidTr="00005DCC">
        <w:trPr>
          <w:trHeight w:val="870"/>
          <w:jc w:val="center"/>
        </w:trPr>
        <w:tc>
          <w:tcPr>
            <w:tcW w:w="54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after="120"/>
              <w:jc w:val="center"/>
              <w:rPr>
                <w:rFonts w:ascii="Times New Roman" w:hAnsi="Times New Roman"/>
                <w:color w:val="000000"/>
                <w:szCs w:val="24"/>
              </w:rPr>
            </w:pPr>
            <w:r>
              <w:rPr>
                <w:rFonts w:ascii="Times New Roman" w:hAnsi="Times New Roman"/>
                <w:color w:val="000000"/>
                <w:szCs w:val="24"/>
              </w:rPr>
              <w:t>1.</w:t>
            </w:r>
          </w:p>
        </w:tc>
        <w:tc>
          <w:tcPr>
            <w:tcW w:w="2893" w:type="dxa"/>
            <w:tcBorders>
              <w:top w:val="single" w:sz="4" w:space="0" w:color="auto"/>
              <w:left w:val="single" w:sz="4" w:space="0" w:color="auto"/>
              <w:bottom w:val="single" w:sz="4" w:space="0" w:color="auto"/>
              <w:right w:val="single" w:sz="4" w:space="0" w:color="auto"/>
            </w:tcBorders>
            <w:vAlign w:val="center"/>
          </w:tcPr>
          <w:p w:rsidR="004127E7" w:rsidRDefault="004127E7" w:rsidP="00005DCC">
            <w:pPr>
              <w:jc w:val="center"/>
              <w:rPr>
                <w:rFonts w:ascii="Times New Roman" w:hAnsi="Times New Roman"/>
                <w:szCs w:val="24"/>
              </w:rPr>
            </w:pPr>
            <w:r>
              <w:rPr>
                <w:rFonts w:ascii="Times New Roman" w:hAnsi="Times New Roman"/>
                <w:color w:val="000000"/>
                <w:szCs w:val="24"/>
              </w:rPr>
              <w:t>Проект паропровода</w:t>
            </w:r>
          </w:p>
          <w:p w:rsidR="004127E7" w:rsidRPr="00BE4EB2" w:rsidRDefault="004127E7" w:rsidP="00005DCC">
            <w:pPr>
              <w:jc w:val="center"/>
              <w:rPr>
                <w:rFonts w:ascii="Times New Roman" w:hAnsi="Times New Roman"/>
                <w:color w:val="000000"/>
                <w:szCs w:val="24"/>
              </w:rPr>
            </w:pPr>
            <w:r>
              <w:rPr>
                <w:rFonts w:ascii="Times New Roman" w:hAnsi="Times New Roman"/>
                <w:szCs w:val="24"/>
              </w:rPr>
              <w:t>Ю 4254-229-ПС</w:t>
            </w:r>
          </w:p>
        </w:tc>
        <w:tc>
          <w:tcPr>
            <w:tcW w:w="176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after="120"/>
              <w:jc w:val="center"/>
              <w:rPr>
                <w:rFonts w:ascii="Times New Roman" w:hAnsi="Times New Roman"/>
                <w:color w:val="000000"/>
                <w:szCs w:val="24"/>
              </w:rPr>
            </w:pPr>
            <w:r>
              <w:rPr>
                <w:rFonts w:ascii="Times New Roman" w:hAnsi="Times New Roman"/>
                <w:color w:val="000000"/>
                <w:szCs w:val="24"/>
              </w:rPr>
              <w:t>Паспорт паропровода</w:t>
            </w:r>
          </w:p>
        </w:tc>
      </w:tr>
      <w:tr w:rsidR="004127E7" w:rsidRPr="00BE4EB2" w:rsidTr="00005DCC">
        <w:trPr>
          <w:trHeight w:val="225"/>
          <w:jc w:val="center"/>
        </w:trPr>
        <w:tc>
          <w:tcPr>
            <w:tcW w:w="54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2.</w:t>
            </w:r>
          </w:p>
        </w:tc>
        <w:tc>
          <w:tcPr>
            <w:tcW w:w="2893" w:type="dxa"/>
            <w:tcBorders>
              <w:top w:val="single" w:sz="4" w:space="0" w:color="auto"/>
              <w:left w:val="single" w:sz="4" w:space="0" w:color="auto"/>
              <w:bottom w:val="single" w:sz="4" w:space="0" w:color="auto"/>
              <w:right w:val="single" w:sz="4" w:space="0" w:color="auto"/>
            </w:tcBorders>
            <w:vAlign w:val="center"/>
          </w:tcPr>
          <w:p w:rsidR="004127E7" w:rsidRPr="0054351B" w:rsidRDefault="004127E7" w:rsidP="00005DCC">
            <w:pPr>
              <w:spacing w:before="120" w:after="120"/>
              <w:jc w:val="center"/>
              <w:rPr>
                <w:rFonts w:ascii="Times New Roman" w:hAnsi="Times New Roman"/>
                <w:szCs w:val="24"/>
              </w:rPr>
            </w:pPr>
            <w:r>
              <w:rPr>
                <w:rFonts w:ascii="Times New Roman" w:hAnsi="Times New Roman"/>
                <w:szCs w:val="24"/>
              </w:rPr>
              <w:t>№ 167-01/2013-020</w:t>
            </w:r>
          </w:p>
        </w:tc>
        <w:tc>
          <w:tcPr>
            <w:tcW w:w="1760" w:type="dxa"/>
            <w:tcBorders>
              <w:top w:val="single" w:sz="4" w:space="0" w:color="auto"/>
              <w:left w:val="single" w:sz="4" w:space="0" w:color="auto"/>
              <w:bottom w:val="single" w:sz="4" w:space="0" w:color="auto"/>
              <w:right w:val="single" w:sz="4" w:space="0" w:color="auto"/>
            </w:tcBorders>
            <w:vAlign w:val="center"/>
          </w:tcPr>
          <w:p w:rsidR="004127E7" w:rsidRPr="00323531"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Заключение экспертизы</w:t>
            </w:r>
          </w:p>
        </w:tc>
      </w:tr>
      <w:tr w:rsidR="004127E7" w:rsidRPr="00BE4EB2" w:rsidTr="00005DCC">
        <w:trPr>
          <w:trHeight w:val="285"/>
          <w:jc w:val="center"/>
        </w:trPr>
        <w:tc>
          <w:tcPr>
            <w:tcW w:w="540" w:type="dxa"/>
            <w:tcBorders>
              <w:top w:val="single" w:sz="4" w:space="0" w:color="auto"/>
              <w:left w:val="single" w:sz="4" w:space="0" w:color="auto"/>
              <w:bottom w:val="single" w:sz="4" w:space="0" w:color="auto"/>
              <w:right w:val="single" w:sz="4" w:space="0" w:color="auto"/>
            </w:tcBorders>
            <w:vAlign w:val="center"/>
          </w:tcPr>
          <w:p w:rsidR="004127E7" w:rsidRPr="00BE4EB2"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3.</w:t>
            </w:r>
          </w:p>
        </w:tc>
        <w:tc>
          <w:tcPr>
            <w:tcW w:w="2893" w:type="dxa"/>
            <w:tcBorders>
              <w:top w:val="single" w:sz="4" w:space="0" w:color="auto"/>
              <w:left w:val="single" w:sz="4" w:space="0" w:color="auto"/>
              <w:bottom w:val="single" w:sz="4" w:space="0" w:color="auto"/>
              <w:right w:val="single" w:sz="4" w:space="0" w:color="auto"/>
            </w:tcBorders>
            <w:vAlign w:val="center"/>
          </w:tcPr>
          <w:p w:rsidR="004127E7" w:rsidRDefault="004127E7" w:rsidP="00005DCC">
            <w:pPr>
              <w:spacing w:before="120" w:after="120"/>
              <w:jc w:val="both"/>
              <w:rPr>
                <w:rFonts w:ascii="Times New Roman" w:hAnsi="Times New Roman"/>
                <w:szCs w:val="24"/>
              </w:rPr>
            </w:pPr>
            <w:r>
              <w:rPr>
                <w:rFonts w:ascii="Times New Roman" w:hAnsi="Times New Roman"/>
                <w:szCs w:val="24"/>
              </w:rPr>
              <w:t>04-08/02-2010/4340-2013-ТХ</w:t>
            </w:r>
            <w:r w:rsidRPr="001622E9">
              <w:rPr>
                <w:rFonts w:ascii="Times New Roman" w:hAnsi="Times New Roman"/>
                <w:szCs w:val="24"/>
              </w:rPr>
              <w:t xml:space="preserve"> </w:t>
            </w:r>
          </w:p>
          <w:p w:rsidR="004127E7" w:rsidRPr="001622E9" w:rsidRDefault="004127E7" w:rsidP="00005DCC">
            <w:pPr>
              <w:spacing w:before="120" w:after="120"/>
              <w:jc w:val="both"/>
              <w:rPr>
                <w:rFonts w:ascii="Times New Roman" w:hAnsi="Times New Roman"/>
                <w:szCs w:val="24"/>
              </w:rPr>
            </w:pPr>
            <w:r w:rsidRPr="001622E9">
              <w:rPr>
                <w:rFonts w:ascii="Times New Roman" w:hAnsi="Times New Roman"/>
                <w:szCs w:val="24"/>
              </w:rPr>
              <w:t>(</w:t>
            </w:r>
            <w:r w:rsidRPr="001622E9">
              <w:rPr>
                <w:rFonts w:ascii="Times New Roman" w:hAnsi="Times New Roman"/>
                <w:b/>
                <w:szCs w:val="24"/>
              </w:rPr>
              <w:t>Размещена на сайте в виде отдельного файла</w:t>
            </w:r>
            <w:r w:rsidRPr="001622E9">
              <w:rPr>
                <w:rFonts w:ascii="Times New Roman" w:hAnsi="Times New Roman"/>
                <w:szCs w:val="24"/>
              </w:rPr>
              <w:t>)</w:t>
            </w:r>
          </w:p>
        </w:tc>
        <w:tc>
          <w:tcPr>
            <w:tcW w:w="1760" w:type="dxa"/>
            <w:tcBorders>
              <w:top w:val="single" w:sz="4" w:space="0" w:color="auto"/>
              <w:left w:val="single" w:sz="4" w:space="0" w:color="auto"/>
              <w:bottom w:val="single" w:sz="4" w:space="0" w:color="auto"/>
              <w:right w:val="single" w:sz="4" w:space="0" w:color="auto"/>
            </w:tcBorders>
            <w:vAlign w:val="center"/>
          </w:tcPr>
          <w:p w:rsidR="004127E7" w:rsidRPr="00323531"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4127E7"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 xml:space="preserve">Реконструкция паропровода </w:t>
            </w:r>
          </w:p>
          <w:p w:rsidR="004127E7" w:rsidRPr="00E27CA9" w:rsidRDefault="004127E7" w:rsidP="00005DCC">
            <w:pPr>
              <w:spacing w:before="120" w:after="120"/>
              <w:jc w:val="center"/>
              <w:rPr>
                <w:rFonts w:ascii="Times New Roman" w:hAnsi="Times New Roman"/>
                <w:color w:val="000000"/>
                <w:szCs w:val="24"/>
              </w:rPr>
            </w:pPr>
            <w:r>
              <w:rPr>
                <w:rFonts w:ascii="Times New Roman" w:hAnsi="Times New Roman"/>
                <w:color w:val="000000"/>
                <w:szCs w:val="24"/>
              </w:rPr>
              <w:t>№ 515</w:t>
            </w:r>
          </w:p>
        </w:tc>
      </w:tr>
    </w:tbl>
    <w:p w:rsidR="004127E7" w:rsidRDefault="004127E7" w:rsidP="004127E7">
      <w:pPr>
        <w:jc w:val="both"/>
        <w:rPr>
          <w:rFonts w:ascii="Times New Roman" w:hAnsi="Times New Roman"/>
          <w:bCs/>
          <w:szCs w:val="24"/>
        </w:rPr>
      </w:pPr>
    </w:p>
    <w:p w:rsidR="004127E7" w:rsidRDefault="004127E7" w:rsidP="004127E7">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4127E7" w:rsidRPr="00667DC1" w:rsidRDefault="004127E7" w:rsidP="004127E7">
      <w:pPr>
        <w:ind w:firstLine="709"/>
        <w:jc w:val="both"/>
        <w:rPr>
          <w:rFonts w:ascii="Times New Roman" w:hAnsi="Times New Roman"/>
          <w:color w:val="000000"/>
          <w:szCs w:val="24"/>
        </w:rPr>
      </w:pPr>
    </w:p>
    <w:p w:rsidR="004127E7" w:rsidRDefault="004127E7" w:rsidP="004127E7">
      <w:pPr>
        <w:ind w:firstLine="660"/>
        <w:jc w:val="both"/>
        <w:rPr>
          <w:rFonts w:ascii="Times New Roman" w:hAnsi="Times New Roman"/>
          <w:bCs/>
          <w:szCs w:val="24"/>
        </w:rPr>
      </w:pPr>
      <w:r>
        <w:rPr>
          <w:rFonts w:ascii="Times New Roman" w:hAnsi="Times New Roman"/>
          <w:bCs/>
          <w:szCs w:val="24"/>
        </w:rPr>
        <w:t>Место выполняемых работ: площадка у здания 229, здание 229.</w:t>
      </w:r>
    </w:p>
    <w:p w:rsidR="004127E7" w:rsidRDefault="004127E7" w:rsidP="004127E7">
      <w:pPr>
        <w:jc w:val="center"/>
        <w:rPr>
          <w:rFonts w:ascii="Times New Roman" w:hAnsi="Times New Roman"/>
          <w:color w:val="000000"/>
          <w:szCs w:val="24"/>
        </w:rPr>
      </w:pPr>
    </w:p>
    <w:p w:rsidR="004127E7" w:rsidRDefault="004127E7" w:rsidP="004127E7">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4127E7" w:rsidRDefault="004127E7" w:rsidP="004127E7">
      <w:pPr>
        <w:jc w:val="center"/>
        <w:rPr>
          <w:rFonts w:ascii="Times New Roman" w:hAnsi="Times New Roman"/>
          <w:b/>
          <w:color w:val="000000"/>
          <w:szCs w:val="24"/>
        </w:rPr>
      </w:pPr>
    </w:p>
    <w:p w:rsidR="004127E7" w:rsidRDefault="004127E7" w:rsidP="004127E7">
      <w:pPr>
        <w:ind w:firstLine="709"/>
        <w:jc w:val="both"/>
        <w:rPr>
          <w:rFonts w:ascii="Times New Roman" w:hAnsi="Times New Roman"/>
          <w:color w:val="000000"/>
          <w:szCs w:val="24"/>
        </w:rPr>
      </w:pPr>
      <w:r>
        <w:rPr>
          <w:rFonts w:ascii="Times New Roman" w:hAnsi="Times New Roman"/>
          <w:color w:val="000000"/>
          <w:szCs w:val="24"/>
        </w:rPr>
        <w:t>6.1. Работы по проектированию, изготовлению и монтажу паропровода должны быть выполнены в срок до 26 декабря 2013 года. Датой окончания работ по договору считается дата подписания Акта приемки законченного строительством объекта в эксплуатацию.</w:t>
      </w:r>
    </w:p>
    <w:p w:rsidR="004127E7" w:rsidRDefault="004127E7" w:rsidP="004127E7">
      <w:pPr>
        <w:ind w:firstLine="709"/>
        <w:jc w:val="both"/>
        <w:rPr>
          <w:rFonts w:ascii="Times New Roman" w:hAnsi="Times New Roman"/>
          <w:color w:val="000000"/>
          <w:szCs w:val="24"/>
        </w:rPr>
      </w:pPr>
      <w:r>
        <w:rPr>
          <w:rFonts w:ascii="Times New Roman" w:hAnsi="Times New Roman"/>
          <w:color w:val="000000"/>
          <w:szCs w:val="24"/>
        </w:rPr>
        <w:lastRenderedPageBreak/>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в выходные дни возможна по дополнительному согласованию с руководством предприятия с компенсацией «Подрядчиком» затрат «Заказчика» на предоставление лиц, сопровождающих персонал «Подрядчика» по территории предприятия и на здании.</w:t>
      </w:r>
    </w:p>
    <w:p w:rsidR="004127E7" w:rsidRPr="001363B0" w:rsidRDefault="004127E7" w:rsidP="004127E7">
      <w:pPr>
        <w:ind w:firstLine="709"/>
        <w:jc w:val="both"/>
        <w:rPr>
          <w:rFonts w:ascii="Times New Roman" w:hAnsi="Times New Roman"/>
          <w:color w:val="000000"/>
          <w:szCs w:val="24"/>
        </w:rPr>
      </w:pPr>
    </w:p>
    <w:p w:rsidR="004127E7" w:rsidRDefault="004127E7" w:rsidP="004127E7">
      <w:pPr>
        <w:jc w:val="center"/>
        <w:rPr>
          <w:rFonts w:ascii="Times New Roman" w:hAnsi="Times New Roman"/>
          <w:color w:val="000000"/>
          <w:szCs w:val="24"/>
        </w:rPr>
      </w:pPr>
      <w:r w:rsidRPr="00667DC1">
        <w:rPr>
          <w:rFonts w:ascii="Times New Roman" w:hAnsi="Times New Roman"/>
          <w:color w:val="000000"/>
          <w:szCs w:val="24"/>
        </w:rPr>
        <w:t>РАЗДЕЛ 7. ТРЕБОВАНИЯ К КАЧЕСТВУ ВЫПОЛНЯЕМЫХ РАБОТ.</w:t>
      </w:r>
    </w:p>
    <w:p w:rsidR="004127E7" w:rsidRPr="00667DC1" w:rsidRDefault="004127E7" w:rsidP="004127E7">
      <w:pPr>
        <w:jc w:val="center"/>
        <w:rPr>
          <w:rFonts w:ascii="Times New Roman" w:hAnsi="Times New Roman"/>
          <w:color w:val="000000"/>
          <w:szCs w:val="24"/>
        </w:rPr>
      </w:pPr>
    </w:p>
    <w:p w:rsidR="004127E7" w:rsidRPr="00BF4F51" w:rsidRDefault="004127E7" w:rsidP="004127E7">
      <w:pPr>
        <w:ind w:left="709"/>
        <w:jc w:val="both"/>
        <w:rPr>
          <w:rFonts w:ascii="Times New Roman" w:hAnsi="Times New Roman"/>
          <w:b/>
          <w:bCs/>
          <w:szCs w:val="24"/>
        </w:rPr>
      </w:pPr>
      <w:r w:rsidRPr="00A547FE">
        <w:rPr>
          <w:rFonts w:ascii="Times New Roman" w:hAnsi="Times New Roman"/>
          <w:bCs/>
          <w:szCs w:val="24"/>
        </w:rPr>
        <w:t>Общие требования к качеству работ и объему гарантий качества работ.</w:t>
      </w:r>
    </w:p>
    <w:p w:rsidR="004127E7" w:rsidRDefault="004127E7" w:rsidP="004127E7">
      <w:pPr>
        <w:ind w:firstLine="709"/>
        <w:jc w:val="both"/>
        <w:rPr>
          <w:rFonts w:ascii="Times New Roman" w:hAnsi="Times New Roman"/>
          <w:szCs w:val="24"/>
        </w:rPr>
      </w:pPr>
      <w:r w:rsidRPr="00EF0312">
        <w:rPr>
          <w:rFonts w:ascii="Times New Roman" w:hAnsi="Times New Roman"/>
          <w:szCs w:val="24"/>
        </w:rPr>
        <w:t>При организации и проведении работ должны выполняться требования действующих нормативно-правовых документов в строительстве - государственным стандартам (ГОСТ), строительным нормам и правилам (СНиП), санитарным нормам и правилам (СанПиН), методическим документам в строительстве (МДС), территориальным сметным нормам (ТСН), техническим и технологическим рекомендациям (ТР), определяющим нормы и правила ремонтно-строительных работ с безусловным учетом комплекса общих и специальных требований.</w:t>
      </w:r>
      <w:r w:rsidRPr="0055084E">
        <w:rPr>
          <w:rFonts w:ascii="Times New Roman" w:hAnsi="Times New Roman"/>
          <w:szCs w:val="24"/>
        </w:rPr>
        <w:t xml:space="preserve"> </w:t>
      </w:r>
    </w:p>
    <w:p w:rsidR="004127E7" w:rsidRDefault="004127E7" w:rsidP="004127E7">
      <w:pPr>
        <w:ind w:firstLine="709"/>
        <w:jc w:val="both"/>
        <w:rPr>
          <w:rFonts w:ascii="Times New Roman" w:hAnsi="Times New Roman"/>
          <w:szCs w:val="24"/>
        </w:rPr>
      </w:pPr>
      <w:r>
        <w:rPr>
          <w:rFonts w:ascii="Times New Roman" w:hAnsi="Times New Roman"/>
          <w:szCs w:val="24"/>
        </w:rPr>
        <w:t>До начала</w:t>
      </w:r>
      <w:r w:rsidRPr="009100A9">
        <w:rPr>
          <w:rFonts w:ascii="Times New Roman" w:hAnsi="Times New Roman"/>
          <w:szCs w:val="24"/>
        </w:rPr>
        <w:t xml:space="preserve"> производства работ должны быть </w:t>
      </w:r>
      <w:r>
        <w:rPr>
          <w:rFonts w:ascii="Times New Roman" w:hAnsi="Times New Roman"/>
          <w:szCs w:val="24"/>
        </w:rPr>
        <w:t>предоставлены</w:t>
      </w:r>
      <w:r w:rsidRPr="009100A9">
        <w:rPr>
          <w:rFonts w:ascii="Times New Roman" w:hAnsi="Times New Roman"/>
          <w:szCs w:val="24"/>
        </w:rPr>
        <w:t>: график производства работ; график поступления на объект строительных конструкций, деталей, материалов и оборудования; график потребности в рабочих кадрах по объекту; график потребности в основных строительных машинах по объекту; технологические карты (технологические схемы) на выполнение отдельных видов работ с описанием последовательности и методов производства работ с указанием трудозатрат и потребности в материалах, оснастке, приспособлениях и средствах защиты; решения по технике безопасности.</w:t>
      </w:r>
    </w:p>
    <w:p w:rsidR="004127E7" w:rsidRDefault="004127E7" w:rsidP="004127E7">
      <w:pPr>
        <w:ind w:firstLine="709"/>
        <w:jc w:val="both"/>
        <w:rPr>
          <w:rFonts w:ascii="Times New Roman" w:hAnsi="Times New Roman"/>
          <w:szCs w:val="24"/>
        </w:rPr>
      </w:pPr>
      <w:r w:rsidRPr="009100A9">
        <w:rPr>
          <w:rFonts w:ascii="Times New Roman" w:hAnsi="Times New Roman"/>
          <w:szCs w:val="24"/>
        </w:rPr>
        <w:t xml:space="preserve">Гарантии качества распространяются на все элементы и работы, выполненные </w:t>
      </w:r>
      <w:r>
        <w:rPr>
          <w:rFonts w:ascii="Times New Roman" w:hAnsi="Times New Roman"/>
          <w:szCs w:val="24"/>
        </w:rPr>
        <w:t>П</w:t>
      </w:r>
      <w:r w:rsidRPr="009100A9">
        <w:rPr>
          <w:rFonts w:ascii="Times New Roman" w:hAnsi="Times New Roman"/>
          <w:szCs w:val="24"/>
        </w:rPr>
        <w:t>одрядчиком по контракту</w:t>
      </w:r>
      <w:r>
        <w:rPr>
          <w:rFonts w:ascii="Times New Roman" w:hAnsi="Times New Roman"/>
          <w:szCs w:val="24"/>
        </w:rPr>
        <w:t>,</w:t>
      </w:r>
      <w:r w:rsidRPr="009100A9">
        <w:rPr>
          <w:rFonts w:ascii="Times New Roman" w:hAnsi="Times New Roman"/>
          <w:szCs w:val="24"/>
        </w:rPr>
        <w:t xml:space="preserve"> и составляет 24 месяца. Гарантийный срок нормальной эксплуатации объекта после выполненного ремонта начинает действовать с момента подписания сторонами акта о приемке готового объекта. Если в гарантийный период объекта обнаружатся дефекты, допущенные по вине </w:t>
      </w:r>
      <w:r>
        <w:rPr>
          <w:rFonts w:ascii="Times New Roman" w:hAnsi="Times New Roman"/>
          <w:szCs w:val="24"/>
        </w:rPr>
        <w:t>П</w:t>
      </w:r>
      <w:r w:rsidRPr="009100A9">
        <w:rPr>
          <w:rFonts w:ascii="Times New Roman" w:hAnsi="Times New Roman"/>
          <w:szCs w:val="24"/>
        </w:rPr>
        <w:t xml:space="preserve">одрядчика и препятствующие нормальной эксплуатации объекта, то </w:t>
      </w:r>
      <w:r>
        <w:rPr>
          <w:rFonts w:ascii="Times New Roman" w:hAnsi="Times New Roman"/>
          <w:szCs w:val="24"/>
        </w:rPr>
        <w:t>П</w:t>
      </w:r>
      <w:r w:rsidRPr="009100A9">
        <w:rPr>
          <w:rFonts w:ascii="Times New Roman" w:hAnsi="Times New Roman"/>
          <w:szCs w:val="24"/>
        </w:rPr>
        <w:t xml:space="preserve">одрядчик их устраняет в установленный Заказчиком срок за свой счет, гарантийный срок в этом случае продлевается на период устранения дефектов. При отказе </w:t>
      </w:r>
      <w:r>
        <w:rPr>
          <w:rFonts w:ascii="Times New Roman" w:hAnsi="Times New Roman"/>
          <w:szCs w:val="24"/>
        </w:rPr>
        <w:t>П</w:t>
      </w:r>
      <w:r w:rsidRPr="009100A9">
        <w:rPr>
          <w:rFonts w:ascii="Times New Roman" w:hAnsi="Times New Roman"/>
          <w:szCs w:val="24"/>
        </w:rPr>
        <w:t xml:space="preserve">одрядчика от составления или подписания акта об обнаруженных дефектах и недоделках, для их подтверждения Заказчик проводит за счет </w:t>
      </w:r>
      <w:r>
        <w:rPr>
          <w:rFonts w:ascii="Times New Roman" w:hAnsi="Times New Roman"/>
          <w:szCs w:val="24"/>
        </w:rPr>
        <w:t>П</w:t>
      </w:r>
      <w:r w:rsidRPr="009100A9">
        <w:rPr>
          <w:rFonts w:ascii="Times New Roman" w:hAnsi="Times New Roman"/>
          <w:szCs w:val="24"/>
        </w:rPr>
        <w:t>одрядчика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r>
        <w:rPr>
          <w:rFonts w:ascii="Times New Roman" w:hAnsi="Times New Roman"/>
          <w:szCs w:val="24"/>
        </w:rPr>
        <w:t xml:space="preserve"> РФ</w:t>
      </w:r>
      <w:r w:rsidRPr="009100A9">
        <w:rPr>
          <w:rFonts w:ascii="Times New Roman" w:hAnsi="Times New Roman"/>
          <w:szCs w:val="24"/>
        </w:rPr>
        <w:t>.</w:t>
      </w:r>
    </w:p>
    <w:p w:rsidR="004127E7" w:rsidRDefault="004127E7" w:rsidP="004127E7">
      <w:pPr>
        <w:pStyle w:val="3"/>
        <w:shd w:val="clear" w:color="auto" w:fill="auto"/>
        <w:tabs>
          <w:tab w:val="left" w:pos="0"/>
        </w:tabs>
        <w:spacing w:before="0" w:line="240" w:lineRule="auto"/>
        <w:ind w:firstLine="709"/>
      </w:pPr>
      <w:r>
        <w:t>Качество работ, являющихся предметом конкурентных процедур, а так же используемых материалов (изделий и оборудования) должно соответствовать требованиям, действующему на момент исполнения контракта законодательству, нормативно технической и методической документации (ГОСТ, СНиП, СанПиН и др.) в том числе: Гражданскому кодексу РФ; Градостроительному кодексу РФ;</w:t>
      </w:r>
    </w:p>
    <w:p w:rsidR="004127E7" w:rsidRDefault="004127E7" w:rsidP="004127E7">
      <w:pPr>
        <w:pStyle w:val="3"/>
        <w:shd w:val="clear" w:color="auto" w:fill="auto"/>
        <w:spacing w:before="0" w:line="240" w:lineRule="auto"/>
        <w:ind w:firstLine="709"/>
      </w:pPr>
      <w:r>
        <w:t>Федеральному закону «О техническом регулировании» № 184 - ФЗ от 27.12.2002 г; СНиП 3.01.04-87 Приемка в эксплуатацию законченных строительных объектов; ППБ 01- 2003 «Правила пожарной безопасности»;</w:t>
      </w:r>
    </w:p>
    <w:p w:rsidR="004127E7" w:rsidRDefault="004127E7" w:rsidP="004127E7">
      <w:pPr>
        <w:pStyle w:val="3"/>
        <w:shd w:val="clear" w:color="auto" w:fill="auto"/>
        <w:spacing w:before="0" w:line="240" w:lineRule="auto"/>
        <w:ind w:firstLine="709"/>
      </w:pPr>
      <w:r>
        <w:t xml:space="preserve">Применяемая система контроля качества за выполненными работами должна соответствовать требованиям ГОСТ Р ИСО 9001-2008 </w:t>
      </w:r>
      <w:r w:rsidRPr="006E1DE4">
        <w:t>(</w:t>
      </w:r>
      <w:r>
        <w:rPr>
          <w:lang w:val="en-US"/>
        </w:rPr>
        <w:t>ISO</w:t>
      </w:r>
      <w:r w:rsidRPr="006E1DE4">
        <w:t xml:space="preserve"> </w:t>
      </w:r>
      <w:r>
        <w:t>9001-2008), статье 53 Градостроительного кодекса РФ, СНиП 12-01-2004, МДС 12-1.98 (на базе стандартов ИСО 9000).</w:t>
      </w:r>
    </w:p>
    <w:p w:rsidR="004127E7" w:rsidRDefault="004127E7" w:rsidP="004127E7">
      <w:pPr>
        <w:pStyle w:val="3"/>
        <w:shd w:val="clear" w:color="auto" w:fill="auto"/>
        <w:spacing w:before="0" w:line="240" w:lineRule="auto"/>
        <w:ind w:firstLine="709"/>
      </w:pPr>
      <w:r>
        <w:t xml:space="preserve">Работы выполняются в полном соответствии с ППР, ПСД и условиями настоящего Технического задания. Организация ремонтно-строительных работ должна обеспечивать целенаправленность всех организационных, технических и технологических решений на достижение конечного результата - ввода в действие объекта с необходимым качеством и в </w:t>
      </w:r>
      <w:r>
        <w:lastRenderedPageBreak/>
        <w:t>установленные сроки; наличие всех видов материально-технических ресурсов в строгом соответствии с технологической последовательностью производства ремонтно-строительных работ в сроки, установленными графиками производства работ и графиками поставки оборудования и материалов (утвержденными Заказчиком); поставку, приемку, разгрузку, складирование и хранение строительных материалов, оборудования, изделий, инвентаря.</w:t>
      </w:r>
    </w:p>
    <w:p w:rsidR="004127E7" w:rsidRDefault="004127E7" w:rsidP="004127E7">
      <w:pPr>
        <w:pStyle w:val="3"/>
        <w:shd w:val="clear" w:color="auto" w:fill="auto"/>
        <w:spacing w:before="0" w:line="240" w:lineRule="auto"/>
        <w:ind w:firstLine="709"/>
      </w:pPr>
      <w:r>
        <w:t>Производственный контроль качества строительно-монтажных работ должен включать входной контроль рабочей документации, конструкций, изделий, материалов, операционный контроль отдельных строительных процессов или производственных операций и приемочный контроль строительно-монтажных работ. Подрядчик безвозмездно устраняет по требованию Заказчика все выявленные недостатки, если в процессе выполнения работ Подрядчик допустил отступление от условий настоящего технического задания и Контракта, ухудшившее качество работ, в согласованные сроки.</w:t>
      </w:r>
    </w:p>
    <w:p w:rsidR="004127E7" w:rsidRDefault="004127E7" w:rsidP="004127E7">
      <w:pPr>
        <w:pStyle w:val="3"/>
        <w:shd w:val="clear" w:color="auto" w:fill="auto"/>
        <w:spacing w:before="0" w:line="240" w:lineRule="auto"/>
        <w:ind w:firstLine="709"/>
      </w:pPr>
      <w:r>
        <w:t>Для качественного выполнения работ применяемые материалы должны соответствовать требованиям к материалам, указанным в ТЗ и его приложениях. В случае, если в настоящем ТЗ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ТЗ. Качество предлагаемых Участником к применению материалов должно соответствовать или превосходить технические и качественные характеристики, приводимые в настоящем ТЗ. В заявке участник должен отразить материалы, с показателями (характеристиками) равными или превосходящими характеристики материалов, указанных в ТЗ и его приложениях.</w:t>
      </w:r>
    </w:p>
    <w:p w:rsidR="004127E7" w:rsidRDefault="004127E7" w:rsidP="004127E7">
      <w:pPr>
        <w:pStyle w:val="3"/>
        <w:shd w:val="clear" w:color="auto" w:fill="auto"/>
        <w:spacing w:before="0" w:line="240" w:lineRule="auto"/>
        <w:ind w:firstLine="709"/>
      </w:pPr>
      <w:r>
        <w:t>При подготовке заявки участник размещения заказа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об конкурентных процедурах в электронной форме после полного изучения содержания вышеназванной документации и всех приложений к ней.</w:t>
      </w:r>
    </w:p>
    <w:p w:rsidR="004127E7" w:rsidRDefault="004127E7" w:rsidP="004127E7">
      <w:pPr>
        <w:pStyle w:val="3"/>
        <w:shd w:val="clear" w:color="auto" w:fill="auto"/>
        <w:spacing w:before="0" w:line="240" w:lineRule="auto"/>
        <w:ind w:firstLine="709"/>
      </w:pPr>
      <w:r>
        <w:t>Показатели физико-механических свойств, а так же иные качественные и количественные характеристики каждого товара (материала) в рамках одной характеристики, должны быть точно и индивидуально подобраны для каждого конкретного товара (материала) с учетом реально существующих физико-механических свойств требуемого товара (материала) и не должны противоречить составу документации об конкурентных процедурах в электронной форме, в том числе смете, а так же законодательным актам Российской Федерации, государственным стандартам (в том 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
    <w:p w:rsidR="004127E7" w:rsidRDefault="004127E7" w:rsidP="004127E7">
      <w:pPr>
        <w:pStyle w:val="3"/>
        <w:shd w:val="clear" w:color="auto" w:fill="auto"/>
        <w:spacing w:before="0" w:line="240" w:lineRule="auto"/>
        <w:ind w:firstLine="709"/>
      </w:pPr>
      <w:r>
        <w:t>Подрядчик несет ответственность за сохранность всех поставленных для реализации контракта материалов на объекте, до сдачи готового объекта в эксплуатацию. Используемые к применению материалы, комплектующие, оборудование должны быть новыми, ранее не использующимися, должны соответствовать государственным стандартам и техническим условиям, отвечать требованиям пожарной и экологической безопасности, требованиям энергетической эффективности, иметь сертификаты соответствия, технические паспорта, при наличии соответствующих требований - сертификаты пожарной безопасности и другие документы, удостоверяющие их качество. При применении материалов не соответствующих указанным нормам и требованиям Заказчик предъявляет претензии к Генподрядчику с наложением штрафных санкций при исполнении контракта.</w:t>
      </w:r>
    </w:p>
    <w:p w:rsidR="004127E7" w:rsidRDefault="004127E7" w:rsidP="004127E7">
      <w:pPr>
        <w:pStyle w:val="3"/>
        <w:shd w:val="clear" w:color="auto" w:fill="auto"/>
        <w:spacing w:before="0" w:line="240" w:lineRule="auto"/>
        <w:ind w:firstLine="709"/>
      </w:pPr>
    </w:p>
    <w:p w:rsidR="004127E7" w:rsidRDefault="004127E7" w:rsidP="004127E7">
      <w:pPr>
        <w:ind w:firstLine="709"/>
        <w:jc w:val="center"/>
        <w:rPr>
          <w:rFonts w:ascii="Times New Roman" w:hAnsi="Times New Roman"/>
          <w:szCs w:val="24"/>
        </w:rPr>
      </w:pPr>
      <w:r w:rsidRPr="00580B20">
        <w:rPr>
          <w:rFonts w:ascii="Times New Roman" w:hAnsi="Times New Roman"/>
          <w:szCs w:val="24"/>
        </w:rPr>
        <w:t xml:space="preserve">РАЗДЕЛ </w:t>
      </w:r>
      <w:r>
        <w:rPr>
          <w:rFonts w:ascii="Times New Roman" w:hAnsi="Times New Roman"/>
          <w:szCs w:val="24"/>
        </w:rPr>
        <w:t>8</w:t>
      </w:r>
      <w:r w:rsidRPr="00580B20">
        <w:rPr>
          <w:rFonts w:ascii="Times New Roman" w:hAnsi="Times New Roman"/>
          <w:szCs w:val="24"/>
        </w:rPr>
        <w:t>. ТРЕБОВАНИЯ К БЕЗОПАСНОСТИ ВЫПОЛНЯЕМЫХ РАБОТ.</w:t>
      </w:r>
    </w:p>
    <w:p w:rsidR="004127E7" w:rsidRPr="00580B20" w:rsidRDefault="004127E7" w:rsidP="004127E7">
      <w:pPr>
        <w:ind w:firstLine="709"/>
        <w:jc w:val="center"/>
        <w:rPr>
          <w:rFonts w:ascii="Times New Roman" w:hAnsi="Times New Roman"/>
          <w:szCs w:val="24"/>
        </w:rPr>
      </w:pPr>
    </w:p>
    <w:p w:rsidR="004127E7" w:rsidRDefault="004127E7" w:rsidP="004127E7">
      <w:pPr>
        <w:ind w:firstLine="709"/>
        <w:jc w:val="both"/>
        <w:rPr>
          <w:rFonts w:ascii="Times New Roman" w:hAnsi="Times New Roman"/>
          <w:szCs w:val="24"/>
        </w:rPr>
      </w:pPr>
      <w:r w:rsidRPr="004D5003">
        <w:rPr>
          <w:rFonts w:ascii="Times New Roman" w:hAnsi="Times New Roman"/>
          <w:szCs w:val="24"/>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При выполнении работ </w:t>
      </w:r>
      <w:r w:rsidRPr="004D5003">
        <w:rPr>
          <w:rFonts w:ascii="Times New Roman" w:hAnsi="Times New Roman"/>
          <w:szCs w:val="24"/>
        </w:rPr>
        <w:lastRenderedPageBreak/>
        <w:t>обеспечивается соблюдение правил действующего внутреннего распорядка, контрольно-пропускного режима, внутренних положений и инструкций учреждения.</w:t>
      </w:r>
    </w:p>
    <w:p w:rsidR="004127E7" w:rsidRPr="0055084E" w:rsidRDefault="004127E7" w:rsidP="004127E7">
      <w:pPr>
        <w:ind w:firstLine="709"/>
        <w:jc w:val="both"/>
        <w:rPr>
          <w:rFonts w:ascii="Times New Roman" w:hAnsi="Times New Roman"/>
          <w:szCs w:val="24"/>
        </w:rPr>
      </w:pPr>
      <w:r w:rsidRPr="004D5003">
        <w:rPr>
          <w:rFonts w:ascii="Times New Roman" w:hAnsi="Times New Roman"/>
          <w:szCs w:val="24"/>
        </w:rPr>
        <w:t xml:space="preserve">Руководство работами должно осуществляться инженерно- техническими работниками, </w:t>
      </w:r>
      <w:r w:rsidRPr="0055084E">
        <w:rPr>
          <w:rFonts w:ascii="Times New Roman" w:hAnsi="Times New Roman"/>
          <w:szCs w:val="24"/>
        </w:rPr>
        <w:t>аттестованными по правилам техники безопасности (представителями Генподрядчика, во время выполнения работ, находящимися на объектах Заказчика, несущими ответственность за дисциплину рабочих на объектах, пожарную безопасность, технику безопасности при производстве работ, за организацию и качество выполнения работ</w:t>
      </w:r>
      <w:r>
        <w:rPr>
          <w:rFonts w:ascii="Times New Roman" w:hAnsi="Times New Roman"/>
          <w:szCs w:val="24"/>
        </w:rPr>
        <w:t xml:space="preserve"> П5-10-573-03)</w:t>
      </w:r>
      <w:r w:rsidRPr="0055084E">
        <w:rPr>
          <w:rFonts w:ascii="Times New Roman" w:hAnsi="Times New Roman"/>
          <w:szCs w:val="24"/>
        </w:rPr>
        <w:t>.</w:t>
      </w:r>
    </w:p>
    <w:p w:rsidR="004127E7" w:rsidRDefault="004127E7" w:rsidP="004127E7">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4127E7" w:rsidRPr="0055084E" w:rsidRDefault="004127E7" w:rsidP="004127E7">
      <w:pPr>
        <w:ind w:firstLine="709"/>
        <w:jc w:val="both"/>
        <w:rPr>
          <w:rFonts w:ascii="Times New Roman" w:hAnsi="Times New Roman"/>
          <w:szCs w:val="24"/>
        </w:rPr>
      </w:pPr>
      <w:r w:rsidRPr="0055084E">
        <w:rPr>
          <w:rFonts w:ascii="Times New Roman" w:hAnsi="Times New Roman"/>
          <w:szCs w:val="24"/>
        </w:rPr>
        <w:t>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проезжей части.</w:t>
      </w:r>
    </w:p>
    <w:p w:rsidR="004127E7" w:rsidRPr="0055084E" w:rsidRDefault="004127E7" w:rsidP="004127E7">
      <w:pPr>
        <w:pStyle w:val="3"/>
        <w:shd w:val="clear" w:color="auto" w:fill="auto"/>
        <w:spacing w:before="0" w:line="240" w:lineRule="auto"/>
        <w:ind w:firstLine="709"/>
      </w:pPr>
      <w:r w:rsidRPr="0055084E">
        <w:t>В течении 5 (пяти) рабочих дней после окончания работ производится ликвидация рабочей зоны, уборка мусора, материалов, разборка ограждений.</w:t>
      </w:r>
    </w:p>
    <w:p w:rsidR="004127E7" w:rsidRPr="0055084E" w:rsidRDefault="004127E7" w:rsidP="004127E7">
      <w:pPr>
        <w:ind w:firstLine="709"/>
        <w:jc w:val="both"/>
        <w:rPr>
          <w:rFonts w:ascii="Times New Roman" w:hAnsi="Times New Roman"/>
          <w:szCs w:val="24"/>
        </w:rPr>
      </w:pPr>
      <w:r w:rsidRPr="0055084E">
        <w:rPr>
          <w:rFonts w:ascii="Times New Roman" w:hAnsi="Times New Roman"/>
          <w:szCs w:val="24"/>
        </w:rPr>
        <w:t>Охрана труда рабочих должна обеспечиваться выдачей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наличием санитарно-бытовых помещений и устройств в соответствии с действующими нормами. Организация строительной площадки, для ведения на ней работ, должна обеспечивать безопасность труда работающих на всех должны быть освещены по установленным нормам; наличие положения МДС 12-27.2006 «Методическое пособие по проведению обучения по охране труда руководящих работников и специалистов строительных организаций»</w:t>
      </w:r>
    </w:p>
    <w:p w:rsidR="004127E7" w:rsidRPr="0055084E" w:rsidRDefault="004127E7" w:rsidP="004127E7">
      <w:pPr>
        <w:pStyle w:val="3"/>
        <w:shd w:val="clear" w:color="auto" w:fill="auto"/>
        <w:spacing w:before="0" w:line="240" w:lineRule="auto"/>
        <w:ind w:firstLine="709"/>
      </w:pPr>
      <w:r w:rsidRPr="0055084E">
        <w:t xml:space="preserve">Организация и выполнение работ должны осуществляться с соблюдением законодательства Российской Федерации об охране труда, а также иных нормативных правовых актов, строительных норм и правил, сводов правил по проектированию и строительству, межотраслевых и отраслевых правил и типовых инструкции по охране труда,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утвержденных Госстандартом России или Госстроем России, правила безопасности, правил устройства и безопасной эксплуатации, инструкций по безопасности, государственных санитарно-эпидемиологических правил и нормативов, гигиенических нормативов. </w:t>
      </w:r>
    </w:p>
    <w:p w:rsidR="004127E7" w:rsidRPr="0055084E" w:rsidRDefault="004127E7" w:rsidP="004127E7">
      <w:pPr>
        <w:pStyle w:val="3"/>
        <w:shd w:val="clear" w:color="auto" w:fill="auto"/>
        <w:spacing w:before="0" w:line="240" w:lineRule="auto"/>
        <w:ind w:firstLine="709"/>
      </w:pPr>
      <w:r w:rsidRPr="0055084E">
        <w:t xml:space="preserve">При производстве строительно-монтажных работ строго соблюдать ППБ-01-03 (Правила пожарной безопасности при производстве строительно-монтажных работ в Российской Федерации).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Подрядчик. Организация строительной площадки должна обеспечивать безопасность труда работающих на всех этапах производства работ. Перед началом производства проводиться инструктаж о методах работ, последовательности их выполнения, необходимых средствах индивидуальной защиты. Безопасность выполняемых работ - согласно Федеральному закону от РФ от 30.12.2001 </w:t>
      </w:r>
      <w:r w:rsidRPr="0055084E">
        <w:rPr>
          <w:lang w:val="en-US"/>
        </w:rPr>
        <w:t>N</w:t>
      </w:r>
      <w:r w:rsidRPr="0055084E">
        <w:t xml:space="preserve"> 197-ФЗ; Федеральному закону от 21.12.1994 г. №69-ФЗ «О пожарной безопасности») и др.</w:t>
      </w:r>
    </w:p>
    <w:p w:rsidR="004127E7" w:rsidRPr="0055084E" w:rsidRDefault="004127E7" w:rsidP="004127E7">
      <w:pPr>
        <w:pStyle w:val="3"/>
        <w:shd w:val="clear" w:color="auto" w:fill="auto"/>
        <w:spacing w:before="0" w:line="240" w:lineRule="auto"/>
        <w:ind w:firstLine="709"/>
      </w:pPr>
      <w:r w:rsidRPr="0055084E">
        <w:t xml:space="preserve">При производстве работ должны быть в наличии материальные и технические средства для осуществления мероприятий по спасению людей и ликвидации аварии. При организации строительной площадки, размещении участков работ, рабочих мест, проездов строительных машин и транспортных средств, проходов для людей следует установить опасные для работников зоны, в пределах которых постоянно действуют или потенциально могут действовать опасные или вредные производственные факторы. Опасные зоны должны быть </w:t>
      </w:r>
      <w:r w:rsidRPr="0055084E">
        <w:lastRenderedPageBreak/>
        <w:t xml:space="preserve">ограждены и обозначены знаками безопасности и надписями установленной формы в соответствии с требованиями </w:t>
      </w:r>
      <w:r w:rsidRPr="0055084E">
        <w:rPr>
          <w:rStyle w:val="11"/>
        </w:rPr>
        <w:t>ГОСТ 12.4.026-2001</w:t>
      </w:r>
      <w:r w:rsidRPr="0055084E">
        <w:t xml:space="preserve"> «ССБТ. Цвета сигнальные и знаки безопасности). Рабочие места в случае необходимости должны иметь временные ограждения в соответствии с требованиями </w:t>
      </w:r>
      <w:r w:rsidRPr="0055084E">
        <w:rPr>
          <w:rStyle w:val="11"/>
        </w:rPr>
        <w:t>ГОСТ 12.4,059-89</w:t>
      </w:r>
      <w:r w:rsidRPr="0055084E">
        <w:t xml:space="preserve"> «ССБТ. Строительство. Ограждения защитные инвентарные. Общие технические условиях Оборудование с электроприводом нужно надежно заземлять, занулять. Запрещается работать на оборудовании со снятым, незакрепленным или неисправным ограждением. (7.1. ПОТ Р 0-200-01-95).</w:t>
      </w:r>
    </w:p>
    <w:p w:rsidR="004127E7" w:rsidRDefault="004127E7" w:rsidP="004127E7">
      <w:pPr>
        <w:ind w:firstLine="709"/>
        <w:jc w:val="both"/>
        <w:rPr>
          <w:rFonts w:ascii="Times New Roman" w:hAnsi="Times New Roman"/>
          <w:szCs w:val="24"/>
        </w:rPr>
      </w:pPr>
      <w:r w:rsidRPr="0055084E">
        <w:rPr>
          <w:rFonts w:ascii="Times New Roman" w:hAnsi="Times New Roman"/>
          <w:szCs w:val="24"/>
        </w:rPr>
        <w:t xml:space="preserve">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w:t>
      </w:r>
      <w:r w:rsidRPr="0055084E">
        <w:rPr>
          <w:rStyle w:val="11"/>
        </w:rPr>
        <w:t>СНиП 12-03-2001</w:t>
      </w:r>
      <w:r w:rsidRPr="0055084E">
        <w:rPr>
          <w:rFonts w:ascii="Times New Roman" w:hAnsi="Times New Roman"/>
          <w:szCs w:val="24"/>
        </w:rPr>
        <w:t>.</w:t>
      </w:r>
    </w:p>
    <w:p w:rsidR="004127E7" w:rsidRPr="00BF4F51" w:rsidRDefault="004127E7" w:rsidP="004127E7">
      <w:pPr>
        <w:ind w:firstLine="709"/>
        <w:jc w:val="both"/>
        <w:rPr>
          <w:rFonts w:ascii="Times New Roman" w:hAnsi="Times New Roman"/>
          <w:b/>
          <w:bCs/>
          <w:szCs w:val="24"/>
        </w:rPr>
      </w:pPr>
    </w:p>
    <w:p w:rsidR="004127E7" w:rsidRDefault="004127E7" w:rsidP="004127E7">
      <w:pPr>
        <w:jc w:val="center"/>
        <w:rPr>
          <w:rFonts w:ascii="Times New Roman" w:hAnsi="Times New Roman"/>
          <w:szCs w:val="24"/>
        </w:rPr>
      </w:pPr>
      <w:r w:rsidRPr="00097C50">
        <w:rPr>
          <w:rFonts w:ascii="Times New Roman" w:hAnsi="Times New Roman"/>
          <w:color w:val="000000"/>
          <w:szCs w:val="24"/>
        </w:rPr>
        <w:t xml:space="preserve">РАЗДЕЛ </w:t>
      </w:r>
      <w:r>
        <w:rPr>
          <w:rFonts w:ascii="Times New Roman" w:hAnsi="Times New Roman"/>
          <w:color w:val="000000"/>
          <w:szCs w:val="24"/>
        </w:rPr>
        <w:t>9</w:t>
      </w:r>
      <w:r w:rsidRPr="00097C50">
        <w:rPr>
          <w:rFonts w:ascii="Times New Roman" w:hAnsi="Times New Roman"/>
          <w:color w:val="000000"/>
          <w:szCs w:val="24"/>
        </w:rPr>
        <w:t>. ТРЕБОВАНИЯ К РЕЗУЛЬТАТАМ РАБОТ И ПОРЯДКУ ПРИЕМКИ.</w:t>
      </w:r>
      <w:r w:rsidRPr="00097C50">
        <w:rPr>
          <w:rFonts w:ascii="Times New Roman" w:hAnsi="Times New Roman"/>
          <w:szCs w:val="24"/>
        </w:rPr>
        <w:t xml:space="preserve"> </w:t>
      </w:r>
    </w:p>
    <w:p w:rsidR="004127E7" w:rsidRPr="00097C50" w:rsidRDefault="004127E7" w:rsidP="004127E7">
      <w:pPr>
        <w:jc w:val="center"/>
        <w:rPr>
          <w:rFonts w:ascii="Times New Roman" w:hAnsi="Times New Roman"/>
          <w:szCs w:val="24"/>
        </w:rPr>
      </w:pPr>
    </w:p>
    <w:p w:rsidR="004127E7" w:rsidRDefault="004127E7" w:rsidP="004127E7">
      <w:pPr>
        <w:ind w:firstLine="660"/>
        <w:jc w:val="both"/>
        <w:rPr>
          <w:rFonts w:ascii="Times New Roman" w:hAnsi="Times New Roman"/>
          <w:szCs w:val="24"/>
        </w:rPr>
      </w:pPr>
      <w:r w:rsidRPr="00CE422B">
        <w:rPr>
          <w:rFonts w:ascii="Times New Roman" w:hAnsi="Times New Roman"/>
          <w:szCs w:val="24"/>
        </w:rPr>
        <w:t>П</w:t>
      </w:r>
      <w:r>
        <w:rPr>
          <w:rFonts w:ascii="Times New Roman" w:hAnsi="Times New Roman"/>
          <w:szCs w:val="24"/>
        </w:rPr>
        <w:t xml:space="preserve">еред выполнением монтажных работ по паропроводу №515 проводится согласование </w:t>
      </w:r>
      <w:r w:rsidRPr="00CE422B">
        <w:rPr>
          <w:rFonts w:ascii="Times New Roman" w:hAnsi="Times New Roman"/>
          <w:szCs w:val="24"/>
        </w:rPr>
        <w:t xml:space="preserve">проектно-сметной документации </w:t>
      </w:r>
      <w:r>
        <w:rPr>
          <w:rFonts w:ascii="Times New Roman" w:hAnsi="Times New Roman"/>
          <w:szCs w:val="24"/>
        </w:rPr>
        <w:t>между подрядчиком и заказчиком.</w:t>
      </w:r>
    </w:p>
    <w:p w:rsidR="004127E7" w:rsidRPr="0052132F" w:rsidRDefault="004127E7" w:rsidP="004127E7">
      <w:pPr>
        <w:ind w:firstLine="550"/>
        <w:jc w:val="both"/>
        <w:rPr>
          <w:rFonts w:ascii="Times New Roman" w:hAnsi="Times New Roman"/>
          <w:szCs w:val="24"/>
        </w:rPr>
      </w:pPr>
      <w:r w:rsidRPr="0052132F">
        <w:rPr>
          <w:rFonts w:ascii="Times New Roman" w:hAnsi="Times New Roman"/>
          <w:szCs w:val="24"/>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4127E7" w:rsidRPr="0052132F" w:rsidRDefault="004127E7" w:rsidP="004127E7">
      <w:pPr>
        <w:ind w:firstLine="550"/>
        <w:jc w:val="both"/>
        <w:rPr>
          <w:rFonts w:ascii="Times New Roman" w:hAnsi="Times New Roman"/>
          <w:szCs w:val="24"/>
        </w:rPr>
      </w:pPr>
      <w:r w:rsidRPr="0052132F">
        <w:rPr>
          <w:rFonts w:ascii="Times New Roman" w:hAnsi="Times New Roman"/>
          <w:szCs w:val="24"/>
        </w:rPr>
        <w:t>Датой выполнения работ по настоящему договору считается дата подписания приемочной комиссией заказчика Акт приемки в эксплуатацию объекта.</w:t>
      </w:r>
    </w:p>
    <w:p w:rsidR="004127E7" w:rsidRDefault="004127E7" w:rsidP="004127E7">
      <w:pPr>
        <w:ind w:firstLine="550"/>
        <w:jc w:val="both"/>
        <w:rPr>
          <w:rFonts w:ascii="Times New Roman" w:hAnsi="Times New Roman"/>
          <w:szCs w:val="24"/>
        </w:rPr>
      </w:pPr>
      <w:r w:rsidRPr="0052132F">
        <w:rPr>
          <w:rFonts w:ascii="Times New Roman" w:hAnsi="Times New Roman"/>
          <w:szCs w:val="24"/>
        </w:rPr>
        <w:t>Датой окончания срока действия договора является дата полной оплаты заказчиком работ, выполненных подрядчиком.</w:t>
      </w:r>
    </w:p>
    <w:p w:rsidR="004127E7" w:rsidRDefault="004127E7" w:rsidP="004127E7">
      <w:pPr>
        <w:pStyle w:val="a5"/>
        <w:spacing w:after="0"/>
        <w:jc w:val="both"/>
      </w:pPr>
      <w:r>
        <w:t xml:space="preserve">Результатом работы является внесение изменений в проект паропровода </w:t>
      </w:r>
      <w:r>
        <w:br/>
        <w:t xml:space="preserve">№515 Ю 4254-229-ПС от ТЭЦ к зданию 229, восстановление бетонных опор и теплоизоляции паропровода, новое место ввода паропровода в здание 229, отвод пара к стенду РУ-ЗО, оборудование колодца. </w:t>
      </w:r>
    </w:p>
    <w:p w:rsidR="004127E7" w:rsidRDefault="004127E7" w:rsidP="004127E7">
      <w:pPr>
        <w:pStyle w:val="a5"/>
        <w:spacing w:after="0"/>
        <w:jc w:val="both"/>
      </w:pPr>
    </w:p>
    <w:p w:rsidR="004127E7" w:rsidRDefault="004127E7" w:rsidP="004127E7">
      <w:pPr>
        <w:pStyle w:val="a5"/>
        <w:spacing w:after="0"/>
        <w:ind w:firstLine="708"/>
        <w:jc w:val="center"/>
      </w:pPr>
      <w:r w:rsidRPr="00097C50">
        <w:t>РАЗДЕЛ 1</w:t>
      </w:r>
      <w:r>
        <w:t>0</w:t>
      </w:r>
      <w:r w:rsidRPr="00097C50">
        <w:t>. ТРЕБОВАНИЯ К ФОРМЕ ПРЕДСТАВЛЯЕМОЙ ИНФОРМАЦИИ.</w:t>
      </w:r>
    </w:p>
    <w:p w:rsidR="004127E7" w:rsidRPr="00097C50" w:rsidRDefault="004127E7" w:rsidP="004127E7">
      <w:pPr>
        <w:pStyle w:val="a5"/>
        <w:spacing w:after="0"/>
        <w:ind w:firstLine="708"/>
        <w:jc w:val="center"/>
      </w:pPr>
    </w:p>
    <w:p w:rsidR="004127E7" w:rsidRPr="000F6B42" w:rsidRDefault="004127E7" w:rsidP="004127E7">
      <w:pPr>
        <w:pStyle w:val="a5"/>
        <w:spacing w:after="0"/>
        <w:ind w:firstLine="708"/>
        <w:jc w:val="both"/>
      </w:pPr>
      <w:r>
        <w:t xml:space="preserve">Подрядчик направляет заказчику Акт о приемке выполненных работ (форма КС-2), а также справку о стоимости выполненных работ (форма КС-3). Кроме того, подрядчик предоставляет полный комплект исполнительной документации, которая является неотъемлемым приложением к Акту о приемке выполненных работ. Исполнительная документация оформляется в 1 экз. на бумажном носителе и электронном виде на компакт- диске. </w:t>
      </w:r>
    </w:p>
    <w:p w:rsidR="004127E7" w:rsidRDefault="004127E7" w:rsidP="004127E7">
      <w:pPr>
        <w:ind w:firstLine="550"/>
        <w:jc w:val="both"/>
        <w:rPr>
          <w:rFonts w:ascii="Times New Roman" w:hAnsi="Times New Roman"/>
          <w:szCs w:val="24"/>
        </w:rPr>
      </w:pPr>
    </w:p>
    <w:p w:rsidR="004127E7" w:rsidRDefault="004127E7" w:rsidP="004127E7">
      <w:pPr>
        <w:jc w:val="both"/>
        <w:rPr>
          <w:rFonts w:ascii="Times New Roman" w:hAnsi="Times New Roman"/>
          <w:color w:val="000000"/>
          <w:szCs w:val="24"/>
          <w:lang w:eastAsia="ru-RU"/>
        </w:rPr>
      </w:pPr>
    </w:p>
    <w:p w:rsidR="004127E7" w:rsidRPr="0030724B" w:rsidRDefault="004127E7" w:rsidP="004127E7">
      <w:pPr>
        <w:jc w:val="center"/>
        <w:rPr>
          <w:rFonts w:ascii="Times New Roman" w:hAnsi="Times New Roman"/>
          <w:szCs w:val="24"/>
        </w:rPr>
      </w:pPr>
    </w:p>
    <w:p w:rsidR="004127E7" w:rsidRPr="0030724B" w:rsidRDefault="004127E7" w:rsidP="004127E7">
      <w:pPr>
        <w:rPr>
          <w:rFonts w:ascii="Times New Roman" w:hAnsi="Times New Roman"/>
          <w:szCs w:val="24"/>
        </w:rPr>
      </w:pPr>
    </w:p>
    <w:p w:rsidR="004127E7" w:rsidRPr="00D226DA" w:rsidRDefault="004127E7" w:rsidP="004127E7">
      <w:pPr>
        <w:rPr>
          <w:rFonts w:ascii="Times New Roman" w:hAnsi="Times New Roman"/>
          <w:caps/>
          <w:color w:val="000000"/>
          <w:szCs w:val="24"/>
        </w:rPr>
      </w:pPr>
    </w:p>
    <w:p w:rsidR="004127E7" w:rsidRPr="00D226DA" w:rsidRDefault="004127E7" w:rsidP="004127E7">
      <w:pPr>
        <w:rPr>
          <w:rFonts w:ascii="Times New Roman" w:hAnsi="Times New Roman"/>
          <w:caps/>
          <w:color w:val="000000"/>
          <w:szCs w:val="24"/>
        </w:rPr>
      </w:pPr>
    </w:p>
    <w:p w:rsidR="004127E7" w:rsidRDefault="004127E7" w:rsidP="004127E7">
      <w:pPr>
        <w:ind w:left="708"/>
        <w:jc w:val="both"/>
        <w:rPr>
          <w:caps/>
          <w:color w:val="000000"/>
        </w:rPr>
      </w:pPr>
      <w:r w:rsidRPr="008D641A">
        <w:rPr>
          <w:rFonts w:ascii="Times New Roman" w:hAnsi="Times New Roman"/>
          <w:b/>
          <w:szCs w:val="24"/>
        </w:rPr>
        <w:t>Контактное лицо</w:t>
      </w:r>
      <w:r w:rsidRPr="00A2736A">
        <w:rPr>
          <w:rFonts w:ascii="Times New Roman" w:hAnsi="Times New Roman"/>
          <w:szCs w:val="24"/>
        </w:rPr>
        <w:t xml:space="preserve">: </w:t>
      </w:r>
      <w:r>
        <w:rPr>
          <w:rFonts w:ascii="Times New Roman" w:hAnsi="Times New Roman"/>
          <w:szCs w:val="24"/>
        </w:rPr>
        <w:t>Ремизов Олег Васильевич</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w:t>
      </w:r>
      <w:r>
        <w:rPr>
          <w:rFonts w:ascii="Times New Roman" w:hAnsi="Times New Roman"/>
          <w:bCs/>
          <w:color w:val="000000"/>
        </w:rPr>
        <w:t>81</w:t>
      </w:r>
      <w:r w:rsidRPr="000D25C1">
        <w:rPr>
          <w:rFonts w:ascii="Times New Roman" w:hAnsi="Times New Roman"/>
          <w:bCs/>
          <w:color w:val="000000"/>
        </w:rPr>
        <w:t>-</w:t>
      </w:r>
      <w:r>
        <w:rPr>
          <w:rFonts w:ascii="Times New Roman" w:hAnsi="Times New Roman"/>
          <w:bCs/>
          <w:color w:val="000000"/>
        </w:rPr>
        <w:t>19</w:t>
      </w:r>
    </w:p>
    <w:p w:rsidR="004127E7" w:rsidRDefault="004127E7" w:rsidP="004127E7"/>
    <w:p w:rsidR="004127E7" w:rsidRDefault="004127E7" w:rsidP="004127E7"/>
    <w:p w:rsidR="004127E7" w:rsidRDefault="004127E7" w:rsidP="004127E7">
      <w:pPr>
        <w:spacing w:after="60"/>
        <w:jc w:val="both"/>
        <w:rPr>
          <w:color w:val="262626"/>
          <w:sz w:val="26"/>
          <w:szCs w:val="26"/>
        </w:rPr>
      </w:pPr>
    </w:p>
    <w:p w:rsidR="004127E7" w:rsidRDefault="004127E7" w:rsidP="004127E7">
      <w:pPr>
        <w:spacing w:after="60"/>
        <w:jc w:val="both"/>
        <w:rPr>
          <w:color w:val="262626"/>
          <w:sz w:val="26"/>
          <w:szCs w:val="26"/>
        </w:rPr>
      </w:pPr>
    </w:p>
    <w:p w:rsidR="004127E7" w:rsidRDefault="004127E7" w:rsidP="004127E7">
      <w:pPr>
        <w:ind w:firstLine="709"/>
        <w:jc w:val="both"/>
        <w:rPr>
          <w:rFonts w:ascii="Times New Roman" w:hAnsi="Times New Roman"/>
          <w:b/>
          <w:bCs/>
          <w:szCs w:val="24"/>
          <w:lang w:eastAsia="ru-RU"/>
        </w:rPr>
      </w:pPr>
    </w:p>
    <w:p w:rsidR="008E3C0C" w:rsidRDefault="008E3C0C">
      <w:bookmarkStart w:id="0" w:name="_GoBack"/>
      <w:bookmarkEnd w:id="0"/>
    </w:p>
    <w:sectPr w:rsidR="008E3C0C" w:rsidSect="0066226D">
      <w:footerReference w:type="default" r:id="rId5"/>
      <w:pgSz w:w="11905" w:h="16837"/>
      <w:pgMar w:top="1117" w:right="970" w:bottom="405" w:left="1128"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B6" w:rsidRDefault="004127E7" w:rsidP="007C53B0">
    <w:pPr>
      <w:pStyle w:val="a3"/>
      <w:jc w:val="right"/>
    </w:pPr>
    <w:r>
      <w:fldChar w:fldCharType="begin"/>
    </w:r>
    <w:r>
      <w:instrText>PAGE   \* MERGEFORMAT</w:instrText>
    </w:r>
    <w:r>
      <w:fldChar w:fldCharType="separate"/>
    </w:r>
    <w:r>
      <w:rPr>
        <w:noProof/>
      </w:rPr>
      <w:t>6</w:t>
    </w:r>
    <w:r>
      <w:fldChar w:fldCharType="end"/>
    </w:r>
  </w:p>
  <w:p w:rsidR="00780DB6" w:rsidRDefault="004127E7">
    <w:pPr>
      <w:pStyle w:val="a3"/>
    </w:pPr>
  </w:p>
  <w:p w:rsidR="00780DB6" w:rsidRDefault="004127E7"/>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735"/>
    <w:rsid w:val="004127E7"/>
    <w:rsid w:val="00451735"/>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7E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4127E7"/>
    <w:pPr>
      <w:tabs>
        <w:tab w:val="center" w:pos="4677"/>
        <w:tab w:val="right" w:pos="9355"/>
      </w:tabs>
    </w:pPr>
  </w:style>
  <w:style w:type="character" w:customStyle="1" w:styleId="a4">
    <w:name w:val="Нижний колонтитул Знак"/>
    <w:basedOn w:val="a0"/>
    <w:uiPriority w:val="99"/>
    <w:semiHidden/>
    <w:rsid w:val="004127E7"/>
    <w:rPr>
      <w:rFonts w:ascii="Arial" w:eastAsia="Times New Roman" w:hAnsi="Arial"/>
      <w:szCs w:val="20"/>
      <w:lang w:eastAsia="ar-SA"/>
    </w:rPr>
  </w:style>
  <w:style w:type="paragraph" w:styleId="a5">
    <w:name w:val="Body Text"/>
    <w:basedOn w:val="a"/>
    <w:link w:val="10"/>
    <w:rsid w:val="004127E7"/>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4127E7"/>
    <w:rPr>
      <w:rFonts w:ascii="Arial" w:eastAsia="Times New Roman" w:hAnsi="Arial"/>
      <w:szCs w:val="20"/>
      <w:lang w:eastAsia="ar-SA"/>
    </w:rPr>
  </w:style>
  <w:style w:type="character" w:customStyle="1" w:styleId="1">
    <w:name w:val="Нижний колонтитул Знак1"/>
    <w:link w:val="a3"/>
    <w:rsid w:val="004127E7"/>
    <w:rPr>
      <w:rFonts w:ascii="Arial" w:eastAsia="Times New Roman" w:hAnsi="Arial"/>
      <w:szCs w:val="20"/>
      <w:lang w:eastAsia="ar-SA"/>
    </w:rPr>
  </w:style>
  <w:style w:type="character" w:customStyle="1" w:styleId="10">
    <w:name w:val="Основной текст Знак1"/>
    <w:link w:val="a5"/>
    <w:rsid w:val="004127E7"/>
    <w:rPr>
      <w:rFonts w:eastAsia="Times New Roman"/>
      <w:lang w:eastAsia="ru-RU"/>
    </w:rPr>
  </w:style>
  <w:style w:type="paragraph" w:customStyle="1" w:styleId="3">
    <w:name w:val="Основной текст3"/>
    <w:basedOn w:val="a"/>
    <w:rsid w:val="004127E7"/>
    <w:pPr>
      <w:widowControl w:val="0"/>
      <w:shd w:val="clear" w:color="auto" w:fill="FFFFFF"/>
      <w:suppressAutoHyphens w:val="0"/>
      <w:spacing w:before="480" w:line="277" w:lineRule="exact"/>
      <w:jc w:val="both"/>
    </w:pPr>
    <w:rPr>
      <w:rFonts w:ascii="Times New Roman" w:hAnsi="Times New Roman"/>
      <w:color w:val="000000"/>
      <w:szCs w:val="24"/>
      <w:lang w:eastAsia="ru-RU"/>
    </w:rPr>
  </w:style>
  <w:style w:type="character" w:customStyle="1" w:styleId="11">
    <w:name w:val="Основной текст1"/>
    <w:rsid w:val="004127E7"/>
    <w:rPr>
      <w:rFonts w:ascii="Times New Roman" w:eastAsia="Gungsuh" w:hAnsi="Times New Roman" w:cs="Times New Roman"/>
      <w:color w:val="000000"/>
      <w:spacing w:val="0"/>
      <w:w w:val="100"/>
      <w:position w:val="0"/>
      <w:sz w:val="24"/>
      <w:szCs w:val="24"/>
      <w:u w:val="single"/>
      <w:shd w:val="clear" w:color="auto" w:fill="FFFFFF"/>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7E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4127E7"/>
    <w:pPr>
      <w:tabs>
        <w:tab w:val="center" w:pos="4677"/>
        <w:tab w:val="right" w:pos="9355"/>
      </w:tabs>
    </w:pPr>
  </w:style>
  <w:style w:type="character" w:customStyle="1" w:styleId="a4">
    <w:name w:val="Нижний колонтитул Знак"/>
    <w:basedOn w:val="a0"/>
    <w:uiPriority w:val="99"/>
    <w:semiHidden/>
    <w:rsid w:val="004127E7"/>
    <w:rPr>
      <w:rFonts w:ascii="Arial" w:eastAsia="Times New Roman" w:hAnsi="Arial"/>
      <w:szCs w:val="20"/>
      <w:lang w:eastAsia="ar-SA"/>
    </w:rPr>
  </w:style>
  <w:style w:type="paragraph" w:styleId="a5">
    <w:name w:val="Body Text"/>
    <w:basedOn w:val="a"/>
    <w:link w:val="10"/>
    <w:rsid w:val="004127E7"/>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4127E7"/>
    <w:rPr>
      <w:rFonts w:ascii="Arial" w:eastAsia="Times New Roman" w:hAnsi="Arial"/>
      <w:szCs w:val="20"/>
      <w:lang w:eastAsia="ar-SA"/>
    </w:rPr>
  </w:style>
  <w:style w:type="character" w:customStyle="1" w:styleId="1">
    <w:name w:val="Нижний колонтитул Знак1"/>
    <w:link w:val="a3"/>
    <w:rsid w:val="004127E7"/>
    <w:rPr>
      <w:rFonts w:ascii="Arial" w:eastAsia="Times New Roman" w:hAnsi="Arial"/>
      <w:szCs w:val="20"/>
      <w:lang w:eastAsia="ar-SA"/>
    </w:rPr>
  </w:style>
  <w:style w:type="character" w:customStyle="1" w:styleId="10">
    <w:name w:val="Основной текст Знак1"/>
    <w:link w:val="a5"/>
    <w:rsid w:val="004127E7"/>
    <w:rPr>
      <w:rFonts w:eastAsia="Times New Roman"/>
      <w:lang w:eastAsia="ru-RU"/>
    </w:rPr>
  </w:style>
  <w:style w:type="paragraph" w:customStyle="1" w:styleId="3">
    <w:name w:val="Основной текст3"/>
    <w:basedOn w:val="a"/>
    <w:rsid w:val="004127E7"/>
    <w:pPr>
      <w:widowControl w:val="0"/>
      <w:shd w:val="clear" w:color="auto" w:fill="FFFFFF"/>
      <w:suppressAutoHyphens w:val="0"/>
      <w:spacing w:before="480" w:line="277" w:lineRule="exact"/>
      <w:jc w:val="both"/>
    </w:pPr>
    <w:rPr>
      <w:rFonts w:ascii="Times New Roman" w:hAnsi="Times New Roman"/>
      <w:color w:val="000000"/>
      <w:szCs w:val="24"/>
      <w:lang w:eastAsia="ru-RU"/>
    </w:rPr>
  </w:style>
  <w:style w:type="character" w:customStyle="1" w:styleId="11">
    <w:name w:val="Основной текст1"/>
    <w:rsid w:val="004127E7"/>
    <w:rPr>
      <w:rFonts w:ascii="Times New Roman" w:eastAsia="Gungsuh" w:hAnsi="Times New Roman" w:cs="Times New Roman"/>
      <w:color w:val="000000"/>
      <w:spacing w:val="0"/>
      <w:w w:val="100"/>
      <w:position w:val="0"/>
      <w:sz w:val="24"/>
      <w:szCs w:val="24"/>
      <w:u w:val="single"/>
      <w:shd w:val="clear" w:color="auto" w:fill="FFFFFF"/>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2381</Words>
  <Characters>13575</Characters>
  <Application>Microsoft Office Word</Application>
  <DocSecurity>0</DocSecurity>
  <Lines>113</Lines>
  <Paragraphs>31</Paragraphs>
  <ScaleCrop>false</ScaleCrop>
  <Company>Организация</Company>
  <LinksUpToDate>false</LinksUpToDate>
  <CharactersWithSpaces>15925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2013-10-21T11:35:00Z</dcterms:created>
  <dcterms:modified xsi:type="dcterms:W3CDTF">2013-10-21T11:35:00Z</dcterms:modified>
</cp:coreProperties>
</file>