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9B5E71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896017" w:rsidRPr="000B1202" w:rsidRDefault="00896017" w:rsidP="00896017">
      <w:pPr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896017" w:rsidRPr="00BE141F" w:rsidRDefault="00896017" w:rsidP="00896017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BE141F">
        <w:rPr>
          <w:bCs/>
          <w:color w:val="000000"/>
          <w:sz w:val="28"/>
          <w:szCs w:val="28"/>
        </w:rPr>
        <w:t xml:space="preserve">на </w:t>
      </w:r>
      <w:r>
        <w:rPr>
          <w:bCs/>
          <w:color w:val="000000"/>
          <w:sz w:val="28"/>
          <w:szCs w:val="28"/>
        </w:rPr>
        <w:t>п</w:t>
      </w:r>
      <w:r w:rsidRPr="008179FB">
        <w:rPr>
          <w:bCs/>
          <w:color w:val="000000"/>
          <w:sz w:val="28"/>
          <w:szCs w:val="28"/>
        </w:rPr>
        <w:t xml:space="preserve">раво заключения договора на </w:t>
      </w:r>
      <w:r w:rsidRPr="00896017">
        <w:rPr>
          <w:bCs/>
          <w:color w:val="000000"/>
          <w:sz w:val="28"/>
          <w:szCs w:val="28"/>
        </w:rPr>
        <w:t>разработку методического обеспечения измерений суммарной альф</w:t>
      </w:r>
      <w:proofErr w:type="gramStart"/>
      <w:r w:rsidRPr="00896017">
        <w:rPr>
          <w:bCs/>
          <w:color w:val="000000"/>
          <w:sz w:val="28"/>
          <w:szCs w:val="28"/>
        </w:rPr>
        <w:t>а-</w:t>
      </w:r>
      <w:proofErr w:type="gramEnd"/>
      <w:r w:rsidRPr="00896017">
        <w:rPr>
          <w:bCs/>
          <w:color w:val="000000"/>
          <w:sz w:val="28"/>
          <w:szCs w:val="28"/>
        </w:rPr>
        <w:t xml:space="preserve"> и бета- активности на объектах окружающей среды с помощью прибора TRI-CARB 2910RO для нужд </w:t>
      </w:r>
      <w:proofErr w:type="spellStart"/>
      <w:r w:rsidRPr="00896017">
        <w:rPr>
          <w:bCs/>
          <w:color w:val="000000"/>
          <w:sz w:val="28"/>
          <w:szCs w:val="28"/>
        </w:rPr>
        <w:t>Кирово-Чепецкого</w:t>
      </w:r>
      <w:proofErr w:type="spellEnd"/>
      <w:r w:rsidRPr="00896017">
        <w:rPr>
          <w:bCs/>
          <w:color w:val="000000"/>
          <w:sz w:val="28"/>
          <w:szCs w:val="28"/>
        </w:rPr>
        <w:t xml:space="preserve"> отделения филиала «Приволжский территориальный округ» ФГУП «РосРАО»</w:t>
      </w:r>
    </w:p>
    <w:p w:rsidR="00896017" w:rsidRPr="00E20779" w:rsidRDefault="00896017" w:rsidP="00896017">
      <w:pPr>
        <w:tabs>
          <w:tab w:val="left" w:pos="1418"/>
          <w:tab w:val="left" w:pos="1843"/>
        </w:tabs>
        <w:spacing w:before="60"/>
        <w:jc w:val="both"/>
        <w:rPr>
          <w:bCs/>
          <w:color w:val="000000"/>
        </w:rPr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</w:t>
      </w:r>
      <w:r w:rsidR="00C96E0B">
        <w:t>3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006DDA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>«</w:t>
      </w:r>
      <w:r w:rsidR="00896017">
        <w:rPr>
          <w:rFonts w:ascii="Times New Roman" w:hAnsi="Times New Roman"/>
          <w:b/>
          <w:sz w:val="24"/>
          <w:szCs w:val="24"/>
        </w:rPr>
        <w:t>П</w:t>
      </w:r>
      <w:r w:rsidR="00896017" w:rsidRPr="00006DDA">
        <w:rPr>
          <w:rFonts w:ascii="Times New Roman" w:hAnsi="Times New Roman"/>
          <w:b/>
          <w:sz w:val="24"/>
          <w:szCs w:val="24"/>
        </w:rPr>
        <w:t xml:space="preserve">раво заключения договора на </w:t>
      </w:r>
      <w:r w:rsidR="00896017" w:rsidRPr="00896017">
        <w:rPr>
          <w:rFonts w:ascii="Times New Roman" w:hAnsi="Times New Roman"/>
          <w:b/>
          <w:sz w:val="24"/>
          <w:szCs w:val="24"/>
        </w:rPr>
        <w:t>разработку методического обеспечения измерений суммарной альф</w:t>
      </w:r>
      <w:proofErr w:type="gramStart"/>
      <w:r w:rsidR="00896017" w:rsidRPr="00896017">
        <w:rPr>
          <w:rFonts w:ascii="Times New Roman" w:hAnsi="Times New Roman"/>
          <w:b/>
          <w:sz w:val="24"/>
          <w:szCs w:val="24"/>
        </w:rPr>
        <w:t>а-</w:t>
      </w:r>
      <w:proofErr w:type="gramEnd"/>
      <w:r w:rsidR="00896017" w:rsidRPr="00896017">
        <w:rPr>
          <w:rFonts w:ascii="Times New Roman" w:hAnsi="Times New Roman"/>
          <w:b/>
          <w:sz w:val="24"/>
          <w:szCs w:val="24"/>
        </w:rPr>
        <w:t xml:space="preserve"> и бета- активности на объектах окружающей среды с помощью прибора TRI-CARB 2910RO для нужд </w:t>
      </w:r>
      <w:proofErr w:type="spellStart"/>
      <w:r w:rsidR="00896017" w:rsidRPr="00896017">
        <w:rPr>
          <w:rFonts w:ascii="Times New Roman" w:hAnsi="Times New Roman"/>
          <w:b/>
          <w:sz w:val="24"/>
          <w:szCs w:val="24"/>
        </w:rPr>
        <w:t>Кирово-Чепецкого</w:t>
      </w:r>
      <w:proofErr w:type="spellEnd"/>
      <w:r w:rsidR="00896017" w:rsidRPr="00896017">
        <w:rPr>
          <w:rFonts w:ascii="Times New Roman" w:hAnsi="Times New Roman"/>
          <w:b/>
          <w:sz w:val="24"/>
          <w:szCs w:val="24"/>
        </w:rPr>
        <w:t xml:space="preserve"> отделения филиала «Приволжский территориальный округ» ФГУП «РосРАО»</w:t>
      </w:r>
    </w:p>
    <w:p w:rsidR="00112E33" w:rsidRPr="00112E33" w:rsidRDefault="00112E33" w:rsidP="00112E3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12E33">
        <w:rPr>
          <w:rFonts w:ascii="Times New Roman" w:hAnsi="Times New Roman"/>
          <w:b/>
          <w:sz w:val="24"/>
          <w:szCs w:val="24"/>
        </w:rPr>
        <w:t>Основание:</w:t>
      </w:r>
    </w:p>
    <w:p w:rsidR="00112E33" w:rsidRPr="00112E33" w:rsidRDefault="00112E33" w:rsidP="00112E33">
      <w:pPr>
        <w:tabs>
          <w:tab w:val="num" w:pos="0"/>
        </w:tabs>
        <w:ind w:firstLine="709"/>
        <w:jc w:val="both"/>
      </w:pPr>
      <w:r w:rsidRPr="00112E33">
        <w:t>Федеральный закон «Об обеспечении единства измерений» от 26.06.2008 года №102-ФЗ.</w:t>
      </w:r>
    </w:p>
    <w:p w:rsidR="00112E33" w:rsidRPr="00112E33" w:rsidRDefault="00112E33" w:rsidP="00112E3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12E33">
        <w:rPr>
          <w:rFonts w:ascii="Times New Roman" w:hAnsi="Times New Roman"/>
          <w:b/>
          <w:sz w:val="24"/>
          <w:szCs w:val="24"/>
        </w:rPr>
        <w:t>Цель работы:</w:t>
      </w:r>
    </w:p>
    <w:p w:rsidR="00112E33" w:rsidRPr="00112E33" w:rsidRDefault="00112E33" w:rsidP="00112E33">
      <w:pPr>
        <w:tabs>
          <w:tab w:val="num" w:pos="0"/>
        </w:tabs>
        <w:ind w:firstLine="709"/>
        <w:jc w:val="both"/>
      </w:pPr>
      <w:r w:rsidRPr="00112E33">
        <w:t>Методическое обеспечение организации и выполнения работ по радиационному контролю.</w:t>
      </w:r>
    </w:p>
    <w:p w:rsidR="00112E33" w:rsidRPr="00112E33" w:rsidRDefault="00112E33" w:rsidP="00112E3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12E33">
        <w:rPr>
          <w:rFonts w:ascii="Times New Roman" w:hAnsi="Times New Roman"/>
          <w:b/>
          <w:sz w:val="24"/>
          <w:szCs w:val="24"/>
        </w:rPr>
        <w:t>Место оказания услуг:</w:t>
      </w:r>
    </w:p>
    <w:p w:rsidR="00112E33" w:rsidRPr="00112E33" w:rsidRDefault="00112E33" w:rsidP="00112E33">
      <w:pPr>
        <w:pStyle w:val="afff1"/>
        <w:numPr>
          <w:ilvl w:val="0"/>
          <w:numId w:val="25"/>
        </w:numPr>
        <w:tabs>
          <w:tab w:val="num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112E33">
        <w:rPr>
          <w:rFonts w:ascii="Times New Roman" w:hAnsi="Times New Roman"/>
          <w:sz w:val="24"/>
          <w:szCs w:val="24"/>
        </w:rPr>
        <w:t>на территории Исполнителя  (Победителя процедуры закупки) (разработка, согласование и утверждение методик выполнения измерений трития и углерода);</w:t>
      </w:r>
    </w:p>
    <w:p w:rsidR="00112E33" w:rsidRPr="00112E33" w:rsidRDefault="00112E33" w:rsidP="00112E33">
      <w:pPr>
        <w:pStyle w:val="afff1"/>
        <w:numPr>
          <w:ilvl w:val="0"/>
          <w:numId w:val="25"/>
        </w:numPr>
        <w:tabs>
          <w:tab w:val="num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112E33">
        <w:rPr>
          <w:rFonts w:ascii="Times New Roman" w:hAnsi="Times New Roman"/>
          <w:sz w:val="24"/>
          <w:szCs w:val="24"/>
        </w:rPr>
        <w:t xml:space="preserve">на территории Заказчика, по адресу: </w:t>
      </w:r>
      <w:proofErr w:type="gramStart"/>
      <w:r w:rsidRPr="00112E33">
        <w:rPr>
          <w:rFonts w:ascii="Times New Roman" w:hAnsi="Times New Roman"/>
          <w:sz w:val="24"/>
          <w:szCs w:val="24"/>
        </w:rPr>
        <w:t>г</w:t>
      </w:r>
      <w:proofErr w:type="gramEnd"/>
      <w:r w:rsidRPr="00112E3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12E33">
        <w:rPr>
          <w:rFonts w:ascii="Times New Roman" w:hAnsi="Times New Roman"/>
          <w:sz w:val="24"/>
          <w:szCs w:val="24"/>
        </w:rPr>
        <w:t>Кирово-Чепецк</w:t>
      </w:r>
      <w:proofErr w:type="spellEnd"/>
      <w:r w:rsidRPr="00112E33">
        <w:rPr>
          <w:rFonts w:ascii="Times New Roman" w:hAnsi="Times New Roman"/>
          <w:sz w:val="24"/>
          <w:szCs w:val="24"/>
        </w:rPr>
        <w:t>, пер. Пожарный, д. 7 (внедрение разработанных методик выполнения измерений путем проведения тренинга персонала лаборатории радиационного контроля).</w:t>
      </w:r>
    </w:p>
    <w:p w:rsidR="00112E33" w:rsidRPr="00112E33" w:rsidRDefault="00112E33" w:rsidP="00112E3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12E33">
        <w:rPr>
          <w:rFonts w:ascii="Times New Roman" w:hAnsi="Times New Roman"/>
          <w:b/>
          <w:sz w:val="24"/>
          <w:szCs w:val="24"/>
        </w:rPr>
        <w:t>Сроки и график оказания услуг:</w:t>
      </w:r>
    </w:p>
    <w:p w:rsidR="00112E33" w:rsidRPr="00112E33" w:rsidRDefault="00112E33" w:rsidP="00112E33">
      <w:pPr>
        <w:tabs>
          <w:tab w:val="num" w:pos="0"/>
        </w:tabs>
        <w:ind w:firstLine="709"/>
        <w:jc w:val="both"/>
      </w:pPr>
      <w:r w:rsidRPr="00112E33">
        <w:t>Дата начала оказания услуг – с даты заключения договора;</w:t>
      </w:r>
    </w:p>
    <w:p w:rsidR="00112E33" w:rsidRPr="00112E33" w:rsidRDefault="00112E33" w:rsidP="00112E33">
      <w:pPr>
        <w:tabs>
          <w:tab w:val="num" w:pos="0"/>
        </w:tabs>
        <w:ind w:firstLine="709"/>
        <w:jc w:val="both"/>
      </w:pPr>
      <w:r w:rsidRPr="00112E33">
        <w:t>Дата окончания оказания услуг – не позднее 30 ноября 2013г.</w:t>
      </w:r>
    </w:p>
    <w:p w:rsidR="00112E33" w:rsidRPr="00112E33" w:rsidRDefault="00112E33" w:rsidP="00112E3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12E33">
        <w:rPr>
          <w:rFonts w:ascii="Times New Roman" w:hAnsi="Times New Roman"/>
          <w:b/>
          <w:sz w:val="24"/>
          <w:szCs w:val="24"/>
        </w:rPr>
        <w:t>Требования к услугам:</w:t>
      </w:r>
    </w:p>
    <w:p w:rsidR="00112E33" w:rsidRPr="00112E33" w:rsidRDefault="00112E33" w:rsidP="00112E33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12E33">
        <w:rPr>
          <w:rFonts w:ascii="Times New Roman" w:hAnsi="Times New Roman"/>
          <w:sz w:val="24"/>
          <w:szCs w:val="24"/>
        </w:rPr>
        <w:t>Разработка</w:t>
      </w:r>
      <w:r w:rsidRPr="00112E33">
        <w:rPr>
          <w:rFonts w:ascii="Times New Roman" w:hAnsi="Times New Roman"/>
          <w:spacing w:val="-14"/>
          <w:sz w:val="24"/>
          <w:szCs w:val="24"/>
          <w:shd w:val="clear" w:color="auto" w:fill="FFFFFF"/>
        </w:rPr>
        <w:t xml:space="preserve">, согласование и утверждение </w:t>
      </w:r>
      <w:r w:rsidRPr="00112E33">
        <w:rPr>
          <w:rFonts w:ascii="Times New Roman" w:hAnsi="Times New Roman"/>
          <w:sz w:val="24"/>
          <w:szCs w:val="24"/>
        </w:rPr>
        <w:t>методики выполнения измерений (МВИ) суммарной альф</w:t>
      </w:r>
      <w:proofErr w:type="gramStart"/>
      <w:r w:rsidRPr="00112E33">
        <w:rPr>
          <w:rFonts w:ascii="Times New Roman" w:hAnsi="Times New Roman"/>
          <w:sz w:val="24"/>
          <w:szCs w:val="24"/>
        </w:rPr>
        <w:t>а-</w:t>
      </w:r>
      <w:proofErr w:type="gramEnd"/>
      <w:r w:rsidRPr="00112E33">
        <w:rPr>
          <w:rFonts w:ascii="Times New Roman" w:hAnsi="Times New Roman"/>
          <w:sz w:val="24"/>
          <w:szCs w:val="24"/>
        </w:rPr>
        <w:t xml:space="preserve"> и бета- активности на объектах окружающей среды с помощью </w:t>
      </w:r>
      <w:proofErr w:type="spellStart"/>
      <w:r w:rsidRPr="00112E33">
        <w:rPr>
          <w:rFonts w:ascii="Times New Roman" w:hAnsi="Times New Roman"/>
          <w:sz w:val="24"/>
          <w:szCs w:val="24"/>
        </w:rPr>
        <w:t>жидкосцинтилляционного</w:t>
      </w:r>
      <w:proofErr w:type="spellEnd"/>
      <w:r w:rsidRPr="00112E33">
        <w:rPr>
          <w:rFonts w:ascii="Times New Roman" w:hAnsi="Times New Roman"/>
          <w:sz w:val="24"/>
          <w:szCs w:val="24"/>
        </w:rPr>
        <w:t xml:space="preserve"> радиометра-спектрометра, в частности модели TRI-CARB 2910RO</w:t>
      </w:r>
      <w:r w:rsidRPr="00112E33">
        <w:rPr>
          <w:rFonts w:ascii="Times New Roman" w:hAnsi="Times New Roman"/>
          <w:bCs/>
          <w:sz w:val="24"/>
          <w:szCs w:val="24"/>
        </w:rPr>
        <w:t xml:space="preserve">. </w:t>
      </w:r>
      <w:r w:rsidRPr="00112E33">
        <w:rPr>
          <w:rFonts w:ascii="Times New Roman" w:hAnsi="Times New Roman"/>
          <w:sz w:val="24"/>
          <w:szCs w:val="24"/>
        </w:rPr>
        <w:t xml:space="preserve">Нижний предел определения </w:t>
      </w:r>
      <w:proofErr w:type="gramStart"/>
      <w:r w:rsidRPr="00112E33">
        <w:rPr>
          <w:rFonts w:ascii="Times New Roman" w:hAnsi="Times New Roman"/>
          <w:sz w:val="24"/>
          <w:szCs w:val="24"/>
        </w:rPr>
        <w:t>суммарной</w:t>
      </w:r>
      <w:proofErr w:type="gramEnd"/>
      <w:r w:rsidRPr="00112E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2E33">
        <w:rPr>
          <w:rFonts w:ascii="Times New Roman" w:hAnsi="Times New Roman"/>
          <w:sz w:val="24"/>
          <w:szCs w:val="24"/>
        </w:rPr>
        <w:t>альфа-активности</w:t>
      </w:r>
      <w:proofErr w:type="spellEnd"/>
      <w:r w:rsidRPr="00112E33">
        <w:rPr>
          <w:rFonts w:ascii="Times New Roman" w:hAnsi="Times New Roman"/>
          <w:sz w:val="24"/>
          <w:szCs w:val="24"/>
        </w:rPr>
        <w:t xml:space="preserve"> - 0,1 Бк/кг, нижний предел определения суммарной </w:t>
      </w:r>
      <w:proofErr w:type="spellStart"/>
      <w:r w:rsidRPr="00112E33">
        <w:rPr>
          <w:rFonts w:ascii="Times New Roman" w:hAnsi="Times New Roman"/>
          <w:sz w:val="24"/>
          <w:szCs w:val="24"/>
        </w:rPr>
        <w:t>бета-активности</w:t>
      </w:r>
      <w:proofErr w:type="spellEnd"/>
      <w:r w:rsidRPr="00112E33">
        <w:rPr>
          <w:rFonts w:ascii="Times New Roman" w:hAnsi="Times New Roman"/>
          <w:sz w:val="24"/>
          <w:szCs w:val="24"/>
        </w:rPr>
        <w:t xml:space="preserve"> - 1,0 Бк/кг.</w:t>
      </w:r>
    </w:p>
    <w:p w:rsidR="00112E33" w:rsidRPr="00112E33" w:rsidRDefault="00112E33" w:rsidP="00112E33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12E33">
        <w:rPr>
          <w:rFonts w:ascii="Times New Roman" w:hAnsi="Times New Roman"/>
          <w:sz w:val="24"/>
          <w:szCs w:val="24"/>
        </w:rPr>
        <w:t>Получение свидетельства о метрологической аттестации выданное ФГУП «ВНИИМ им.Д.И. Менделеева» на методику выполнения измерений (МВИ) суммарной альф</w:t>
      </w:r>
      <w:proofErr w:type="gramStart"/>
      <w:r w:rsidRPr="00112E33">
        <w:rPr>
          <w:rFonts w:ascii="Times New Roman" w:hAnsi="Times New Roman"/>
          <w:sz w:val="24"/>
          <w:szCs w:val="24"/>
        </w:rPr>
        <w:t>а-</w:t>
      </w:r>
      <w:proofErr w:type="gramEnd"/>
      <w:r w:rsidRPr="00112E33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112E33">
        <w:rPr>
          <w:rFonts w:ascii="Times New Roman" w:hAnsi="Times New Roman"/>
          <w:sz w:val="24"/>
          <w:szCs w:val="24"/>
        </w:rPr>
        <w:t>бета-активности</w:t>
      </w:r>
      <w:proofErr w:type="spellEnd"/>
      <w:r w:rsidRPr="00112E33">
        <w:rPr>
          <w:rFonts w:ascii="Times New Roman" w:hAnsi="Times New Roman"/>
          <w:sz w:val="24"/>
          <w:szCs w:val="24"/>
        </w:rPr>
        <w:t xml:space="preserve"> на объектах окружающей среды с помощью </w:t>
      </w:r>
      <w:proofErr w:type="spellStart"/>
      <w:r w:rsidRPr="00112E33">
        <w:rPr>
          <w:rFonts w:ascii="Times New Roman" w:hAnsi="Times New Roman"/>
          <w:sz w:val="24"/>
          <w:szCs w:val="24"/>
        </w:rPr>
        <w:t>жидкосцинтилляционного</w:t>
      </w:r>
      <w:proofErr w:type="spellEnd"/>
      <w:r w:rsidRPr="00112E33">
        <w:rPr>
          <w:rFonts w:ascii="Times New Roman" w:hAnsi="Times New Roman"/>
          <w:sz w:val="24"/>
          <w:szCs w:val="24"/>
        </w:rPr>
        <w:t xml:space="preserve"> радиометра-спектрометра, в частности модели TRI-CARB 2910RO.</w:t>
      </w:r>
    </w:p>
    <w:p w:rsidR="00112E33" w:rsidRPr="00112E33" w:rsidRDefault="00112E33" w:rsidP="00112E33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12E33">
        <w:rPr>
          <w:rFonts w:ascii="Times New Roman" w:hAnsi="Times New Roman"/>
          <w:sz w:val="24"/>
          <w:szCs w:val="24"/>
        </w:rPr>
        <w:t xml:space="preserve">Внедрение разработанной методики выполнения измерений: обучение персонала лаборатории радиационного контроля </w:t>
      </w:r>
      <w:proofErr w:type="spellStart"/>
      <w:r w:rsidRPr="00112E33">
        <w:rPr>
          <w:rFonts w:ascii="Times New Roman" w:hAnsi="Times New Roman"/>
          <w:sz w:val="24"/>
          <w:szCs w:val="24"/>
        </w:rPr>
        <w:t>Кирово-Чепецкого</w:t>
      </w:r>
      <w:proofErr w:type="spellEnd"/>
      <w:r w:rsidRPr="00112E33">
        <w:rPr>
          <w:rFonts w:ascii="Times New Roman" w:hAnsi="Times New Roman"/>
          <w:sz w:val="24"/>
          <w:szCs w:val="24"/>
        </w:rPr>
        <w:t xml:space="preserve"> отделения методам </w:t>
      </w:r>
      <w:proofErr w:type="spellStart"/>
      <w:r w:rsidRPr="00112E33">
        <w:rPr>
          <w:rFonts w:ascii="Times New Roman" w:hAnsi="Times New Roman"/>
          <w:sz w:val="24"/>
          <w:szCs w:val="24"/>
        </w:rPr>
        <w:t>пробоподготовки</w:t>
      </w:r>
      <w:proofErr w:type="spellEnd"/>
      <w:r w:rsidRPr="00112E33">
        <w:rPr>
          <w:rFonts w:ascii="Times New Roman" w:hAnsi="Times New Roman"/>
          <w:sz w:val="24"/>
          <w:szCs w:val="24"/>
        </w:rPr>
        <w:t xml:space="preserve"> и процедурам выполнения измерений.</w:t>
      </w:r>
    </w:p>
    <w:p w:rsidR="00112E33" w:rsidRPr="00112E33" w:rsidRDefault="00112E33" w:rsidP="00112E33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12E33">
        <w:rPr>
          <w:rFonts w:ascii="Times New Roman" w:hAnsi="Times New Roman"/>
          <w:sz w:val="24"/>
          <w:szCs w:val="24"/>
        </w:rPr>
        <w:t>Выезд специалиста на место проведения обучения персонала Заказчика производится силами Исполнителя и за счет Исполнителя.</w:t>
      </w:r>
    </w:p>
    <w:p w:rsidR="00112E33" w:rsidRPr="00112E33" w:rsidRDefault="00112E33" w:rsidP="00112E33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12E33">
        <w:rPr>
          <w:rFonts w:ascii="Times New Roman" w:hAnsi="Times New Roman"/>
          <w:sz w:val="24"/>
          <w:szCs w:val="24"/>
        </w:rPr>
        <w:t>Доставка методик Заказчику осуществляется отправкой корре</w:t>
      </w:r>
      <w:r w:rsidRPr="00112E33">
        <w:rPr>
          <w:rFonts w:ascii="Times New Roman" w:hAnsi="Times New Roman"/>
          <w:sz w:val="24"/>
          <w:szCs w:val="24"/>
        </w:rPr>
        <w:t>с</w:t>
      </w:r>
      <w:r w:rsidRPr="00112E33">
        <w:rPr>
          <w:rFonts w:ascii="Times New Roman" w:hAnsi="Times New Roman"/>
          <w:sz w:val="24"/>
          <w:szCs w:val="24"/>
        </w:rPr>
        <w:t xml:space="preserve">понденции </w:t>
      </w:r>
      <w:proofErr w:type="spellStart"/>
      <w:proofErr w:type="gramStart"/>
      <w:r w:rsidRPr="00112E33">
        <w:rPr>
          <w:rFonts w:ascii="Times New Roman" w:hAnsi="Times New Roman"/>
          <w:sz w:val="24"/>
          <w:szCs w:val="24"/>
        </w:rPr>
        <w:t>экспресс-почтой</w:t>
      </w:r>
      <w:proofErr w:type="spellEnd"/>
      <w:proofErr w:type="gramEnd"/>
      <w:r w:rsidRPr="00112E33">
        <w:rPr>
          <w:rFonts w:ascii="Times New Roman" w:hAnsi="Times New Roman"/>
          <w:sz w:val="24"/>
          <w:szCs w:val="24"/>
        </w:rPr>
        <w:t xml:space="preserve"> и вручаются лично, в руки адресату, либо уполном</w:t>
      </w:r>
      <w:r w:rsidRPr="00112E33">
        <w:rPr>
          <w:rFonts w:ascii="Times New Roman" w:hAnsi="Times New Roman"/>
          <w:sz w:val="24"/>
          <w:szCs w:val="24"/>
        </w:rPr>
        <w:t>о</w:t>
      </w:r>
      <w:r w:rsidRPr="00112E33">
        <w:rPr>
          <w:rFonts w:ascii="Times New Roman" w:hAnsi="Times New Roman"/>
          <w:sz w:val="24"/>
          <w:szCs w:val="24"/>
        </w:rPr>
        <w:t xml:space="preserve">ченному лицу. Доставка осуществляется силами Исполнителя и за счет Исполнителя по адресу: 613040, г. </w:t>
      </w:r>
      <w:proofErr w:type="spellStart"/>
      <w:r w:rsidRPr="00112E33">
        <w:rPr>
          <w:rFonts w:ascii="Times New Roman" w:hAnsi="Times New Roman"/>
          <w:sz w:val="24"/>
          <w:szCs w:val="24"/>
        </w:rPr>
        <w:t>Кирово-Чепецк</w:t>
      </w:r>
      <w:proofErr w:type="spellEnd"/>
      <w:r w:rsidRPr="00112E33">
        <w:rPr>
          <w:rFonts w:ascii="Times New Roman" w:hAnsi="Times New Roman"/>
          <w:sz w:val="24"/>
          <w:szCs w:val="24"/>
        </w:rPr>
        <w:t>, пер. Пожарный, д. 7.</w:t>
      </w:r>
    </w:p>
    <w:p w:rsidR="00112E33" w:rsidRPr="00112E33" w:rsidRDefault="00112E33" w:rsidP="00112E33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12E33">
        <w:rPr>
          <w:rFonts w:ascii="Times New Roman" w:hAnsi="Times New Roman"/>
          <w:sz w:val="24"/>
          <w:szCs w:val="24"/>
        </w:rPr>
        <w:t>Срок гарантии качества услуг – 12 месяцев, считая от даты оформления нормативных документов по результатам метрологической аттестации.</w:t>
      </w:r>
    </w:p>
    <w:p w:rsidR="00112E33" w:rsidRPr="00112E33" w:rsidRDefault="00112E33" w:rsidP="00112E3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12E33">
        <w:rPr>
          <w:rFonts w:ascii="Times New Roman" w:hAnsi="Times New Roman"/>
          <w:b/>
          <w:sz w:val="24"/>
          <w:szCs w:val="24"/>
        </w:rPr>
        <w:t xml:space="preserve">Требования к участникам  процедуры закупки в соответствии с законодательством Российской Федерации (лицензии, сертификаты, допуски с обоснованием их требования): </w:t>
      </w:r>
    </w:p>
    <w:p w:rsidR="00112E33" w:rsidRPr="00112E33" w:rsidRDefault="00112E33" w:rsidP="00112E33">
      <w:pPr>
        <w:tabs>
          <w:tab w:val="num" w:pos="0"/>
        </w:tabs>
        <w:ind w:firstLine="709"/>
        <w:jc w:val="both"/>
      </w:pPr>
      <w:r w:rsidRPr="00112E33">
        <w:t>Участник процедуры закупки должен:</w:t>
      </w:r>
    </w:p>
    <w:p w:rsidR="00112E33" w:rsidRPr="00112E33" w:rsidRDefault="00112E33" w:rsidP="00112E33">
      <w:pPr>
        <w:pStyle w:val="afff1"/>
        <w:numPr>
          <w:ilvl w:val="0"/>
          <w:numId w:val="25"/>
        </w:numPr>
        <w:tabs>
          <w:tab w:val="num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112E33">
        <w:rPr>
          <w:rFonts w:ascii="Times New Roman" w:hAnsi="Times New Roman"/>
          <w:sz w:val="24"/>
          <w:szCs w:val="24"/>
        </w:rPr>
        <w:lastRenderedPageBreak/>
        <w:t>Иметь аттестат аккредитации испытательной лаборатории в системе аккредитации ЛРК на техническую компетентность и независимость;</w:t>
      </w:r>
    </w:p>
    <w:p w:rsidR="00112E33" w:rsidRPr="00112E33" w:rsidRDefault="00112E33" w:rsidP="00112E33">
      <w:pPr>
        <w:pStyle w:val="afff1"/>
        <w:numPr>
          <w:ilvl w:val="0"/>
          <w:numId w:val="25"/>
        </w:numPr>
        <w:tabs>
          <w:tab w:val="num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112E33">
        <w:rPr>
          <w:rFonts w:ascii="Times New Roman" w:hAnsi="Times New Roman"/>
          <w:sz w:val="24"/>
          <w:szCs w:val="24"/>
        </w:rPr>
        <w:t xml:space="preserve">Обладать находящимся в постоянной эксплуатации </w:t>
      </w:r>
      <w:proofErr w:type="spellStart"/>
      <w:r w:rsidRPr="00112E33">
        <w:rPr>
          <w:rFonts w:ascii="Times New Roman" w:hAnsi="Times New Roman"/>
          <w:sz w:val="24"/>
          <w:szCs w:val="24"/>
        </w:rPr>
        <w:t>жидкосцинтилляционным</w:t>
      </w:r>
      <w:proofErr w:type="spellEnd"/>
      <w:r w:rsidRPr="00112E33">
        <w:rPr>
          <w:rFonts w:ascii="Times New Roman" w:hAnsi="Times New Roman"/>
          <w:sz w:val="24"/>
          <w:szCs w:val="24"/>
        </w:rPr>
        <w:t xml:space="preserve"> радиометром модели TRI-CARB 2910RO, имеющим действующее свидетельство о метрологической аттестации, набором стандартных и контрольных образцов; </w:t>
      </w:r>
    </w:p>
    <w:p w:rsidR="00112E33" w:rsidRPr="00112E33" w:rsidRDefault="00112E33" w:rsidP="00112E3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12E33">
        <w:rPr>
          <w:rFonts w:ascii="Times New Roman" w:hAnsi="Times New Roman"/>
          <w:b/>
          <w:sz w:val="24"/>
          <w:szCs w:val="24"/>
        </w:rPr>
        <w:t xml:space="preserve">Требования к документам и сведениям о характеристиках товаров, работ, услуг, подлежащим предоставлению в составе Заявки (сертификаты, разрешение на использование…): </w:t>
      </w:r>
    </w:p>
    <w:p w:rsidR="00112E33" w:rsidRPr="00112E33" w:rsidRDefault="00112E33" w:rsidP="00112E33">
      <w:pPr>
        <w:tabs>
          <w:tab w:val="num" w:pos="0"/>
        </w:tabs>
        <w:ind w:firstLine="709"/>
        <w:jc w:val="both"/>
      </w:pPr>
      <w:r w:rsidRPr="00112E33">
        <w:t>Методики должны быть разработаны в соответствии с требованиями МИ 2453-2000 «Методики радиационного контроля. Общие требования».</w:t>
      </w:r>
    </w:p>
    <w:p w:rsidR="00112E33" w:rsidRPr="00112E33" w:rsidRDefault="00112E33" w:rsidP="00112E33">
      <w:pPr>
        <w:tabs>
          <w:tab w:val="num" w:pos="0"/>
        </w:tabs>
        <w:ind w:firstLine="709"/>
        <w:jc w:val="both"/>
      </w:pPr>
    </w:p>
    <w:p w:rsidR="00112E33" w:rsidRDefault="00112E33" w:rsidP="00191AAA">
      <w:pPr>
        <w:tabs>
          <w:tab w:val="num" w:pos="0"/>
        </w:tabs>
        <w:ind w:firstLine="709"/>
        <w:jc w:val="both"/>
      </w:pPr>
    </w:p>
    <w:p w:rsidR="00112E33" w:rsidRDefault="00112E33" w:rsidP="00191AAA">
      <w:pPr>
        <w:tabs>
          <w:tab w:val="num" w:pos="0"/>
        </w:tabs>
        <w:ind w:firstLine="709"/>
        <w:jc w:val="both"/>
      </w:pPr>
    </w:p>
    <w:sectPr w:rsidR="00112E3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600" w:rsidRDefault="00B53600">
      <w:r>
        <w:separator/>
      </w:r>
    </w:p>
  </w:endnote>
  <w:endnote w:type="continuationSeparator" w:id="0">
    <w:p w:rsidR="00B53600" w:rsidRDefault="00B53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600" w:rsidRDefault="00B53600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B53600" w:rsidRDefault="00B5360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017" w:rsidRPr="00095529" w:rsidRDefault="00896017" w:rsidP="00896017">
    <w:pPr>
      <w:pStyle w:val="af4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 w:val="22"/>
        <w:szCs w:val="22"/>
      </w:rPr>
    </w:pPr>
    <w:r w:rsidRPr="00095529">
      <w:rPr>
        <w:rStyle w:val="af5"/>
        <w:rFonts w:ascii="Times New Roman" w:hAnsi="Times New Roman" w:cs="Times New Roman"/>
        <w:sz w:val="22"/>
        <w:szCs w:val="22"/>
      </w:rPr>
      <w:fldChar w:fldCharType="begin"/>
    </w:r>
    <w:r w:rsidRPr="00095529">
      <w:rPr>
        <w:rStyle w:val="af5"/>
        <w:rFonts w:ascii="Times New Roman" w:hAnsi="Times New Roman" w:cs="Times New Roman"/>
        <w:sz w:val="22"/>
        <w:szCs w:val="22"/>
      </w:rPr>
      <w:instrText xml:space="preserve"> PAGE </w:instrText>
    </w:r>
    <w:r w:rsidRPr="00095529">
      <w:rPr>
        <w:rStyle w:val="af5"/>
        <w:rFonts w:ascii="Times New Roman" w:hAnsi="Times New Roman" w:cs="Times New Roman"/>
        <w:sz w:val="22"/>
        <w:szCs w:val="22"/>
      </w:rPr>
      <w:fldChar w:fldCharType="separate"/>
    </w:r>
    <w:r>
      <w:rPr>
        <w:rStyle w:val="af5"/>
        <w:rFonts w:ascii="Times New Roman" w:hAnsi="Times New Roman" w:cs="Times New Roman"/>
        <w:noProof/>
        <w:sz w:val="22"/>
        <w:szCs w:val="22"/>
      </w:rPr>
      <w:t>3</w:t>
    </w:r>
    <w:r w:rsidRPr="00095529">
      <w:rPr>
        <w:rStyle w:val="af5"/>
        <w:rFonts w:ascii="Times New Roman" w:hAnsi="Times New Roman" w:cs="Times New Roman"/>
        <w:sz w:val="22"/>
        <w:szCs w:val="22"/>
      </w:rPr>
      <w:fldChar w:fldCharType="end"/>
    </w:r>
  </w:p>
  <w:p w:rsidR="00896017" w:rsidRPr="00896017" w:rsidRDefault="00896017" w:rsidP="00896017">
    <w:pPr>
      <w:shd w:val="clear" w:color="auto" w:fill="FFFFFF"/>
      <w:jc w:val="center"/>
      <w:rPr>
        <w:bCs/>
        <w:color w:val="000000"/>
        <w:sz w:val="20"/>
        <w:szCs w:val="20"/>
      </w:rPr>
    </w:pPr>
    <w:r w:rsidRPr="00896017">
      <w:rPr>
        <w:bCs/>
        <w:color w:val="000000"/>
        <w:sz w:val="20"/>
        <w:szCs w:val="20"/>
      </w:rPr>
      <w:t>Документация по открытому запросу предложений в электронной форме на право заключения договора на разработку методического обеспечения измерений суммарной альф</w:t>
    </w:r>
    <w:proofErr w:type="gramStart"/>
    <w:r w:rsidRPr="00896017">
      <w:rPr>
        <w:bCs/>
        <w:color w:val="000000"/>
        <w:sz w:val="20"/>
        <w:szCs w:val="20"/>
      </w:rPr>
      <w:t>а-</w:t>
    </w:r>
    <w:proofErr w:type="gramEnd"/>
    <w:r w:rsidRPr="00896017">
      <w:rPr>
        <w:bCs/>
        <w:color w:val="000000"/>
        <w:sz w:val="20"/>
        <w:szCs w:val="20"/>
      </w:rPr>
      <w:t xml:space="preserve"> и бета- активности на объектах окружающей среды с помощью прибора TRI-CARB 2910RO для нужд </w:t>
    </w:r>
    <w:proofErr w:type="spellStart"/>
    <w:r w:rsidRPr="00896017">
      <w:rPr>
        <w:bCs/>
        <w:color w:val="000000"/>
        <w:sz w:val="20"/>
        <w:szCs w:val="20"/>
      </w:rPr>
      <w:t>Кирово-Чепецкого</w:t>
    </w:r>
    <w:proofErr w:type="spellEnd"/>
    <w:r w:rsidRPr="00896017">
      <w:rPr>
        <w:bCs/>
        <w:color w:val="000000"/>
        <w:sz w:val="20"/>
        <w:szCs w:val="20"/>
      </w:rPr>
      <w:t xml:space="preserve">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600" w:rsidRDefault="00B53600">
      <w:r>
        <w:separator/>
      </w:r>
    </w:p>
  </w:footnote>
  <w:footnote w:type="continuationSeparator" w:id="0">
    <w:p w:rsidR="00B53600" w:rsidRDefault="00B536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E28CD248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BA192C"/>
    <w:multiLevelType w:val="multilevel"/>
    <w:tmpl w:val="ADC87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C826D4"/>
    <w:multiLevelType w:val="hybridMultilevel"/>
    <w:tmpl w:val="77F2EE2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1DE2C8D"/>
    <w:multiLevelType w:val="hybridMultilevel"/>
    <w:tmpl w:val="AB24F1F4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66076846"/>
    <w:multiLevelType w:val="hybridMultilevel"/>
    <w:tmpl w:val="A02661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D1A2273"/>
    <w:multiLevelType w:val="multilevel"/>
    <w:tmpl w:val="BF747F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1"/>
  </w:num>
  <w:num w:numId="2">
    <w:abstractNumId w:val="9"/>
  </w:num>
  <w:num w:numId="3">
    <w:abstractNumId w:val="24"/>
  </w:num>
  <w:num w:numId="4">
    <w:abstractNumId w:val="18"/>
  </w:num>
  <w:num w:numId="5">
    <w:abstractNumId w:val="1"/>
  </w:num>
  <w:num w:numId="6">
    <w:abstractNumId w:val="0"/>
  </w:num>
  <w:num w:numId="7">
    <w:abstractNumId w:val="15"/>
  </w:num>
  <w:num w:numId="8">
    <w:abstractNumId w:val="3"/>
  </w:num>
  <w:num w:numId="9">
    <w:abstractNumId w:val="10"/>
  </w:num>
  <w:num w:numId="10">
    <w:abstractNumId w:val="2"/>
  </w:num>
  <w:num w:numId="11">
    <w:abstractNumId w:val="12"/>
  </w:num>
  <w:num w:numId="12">
    <w:abstractNumId w:val="23"/>
  </w:num>
  <w:num w:numId="13">
    <w:abstractNumId w:val="8"/>
  </w:num>
  <w:num w:numId="14">
    <w:abstractNumId w:val="16"/>
  </w:num>
  <w:num w:numId="15">
    <w:abstractNumId w:val="20"/>
  </w:num>
  <w:num w:numId="16">
    <w:abstractNumId w:val="17"/>
  </w:num>
  <w:num w:numId="17">
    <w:abstractNumId w:val="11"/>
  </w:num>
  <w:num w:numId="18">
    <w:abstractNumId w:val="13"/>
  </w:num>
  <w:num w:numId="19">
    <w:abstractNumId w:val="19"/>
  </w:num>
  <w:num w:numId="20">
    <w:abstractNumId w:val="22"/>
  </w:num>
  <w:num w:numId="21">
    <w:abstractNumId w:val="25"/>
  </w:num>
  <w:num w:numId="22">
    <w:abstractNumId w:val="7"/>
  </w:num>
  <w:num w:numId="23">
    <w:abstractNumId w:val="6"/>
  </w:num>
  <w:num w:numId="24">
    <w:abstractNumId w:val="4"/>
  </w:num>
  <w:num w:numId="25">
    <w:abstractNumId w:val="14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6DDA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53FD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5C8A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D3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2E33"/>
    <w:rsid w:val="001157F5"/>
    <w:rsid w:val="001217B3"/>
    <w:rsid w:val="00121C57"/>
    <w:rsid w:val="001249CA"/>
    <w:rsid w:val="00124CDC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1AAA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6C13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418D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00BA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3000"/>
    <w:rsid w:val="00415100"/>
    <w:rsid w:val="00420E19"/>
    <w:rsid w:val="00421DEC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76D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59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5F6363"/>
    <w:rsid w:val="00600E86"/>
    <w:rsid w:val="00600EC0"/>
    <w:rsid w:val="0060205B"/>
    <w:rsid w:val="00602CDE"/>
    <w:rsid w:val="00602F28"/>
    <w:rsid w:val="006036E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0AFF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2CE1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453"/>
    <w:rsid w:val="007A678F"/>
    <w:rsid w:val="007A7249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3E5A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475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6017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0D9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455BF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1EEB"/>
    <w:rsid w:val="00982C96"/>
    <w:rsid w:val="009842EA"/>
    <w:rsid w:val="00984DC4"/>
    <w:rsid w:val="00986337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5E71"/>
    <w:rsid w:val="009B65E9"/>
    <w:rsid w:val="009B6952"/>
    <w:rsid w:val="009B7B18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3B0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2CCF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2A19"/>
    <w:rsid w:val="00B5360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550B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0E30"/>
    <w:rsid w:val="00C412EA"/>
    <w:rsid w:val="00C41FFA"/>
    <w:rsid w:val="00C4293B"/>
    <w:rsid w:val="00C43314"/>
    <w:rsid w:val="00C44B92"/>
    <w:rsid w:val="00C463D9"/>
    <w:rsid w:val="00C469D8"/>
    <w:rsid w:val="00C477D8"/>
    <w:rsid w:val="00C500A3"/>
    <w:rsid w:val="00C506DC"/>
    <w:rsid w:val="00C50C78"/>
    <w:rsid w:val="00C50F50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E0B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0F74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049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40C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225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74A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Style5">
    <w:name w:val="Style5"/>
    <w:basedOn w:val="a3"/>
    <w:uiPriority w:val="99"/>
    <w:rsid w:val="005F6363"/>
    <w:pPr>
      <w:widowControl w:val="0"/>
      <w:autoSpaceDE w:val="0"/>
      <w:autoSpaceDN w:val="0"/>
      <w:adjustRightInd w:val="0"/>
      <w:spacing w:line="413" w:lineRule="exact"/>
      <w:jc w:val="both"/>
    </w:pPr>
  </w:style>
  <w:style w:type="paragraph" w:customStyle="1" w:styleId="Style6">
    <w:name w:val="Style6"/>
    <w:basedOn w:val="a3"/>
    <w:uiPriority w:val="99"/>
    <w:rsid w:val="005F6363"/>
    <w:pPr>
      <w:widowControl w:val="0"/>
      <w:autoSpaceDE w:val="0"/>
      <w:autoSpaceDN w:val="0"/>
      <w:adjustRightInd w:val="0"/>
      <w:spacing w:line="251" w:lineRule="exact"/>
      <w:ind w:firstLine="667"/>
      <w:jc w:val="both"/>
    </w:pPr>
  </w:style>
  <w:style w:type="character" w:customStyle="1" w:styleId="FontStyle12">
    <w:name w:val="Font Style12"/>
    <w:uiPriority w:val="99"/>
    <w:rsid w:val="005F6363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3"/>
    <w:uiPriority w:val="99"/>
    <w:rsid w:val="00124CDC"/>
    <w:pPr>
      <w:widowControl w:val="0"/>
      <w:autoSpaceDE w:val="0"/>
      <w:autoSpaceDN w:val="0"/>
      <w:adjustRightInd w:val="0"/>
      <w:spacing w:line="288" w:lineRule="exact"/>
      <w:ind w:firstLine="86"/>
    </w:pPr>
  </w:style>
  <w:style w:type="paragraph" w:customStyle="1" w:styleId="Style14">
    <w:name w:val="Style14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5">
    <w:name w:val="Style15"/>
    <w:basedOn w:val="a3"/>
    <w:uiPriority w:val="99"/>
    <w:rsid w:val="00124CDC"/>
    <w:pPr>
      <w:widowControl w:val="0"/>
      <w:autoSpaceDE w:val="0"/>
      <w:autoSpaceDN w:val="0"/>
      <w:adjustRightInd w:val="0"/>
      <w:spacing w:line="269" w:lineRule="exact"/>
      <w:jc w:val="center"/>
    </w:pPr>
  </w:style>
  <w:style w:type="paragraph" w:customStyle="1" w:styleId="Style16">
    <w:name w:val="Style16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8">
    <w:name w:val="Style18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9">
    <w:name w:val="Style19"/>
    <w:basedOn w:val="a3"/>
    <w:uiPriority w:val="99"/>
    <w:rsid w:val="00124CDC"/>
    <w:pPr>
      <w:widowControl w:val="0"/>
      <w:autoSpaceDE w:val="0"/>
      <w:autoSpaceDN w:val="0"/>
      <w:adjustRightInd w:val="0"/>
    </w:pPr>
  </w:style>
  <w:style w:type="character" w:customStyle="1" w:styleId="FontStyle35">
    <w:name w:val="Font Style35"/>
    <w:basedOn w:val="a4"/>
    <w:uiPriority w:val="99"/>
    <w:rsid w:val="00124CDC"/>
    <w:rPr>
      <w:rFonts w:ascii="Times New Roman" w:hAnsi="Times New Roman" w:cs="Times New Roman"/>
      <w:sz w:val="22"/>
      <w:szCs w:val="22"/>
    </w:rPr>
  </w:style>
  <w:style w:type="character" w:customStyle="1" w:styleId="FontStyle36">
    <w:name w:val="Font Style36"/>
    <w:basedOn w:val="a4"/>
    <w:uiPriority w:val="99"/>
    <w:rsid w:val="00124CD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5">
    <w:name w:val="Font Style45"/>
    <w:basedOn w:val="a4"/>
    <w:uiPriority w:val="99"/>
    <w:rsid w:val="00124CDC"/>
    <w:rPr>
      <w:rFonts w:ascii="Arial" w:hAnsi="Arial" w:cs="Arial"/>
      <w:sz w:val="18"/>
      <w:szCs w:val="18"/>
    </w:rPr>
  </w:style>
  <w:style w:type="character" w:customStyle="1" w:styleId="FontStyle18">
    <w:name w:val="Font Style18"/>
    <w:basedOn w:val="a4"/>
    <w:uiPriority w:val="99"/>
    <w:rsid w:val="00006DDA"/>
    <w:rPr>
      <w:rFonts w:ascii="Times New Roman" w:hAnsi="Times New Roman" w:cs="Times New Roman"/>
      <w:sz w:val="20"/>
      <w:szCs w:val="20"/>
    </w:rPr>
  </w:style>
  <w:style w:type="paragraph" w:customStyle="1" w:styleId="Normal">
    <w:name w:val="[Normal]"/>
    <w:link w:val="Normal0"/>
    <w:rsid w:val="00112E33"/>
    <w:pPr>
      <w:widowControl w:val="0"/>
      <w:autoSpaceDE w:val="0"/>
      <w:autoSpaceDN w:val="0"/>
      <w:adjustRightInd w:val="0"/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character" w:customStyle="1" w:styleId="Normal0">
    <w:name w:val="[Normal] Знак"/>
    <w:link w:val="Normal"/>
    <w:rsid w:val="00112E33"/>
    <w:rPr>
      <w:rFonts w:ascii="Arial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9010B7-E789-4B92-ACAE-318A89F96E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70EA50-A4A7-4475-B1CC-BE5CD5A3F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483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</cp:revision>
  <cp:lastPrinted>2012-09-26T11:12:00Z</cp:lastPrinted>
  <dcterms:created xsi:type="dcterms:W3CDTF">2013-06-20T06:54:00Z</dcterms:created>
  <dcterms:modified xsi:type="dcterms:W3CDTF">2013-06-20T07:04:00Z</dcterms:modified>
</cp:coreProperties>
</file>