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6183A" w:rsidRPr="0076183A">
        <w:rPr>
          <w:b/>
          <w:szCs w:val="28"/>
        </w:rPr>
        <w:t>металлопроката</w:t>
      </w:r>
      <w:r w:rsidR="005F5D4F">
        <w:rPr>
          <w:b/>
          <w:szCs w:val="28"/>
        </w:rPr>
        <w:t xml:space="preserve"> (металла)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E23B3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» </w:t>
      </w:r>
      <w:r w:rsidR="0076183A">
        <w:rPr>
          <w:rFonts w:ascii="Times New Roman" w:hAnsi="Times New Roman"/>
        </w:rPr>
        <w:t xml:space="preserve">июня 2016 года  № </w:t>
      </w:r>
      <w:r w:rsidR="009E6E86">
        <w:rPr>
          <w:rFonts w:ascii="Times New Roman" w:hAnsi="Times New Roman"/>
        </w:rPr>
        <w:t>324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3379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9E6E86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9E6E86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металлопроката</w:t>
            </w:r>
            <w:r w:rsidR="005F5D4F" w:rsidRPr="009E6E86">
              <w:rPr>
                <w:rFonts w:ascii="Times New Roman" w:hAnsi="Times New Roman"/>
                <w:sz w:val="22"/>
                <w:szCs w:val="22"/>
              </w:rPr>
              <w:t xml:space="preserve"> (металла)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Pr="009E6E86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Pr="009E6E86" w:rsidRDefault="009E6E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Общий вес: 74 497 </w:t>
            </w:r>
            <w:r w:rsidR="009066CC" w:rsidRPr="009E6E86">
              <w:rPr>
                <w:rFonts w:ascii="Times New Roman" w:hAnsi="Times New Roman"/>
                <w:sz w:val="22"/>
                <w:szCs w:val="22"/>
              </w:rPr>
              <w:t>кг. Д</w:t>
            </w:r>
            <w:r w:rsidR="00DC23CE" w:rsidRPr="009E6E86">
              <w:rPr>
                <w:rFonts w:ascii="Times New Roman" w:hAnsi="Times New Roman"/>
                <w:sz w:val="22"/>
                <w:szCs w:val="22"/>
              </w:rPr>
              <w:t xml:space="preserve">ля каждой позиции количество указывается в Техническом задании. </w:t>
            </w:r>
          </w:p>
          <w:p w:rsidR="0020767E" w:rsidRPr="009E6E86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530804" w:rsidRPr="009E6E86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 w:rsidRPr="009E6E86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 w:rsidRPr="009E6E86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 w:rsidRPr="009E6E86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9E6E86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Pr="009E6E86" w:rsidRDefault="009E6E86" w:rsidP="009E6E86">
            <w:pPr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9E6E8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9E6E86">
              <w:rPr>
                <w:rFonts w:ascii="Times New Roman" w:hAnsi="Times New Roman"/>
                <w:sz w:val="22"/>
                <w:szCs w:val="22"/>
              </w:rPr>
              <w:t xml:space="preserve"> договора. Поставка материала – 1-4 раза в неделю, по заявке Покупателя в рабочие дни с 8.00 до 15.00. Заявка на партию металлопроката предоставляется Покупателем за 2-3 дня до предполагаемой даты поставки.</w:t>
            </w:r>
          </w:p>
          <w:p w:rsidR="00752547" w:rsidRPr="009E6E86" w:rsidRDefault="009E6E86" w:rsidP="009E6E8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3 510 124,97</w:t>
            </w:r>
            <w:r w:rsidRPr="009E6E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(три миллиона пятьсот десять тысяч сто</w:t>
            </w:r>
            <w:r w:rsidRPr="009E6E86">
              <w:rPr>
                <w:rFonts w:ascii="Times New Roman" w:hAnsi="Times New Roman"/>
                <w:sz w:val="22"/>
                <w:szCs w:val="22"/>
              </w:rPr>
              <w:t xml:space="preserve"> двадцать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 xml:space="preserve"> четыре) рубля </w:t>
            </w:r>
            <w:r w:rsidRPr="009E6E86">
              <w:rPr>
                <w:rFonts w:ascii="Times New Roman" w:hAnsi="Times New Roman"/>
                <w:sz w:val="22"/>
                <w:szCs w:val="22"/>
              </w:rPr>
              <w:t>97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 xml:space="preserve"> копеек,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6183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9E6E86">
              <w:rPr>
                <w:rFonts w:ascii="Times New Roman" w:hAnsi="Times New Roman"/>
                <w:sz w:val="22"/>
                <w:szCs w:val="22"/>
              </w:rPr>
              <w:t>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E6E86"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6E8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6E8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E6E86" w:rsidP="009E6E8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6911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5F5D4F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183A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6CC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E6E86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3B3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3796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A0027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51020-6A0C-4725-8448-E3FE77F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136</cp:revision>
  <dcterms:created xsi:type="dcterms:W3CDTF">2014-10-10T07:14:00Z</dcterms:created>
  <dcterms:modified xsi:type="dcterms:W3CDTF">2016-06-28T12:15:00Z</dcterms:modified>
</cp:coreProperties>
</file>