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C4B" w:rsidRDefault="00CB6130" w:rsidP="00413D1F">
      <w:pPr>
        <w:jc w:val="center"/>
        <w:rPr>
          <w:sz w:val="28"/>
          <w:szCs w:val="28"/>
        </w:rPr>
      </w:pPr>
      <w:r w:rsidRPr="00CB6130">
        <w:rPr>
          <w:sz w:val="28"/>
          <w:szCs w:val="28"/>
        </w:rPr>
        <w:t>ИЗВЕЩЕНИЕ</w:t>
      </w:r>
    </w:p>
    <w:p w:rsidR="009C7088" w:rsidRPr="00DD5EEB" w:rsidRDefault="006E7316" w:rsidP="009C7088">
      <w:pPr>
        <w:jc w:val="center"/>
        <w:rPr>
          <w:sz w:val="28"/>
          <w:szCs w:val="28"/>
        </w:rPr>
      </w:pPr>
      <w:proofErr w:type="gramStart"/>
      <w:r w:rsidRPr="00CB6130">
        <w:rPr>
          <w:sz w:val="28"/>
          <w:szCs w:val="28"/>
        </w:rPr>
        <w:t xml:space="preserve">о </w:t>
      </w:r>
      <w:r w:rsidR="00A45240" w:rsidRPr="00CB6130">
        <w:rPr>
          <w:sz w:val="28"/>
          <w:szCs w:val="28"/>
        </w:rPr>
        <w:t>внесении изменений в документацию о</w:t>
      </w:r>
      <w:r w:rsidR="00413D1F" w:rsidRPr="00CB6130">
        <w:rPr>
          <w:sz w:val="28"/>
          <w:szCs w:val="28"/>
        </w:rPr>
        <w:t>б</w:t>
      </w:r>
      <w:r w:rsidR="00377F54" w:rsidRPr="00F93C4B">
        <w:rPr>
          <w:sz w:val="28"/>
          <w:szCs w:val="28"/>
        </w:rPr>
        <w:t xml:space="preserve"> </w:t>
      </w:r>
      <w:r w:rsidR="00413D1F" w:rsidRPr="00C12007">
        <w:rPr>
          <w:sz w:val="28"/>
          <w:szCs w:val="28"/>
        </w:rPr>
        <w:t>открыты</w:t>
      </w:r>
      <w:r w:rsidR="00413D1F">
        <w:rPr>
          <w:sz w:val="28"/>
          <w:szCs w:val="28"/>
        </w:rPr>
        <w:t>м одноэтапном</w:t>
      </w:r>
      <w:r w:rsidR="00413D1F" w:rsidRPr="00C12007">
        <w:rPr>
          <w:sz w:val="28"/>
          <w:szCs w:val="28"/>
        </w:rPr>
        <w:t xml:space="preserve"> </w:t>
      </w:r>
      <w:r w:rsidR="00935060">
        <w:rPr>
          <w:sz w:val="28"/>
          <w:szCs w:val="28"/>
        </w:rPr>
        <w:t>запрос</w:t>
      </w:r>
      <w:r w:rsidR="00413D1F">
        <w:rPr>
          <w:sz w:val="28"/>
          <w:szCs w:val="28"/>
        </w:rPr>
        <w:t>е</w:t>
      </w:r>
      <w:r w:rsidR="00935060">
        <w:rPr>
          <w:sz w:val="28"/>
          <w:szCs w:val="28"/>
        </w:rPr>
        <w:t xml:space="preserve"> предложений</w:t>
      </w:r>
      <w:r w:rsidR="00413D1F" w:rsidRPr="00C12007">
        <w:rPr>
          <w:sz w:val="28"/>
          <w:szCs w:val="28"/>
        </w:rPr>
        <w:t xml:space="preserve"> в электронной форме без квалификационного отбора</w:t>
      </w:r>
      <w:proofErr w:type="gramEnd"/>
      <w:r w:rsidR="00413D1F" w:rsidRPr="00C12007">
        <w:rPr>
          <w:sz w:val="28"/>
          <w:szCs w:val="28"/>
        </w:rPr>
        <w:t xml:space="preserve"> </w:t>
      </w:r>
      <w:r w:rsidR="009C7088" w:rsidRPr="00DD5EEB">
        <w:rPr>
          <w:sz w:val="28"/>
          <w:szCs w:val="28"/>
        </w:rPr>
        <w:t xml:space="preserve">на право заключения договора </w:t>
      </w:r>
    </w:p>
    <w:p w:rsidR="00413D1F" w:rsidRPr="006E460E" w:rsidRDefault="009C7088" w:rsidP="009C7088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 w:rsidRPr="004E00F7">
        <w:rPr>
          <w:sz w:val="28"/>
          <w:szCs w:val="28"/>
        </w:rPr>
        <w:t>выполнение строительно-монтажных работ  КИТСФЗ периметра и  АКПП ОАО «НИИТФА»</w:t>
      </w:r>
      <w:r w:rsidR="00D5335C" w:rsidRPr="009C7088">
        <w:rPr>
          <w:sz w:val="28"/>
          <w:szCs w:val="28"/>
        </w:rPr>
        <w:t>.</w:t>
      </w:r>
    </w:p>
    <w:p w:rsidR="0057306C" w:rsidRPr="00F93C4B" w:rsidRDefault="0057306C" w:rsidP="00A45240">
      <w:pPr>
        <w:jc w:val="center"/>
        <w:rPr>
          <w:sz w:val="28"/>
          <w:szCs w:val="28"/>
        </w:rPr>
      </w:pPr>
    </w:p>
    <w:p w:rsidR="006E7316" w:rsidRDefault="006E7316" w:rsidP="0057306C">
      <w:pPr>
        <w:jc w:val="center"/>
      </w:pPr>
    </w:p>
    <w:p w:rsidR="00A45240" w:rsidRPr="00B163F1" w:rsidRDefault="00A45240" w:rsidP="0057306C">
      <w:pPr>
        <w:jc w:val="center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88"/>
        <w:gridCol w:w="8039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BF3B49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790304">
              <w:rPr>
                <w:color w:val="0000FF"/>
                <w:sz w:val="28"/>
                <w:szCs w:val="28"/>
              </w:rPr>
              <w:t>0</w:t>
            </w:r>
            <w:r w:rsidR="00BF3B49">
              <w:rPr>
                <w:color w:val="0000FF"/>
                <w:sz w:val="28"/>
                <w:szCs w:val="28"/>
              </w:rPr>
              <w:t>7</w:t>
            </w:r>
            <w:r w:rsidR="00D5335C">
              <w:rPr>
                <w:color w:val="0000FF"/>
                <w:sz w:val="28"/>
                <w:szCs w:val="28"/>
              </w:rPr>
              <w:t>.1</w:t>
            </w:r>
            <w:r w:rsidR="00BF3B49">
              <w:rPr>
                <w:color w:val="0000FF"/>
                <w:sz w:val="28"/>
                <w:szCs w:val="28"/>
              </w:rPr>
              <w:t>1</w:t>
            </w:r>
            <w:r w:rsidR="008D4166">
              <w:rPr>
                <w:color w:val="0000FF"/>
                <w:sz w:val="28"/>
                <w:szCs w:val="28"/>
              </w:rPr>
              <w:t>.2014</w:t>
            </w:r>
            <w:r w:rsidRPr="00B163F1">
              <w:rPr>
                <w:color w:val="0000FF"/>
                <w:sz w:val="28"/>
                <w:szCs w:val="28"/>
              </w:rPr>
              <w:t xml:space="preserve">года, </w:t>
            </w:r>
            <w:r w:rsidR="004E3446">
              <w:rPr>
                <w:color w:val="0000FF"/>
                <w:sz w:val="28"/>
                <w:szCs w:val="28"/>
              </w:rPr>
              <w:t>1</w:t>
            </w:r>
            <w:r w:rsidR="003D2E8E">
              <w:rPr>
                <w:color w:val="0000FF"/>
                <w:sz w:val="28"/>
                <w:szCs w:val="28"/>
              </w:rPr>
              <w:t>1</w:t>
            </w:r>
            <w:r w:rsidRPr="00B163F1">
              <w:rPr>
                <w:color w:val="0000FF"/>
                <w:sz w:val="28"/>
                <w:szCs w:val="28"/>
              </w:rPr>
              <w:t>:</w:t>
            </w:r>
            <w:r w:rsidR="003D2E8E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</w:p>
    <w:p w:rsidR="007A1595" w:rsidRDefault="009103FE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A1595">
        <w:rPr>
          <w:sz w:val="28"/>
          <w:szCs w:val="28"/>
        </w:rPr>
        <w:t xml:space="preserve">Открытый </w:t>
      </w:r>
      <w:r w:rsidR="00935060">
        <w:rPr>
          <w:sz w:val="28"/>
          <w:szCs w:val="28"/>
        </w:rPr>
        <w:t>запро</w:t>
      </w:r>
      <w:r w:rsidR="008D4166">
        <w:rPr>
          <w:sz w:val="28"/>
          <w:szCs w:val="28"/>
        </w:rPr>
        <w:t>с</w:t>
      </w:r>
      <w:r w:rsidR="00935060">
        <w:rPr>
          <w:sz w:val="28"/>
          <w:szCs w:val="28"/>
        </w:rPr>
        <w:t xml:space="preserve"> предложений</w:t>
      </w:r>
      <w:r w:rsidR="007A1595">
        <w:rPr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7A1595">
        <w:rPr>
          <w:sz w:val="28"/>
          <w:szCs w:val="28"/>
        </w:rPr>
        <w:t>Росатом</w:t>
      </w:r>
      <w:proofErr w:type="spellEnd"/>
      <w:r w:rsidR="007A159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7A1595">
        <w:rPr>
          <w:sz w:val="28"/>
          <w:szCs w:val="28"/>
        </w:rPr>
        <w:t>Госкорпорации</w:t>
      </w:r>
      <w:proofErr w:type="spellEnd"/>
      <w:r w:rsidR="007A1595">
        <w:rPr>
          <w:sz w:val="28"/>
          <w:szCs w:val="28"/>
        </w:rPr>
        <w:t xml:space="preserve"> «</w:t>
      </w:r>
      <w:proofErr w:type="spellStart"/>
      <w:r w:rsidR="007A1595">
        <w:rPr>
          <w:sz w:val="28"/>
          <w:szCs w:val="28"/>
        </w:rPr>
        <w:t>Росатом</w:t>
      </w:r>
      <w:proofErr w:type="spellEnd"/>
      <w:r w:rsidR="007A1595">
        <w:rPr>
          <w:sz w:val="28"/>
          <w:szCs w:val="28"/>
        </w:rPr>
        <w:t>» (протокол от 07.02.2012 № 37) (далее – ЕОСЗ)</w:t>
      </w:r>
      <w:r w:rsidR="007A1595" w:rsidRPr="00A51E9B">
        <w:rPr>
          <w:sz w:val="28"/>
          <w:szCs w:val="28"/>
        </w:rPr>
        <w:t xml:space="preserve"> </w:t>
      </w:r>
      <w:r w:rsidR="007A1595">
        <w:rPr>
          <w:sz w:val="28"/>
          <w:szCs w:val="28"/>
        </w:rPr>
        <w:t xml:space="preserve">в его действующей редакции, с использованием функционала ЭТП </w:t>
      </w:r>
      <w:r w:rsidR="00413D1F" w:rsidRPr="002231CF">
        <w:rPr>
          <w:sz w:val="28"/>
          <w:szCs w:val="28"/>
        </w:rPr>
        <w:t>«</w:t>
      </w:r>
      <w:r w:rsidR="002231CF">
        <w:rPr>
          <w:sz w:val="28"/>
          <w:szCs w:val="28"/>
        </w:rPr>
        <w:t>Аукционный конкурсный дом</w:t>
      </w:r>
      <w:r w:rsidR="00413D1F" w:rsidRPr="002231CF">
        <w:rPr>
          <w:sz w:val="28"/>
          <w:szCs w:val="28"/>
        </w:rPr>
        <w:t>»</w:t>
      </w:r>
      <w:r w:rsidR="007A1595">
        <w:rPr>
          <w:sz w:val="28"/>
          <w:szCs w:val="28"/>
        </w:rPr>
        <w:t xml:space="preserve"> согласно регламенту ее работы.</w:t>
      </w:r>
    </w:p>
    <w:p w:rsidR="007A1595" w:rsidRPr="00BA3E20" w:rsidRDefault="00BA3E20" w:rsidP="00BA3E20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7A1595" w:rsidRPr="00BA3E20">
        <w:rPr>
          <w:sz w:val="28"/>
          <w:szCs w:val="28"/>
        </w:rPr>
        <w:t>Информация о закупке:</w:t>
      </w:r>
    </w:p>
    <w:p w:rsidR="007A1595" w:rsidRDefault="00BA3E20" w:rsidP="00BA3E20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A1595">
        <w:rPr>
          <w:sz w:val="28"/>
          <w:szCs w:val="28"/>
        </w:rPr>
        <w:t>Заказчик: ОАО «НИИТФА».</w:t>
      </w:r>
    </w:p>
    <w:p w:rsidR="007A1595" w:rsidRDefault="00BA3E20" w:rsidP="00BA3E20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="007A1595">
        <w:rPr>
          <w:sz w:val="28"/>
          <w:szCs w:val="28"/>
        </w:rPr>
        <w:t xml:space="preserve">Организатор </w:t>
      </w:r>
      <w:r w:rsidR="00935060">
        <w:rPr>
          <w:sz w:val="28"/>
          <w:szCs w:val="28"/>
        </w:rPr>
        <w:t>запро</w:t>
      </w:r>
      <w:r w:rsidR="00E9091E" w:rsidRPr="00BA3E20">
        <w:rPr>
          <w:sz w:val="28"/>
          <w:szCs w:val="28"/>
        </w:rPr>
        <w:t>са</w:t>
      </w:r>
      <w:r w:rsidR="00935060" w:rsidRPr="00BA3E20">
        <w:rPr>
          <w:sz w:val="28"/>
          <w:szCs w:val="28"/>
        </w:rPr>
        <w:t xml:space="preserve"> предложений</w:t>
      </w:r>
      <w:r w:rsidR="007A1595">
        <w:rPr>
          <w:sz w:val="28"/>
          <w:szCs w:val="28"/>
        </w:rPr>
        <w:t>: ОАО «НИИТФА».</w:t>
      </w:r>
    </w:p>
    <w:p w:rsidR="00BA3E20" w:rsidRPr="006E460E" w:rsidRDefault="00BA3E20" w:rsidP="00BA3E20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A1595">
        <w:rPr>
          <w:sz w:val="28"/>
          <w:szCs w:val="28"/>
        </w:rPr>
        <w:t xml:space="preserve">Предмет </w:t>
      </w:r>
      <w:r w:rsidR="007A1595" w:rsidRPr="00BA3E20">
        <w:rPr>
          <w:sz w:val="28"/>
          <w:szCs w:val="28"/>
        </w:rPr>
        <w:t>договора</w:t>
      </w:r>
      <w:r w:rsidR="007A1595">
        <w:rPr>
          <w:sz w:val="28"/>
          <w:szCs w:val="28"/>
        </w:rPr>
        <w:t>:</w:t>
      </w:r>
      <w:r w:rsidR="008D4166">
        <w:rPr>
          <w:sz w:val="28"/>
          <w:szCs w:val="28"/>
        </w:rPr>
        <w:t xml:space="preserve"> </w:t>
      </w:r>
      <w:r w:rsidRPr="004E00F7">
        <w:rPr>
          <w:sz w:val="28"/>
          <w:szCs w:val="28"/>
        </w:rPr>
        <w:t>выполнение строительно-монтажных работ  КИТСФЗ периметра и  АКПП ОАО «НИИТФА»</w:t>
      </w:r>
      <w:r w:rsidRPr="009C7088">
        <w:rPr>
          <w:sz w:val="28"/>
          <w:szCs w:val="28"/>
        </w:rPr>
        <w:t>.</w:t>
      </w:r>
    </w:p>
    <w:p w:rsidR="0003675E" w:rsidRPr="0003675E" w:rsidRDefault="007A1595" w:rsidP="002231C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Начальная (максимальная) цена договора:</w:t>
      </w:r>
      <w:r w:rsidR="00A84107">
        <w:rPr>
          <w:sz w:val="28"/>
          <w:szCs w:val="28"/>
        </w:rPr>
        <w:t xml:space="preserve"> </w:t>
      </w:r>
      <w:r w:rsidR="002231CF" w:rsidRPr="002231CF">
        <w:rPr>
          <w:sz w:val="28"/>
          <w:szCs w:val="28"/>
        </w:rPr>
        <w:t>6 188 588,11 руб. (Шесть миллионов сто восемьдесят восемь тысяч пятьсот восемьдесят восемь рублей одиннадцать копеек), включая НДС.</w:t>
      </w:r>
    </w:p>
    <w:p w:rsidR="00717CB4" w:rsidRPr="00F93E7C" w:rsidRDefault="00717CB4" w:rsidP="00F93E7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</w:t>
      </w:r>
      <w:r w:rsidR="00CB6130">
        <w:rPr>
          <w:sz w:val="28"/>
          <w:szCs w:val="28"/>
        </w:rPr>
        <w:t xml:space="preserve">открытого </w:t>
      </w:r>
      <w:r w:rsidR="00DF4DD0">
        <w:rPr>
          <w:sz w:val="28"/>
          <w:szCs w:val="28"/>
        </w:rPr>
        <w:t>запроса предложений</w:t>
      </w:r>
      <w:r w:rsidR="00CB6130">
        <w:rPr>
          <w:sz w:val="28"/>
          <w:szCs w:val="28"/>
        </w:rPr>
        <w:t xml:space="preserve"> </w:t>
      </w:r>
      <w:r w:rsidRPr="00A45240">
        <w:rPr>
          <w:sz w:val="28"/>
          <w:szCs w:val="28"/>
        </w:rPr>
        <w:t xml:space="preserve">опубликовано </w:t>
      </w:r>
      <w:r w:rsidR="00A45240" w:rsidRPr="00A45240">
        <w:rPr>
          <w:sz w:val="28"/>
          <w:szCs w:val="28"/>
        </w:rPr>
        <w:br/>
        <w:t>«</w:t>
      </w:r>
      <w:r w:rsidR="00F93E7C">
        <w:rPr>
          <w:sz w:val="28"/>
          <w:szCs w:val="28"/>
        </w:rPr>
        <w:t>31</w:t>
      </w:r>
      <w:r w:rsidR="00A45240" w:rsidRPr="00A45240">
        <w:rPr>
          <w:sz w:val="28"/>
          <w:szCs w:val="28"/>
        </w:rPr>
        <w:t xml:space="preserve">» </w:t>
      </w:r>
      <w:r w:rsidR="00DF4DD0">
        <w:rPr>
          <w:sz w:val="28"/>
          <w:szCs w:val="28"/>
        </w:rPr>
        <w:t>октября</w:t>
      </w:r>
      <w:r w:rsidR="00A45240" w:rsidRPr="00A45240">
        <w:rPr>
          <w:sz w:val="28"/>
          <w:szCs w:val="28"/>
        </w:rPr>
        <w:t xml:space="preserve"> 201</w:t>
      </w:r>
      <w:r w:rsidR="008D4166">
        <w:rPr>
          <w:sz w:val="28"/>
          <w:szCs w:val="28"/>
        </w:rPr>
        <w:t>4</w:t>
      </w:r>
      <w:r w:rsidR="00A45240" w:rsidRPr="00A45240">
        <w:rPr>
          <w:sz w:val="28"/>
          <w:szCs w:val="28"/>
        </w:rPr>
        <w:t xml:space="preserve"> года </w:t>
      </w:r>
      <w:r w:rsidRPr="00A45240">
        <w:rPr>
          <w:sz w:val="28"/>
          <w:szCs w:val="28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</w:t>
      </w:r>
      <w:r w:rsidR="00A65574" w:rsidRPr="007A1595">
        <w:rPr>
          <w:sz w:val="28"/>
          <w:szCs w:val="28"/>
        </w:rPr>
        <w:t>№ </w:t>
      </w:r>
      <w:r w:rsidR="00F93E7C" w:rsidRPr="00F93E7C">
        <w:rPr>
          <w:sz w:val="28"/>
          <w:szCs w:val="28"/>
        </w:rPr>
        <w:t>141031/0515/216</w:t>
      </w:r>
      <w:r w:rsidRPr="00A45240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A45240">
          <w:rPr>
            <w:sz w:val="28"/>
            <w:szCs w:val="28"/>
          </w:rPr>
          <w:t>http://www.zakupki.gov.ru</w:t>
        </w:r>
        <w:proofErr w:type="gramEnd"/>
      </w:hyperlink>
      <w:r w:rsidRPr="00A45240">
        <w:rPr>
          <w:sz w:val="28"/>
          <w:szCs w:val="28"/>
        </w:rPr>
        <w:t xml:space="preserve">, закупка </w:t>
      </w:r>
      <w:r w:rsidR="00A65574" w:rsidRPr="007A1595">
        <w:rPr>
          <w:sz w:val="28"/>
          <w:szCs w:val="28"/>
        </w:rPr>
        <w:t>№ </w:t>
      </w:r>
      <w:r w:rsidR="00F93E7C" w:rsidRPr="00F93E7C">
        <w:rPr>
          <w:sz w:val="28"/>
          <w:szCs w:val="28"/>
        </w:rPr>
        <w:t>31401658339</w:t>
      </w:r>
      <w:r w:rsidRPr="00A45240">
        <w:rPr>
          <w:sz w:val="28"/>
          <w:szCs w:val="28"/>
        </w:rPr>
        <w:t xml:space="preserve">, на </w:t>
      </w:r>
      <w:r w:rsidRPr="007A1595">
        <w:rPr>
          <w:sz w:val="28"/>
          <w:szCs w:val="28"/>
        </w:rPr>
        <w:t>ЭТП</w:t>
      </w:r>
      <w:r w:rsidR="00ED29C3" w:rsidRPr="007A1595">
        <w:rPr>
          <w:sz w:val="28"/>
          <w:szCs w:val="28"/>
        </w:rPr>
        <w:t> </w:t>
      </w:r>
      <w:r w:rsidRPr="007A1595">
        <w:rPr>
          <w:sz w:val="28"/>
          <w:szCs w:val="28"/>
        </w:rPr>
        <w:t>«</w:t>
      </w:r>
      <w:r w:rsidR="002231CF">
        <w:rPr>
          <w:sz w:val="28"/>
          <w:szCs w:val="28"/>
        </w:rPr>
        <w:t>Аукционный конкурсный дом</w:t>
      </w:r>
      <w:r w:rsidRPr="007A1595">
        <w:rPr>
          <w:sz w:val="28"/>
          <w:szCs w:val="28"/>
        </w:rPr>
        <w:t>»</w:t>
      </w:r>
      <w:r w:rsidRPr="00A45240">
        <w:rPr>
          <w:sz w:val="28"/>
          <w:szCs w:val="28"/>
        </w:rPr>
        <w:t xml:space="preserve">, закупка </w:t>
      </w:r>
      <w:r w:rsidR="00A65574" w:rsidRPr="007A1595">
        <w:rPr>
          <w:sz w:val="28"/>
          <w:szCs w:val="28"/>
        </w:rPr>
        <w:t>№ </w:t>
      </w:r>
      <w:r w:rsidR="00F93E7C" w:rsidRPr="00F93E7C">
        <w:rPr>
          <w:sz w:val="28"/>
          <w:szCs w:val="28"/>
        </w:rPr>
        <w:t>R025537</w:t>
      </w:r>
      <w:r w:rsidRPr="00A45240">
        <w:rPr>
          <w:sz w:val="28"/>
          <w:szCs w:val="28"/>
        </w:rPr>
        <w:t>.</w:t>
      </w:r>
    </w:p>
    <w:p w:rsidR="00E366D1" w:rsidRDefault="0009711A" w:rsidP="009103FE">
      <w:pPr>
        <w:autoSpaceDE/>
        <w:autoSpaceDN/>
        <w:spacing w:before="120" w:after="120"/>
        <w:ind w:firstLine="708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 w:rsidR="001A07E9">
        <w:rPr>
          <w:sz w:val="28"/>
          <w:szCs w:val="28"/>
        </w:rPr>
        <w:t>п. </w:t>
      </w:r>
      <w:r w:rsidR="00FE0F05">
        <w:rPr>
          <w:sz w:val="28"/>
          <w:szCs w:val="28"/>
        </w:rPr>
        <w:t>14</w:t>
      </w:r>
      <w:r w:rsidR="001508BB">
        <w:rPr>
          <w:sz w:val="28"/>
          <w:szCs w:val="28"/>
        </w:rPr>
        <w:t>.5.2</w:t>
      </w:r>
      <w:r>
        <w:rPr>
          <w:sz w:val="28"/>
          <w:szCs w:val="28"/>
        </w:rPr>
        <w:t xml:space="preserve">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="001508BB">
        <w:rPr>
          <w:sz w:val="28"/>
          <w:szCs w:val="28"/>
        </w:rPr>
        <w:t xml:space="preserve">ОАО «НИИТФА» </w:t>
      </w:r>
      <w:r w:rsidR="001508BB" w:rsidRPr="001508BB">
        <w:rPr>
          <w:sz w:val="28"/>
          <w:szCs w:val="28"/>
        </w:rPr>
        <w:t>приняла решение внести следующие изменения</w:t>
      </w:r>
      <w:r w:rsidR="001508BB">
        <w:rPr>
          <w:sz w:val="28"/>
          <w:szCs w:val="28"/>
        </w:rPr>
        <w:t xml:space="preserve"> в документацию </w:t>
      </w:r>
      <w:r w:rsidR="0039372F">
        <w:rPr>
          <w:sz w:val="28"/>
          <w:szCs w:val="28"/>
        </w:rPr>
        <w:t>об открытом</w:t>
      </w:r>
      <w:r w:rsidR="001508BB">
        <w:rPr>
          <w:sz w:val="28"/>
          <w:szCs w:val="28"/>
        </w:rPr>
        <w:t xml:space="preserve"> </w:t>
      </w:r>
      <w:r w:rsidR="00935060">
        <w:rPr>
          <w:sz w:val="28"/>
          <w:szCs w:val="28"/>
        </w:rPr>
        <w:t>запросе предложений</w:t>
      </w:r>
      <w:r w:rsidR="00E366D1">
        <w:rPr>
          <w:sz w:val="28"/>
          <w:szCs w:val="28"/>
        </w:rPr>
        <w:t>:</w:t>
      </w:r>
    </w:p>
    <w:p w:rsidR="00413D1F" w:rsidRPr="00B8714A" w:rsidRDefault="00714370" w:rsidP="00B8714A">
      <w:pPr>
        <w:pStyle w:val="a8"/>
        <w:numPr>
          <w:ilvl w:val="0"/>
          <w:numId w:val="9"/>
        </w:numPr>
        <w:ind w:left="0" w:firstLine="1157"/>
        <w:jc w:val="both"/>
        <w:rPr>
          <w:sz w:val="28"/>
          <w:szCs w:val="28"/>
        </w:rPr>
      </w:pPr>
      <w:r w:rsidRPr="00B8714A">
        <w:rPr>
          <w:sz w:val="28"/>
          <w:szCs w:val="28"/>
        </w:rPr>
        <w:t xml:space="preserve">Внести изменения в </w:t>
      </w:r>
      <w:r w:rsidR="00413D1F" w:rsidRPr="00B8714A">
        <w:rPr>
          <w:sz w:val="28"/>
          <w:szCs w:val="28"/>
        </w:rPr>
        <w:t xml:space="preserve">п. </w:t>
      </w:r>
      <w:r w:rsidR="0026227A">
        <w:rPr>
          <w:sz w:val="28"/>
          <w:szCs w:val="28"/>
        </w:rPr>
        <w:t>17</w:t>
      </w:r>
      <w:r w:rsidR="00C131FC" w:rsidRPr="00B8714A">
        <w:rPr>
          <w:sz w:val="28"/>
          <w:szCs w:val="28"/>
        </w:rPr>
        <w:t xml:space="preserve"> </w:t>
      </w:r>
      <w:r w:rsidR="00413D1F" w:rsidRPr="00B8714A">
        <w:rPr>
          <w:sz w:val="28"/>
          <w:szCs w:val="28"/>
        </w:rPr>
        <w:t xml:space="preserve"> раздел 5 Информационной карты </w:t>
      </w:r>
      <w:r w:rsidR="00413D1F" w:rsidRPr="00B8714A">
        <w:rPr>
          <w:caps/>
          <w:sz w:val="28"/>
          <w:szCs w:val="28"/>
        </w:rPr>
        <w:t xml:space="preserve">том 1 </w:t>
      </w:r>
      <w:r w:rsidR="001931A3" w:rsidRPr="00B8714A">
        <w:rPr>
          <w:caps/>
          <w:sz w:val="28"/>
          <w:szCs w:val="28"/>
        </w:rPr>
        <w:t xml:space="preserve">ЧАСТЬ 1 </w:t>
      </w:r>
      <w:r w:rsidR="00413D1F" w:rsidRPr="00B8714A">
        <w:rPr>
          <w:caps/>
          <w:sz w:val="28"/>
          <w:szCs w:val="28"/>
        </w:rPr>
        <w:t>«общая и коммерческая части</w:t>
      </w:r>
      <w:r w:rsidR="00413D1F" w:rsidRPr="00B8714A">
        <w:rPr>
          <w:sz w:val="28"/>
          <w:szCs w:val="28"/>
        </w:rPr>
        <w:t>» и изложить в следующей редакции:</w:t>
      </w:r>
    </w:p>
    <w:p w:rsidR="00B2181C" w:rsidRPr="00B2181C" w:rsidRDefault="006504A9" w:rsidP="00577A84">
      <w:pPr>
        <w:tabs>
          <w:tab w:val="left" w:pos="1134"/>
        </w:tabs>
        <w:ind w:firstLine="709"/>
        <w:contextualSpacing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П. </w:t>
      </w:r>
      <w:r w:rsidR="0026227A">
        <w:rPr>
          <w:sz w:val="28"/>
          <w:szCs w:val="28"/>
        </w:rPr>
        <w:t>17</w:t>
      </w:r>
      <w:r w:rsidR="00577A84" w:rsidRPr="00F337D0">
        <w:rPr>
          <w:sz w:val="28"/>
          <w:szCs w:val="28"/>
        </w:rPr>
        <w:t>:</w:t>
      </w:r>
    </w:p>
    <w:p w:rsidR="00DA0814" w:rsidRPr="00CA7CFF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bookmarkStart w:id="0" w:name="_Ref319667226"/>
      <w:r w:rsidRPr="00CA7CFF">
        <w:rPr>
          <w:szCs w:val="24"/>
        </w:rPr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(раздел </w:t>
      </w:r>
      <w:fldSimple w:instr=" REF _Ref317259138 \r \h  \* MERGEFORMAT ">
        <w:r w:rsidRPr="00ED74F7">
          <w:rPr>
            <w:szCs w:val="24"/>
          </w:rPr>
          <w:t>6</w:t>
        </w:r>
      </w:fldSimple>
      <w:r w:rsidRPr="00CA7CFF">
        <w:rPr>
          <w:szCs w:val="24"/>
        </w:rPr>
        <w:t xml:space="preserve">, </w:t>
      </w:r>
      <w:hyperlink w:anchor="_Письмо_о_подаче" w:history="1">
        <w:r w:rsidRPr="00CA7CFF">
          <w:rPr>
            <w:rStyle w:val="a4"/>
            <w:szCs w:val="24"/>
          </w:rPr>
          <w:t>Форма 1</w:t>
        </w:r>
      </w:hyperlink>
      <w:r w:rsidRPr="00CA7CFF">
        <w:rPr>
          <w:szCs w:val="24"/>
        </w:rPr>
        <w:t>);</w:t>
      </w:r>
      <w:bookmarkEnd w:id="0"/>
    </w:p>
    <w:p w:rsidR="00DA0814" w:rsidRPr="00DD5EEB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DD5EEB">
        <w:rPr>
          <w:szCs w:val="24"/>
        </w:rPr>
        <w:t>анкета (раздел </w:t>
      </w:r>
      <w:fldSimple w:instr=" REF _Ref317259149 \r \h  \* MERGEFORMAT ">
        <w:r>
          <w:rPr>
            <w:szCs w:val="24"/>
          </w:rPr>
          <w:t>6</w:t>
        </w:r>
      </w:fldSimple>
      <w:r w:rsidRPr="00DD5EEB">
        <w:rPr>
          <w:szCs w:val="24"/>
        </w:rPr>
        <w:t xml:space="preserve">, </w:t>
      </w:r>
      <w:hyperlink w:anchor="_Анкета_Участника_процедуры" w:history="1">
        <w:r w:rsidRPr="00DD5EEB">
          <w:rPr>
            <w:rStyle w:val="a4"/>
            <w:szCs w:val="24"/>
          </w:rPr>
          <w:t>Форма 2</w:t>
        </w:r>
      </w:hyperlink>
      <w:r w:rsidRPr="00DD5EEB">
        <w:rPr>
          <w:szCs w:val="24"/>
        </w:rPr>
        <w:t>):</w:t>
      </w:r>
      <w:r w:rsidRPr="00DD5EEB">
        <w:rPr>
          <w:sz w:val="22"/>
        </w:rPr>
        <w:t xml:space="preserve"> </w:t>
      </w:r>
      <w:r w:rsidRPr="00DD5EEB">
        <w:rPr>
          <w:szCs w:val="24"/>
        </w:rPr>
        <w:t xml:space="preserve">Таблица 1 «Сведения об участнике запроса предложений», </w:t>
      </w:r>
      <w:r w:rsidRPr="00C94D01">
        <w:rPr>
          <w:szCs w:val="24"/>
        </w:rPr>
        <w:t xml:space="preserve">Таблица 1.1 «Принадлежность участника </w:t>
      </w:r>
      <w:r>
        <w:rPr>
          <w:szCs w:val="24"/>
        </w:rPr>
        <w:t>запроса предложений</w:t>
      </w:r>
      <w:r w:rsidRPr="00C94D01">
        <w:rPr>
          <w:szCs w:val="24"/>
        </w:rPr>
        <w:t>/</w:t>
      </w:r>
      <w:r w:rsidRPr="00C94D01">
        <w:rPr>
          <w:i/>
          <w:szCs w:val="24"/>
        </w:rPr>
        <w:t xml:space="preserve"> </w:t>
      </w:r>
      <w:r w:rsidRPr="00C94D01">
        <w:rPr>
          <w:b/>
          <w:i/>
          <w:szCs w:val="24"/>
        </w:rPr>
        <w:t xml:space="preserve">субподрядчика </w:t>
      </w:r>
      <w:r>
        <w:rPr>
          <w:b/>
          <w:i/>
          <w:szCs w:val="24"/>
        </w:rPr>
        <w:t>(</w:t>
      </w:r>
      <w:r w:rsidRPr="00C94D01">
        <w:rPr>
          <w:b/>
          <w:i/>
          <w:szCs w:val="24"/>
        </w:rPr>
        <w:t>соисполнителя)</w:t>
      </w:r>
      <w:r>
        <w:rPr>
          <w:b/>
          <w:i/>
          <w:szCs w:val="24"/>
        </w:rPr>
        <w:t>/</w:t>
      </w:r>
      <w:r w:rsidRPr="00C01EAB">
        <w:rPr>
          <w:szCs w:val="24"/>
        </w:rPr>
        <w:t xml:space="preserve"> </w:t>
      </w:r>
      <w:r>
        <w:rPr>
          <w:b/>
          <w:i/>
          <w:szCs w:val="24"/>
        </w:rPr>
        <w:t>изготовителя</w:t>
      </w:r>
      <w:r w:rsidRPr="00C94D01">
        <w:rPr>
          <w:i/>
          <w:szCs w:val="24"/>
        </w:rPr>
        <w:t xml:space="preserve"> </w:t>
      </w:r>
      <w:r w:rsidRPr="00C94D01">
        <w:rPr>
          <w:szCs w:val="24"/>
        </w:rPr>
        <w:t xml:space="preserve">к субъектам малого и среднего </w:t>
      </w:r>
      <w:r w:rsidRPr="00C94D01">
        <w:rPr>
          <w:szCs w:val="24"/>
        </w:rPr>
        <w:lastRenderedPageBreak/>
        <w:t>предпринимательства»,</w:t>
      </w:r>
      <w:r w:rsidRPr="00DD5EEB" w:rsidDel="00757501">
        <w:rPr>
          <w:szCs w:val="24"/>
        </w:rPr>
        <w:t xml:space="preserve"> </w:t>
      </w:r>
      <w:r w:rsidRPr="00DD5EEB">
        <w:rPr>
          <w:szCs w:val="24"/>
        </w:rPr>
        <w:t>Таблица 2 «Сведения о цепочке собственников, включая бенефициаров (в том числе конечных)».</w:t>
      </w:r>
    </w:p>
    <w:p w:rsidR="00DA0814" w:rsidRDefault="00DA0814" w:rsidP="00DA081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C94D01">
        <w:rPr>
          <w:szCs w:val="24"/>
        </w:rPr>
        <w:t xml:space="preserve">Таблица 1.1 по форме и в соответствии с инструкциями, приведенными в настоящей документации, предоставляется, если участник </w:t>
      </w:r>
      <w:r w:rsidRPr="00757501">
        <w:rPr>
          <w:szCs w:val="24"/>
        </w:rPr>
        <w:t xml:space="preserve">запроса предложений </w:t>
      </w:r>
      <w:r w:rsidRPr="00C94D01">
        <w:rPr>
          <w:szCs w:val="24"/>
        </w:rPr>
        <w:t xml:space="preserve">и/или привлекаемый </w:t>
      </w:r>
      <w:r w:rsidRPr="00C94D01">
        <w:rPr>
          <w:b/>
          <w:i/>
          <w:szCs w:val="24"/>
        </w:rPr>
        <w:t>субподрядчик (соисполнитель)</w:t>
      </w:r>
      <w:r>
        <w:rPr>
          <w:b/>
          <w:i/>
          <w:szCs w:val="24"/>
        </w:rPr>
        <w:t xml:space="preserve"> и/или изготовитель</w:t>
      </w:r>
      <w:r w:rsidRPr="00C01EAB">
        <w:rPr>
          <w:b/>
          <w:i/>
          <w:szCs w:val="24"/>
        </w:rPr>
        <w:t xml:space="preserve"> </w:t>
      </w:r>
      <w:r w:rsidRPr="00C94D01">
        <w:rPr>
          <w:szCs w:val="24"/>
        </w:rPr>
        <w:t>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DA0814" w:rsidRPr="00DD5EEB" w:rsidRDefault="00DA0814" w:rsidP="00DA081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D5EEB">
        <w:rPr>
          <w:szCs w:val="24"/>
        </w:rPr>
        <w:t>Таблица 2 должна быть оформлена по форме и в соответствии с и</w:t>
      </w:r>
      <w:r w:rsidRPr="00DD5EEB">
        <w:rPr>
          <w:szCs w:val="24"/>
        </w:rPr>
        <w:t>н</w:t>
      </w:r>
      <w:r w:rsidRPr="00DD5EEB">
        <w:rPr>
          <w:szCs w:val="24"/>
        </w:rPr>
        <w:t>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DA0814" w:rsidRPr="00DD5EEB" w:rsidRDefault="00DA0814" w:rsidP="00DA081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757501">
        <w:rPr>
          <w:szCs w:val="24"/>
        </w:rPr>
        <w:t xml:space="preserve">Таблицы 1.1, 2 предоставляются </w:t>
      </w:r>
      <w:r w:rsidRPr="00DD5EEB">
        <w:rPr>
          <w:szCs w:val="24"/>
        </w:rPr>
        <w:t>в составе заявки на участие в запросе предложений в двух форматах: *.</w:t>
      </w:r>
      <w:proofErr w:type="spellStart"/>
      <w:r w:rsidRPr="00DD5EEB">
        <w:rPr>
          <w:szCs w:val="24"/>
          <w:lang w:val="en-US"/>
        </w:rPr>
        <w:t>pdf</w:t>
      </w:r>
      <w:proofErr w:type="spellEnd"/>
      <w:r w:rsidRPr="00DD5EEB">
        <w:rPr>
          <w:szCs w:val="24"/>
        </w:rPr>
        <w:t xml:space="preserve"> и *.</w:t>
      </w:r>
      <w:proofErr w:type="spellStart"/>
      <w:r w:rsidRPr="00DD5EEB">
        <w:rPr>
          <w:szCs w:val="24"/>
        </w:rPr>
        <w:t>xls</w:t>
      </w:r>
      <w:proofErr w:type="spellEnd"/>
      <w:r w:rsidRPr="00DD5EEB">
        <w:rPr>
          <w:szCs w:val="24"/>
        </w:rPr>
        <w:t>;</w:t>
      </w:r>
    </w:p>
    <w:p w:rsidR="00DA0814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DD5EEB">
        <w:rPr>
          <w:szCs w:val="24"/>
        </w:rPr>
        <w:t xml:space="preserve">график </w:t>
      </w:r>
      <w:r w:rsidRPr="00DD5EEB">
        <w:rPr>
          <w:b/>
          <w:i/>
          <w:szCs w:val="24"/>
        </w:rPr>
        <w:t xml:space="preserve">выполнения работ </w:t>
      </w:r>
      <w:r w:rsidRPr="00DD5EEB">
        <w:rPr>
          <w:szCs w:val="24"/>
        </w:rPr>
        <w:t>в соответствии с и</w:t>
      </w:r>
      <w:r w:rsidRPr="00DD5EEB">
        <w:rPr>
          <w:szCs w:val="24"/>
        </w:rPr>
        <w:t>н</w:t>
      </w:r>
      <w:r w:rsidRPr="00DD5EEB">
        <w:rPr>
          <w:szCs w:val="24"/>
        </w:rPr>
        <w:t>струкциями, приведенными в настоящей документации по запросу предложений (раздел </w:t>
      </w:r>
      <w:fldSimple w:instr=" REF _Ref317259167 \r \h  \* MERGEFORMAT ">
        <w:r>
          <w:rPr>
            <w:szCs w:val="24"/>
          </w:rPr>
          <w:t>6</w:t>
        </w:r>
      </w:fldSimple>
      <w:r w:rsidRPr="00DD5EEB">
        <w:rPr>
          <w:szCs w:val="24"/>
        </w:rPr>
        <w:t xml:space="preserve">, соответствующая </w:t>
      </w:r>
      <w:hyperlink w:anchor="_График_выполнения_поставок," w:history="1">
        <w:r w:rsidRPr="00DD5EEB">
          <w:rPr>
            <w:rStyle w:val="a4"/>
            <w:szCs w:val="24"/>
          </w:rPr>
          <w:t>форма</w:t>
        </w:r>
      </w:hyperlink>
      <w:r>
        <w:rPr>
          <w:szCs w:val="24"/>
        </w:rPr>
        <w:t xml:space="preserve"> 5</w:t>
      </w:r>
      <w:r w:rsidRPr="00DD5EEB">
        <w:rPr>
          <w:szCs w:val="24"/>
        </w:rPr>
        <w:t xml:space="preserve">), </w:t>
      </w:r>
    </w:p>
    <w:p w:rsidR="00DA0814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DD5EEB">
        <w:rPr>
          <w:szCs w:val="24"/>
        </w:rPr>
        <w:t>сводная таблица стоимости в соответствии с и</w:t>
      </w:r>
      <w:r w:rsidRPr="00DD5EEB">
        <w:rPr>
          <w:szCs w:val="24"/>
        </w:rPr>
        <w:t>н</w:t>
      </w:r>
      <w:r w:rsidRPr="00DD5EEB">
        <w:rPr>
          <w:szCs w:val="24"/>
        </w:rPr>
        <w:t>струкциями, приведенными в настоящей документации по запросу предложений (раздел </w:t>
      </w:r>
      <w:fldSimple w:instr=" REF _Ref317259176 \r \h  \* MERGEFORMAT ">
        <w:r>
          <w:rPr>
            <w:szCs w:val="24"/>
          </w:rPr>
          <w:t>6</w:t>
        </w:r>
      </w:fldSimple>
      <w:r w:rsidRPr="00DD5EEB">
        <w:rPr>
          <w:szCs w:val="24"/>
        </w:rPr>
        <w:t xml:space="preserve">, соответствующая </w:t>
      </w:r>
      <w:hyperlink w:anchor="_Сводная_таблица_стоимости" w:history="1">
        <w:r w:rsidRPr="00DD5EEB">
          <w:rPr>
            <w:rStyle w:val="a4"/>
            <w:szCs w:val="24"/>
          </w:rPr>
          <w:t>форма</w:t>
        </w:r>
      </w:hyperlink>
      <w:r>
        <w:rPr>
          <w:szCs w:val="24"/>
        </w:rPr>
        <w:t xml:space="preserve"> 4</w:t>
      </w:r>
      <w:r w:rsidRPr="00DD5EEB">
        <w:rPr>
          <w:szCs w:val="24"/>
        </w:rPr>
        <w:t xml:space="preserve">), </w:t>
      </w:r>
    </w:p>
    <w:p w:rsidR="00DA0814" w:rsidRPr="00DD5EEB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DD5EEB">
        <w:rPr>
          <w:szCs w:val="24"/>
        </w:rPr>
        <w:t xml:space="preserve">график оплаты </w:t>
      </w:r>
      <w:r w:rsidRPr="00DD5EEB">
        <w:rPr>
          <w:b/>
          <w:i/>
          <w:szCs w:val="24"/>
        </w:rPr>
        <w:t xml:space="preserve">выполняемых работ </w:t>
      </w:r>
      <w:r w:rsidRPr="00DD5EEB">
        <w:rPr>
          <w:szCs w:val="24"/>
        </w:rPr>
        <w:t>в соответствии с и</w:t>
      </w:r>
      <w:r w:rsidRPr="00DD5EEB">
        <w:rPr>
          <w:szCs w:val="24"/>
        </w:rPr>
        <w:t>н</w:t>
      </w:r>
      <w:r w:rsidRPr="00DD5EEB">
        <w:rPr>
          <w:szCs w:val="24"/>
        </w:rPr>
        <w:t>струкциями, приведенными в настоящей документации по запросу предложений (раздел </w:t>
      </w:r>
      <w:fldSimple w:instr=" REF _Ref317259188 \r \h  \* MERGEFORMAT ">
        <w:r>
          <w:rPr>
            <w:szCs w:val="24"/>
          </w:rPr>
          <w:t>6</w:t>
        </w:r>
      </w:fldSimple>
      <w:r w:rsidRPr="00DD5EEB">
        <w:rPr>
          <w:szCs w:val="24"/>
        </w:rPr>
        <w:t xml:space="preserve">, соответствующая </w:t>
      </w:r>
      <w:hyperlink w:anchor="_График_оплаты_выполняемых" w:history="1">
        <w:r w:rsidRPr="00DD5EEB">
          <w:rPr>
            <w:rStyle w:val="a4"/>
            <w:szCs w:val="24"/>
          </w:rPr>
          <w:t>форма</w:t>
        </w:r>
      </w:hyperlink>
      <w:r>
        <w:rPr>
          <w:szCs w:val="24"/>
        </w:rPr>
        <w:t xml:space="preserve"> 6</w:t>
      </w:r>
      <w:r w:rsidRPr="00DD5EEB">
        <w:rPr>
          <w:szCs w:val="24"/>
        </w:rPr>
        <w:t>);</w:t>
      </w:r>
    </w:p>
    <w:p w:rsidR="00DA0814" w:rsidRPr="00DD5EEB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DD5EEB">
        <w:rPr>
          <w:szCs w:val="24"/>
        </w:rPr>
        <w:t>документы, указанные в пунктах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_Ref317256601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16.1.1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_Ref389235666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16.1.2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_Ref389467281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16.1.4</w:t>
      </w:r>
      <w:r>
        <w:rPr>
          <w:szCs w:val="24"/>
        </w:rPr>
        <w:fldChar w:fldCharType="end"/>
      </w:r>
      <w:r>
        <w:rPr>
          <w:szCs w:val="24"/>
        </w:rPr>
        <w:t> </w:t>
      </w:r>
      <w:r w:rsidRPr="00DD5EEB">
        <w:rPr>
          <w:szCs w:val="24"/>
        </w:rPr>
        <w:t>раздела </w:t>
      </w:r>
      <w:fldSimple w:instr=" REF _Ref317256731 \r \h  \* MERGEFORMAT ">
        <w:r>
          <w:rPr>
            <w:szCs w:val="24"/>
          </w:rPr>
          <w:t>5</w:t>
        </w:r>
      </w:fldSimple>
      <w:r w:rsidRPr="00DD5EEB">
        <w:rPr>
          <w:szCs w:val="24"/>
        </w:rPr>
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</w:r>
    </w:p>
    <w:p w:rsidR="00DA0814" w:rsidRPr="00D964DD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D964DD">
        <w:rPr>
          <w:szCs w:val="24"/>
        </w:rPr>
        <w:t xml:space="preserve">документы, необходимые только для целей оценки заявки, в соответствии с критериями оценки согласно пункту </w:t>
      </w:r>
      <w:fldSimple w:instr=" REF _Ref317255007 \r \h  \* MERGEFORMAT ">
        <w:r w:rsidRPr="00ED74F7">
          <w:rPr>
            <w:szCs w:val="24"/>
          </w:rPr>
          <w:t>22</w:t>
        </w:r>
      </w:fldSimple>
      <w:r w:rsidRPr="00D964DD">
        <w:rPr>
          <w:szCs w:val="24"/>
        </w:rPr>
        <w:t xml:space="preserve"> раздела </w:t>
      </w:r>
      <w:fldSimple w:instr=" REF _Ref317249938 \r \h  \* MERGEFORMAT ">
        <w:r w:rsidRPr="00ED74F7">
          <w:rPr>
            <w:szCs w:val="24"/>
          </w:rPr>
          <w:t>5</w:t>
        </w:r>
      </w:fldSimple>
      <w:r w:rsidRPr="00D964DD">
        <w:rPr>
          <w:szCs w:val="24"/>
        </w:rPr>
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</w:r>
      <w:r>
        <w:rPr>
          <w:szCs w:val="24"/>
        </w:rPr>
        <w:t>7</w:t>
      </w:r>
      <w:r w:rsidRPr="00D964DD">
        <w:rPr>
          <w:szCs w:val="24"/>
        </w:rPr>
        <w:t xml:space="preserve"> </w:t>
      </w:r>
      <w:r w:rsidRPr="00D964DD">
        <w:rPr>
          <w:b/>
          <w:i/>
          <w:szCs w:val="24"/>
        </w:rPr>
        <w:t>(непредставление данных документов не является основанием для отклонения заявки на отборочной стадии):</w:t>
      </w:r>
    </w:p>
    <w:p w:rsidR="00DA0814" w:rsidRPr="00CA7CFF" w:rsidRDefault="00DA0814" w:rsidP="00DA0814">
      <w:pPr>
        <w:pStyle w:val="Times12"/>
        <w:tabs>
          <w:tab w:val="left" w:pos="0"/>
          <w:tab w:val="left" w:pos="1140"/>
        </w:tabs>
        <w:ind w:left="660" w:right="153" w:firstLine="0"/>
        <w:rPr>
          <w:szCs w:val="24"/>
        </w:rPr>
      </w:pPr>
      <w:proofErr w:type="gramStart"/>
      <w:r>
        <w:rPr>
          <w:b/>
          <w:i/>
          <w:szCs w:val="24"/>
        </w:rPr>
        <w:t>-</w:t>
      </w:r>
      <w:r w:rsidRPr="00CE4979">
        <w:t xml:space="preserve"> справка об опыте выполнения договоров </w:t>
      </w:r>
      <w:r>
        <w:t xml:space="preserve">сопоставимого характера </w:t>
      </w:r>
      <w:r w:rsidRPr="00CE4979">
        <w:t xml:space="preserve">за последние </w:t>
      </w:r>
      <w:r>
        <w:t>3</w:t>
      </w:r>
      <w:r w:rsidRPr="00CE4979">
        <w:t xml:space="preserve"> года</w:t>
      </w:r>
      <w:r>
        <w:t xml:space="preserve"> (2011,2012,2013гг.)</w:t>
      </w:r>
      <w:r w:rsidRPr="00CE4979">
        <w:t xml:space="preserve"> (</w:t>
      </w:r>
      <w:r w:rsidRPr="00E5604D">
        <w:t>раздел </w:t>
      </w:r>
      <w:fldSimple w:instr=" REF _Ref317259078 \r \h  \* MERGEFORMAT ">
        <w:r w:rsidRPr="00ED74F7">
          <w:rPr>
            <w:b/>
            <w:bCs w:val="0"/>
          </w:rPr>
          <w:t>6</w:t>
        </w:r>
      </w:fldSimple>
      <w:r w:rsidRPr="00E5604D">
        <w:t>,</w:t>
      </w:r>
      <w:r>
        <w:t xml:space="preserve"> </w:t>
      </w:r>
      <w:hyperlink w:anchor="_СПРАВКА_ОБ_ОПЫТЕ" w:history="1">
        <w:r w:rsidRPr="00E5604D">
          <w:rPr>
            <w:rStyle w:val="a4"/>
          </w:rPr>
          <w:t>форма</w:t>
        </w:r>
      </w:hyperlink>
      <w:r>
        <w:t xml:space="preserve"> 7</w:t>
      </w:r>
      <w:r w:rsidRPr="00E5604D">
        <w:t>)</w:t>
      </w:r>
      <w:r w:rsidRPr="00CE4979">
        <w:t xml:space="preserve"> с приложением копий указанных договоров с приложениями, в том числе, спецификациями, а также </w:t>
      </w:r>
      <w:r w:rsidRPr="00CE4979">
        <w:rPr>
          <w:bCs w:val="0"/>
        </w:rPr>
        <w:t>копий документов, подтверждающих исполнение данных договоров (акты приемки-передачи, ТОРГ-12</w:t>
      </w:r>
      <w:r w:rsidRPr="00CE4979">
        <w:t>, акты выполненных работ</w:t>
      </w:r>
      <w:r w:rsidRPr="00CE4979">
        <w:rPr>
          <w:bCs w:val="0"/>
        </w:rPr>
        <w:t xml:space="preserve"> и т.п.)</w:t>
      </w:r>
      <w:r>
        <w:rPr>
          <w:bCs w:val="0"/>
        </w:rPr>
        <w:t>;</w:t>
      </w:r>
      <w:proofErr w:type="gramEnd"/>
    </w:p>
    <w:p w:rsidR="00DA0814" w:rsidRPr="00805C8A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4B2B03">
        <w:rPr>
          <w:b/>
          <w:i/>
          <w:szCs w:val="24"/>
        </w:rPr>
        <w:t xml:space="preserve"> </w:t>
      </w:r>
      <w:bookmarkStart w:id="1" w:name="_Ref352061274"/>
      <w:bookmarkStart w:id="2" w:name="_Ref352329442"/>
      <w:r w:rsidRPr="004B2B03">
        <w:rPr>
          <w:rFonts w:eastAsia="Arial Unicode MS"/>
          <w:szCs w:val="24"/>
        </w:rPr>
        <w:t>техническое</w:t>
      </w:r>
      <w:r w:rsidRPr="004B2B03">
        <w:rPr>
          <w:szCs w:val="24"/>
        </w:rPr>
        <w:t xml:space="preserve"> предложение, </w:t>
      </w:r>
      <w:r w:rsidRPr="004B2B03">
        <w:rPr>
          <w:rFonts w:eastAsia="Calibri"/>
        </w:rPr>
        <w:t>подтверждающее выполнение каждого технического требования (</w:t>
      </w:r>
      <w:r w:rsidRPr="004B2B03">
        <w:rPr>
          <w:rFonts w:eastAsia="Calibri"/>
          <w:b/>
          <w:i/>
          <w:iCs/>
        </w:rPr>
        <w:t>том 2</w:t>
      </w:r>
      <w:r w:rsidRPr="004B2B03">
        <w:rPr>
          <w:rFonts w:eastAsia="Calibri"/>
        </w:rPr>
        <w:t>),</w:t>
      </w:r>
      <w:r w:rsidRPr="004B2B03">
        <w:rPr>
          <w:szCs w:val="24"/>
        </w:rPr>
        <w:t xml:space="preserve"> в соответствии с инструкциями, приведенными в настоящей документации по запросу предложений (раздел </w:t>
      </w:r>
      <w:fldSimple w:instr=" REF _Ref317259217 \r \h  \* MERGEFORMAT ">
        <w:r w:rsidRPr="00ED74F7">
          <w:rPr>
            <w:szCs w:val="24"/>
          </w:rPr>
          <w:t>6</w:t>
        </w:r>
      </w:fldSimple>
      <w:r w:rsidRPr="004B2B03">
        <w:rPr>
          <w:szCs w:val="24"/>
        </w:rPr>
        <w:t xml:space="preserve">, соответствующая </w:t>
      </w:r>
      <w:hyperlink w:anchor="_Техническое_предложение_(Форма" w:history="1">
        <w:r w:rsidRPr="004B2B03">
          <w:rPr>
            <w:rStyle w:val="a4"/>
            <w:szCs w:val="24"/>
          </w:rPr>
          <w:t>форма</w:t>
        </w:r>
      </w:hyperlink>
      <w:r>
        <w:t xml:space="preserve"> 3</w:t>
      </w:r>
      <w:r w:rsidRPr="004B2B03">
        <w:rPr>
          <w:szCs w:val="24"/>
        </w:rPr>
        <w:t>)</w:t>
      </w:r>
      <w:r w:rsidRPr="004B2B03">
        <w:rPr>
          <w:bCs w:val="0"/>
          <w:szCs w:val="24"/>
        </w:rPr>
        <w:t>, в том числе содержащее:</w:t>
      </w:r>
      <w:bookmarkEnd w:id="1"/>
      <w:bookmarkEnd w:id="2"/>
    </w:p>
    <w:p w:rsidR="00DA0814" w:rsidRPr="00DD5EEB" w:rsidRDefault="00DA0814" w:rsidP="00DA0814">
      <w:pPr>
        <w:pStyle w:val="a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DD5EEB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A0814" w:rsidRPr="00805C8A" w:rsidRDefault="00DA0814" w:rsidP="00DA0814">
      <w:pPr>
        <w:pStyle w:val="a"/>
        <w:numPr>
          <w:ilvl w:val="4"/>
          <w:numId w:val="14"/>
        </w:numPr>
        <w:tabs>
          <w:tab w:val="clear" w:pos="1494"/>
          <w:tab w:val="left" w:pos="0"/>
          <w:tab w:val="num" w:pos="1134"/>
        </w:tabs>
        <w:spacing w:line="240" w:lineRule="auto"/>
        <w:ind w:left="660" w:right="153" w:firstLine="0"/>
        <w:rPr>
          <w:szCs w:val="24"/>
        </w:rPr>
      </w:pPr>
      <w:r w:rsidRPr="00805C8A"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DA0814" w:rsidRPr="00375109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375109">
        <w:rPr>
          <w:szCs w:val="24"/>
        </w:rPr>
        <w:t>Соглашение</w:t>
      </w:r>
      <w:r>
        <w:rPr>
          <w:szCs w:val="24"/>
        </w:rPr>
        <w:t xml:space="preserve"> </w:t>
      </w:r>
      <w:r w:rsidRPr="00375109">
        <w:rPr>
          <w:szCs w:val="24"/>
        </w:rPr>
        <w:t>о конфиденциальности и неразглашении служебной информации</w:t>
      </w:r>
      <w:r>
        <w:rPr>
          <w:szCs w:val="24"/>
        </w:rPr>
        <w:t xml:space="preserve"> </w:t>
      </w:r>
      <w:r w:rsidRPr="00375109">
        <w:rPr>
          <w:szCs w:val="24"/>
        </w:rPr>
        <w:t>ограниченного распространения («Для служебного пользования»)</w:t>
      </w:r>
      <w:r>
        <w:rPr>
          <w:szCs w:val="24"/>
        </w:rPr>
        <w:t xml:space="preserve"> </w:t>
      </w:r>
      <w:r w:rsidRPr="00375109">
        <w:rPr>
          <w:szCs w:val="24"/>
        </w:rPr>
        <w:t>в соответствии с и</w:t>
      </w:r>
      <w:r w:rsidRPr="00375109">
        <w:rPr>
          <w:szCs w:val="24"/>
        </w:rPr>
        <w:t>н</w:t>
      </w:r>
      <w:r w:rsidRPr="00375109">
        <w:rPr>
          <w:szCs w:val="24"/>
        </w:rPr>
        <w:t>струкциями, приведенными в настоящей документации по запросу предложений (раздел </w:t>
      </w:r>
      <w:fldSimple w:instr=" REF _Ref317259176 \r \h  \* MERGEFORMAT ">
        <w:r w:rsidRPr="00375109">
          <w:rPr>
            <w:szCs w:val="24"/>
          </w:rPr>
          <w:t>6</w:t>
        </w:r>
      </w:fldSimple>
      <w:r w:rsidRPr="00375109">
        <w:rPr>
          <w:szCs w:val="24"/>
        </w:rPr>
        <w:t xml:space="preserve">, соответствующая </w:t>
      </w:r>
      <w:hyperlink w:anchor="_Сводная_таблица_стоимости" w:history="1">
        <w:r w:rsidRPr="00375109">
          <w:rPr>
            <w:rStyle w:val="a4"/>
            <w:szCs w:val="24"/>
          </w:rPr>
          <w:t>форма</w:t>
        </w:r>
      </w:hyperlink>
      <w:r w:rsidRPr="00375109">
        <w:rPr>
          <w:szCs w:val="24"/>
        </w:rPr>
        <w:t xml:space="preserve"> </w:t>
      </w:r>
      <w:r>
        <w:rPr>
          <w:szCs w:val="24"/>
        </w:rPr>
        <w:t>9</w:t>
      </w:r>
      <w:r w:rsidRPr="00375109">
        <w:rPr>
          <w:szCs w:val="24"/>
        </w:rPr>
        <w:t>)</w:t>
      </w:r>
    </w:p>
    <w:p w:rsidR="00DA0814" w:rsidRPr="00DD5EEB" w:rsidRDefault="00DA0814" w:rsidP="00DA0814">
      <w:pPr>
        <w:pStyle w:val="Times12"/>
        <w:numPr>
          <w:ilvl w:val="0"/>
          <w:numId w:val="15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DD5EEB">
        <w:rPr>
          <w:szCs w:val="24"/>
        </w:rPr>
        <w:t>документы согласно пункт</w:t>
      </w:r>
      <w:r>
        <w:rPr>
          <w:szCs w:val="24"/>
        </w:rPr>
        <w:t>ам</w:t>
      </w:r>
      <w:r w:rsidRPr="00DD5EEB">
        <w:rPr>
          <w:szCs w:val="24"/>
        </w:rPr>
        <w:t xml:space="preserve"> </w:t>
      </w:r>
      <w:fldSimple w:instr=" REF _Ref317257428 \r \h  \* MERGEFORMAT ">
        <w:r>
          <w:rPr>
            <w:szCs w:val="24"/>
          </w:rPr>
          <w:t>16.1.3</w:t>
        </w:r>
      </w:fldSimple>
      <w:r w:rsidRPr="00DD5EEB">
        <w:rPr>
          <w:szCs w:val="24"/>
        </w:rPr>
        <w:t xml:space="preserve"> раздела </w:t>
      </w:r>
      <w:fldSimple w:instr=" REF _Ref317257480 \r \h  \* MERGEFORMAT ">
        <w:r>
          <w:rPr>
            <w:szCs w:val="24"/>
          </w:rPr>
          <w:t>5</w:t>
        </w:r>
      </w:fldSimple>
      <w:r w:rsidRPr="00DD5EEB">
        <w:rPr>
          <w:szCs w:val="24"/>
        </w:rPr>
        <w:t xml:space="preserve"> «Информационная карта запроса предложений»;</w:t>
      </w:r>
    </w:p>
    <w:p w:rsidR="00DA0814" w:rsidRPr="00DD5EEB" w:rsidRDefault="00DA0814" w:rsidP="00DA081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proofErr w:type="gramStart"/>
      <w:r w:rsidRPr="00DD5EEB">
        <w:rPr>
          <w:szCs w:val="24"/>
        </w:rPr>
        <w:t>Если разрешающие документы (любой из разрешающих документов) на осуществление видов деятельности, связанных с выполнением договора, право на заключение которого, является предметом настоящего запроса предложений, указанные в подпунктах </w:t>
      </w:r>
      <w:fldSimple w:instr=" REF _Ref352060424 \r \h  \* MERGEFORMAT ">
        <w:r>
          <w:rPr>
            <w:szCs w:val="24"/>
          </w:rPr>
          <w:t>14)</w:t>
        </w:r>
      </w:fldSimple>
      <w:r w:rsidRPr="00DD5EEB">
        <w:rPr>
          <w:szCs w:val="24"/>
        </w:rPr>
        <w:t xml:space="preserve">, </w:t>
      </w:r>
      <w:fldSimple w:instr=" REF _Ref352060426 \r \h  \* MERGEFORMAT ">
        <w:r>
          <w:rPr>
            <w:szCs w:val="24"/>
          </w:rPr>
          <w:t>15)</w:t>
        </w:r>
      </w:fldSimple>
      <w:r w:rsidRPr="00DD5EEB">
        <w:rPr>
          <w:szCs w:val="24"/>
        </w:rPr>
        <w:t xml:space="preserve"> пункта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_Ref350169525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17</w:t>
      </w:r>
      <w:r>
        <w:rPr>
          <w:szCs w:val="24"/>
        </w:rPr>
        <w:fldChar w:fldCharType="end"/>
      </w:r>
      <w:r w:rsidRPr="00DD5EEB">
        <w:rPr>
          <w:szCs w:val="24"/>
        </w:rPr>
        <w:t xml:space="preserve"> раздела </w:t>
      </w:r>
      <w:fldSimple w:instr=" REF _Ref317257480 \r \h  \* MERGEFORMAT ">
        <w:r>
          <w:rPr>
            <w:szCs w:val="24"/>
          </w:rPr>
          <w:t>5</w:t>
        </w:r>
      </w:fldSimple>
      <w:r w:rsidRPr="00DD5EEB">
        <w:rPr>
          <w:szCs w:val="24"/>
        </w:rPr>
        <w:t xml:space="preserve"> «Информационная карта запроса предложений», заканчивают свое действие в период с момента изначально установленного срока окончания подачи заявок до момента выбора победителя запроса предложений, и новый разрешающий документ</w:t>
      </w:r>
      <w:proofErr w:type="gramEnd"/>
      <w:r w:rsidRPr="00DD5EEB">
        <w:rPr>
          <w:szCs w:val="24"/>
        </w:rPr>
        <w:t xml:space="preserve"> не представлен, то в состав заявки на участие в запросе предложений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</w:r>
    </w:p>
    <w:p w:rsidR="00383FF6" w:rsidRDefault="00383FF6" w:rsidP="006504A9">
      <w:pPr>
        <w:tabs>
          <w:tab w:val="left" w:pos="1134"/>
        </w:tabs>
        <w:ind w:firstLine="709"/>
        <w:contextualSpacing/>
        <w:rPr>
          <w:spacing w:val="-6"/>
          <w:sz w:val="28"/>
          <w:szCs w:val="28"/>
        </w:rPr>
      </w:pPr>
    </w:p>
    <w:p w:rsidR="004F056C" w:rsidRPr="00F40958" w:rsidRDefault="00C131FC" w:rsidP="00B2181C">
      <w:pPr>
        <w:pStyle w:val="a8"/>
        <w:numPr>
          <w:ilvl w:val="0"/>
          <w:numId w:val="9"/>
        </w:numPr>
        <w:tabs>
          <w:tab w:val="left" w:pos="851"/>
        </w:tabs>
        <w:ind w:left="0" w:firstLine="1157"/>
        <w:jc w:val="both"/>
        <w:rPr>
          <w:sz w:val="28"/>
          <w:szCs w:val="28"/>
        </w:rPr>
      </w:pPr>
      <w:r w:rsidRPr="00F40958">
        <w:rPr>
          <w:sz w:val="28"/>
          <w:szCs w:val="28"/>
        </w:rPr>
        <w:t xml:space="preserve">Внести изменения в </w:t>
      </w:r>
      <w:r w:rsidR="00DA0814" w:rsidRPr="00B8714A">
        <w:rPr>
          <w:sz w:val="28"/>
          <w:szCs w:val="28"/>
        </w:rPr>
        <w:t xml:space="preserve">раздел </w:t>
      </w:r>
      <w:r w:rsidR="0027417A">
        <w:rPr>
          <w:sz w:val="28"/>
          <w:szCs w:val="28"/>
        </w:rPr>
        <w:t>6</w:t>
      </w:r>
      <w:r w:rsidR="00DA0814" w:rsidRPr="00B8714A">
        <w:rPr>
          <w:sz w:val="28"/>
          <w:szCs w:val="28"/>
        </w:rPr>
        <w:t xml:space="preserve"> Информационной карты </w:t>
      </w:r>
      <w:r w:rsidR="00DA0814" w:rsidRPr="00B8714A">
        <w:rPr>
          <w:caps/>
          <w:sz w:val="28"/>
          <w:szCs w:val="28"/>
        </w:rPr>
        <w:t>том 1 ЧАСТЬ 1 «общая и коммерческая части</w:t>
      </w:r>
      <w:r w:rsidR="00DA0814" w:rsidRPr="00B8714A">
        <w:rPr>
          <w:sz w:val="28"/>
          <w:szCs w:val="28"/>
        </w:rPr>
        <w:t>» и изложить в следующей редакции</w:t>
      </w:r>
      <w:r w:rsidR="009A0089" w:rsidRPr="00F40958">
        <w:rPr>
          <w:sz w:val="28"/>
          <w:szCs w:val="28"/>
        </w:rPr>
        <w:t>:</w:t>
      </w:r>
    </w:p>
    <w:p w:rsidR="0027417A" w:rsidRPr="00375109" w:rsidRDefault="0027417A" w:rsidP="0027417A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375109">
        <w:rPr>
          <w:szCs w:val="24"/>
        </w:rPr>
        <w:t>Соглашение</w:t>
      </w:r>
      <w:r>
        <w:rPr>
          <w:szCs w:val="24"/>
        </w:rPr>
        <w:t xml:space="preserve"> </w:t>
      </w:r>
      <w:r w:rsidRPr="00375109">
        <w:rPr>
          <w:szCs w:val="24"/>
        </w:rPr>
        <w:t>о конфиденциальности и неразглашении служебной информации</w:t>
      </w:r>
      <w:r>
        <w:rPr>
          <w:szCs w:val="24"/>
        </w:rPr>
        <w:t xml:space="preserve"> </w:t>
      </w:r>
      <w:r w:rsidRPr="00375109">
        <w:rPr>
          <w:szCs w:val="24"/>
        </w:rPr>
        <w:t>ограниченного распространения («Для служебного пользования»)</w:t>
      </w:r>
      <w:r>
        <w:rPr>
          <w:szCs w:val="24"/>
        </w:rPr>
        <w:t xml:space="preserve"> </w:t>
      </w:r>
      <w:r w:rsidRPr="00375109">
        <w:rPr>
          <w:szCs w:val="24"/>
        </w:rPr>
        <w:t>в соответствии с и</w:t>
      </w:r>
      <w:r w:rsidRPr="00375109">
        <w:rPr>
          <w:szCs w:val="24"/>
        </w:rPr>
        <w:t>н</w:t>
      </w:r>
      <w:r w:rsidRPr="00375109">
        <w:rPr>
          <w:szCs w:val="24"/>
        </w:rPr>
        <w:t>струкциями, приведенными в настоящей документации по запросу предложений (раздел </w:t>
      </w:r>
      <w:fldSimple w:instr=" REF _Ref317259176 \r \h  \* MERGEFORMAT ">
        <w:r w:rsidRPr="00375109">
          <w:rPr>
            <w:szCs w:val="24"/>
          </w:rPr>
          <w:t>6</w:t>
        </w:r>
      </w:fldSimple>
      <w:r w:rsidRPr="00375109">
        <w:rPr>
          <w:szCs w:val="24"/>
        </w:rPr>
        <w:t xml:space="preserve">, соответствующая </w:t>
      </w:r>
      <w:hyperlink w:anchor="_Сводная_таблица_стоимости" w:history="1">
        <w:r w:rsidRPr="0027417A">
          <w:rPr>
            <w:szCs w:val="24"/>
          </w:rPr>
          <w:t>форма</w:t>
        </w:r>
      </w:hyperlink>
      <w:r w:rsidRPr="00375109">
        <w:rPr>
          <w:szCs w:val="24"/>
        </w:rPr>
        <w:t xml:space="preserve"> </w:t>
      </w:r>
      <w:r>
        <w:rPr>
          <w:szCs w:val="24"/>
        </w:rPr>
        <w:t>9</w:t>
      </w:r>
      <w:r w:rsidRPr="00375109">
        <w:rPr>
          <w:szCs w:val="24"/>
        </w:rPr>
        <w:t>)</w:t>
      </w:r>
      <w:r w:rsidR="00042550">
        <w:rPr>
          <w:szCs w:val="24"/>
        </w:rPr>
        <w:t xml:space="preserve"> (См. Приложение № 1)</w:t>
      </w:r>
    </w:p>
    <w:p w:rsidR="00577A84" w:rsidRPr="0027417A" w:rsidRDefault="00577A84" w:rsidP="0027417A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</w:p>
    <w:p w:rsidR="00413D1F" w:rsidRDefault="00413D1F" w:rsidP="00125F3D">
      <w:pPr>
        <w:ind w:firstLine="708"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</w:t>
      </w:r>
      <w:r w:rsidRPr="00D90128">
        <w:rPr>
          <w:sz w:val="28"/>
          <w:szCs w:val="28"/>
        </w:rPr>
        <w:t xml:space="preserve">площадку </w:t>
      </w:r>
      <w:r w:rsidR="00C131FC" w:rsidRPr="00D90128">
        <w:rPr>
          <w:sz w:val="28"/>
          <w:szCs w:val="28"/>
        </w:rPr>
        <w:t xml:space="preserve">ЭТП </w:t>
      </w:r>
      <w:r w:rsidR="00D90128" w:rsidRPr="00D90128">
        <w:rPr>
          <w:sz w:val="28"/>
          <w:szCs w:val="28"/>
        </w:rPr>
        <w:t>«</w:t>
      </w:r>
      <w:r w:rsidR="00D90128">
        <w:rPr>
          <w:sz w:val="28"/>
          <w:szCs w:val="28"/>
        </w:rPr>
        <w:t>Аукционный конкурсный дом»</w:t>
      </w:r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04ED4">
        <w:rPr>
          <w:spacing w:val="-6"/>
          <w:sz w:val="28"/>
          <w:szCs w:val="28"/>
        </w:rPr>
        <w:t>14-00 (время московское) «</w:t>
      </w:r>
      <w:r w:rsidR="00577A84">
        <w:rPr>
          <w:spacing w:val="-6"/>
          <w:sz w:val="28"/>
          <w:szCs w:val="28"/>
        </w:rPr>
        <w:t>1</w:t>
      </w:r>
      <w:r w:rsidR="00D90128">
        <w:rPr>
          <w:spacing w:val="-6"/>
          <w:sz w:val="28"/>
          <w:szCs w:val="28"/>
        </w:rPr>
        <w:t>9</w:t>
      </w:r>
      <w:r w:rsidRPr="00F04ED4">
        <w:rPr>
          <w:spacing w:val="-6"/>
          <w:sz w:val="28"/>
          <w:szCs w:val="28"/>
        </w:rPr>
        <w:t xml:space="preserve">» </w:t>
      </w:r>
      <w:r w:rsidR="00C131FC">
        <w:rPr>
          <w:spacing w:val="-6"/>
          <w:sz w:val="28"/>
          <w:szCs w:val="28"/>
        </w:rPr>
        <w:t xml:space="preserve"> </w:t>
      </w:r>
      <w:r w:rsidR="00577A84">
        <w:rPr>
          <w:spacing w:val="-6"/>
          <w:sz w:val="28"/>
          <w:szCs w:val="28"/>
        </w:rPr>
        <w:t>но</w:t>
      </w:r>
      <w:r w:rsidR="00A34B59">
        <w:rPr>
          <w:spacing w:val="-6"/>
          <w:sz w:val="28"/>
          <w:szCs w:val="28"/>
        </w:rPr>
        <w:t>ября</w:t>
      </w:r>
      <w:r w:rsidR="00C131FC">
        <w:rPr>
          <w:spacing w:val="-6"/>
          <w:sz w:val="28"/>
          <w:szCs w:val="28"/>
        </w:rPr>
        <w:t xml:space="preserve"> </w:t>
      </w:r>
      <w:r w:rsidRPr="00F04ED4">
        <w:rPr>
          <w:spacing w:val="-6"/>
          <w:sz w:val="28"/>
          <w:szCs w:val="28"/>
        </w:rPr>
        <w:t>201</w:t>
      </w:r>
      <w:r w:rsidR="00C131FC">
        <w:rPr>
          <w:spacing w:val="-6"/>
          <w:sz w:val="28"/>
          <w:szCs w:val="28"/>
        </w:rPr>
        <w:t>4</w:t>
      </w:r>
      <w:r w:rsidRPr="00F04ED4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proofErr w:type="gramEnd"/>
    </w:p>
    <w:p w:rsidR="00CB6130" w:rsidRDefault="00CB6130" w:rsidP="00413D1F">
      <w:pPr>
        <w:jc w:val="both"/>
        <w:rPr>
          <w:spacing w:val="-6"/>
          <w:sz w:val="28"/>
          <w:szCs w:val="28"/>
        </w:rPr>
      </w:pPr>
    </w:p>
    <w:p w:rsidR="00413D1F" w:rsidRDefault="00413D1F" w:rsidP="00CA2ED6">
      <w:pPr>
        <w:ind w:firstLine="708"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15230, г"/>
        </w:smartTagPr>
        <w:r w:rsidRPr="00792CE7">
          <w:rPr>
            <w:spacing w:val="-6"/>
            <w:sz w:val="28"/>
            <w:szCs w:val="28"/>
          </w:rPr>
          <w:t>115230, г</w:t>
        </w:r>
      </w:smartTag>
      <w:r w:rsidRPr="00792CE7">
        <w:rPr>
          <w:spacing w:val="-6"/>
          <w:sz w:val="28"/>
          <w:szCs w:val="28"/>
        </w:rPr>
        <w:t>. </w:t>
      </w:r>
      <w:r>
        <w:rPr>
          <w:spacing w:val="-6"/>
          <w:sz w:val="28"/>
          <w:szCs w:val="28"/>
        </w:rPr>
        <w:t xml:space="preserve">Москва, Варшавское шоссе, д. 46, </w:t>
      </w:r>
      <w:r w:rsidRPr="00F04ED4">
        <w:rPr>
          <w:spacing w:val="-6"/>
          <w:sz w:val="28"/>
          <w:szCs w:val="28"/>
        </w:rPr>
        <w:t>«</w:t>
      </w:r>
      <w:r w:rsidR="00577A84">
        <w:rPr>
          <w:spacing w:val="-6"/>
          <w:sz w:val="28"/>
          <w:szCs w:val="28"/>
        </w:rPr>
        <w:t>1</w:t>
      </w:r>
      <w:r w:rsidR="005D26C5"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>»</w:t>
      </w:r>
      <w:r w:rsidR="00523C46">
        <w:rPr>
          <w:spacing w:val="-6"/>
          <w:sz w:val="28"/>
          <w:szCs w:val="28"/>
        </w:rPr>
        <w:t xml:space="preserve"> </w:t>
      </w:r>
      <w:r w:rsidR="00577A84">
        <w:rPr>
          <w:spacing w:val="-6"/>
          <w:sz w:val="28"/>
          <w:szCs w:val="28"/>
        </w:rPr>
        <w:t>но</w:t>
      </w:r>
      <w:r w:rsidR="00A34B59">
        <w:rPr>
          <w:spacing w:val="-6"/>
          <w:sz w:val="28"/>
          <w:szCs w:val="28"/>
        </w:rPr>
        <w:t>ября</w:t>
      </w:r>
      <w:r w:rsidRPr="00F04ED4">
        <w:rPr>
          <w:spacing w:val="-6"/>
          <w:sz w:val="28"/>
          <w:szCs w:val="28"/>
        </w:rPr>
        <w:t> 201</w:t>
      </w:r>
      <w:r w:rsidR="00C131FC">
        <w:rPr>
          <w:spacing w:val="-6"/>
          <w:sz w:val="28"/>
          <w:szCs w:val="28"/>
        </w:rPr>
        <w:t>4</w:t>
      </w:r>
      <w:r w:rsidRPr="00F04ED4">
        <w:rPr>
          <w:spacing w:val="-6"/>
          <w:sz w:val="28"/>
          <w:szCs w:val="28"/>
        </w:rPr>
        <w:t> года 14-00 (время московское)</w:t>
      </w:r>
      <w:r>
        <w:rPr>
          <w:spacing w:val="-6"/>
          <w:sz w:val="28"/>
          <w:szCs w:val="28"/>
        </w:rPr>
        <w:t>.</w:t>
      </w:r>
    </w:p>
    <w:p w:rsidR="001D6AAB" w:rsidRDefault="001D6AAB" w:rsidP="001508BB">
      <w:pPr>
        <w:pStyle w:val="a8"/>
        <w:widowControl w:val="0"/>
        <w:ind w:left="720"/>
        <w:jc w:val="both"/>
        <w:outlineLvl w:val="0"/>
        <w:rPr>
          <w:sz w:val="28"/>
          <w:szCs w:val="28"/>
        </w:rPr>
      </w:pPr>
    </w:p>
    <w:p w:rsidR="0039372F" w:rsidRPr="0039372F" w:rsidRDefault="0039372F" w:rsidP="0039372F">
      <w:pPr>
        <w:pStyle w:val="a8"/>
        <w:ind w:left="720"/>
        <w:jc w:val="both"/>
        <w:rPr>
          <w:sz w:val="28"/>
          <w:szCs w:val="28"/>
        </w:rPr>
      </w:pPr>
      <w:r w:rsidRPr="0039372F">
        <w:rPr>
          <w:sz w:val="28"/>
          <w:szCs w:val="28"/>
        </w:rPr>
        <w:t>Закупочная комиссия:</w:t>
      </w:r>
    </w:p>
    <w:tbl>
      <w:tblPr>
        <w:tblW w:w="4891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752"/>
        <w:gridCol w:w="3085"/>
        <w:gridCol w:w="2801"/>
      </w:tblGrid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Роль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ФИО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84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Подпись</w:t>
            </w:r>
          </w:p>
        </w:tc>
      </w:tr>
      <w:tr w:rsidR="0039372F" w:rsidRPr="0039372F" w:rsidTr="00CB6130">
        <w:trPr>
          <w:trHeight w:val="412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Колосков С. 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rPr>
          <w:trHeight w:val="59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комиссии, выполняющий функции секретаря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Ловковский И.А.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Ядыкина Т. П.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720"/>
              <w:jc w:val="both"/>
              <w:rPr>
                <w:sz w:val="28"/>
                <w:szCs w:val="28"/>
              </w:rPr>
            </w:pPr>
          </w:p>
        </w:tc>
      </w:tr>
    </w:tbl>
    <w:p w:rsidR="0039372F" w:rsidRDefault="0039372F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627A5C" w:rsidRDefault="00627A5C" w:rsidP="0039372F">
      <w:pPr>
        <w:pStyle w:val="a8"/>
        <w:ind w:left="720"/>
        <w:jc w:val="both"/>
        <w:rPr>
          <w:sz w:val="28"/>
          <w:szCs w:val="28"/>
        </w:rPr>
      </w:pPr>
    </w:p>
    <w:p w:rsidR="00627A5C" w:rsidRDefault="00627A5C" w:rsidP="0039372F">
      <w:pPr>
        <w:pStyle w:val="a8"/>
        <w:ind w:left="720"/>
        <w:jc w:val="both"/>
        <w:rPr>
          <w:sz w:val="28"/>
          <w:szCs w:val="28"/>
        </w:rPr>
      </w:pPr>
    </w:p>
    <w:p w:rsidR="00911165" w:rsidRDefault="00911165" w:rsidP="0039372F">
      <w:pPr>
        <w:pStyle w:val="a8"/>
        <w:ind w:left="720"/>
        <w:jc w:val="both"/>
        <w:rPr>
          <w:sz w:val="28"/>
          <w:szCs w:val="28"/>
        </w:rPr>
      </w:pPr>
    </w:p>
    <w:p w:rsidR="00627A5C" w:rsidRDefault="00627A5C" w:rsidP="0039372F">
      <w:pPr>
        <w:pStyle w:val="a8"/>
        <w:ind w:left="720"/>
        <w:jc w:val="both"/>
        <w:rPr>
          <w:sz w:val="28"/>
          <w:szCs w:val="28"/>
        </w:rPr>
      </w:pPr>
    </w:p>
    <w:p w:rsidR="00627A5C" w:rsidRDefault="00627A5C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911165" w:rsidP="00911165">
      <w:pPr>
        <w:pStyle w:val="a8"/>
        <w:ind w:left="720"/>
        <w:jc w:val="right"/>
        <w:rPr>
          <w:b/>
          <w:sz w:val="22"/>
          <w:szCs w:val="22"/>
        </w:rPr>
      </w:pPr>
      <w:r w:rsidRPr="00911165">
        <w:rPr>
          <w:b/>
          <w:sz w:val="22"/>
          <w:szCs w:val="22"/>
        </w:rPr>
        <w:t xml:space="preserve">Приложение №1 </w:t>
      </w:r>
    </w:p>
    <w:p w:rsidR="00911165" w:rsidRDefault="00911165" w:rsidP="00911165">
      <w:pPr>
        <w:pStyle w:val="a8"/>
        <w:ind w:left="720"/>
        <w:jc w:val="right"/>
        <w:rPr>
          <w:b/>
          <w:sz w:val="22"/>
          <w:szCs w:val="22"/>
        </w:rPr>
      </w:pPr>
    </w:p>
    <w:p w:rsidR="00911165" w:rsidRDefault="00911165" w:rsidP="00911165">
      <w:pPr>
        <w:pStyle w:val="a8"/>
        <w:ind w:left="720"/>
        <w:jc w:val="right"/>
        <w:rPr>
          <w:b/>
          <w:sz w:val="22"/>
          <w:szCs w:val="22"/>
        </w:rPr>
      </w:pPr>
    </w:p>
    <w:p w:rsidR="00911165" w:rsidRPr="00C12007" w:rsidRDefault="00911165" w:rsidP="00911165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12007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9</w:t>
      </w:r>
      <w:r w:rsidRPr="00C12007">
        <w:rPr>
          <w:bCs w:val="0"/>
          <w:sz w:val="28"/>
          <w:szCs w:val="28"/>
        </w:rPr>
        <w:t>.</w:t>
      </w:r>
    </w:p>
    <w:p w:rsidR="00911165" w:rsidRPr="00C12007" w:rsidRDefault="00911165" w:rsidP="00911165">
      <w:pPr>
        <w:pStyle w:val="Times12"/>
        <w:ind w:left="5387" w:firstLine="0"/>
        <w:jc w:val="left"/>
        <w:rPr>
          <w:iCs/>
          <w:szCs w:val="20"/>
        </w:rPr>
      </w:pPr>
      <w:r w:rsidRPr="00C12007">
        <w:rPr>
          <w:iCs/>
          <w:szCs w:val="20"/>
        </w:rPr>
        <w:t>Приложение к заявке на участие в конкурсе</w:t>
      </w:r>
    </w:p>
    <w:p w:rsidR="00911165" w:rsidRPr="00544AB9" w:rsidRDefault="00911165" w:rsidP="00911165">
      <w:pPr>
        <w:pStyle w:val="Times12"/>
        <w:ind w:left="5387" w:firstLine="0"/>
        <w:jc w:val="left"/>
        <w:rPr>
          <w:iCs/>
          <w:szCs w:val="20"/>
        </w:rPr>
      </w:pPr>
      <w:r w:rsidRPr="00C12007">
        <w:rPr>
          <w:iCs/>
          <w:szCs w:val="20"/>
        </w:rPr>
        <w:t>от «___» __________ 20___ г. № ______</w:t>
      </w: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Соглашение</w:t>
      </w: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конфиденциальности и неразглашении служебной информации</w:t>
      </w: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ограниченного распространения («Для служебного пользования»)</w:t>
      </w: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г. Москва                                                                           «___»_________20___ г.</w:t>
      </w:r>
    </w:p>
    <w:p w:rsidR="00911165" w:rsidRDefault="00911165" w:rsidP="00911165">
      <w:pPr>
        <w:tabs>
          <w:tab w:val="left" w:pos="5175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Открытое акционерное общество «Научно-исследовательский институт технической физики и автоматизации» в лице ___________________________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__________________________________________________________________,</w:t>
      </w:r>
    </w:p>
    <w:p w:rsidR="00911165" w:rsidRDefault="00911165" w:rsidP="00911165">
      <w:pPr>
        <w:spacing w:line="240" w:lineRule="atLeast"/>
        <w:jc w:val="both"/>
      </w:pPr>
      <w:r>
        <w:t xml:space="preserve">                                                                         (должность, ФИО)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действующего</w:t>
      </w:r>
      <w:proofErr w:type="gramEnd"/>
      <w:r>
        <w:rPr>
          <w:sz w:val="28"/>
          <w:szCs w:val="28"/>
        </w:rPr>
        <w:t xml:space="preserve"> на основании _________________________________________,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 одной стороны, и _________________________________________________</w:t>
      </w:r>
    </w:p>
    <w:p w:rsidR="00911165" w:rsidRDefault="00911165" w:rsidP="00911165">
      <w:pPr>
        <w:spacing w:line="240" w:lineRule="atLeast"/>
        <w:jc w:val="both"/>
      </w:pPr>
      <w:r>
        <w:rPr>
          <w:sz w:val="28"/>
          <w:szCs w:val="28"/>
        </w:rPr>
        <w:t xml:space="preserve">                                                              </w:t>
      </w:r>
      <w:r>
        <w:t>(должность, наименование организации, ФИО)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действующего</w:t>
      </w:r>
      <w:proofErr w:type="gramEnd"/>
      <w:r>
        <w:rPr>
          <w:sz w:val="28"/>
          <w:szCs w:val="28"/>
        </w:rPr>
        <w:t xml:space="preserve"> на основании  ________________________________________,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 другой стороны, совместно именуемые «Стороны», заключили настоящее Соглашение о конфиденциальности и неразглашении служебной информации ограниченного распространения («Для служебного пользования»), именуемое в дальнейшем «Соглашение», о нижеследующем: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Предмет соглашения</w:t>
      </w:r>
    </w:p>
    <w:p w:rsidR="00911165" w:rsidRDefault="00911165" w:rsidP="00911165">
      <w:pPr>
        <w:spacing w:line="240" w:lineRule="atLeast"/>
        <w:jc w:val="center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</w:t>
      </w:r>
      <w:proofErr w:type="gramStart"/>
      <w:r>
        <w:rPr>
          <w:sz w:val="28"/>
          <w:szCs w:val="28"/>
        </w:rPr>
        <w:t>В рамах настоящего Соглашения  сторона, передающая Информацию 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</w:t>
      </w:r>
      <w:proofErr w:type="gramEnd"/>
      <w:r>
        <w:rPr>
          <w:sz w:val="28"/>
          <w:szCs w:val="28"/>
        </w:rPr>
        <w:t xml:space="preserve"> Обе стороны настоящего Соглашения могут быть как «Передающей стороной», так и «Принимающей стороной».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Настоящее Соглашение регулирует порядок передачи Передающей стороной Принимающей стороне служебной информации ограниченного распространения, зафиксированный на материальном носителе, имеющем пометку «Для служебного пользования» (далее – Информация «Для служебного пользования»), и определяет обязательства сторон по неразглашению полученных сведений на всех этапах их договорных отношений.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1.3. Передающая сторона, являющаяся обладателем прав по распоряжению Информацией «Для служебного пользования», передает ее или обеспечивает в каком-либо виде доступ к ней Принимающей стороне.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Обязательства сторон по Соглашению</w:t>
      </w:r>
    </w:p>
    <w:p w:rsidR="00911165" w:rsidRDefault="00911165" w:rsidP="00911165">
      <w:pPr>
        <w:spacing w:line="240" w:lineRule="atLeast"/>
        <w:jc w:val="center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Стороны соглашаются принять на себя следующие обязательства: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2.1. Принимающая сторона, получившая Информацию «Для служебного пользования» от Передающей стороны обязуется обеспечивать ее обращение с учетом требований, предусмотренных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Российской Федерации от 03.11.1994 г. № 1233.</w:t>
      </w:r>
    </w:p>
    <w:p w:rsidR="00911165" w:rsidRDefault="00911165" w:rsidP="00911165">
      <w:pPr>
        <w:spacing w:line="240" w:lineRule="atLeast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  <w:t>2.1. Принимающая сторона обязуется не разглашать Информацию «Для служебного пользования», полученную ею от Передающей стороны, третьему лицу и не использовать эту информацию в целях, не предусмотренных условиями Договора (</w:t>
      </w:r>
      <w:r>
        <w:rPr>
          <w:i/>
          <w:sz w:val="28"/>
          <w:szCs w:val="28"/>
        </w:rPr>
        <w:t xml:space="preserve">указать реквизиты основного Договора) </w:t>
      </w:r>
      <w:r>
        <w:rPr>
          <w:sz w:val="28"/>
          <w:szCs w:val="28"/>
        </w:rPr>
        <w:t>или иных обстоятельств передачи-приема такой информации (</w:t>
      </w:r>
      <w:r>
        <w:rPr>
          <w:i/>
          <w:sz w:val="28"/>
          <w:szCs w:val="28"/>
        </w:rPr>
        <w:t>запрос и др.).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sz w:val="28"/>
          <w:szCs w:val="28"/>
        </w:rPr>
        <w:t>2.3. К Информации «Для служебного пользования» допускаются работники Сторон из числа Российских граждан, имеющих в трудовом договоре (соглашении) условие о неразглашении такой информации.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2.4. Принимающая сторона обязуется принять меры к ограничению доступа к Информации «Для служебного пользования» и сообщать ее только тем работникам, которые имеют непосредственное отношение к выполнению работ по   Соглашению, указанному в пункте 2.2 настоящего Соглашения.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Информация «Для служебного пользования» и ее передача между Сторонами</w:t>
      </w:r>
    </w:p>
    <w:p w:rsidR="00911165" w:rsidRDefault="00911165" w:rsidP="00911165">
      <w:pPr>
        <w:spacing w:line="240" w:lineRule="atLeast"/>
        <w:jc w:val="center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3.1. </w:t>
      </w:r>
      <w:proofErr w:type="gramStart"/>
      <w:r>
        <w:rPr>
          <w:sz w:val="28"/>
          <w:szCs w:val="28"/>
        </w:rPr>
        <w:t xml:space="preserve">В настоящем Соглашении под Информацией «Для служебного пользования» понимается любая техническая, инженерная, эксплуатационная, экономическая и иная информация, переданная Передающей стороной Принимающей стороне, либо созданная в ходе выполнения Договора (запроса и др.), указанного в пункте 2.2. настоящего Соглашения. </w:t>
      </w:r>
      <w:proofErr w:type="gramEnd"/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3.2. При передаче Информации «Для служебного пользования»  Передающая сторона обязана нанести  не нее пометку, определенную в пункте 1.2. настоящего Соглашения.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3.3. 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ее целостности, либо направляться фельдъегерской связью, заказными или ценными почтовыми отправлениями.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3.4. Для приема-передачи Информации «Для служебного пользования» между Сторонами могут  использоваться каналы передачи данных с применением сре</w:t>
      </w:r>
      <w:proofErr w:type="gramStart"/>
      <w:r>
        <w:rPr>
          <w:sz w:val="28"/>
          <w:szCs w:val="28"/>
        </w:rPr>
        <w:t>дств кр</w:t>
      </w:r>
      <w:proofErr w:type="gramEnd"/>
      <w:r>
        <w:rPr>
          <w:sz w:val="28"/>
          <w:szCs w:val="28"/>
        </w:rPr>
        <w:t>иптографической защиты информации, сертифицированных в соответствии с требованиями нормативных документов по защите информации.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Защита Информации «Для служебного пользования» и гарантии неразглашения</w:t>
      </w: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4.1. 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</w:t>
      </w:r>
      <w:r>
        <w:rPr>
          <w:sz w:val="28"/>
          <w:szCs w:val="28"/>
        </w:rPr>
        <w:lastRenderedPageBreak/>
        <w:t xml:space="preserve">обязуется соблюдать условия конфиденциальности не ниже </w:t>
      </w:r>
      <w:proofErr w:type="gramStart"/>
      <w:r>
        <w:rPr>
          <w:sz w:val="28"/>
          <w:szCs w:val="28"/>
        </w:rPr>
        <w:t>установленных</w:t>
      </w:r>
      <w:proofErr w:type="gramEnd"/>
      <w:r>
        <w:rPr>
          <w:sz w:val="28"/>
          <w:szCs w:val="28"/>
        </w:rPr>
        <w:t xml:space="preserve"> 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4.2. 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- 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мер;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4.3. Принимающая сторона обязуется не вывозить и не направлять Информацию «Для служебного пользования» за пределы Российской Федерации.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Возврат Информации «Для служебного пользования»</w:t>
      </w:r>
    </w:p>
    <w:p w:rsidR="00911165" w:rsidRDefault="00911165" w:rsidP="00911165">
      <w:pPr>
        <w:spacing w:line="240" w:lineRule="atLeast"/>
        <w:jc w:val="center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5.1. </w:t>
      </w:r>
      <w:proofErr w:type="gramStart"/>
      <w:r>
        <w:rPr>
          <w:sz w:val="28"/>
          <w:szCs w:val="28"/>
        </w:rPr>
        <w:t>В случае досрочного прекращения по каким-либо причинам договорных отношений Сторон и расторжения настоящего соглашения Принимающая сторона возвратит Передающей стороне полученные от нее материальные носители Информации «Для служебного пользования», в том числе сделанные с них копии.</w:t>
      </w:r>
      <w:proofErr w:type="gramEnd"/>
      <w:r>
        <w:rPr>
          <w:sz w:val="28"/>
          <w:szCs w:val="28"/>
        </w:rPr>
        <w:t xml:space="preserve"> Возвращение материальных носителей Информации «Для служебного пользования» и их копий не будет влиять на обязательства сторон по сохранению конфиденциальности этой информации.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5.2.По договоренности Сторон материальные носителя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Права на Информацию «Для служебного пользования»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6.1. Принимающая сторона не приобретает право на Информацию «Для служебного пользования», а лишь получает право ее использования в исключительном порядке, определенном в настоящем Соглашении, и в целях исполнения Договора </w:t>
      </w:r>
      <w:r>
        <w:rPr>
          <w:i/>
          <w:sz w:val="28"/>
          <w:szCs w:val="28"/>
        </w:rPr>
        <w:t>(указать реквизита основного Договора)</w:t>
      </w:r>
      <w:r>
        <w:rPr>
          <w:sz w:val="28"/>
          <w:szCs w:val="28"/>
        </w:rPr>
        <w:t xml:space="preserve"> или</w:t>
      </w:r>
    </w:p>
    <w:p w:rsidR="00911165" w:rsidRDefault="00911165" w:rsidP="00911165">
      <w:pPr>
        <w:spacing w:line="240" w:lineRule="atLeast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 запроса).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sz w:val="28"/>
          <w:szCs w:val="28"/>
        </w:rPr>
        <w:t>6.2. Передавая информацию 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 лицензий или титульных прав на патенты, авторских прав, торговых марок, принадлежащих Передающей стороне.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6.3. Принимающая сторона не может видоизменять, разрабатывать, </w:t>
      </w:r>
      <w:proofErr w:type="spellStart"/>
      <w:r>
        <w:rPr>
          <w:sz w:val="28"/>
          <w:szCs w:val="28"/>
        </w:rPr>
        <w:t>декомпилировать</w:t>
      </w:r>
      <w:proofErr w:type="spellEnd"/>
      <w:r>
        <w:rPr>
          <w:sz w:val="28"/>
          <w:szCs w:val="28"/>
        </w:rPr>
        <w:t xml:space="preserve">, разбирать или использовать в нарушение настоящего Соглашения любые программные продукты или материальные объекты, содержащие  Информацию «Для служебного пользования» Передающей стороны. 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7. Ответственность Сторон</w:t>
      </w: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7.1. 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7.2. Ответственность Сторон за обеспечение конфиденциальности Информации «Для служебного пользования» не распространяются на случаи, когда она: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- стала публично известной в результате любых действий, умышленных или неумышленных, а равно бездействия  Передающей стороны;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gramStart"/>
      <w:r>
        <w:rPr>
          <w:sz w:val="28"/>
          <w:szCs w:val="28"/>
        </w:rPr>
        <w:t>получена</w:t>
      </w:r>
      <w:proofErr w:type="gramEnd"/>
      <w:r>
        <w:rPr>
          <w:sz w:val="28"/>
          <w:szCs w:val="28"/>
        </w:rPr>
        <w:t xml:space="preserve"> из общедоступных источников с указанием этих источников;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gramStart"/>
      <w:r>
        <w:rPr>
          <w:sz w:val="28"/>
          <w:szCs w:val="28"/>
        </w:rPr>
        <w:t>раскрыта</w:t>
      </w:r>
      <w:proofErr w:type="gramEnd"/>
      <w:r>
        <w:rPr>
          <w:sz w:val="28"/>
          <w:szCs w:val="28"/>
        </w:rPr>
        <w:t xml:space="preserve"> для неограниченного доступа третьей стороной.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7.3. На Принимающую сторону возлагается обязательство доказательства своего права на любое исключение, подпадающее под действие пункта 7.2  настоящего Соглашения.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7.4. Обязательства Принимающей стороны по обеспечению конфиденциальности 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 Прочие условия</w:t>
      </w:r>
    </w:p>
    <w:p w:rsidR="00911165" w:rsidRDefault="00911165" w:rsidP="00911165">
      <w:pPr>
        <w:spacing w:line="240" w:lineRule="atLeast"/>
        <w:jc w:val="center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8.1. Настоящее Соглашение подлежит юрисдикции и толкованию в соответствии с законами Российской Федерации.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8.2. 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с момента его подписания Сторонами, если иное не будет указано в таком дополнительном соглашении.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8.3. 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8.4. Права и обязанности Сторон  по настоящему Соглашению не подлежат переуступке третьим лицам без письменного согласия Сторон.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8.5. 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8.6. Настоящее Соглашение составлено и подписано в двух экземплярах, имеющих равную силу, по одному для каждой из Сторон.</w:t>
      </w:r>
    </w:p>
    <w:p w:rsidR="00911165" w:rsidRDefault="00911165" w:rsidP="00911165">
      <w:pPr>
        <w:spacing w:line="240" w:lineRule="atLeast"/>
        <w:jc w:val="both"/>
        <w:rPr>
          <w:sz w:val="28"/>
          <w:szCs w:val="28"/>
        </w:rPr>
      </w:pPr>
    </w:p>
    <w:p w:rsidR="00911165" w:rsidRDefault="00911165" w:rsidP="0091116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9. Юридические адреса и реквизиты Сторон</w:t>
      </w:r>
    </w:p>
    <w:p w:rsidR="00911165" w:rsidRDefault="00911165" w:rsidP="00911165">
      <w:pPr>
        <w:rPr>
          <w:lang/>
        </w:rPr>
      </w:pPr>
    </w:p>
    <w:p w:rsidR="00911165" w:rsidRPr="00CF4449" w:rsidRDefault="00911165" w:rsidP="00911165">
      <w:pPr>
        <w:tabs>
          <w:tab w:val="left" w:pos="5812"/>
        </w:tabs>
      </w:pPr>
      <w:r w:rsidRPr="00CF4449">
        <w:t xml:space="preserve">ЗАКАЗЧИК:                                                    </w:t>
      </w:r>
      <w:r>
        <w:t xml:space="preserve">              </w:t>
      </w:r>
      <w:r w:rsidRPr="00CF4449">
        <w:t xml:space="preserve">  ПОДРЯДЧИК: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961"/>
      </w:tblGrid>
      <w:tr w:rsidR="00911165" w:rsidRPr="00CF4449" w:rsidTr="00A32CDB">
        <w:trPr>
          <w:trHeight w:val="2274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>ОАО «НИИТФА»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>ИНН 7726606316, КПП 772601001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>Адрес: 115230, Россия, Москва,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 xml:space="preserve">Варшавское шоссе, 46 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proofErr w:type="spellStart"/>
            <w:proofErr w:type="gramStart"/>
            <w:r w:rsidRPr="00CF4449">
              <w:t>р</w:t>
            </w:r>
            <w:proofErr w:type="spellEnd"/>
            <w:proofErr w:type="gramEnd"/>
            <w:r w:rsidRPr="00CF4449">
              <w:t xml:space="preserve">/с 40702810738060051708 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>Московский банк Сбербанка России (ОАО)</w:t>
            </w:r>
            <w:r>
              <w:t xml:space="preserve">      </w:t>
            </w:r>
            <w:r w:rsidRPr="00CF4449">
              <w:t xml:space="preserve"> г. Москва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>к/с 30101810400000000225,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>БИК 044525225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>ОГРН 5087746235825</w:t>
            </w:r>
          </w:p>
          <w:p w:rsidR="00911165" w:rsidRPr="00CF4449" w:rsidRDefault="00911165" w:rsidP="00A32CDB">
            <w:pPr>
              <w:tabs>
                <w:tab w:val="left" w:pos="5812"/>
              </w:tabs>
            </w:pPr>
            <w:r w:rsidRPr="00CF4449">
              <w:t>ОКПО 08625082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11165" w:rsidRPr="00CF4449" w:rsidRDefault="00911165" w:rsidP="00A32CDB">
            <w:pPr>
              <w:shd w:val="clear" w:color="auto" w:fill="FFFFFF"/>
              <w:ind w:firstLine="180"/>
              <w:rPr>
                <w:bCs/>
                <w:spacing w:val="-2"/>
              </w:rPr>
            </w:pPr>
          </w:p>
          <w:p w:rsidR="00911165" w:rsidRPr="00CF4449" w:rsidRDefault="00911165" w:rsidP="00A32CDB">
            <w:pPr>
              <w:ind w:firstLine="180"/>
            </w:pPr>
          </w:p>
        </w:tc>
      </w:tr>
    </w:tbl>
    <w:p w:rsidR="00911165" w:rsidRPr="00CF4449" w:rsidRDefault="00911165" w:rsidP="00911165">
      <w:pPr>
        <w:tabs>
          <w:tab w:val="left" w:pos="2380"/>
          <w:tab w:val="center" w:pos="5127"/>
        </w:tabs>
        <w:ind w:firstLine="630"/>
        <w:jc w:val="center"/>
      </w:pPr>
    </w:p>
    <w:p w:rsidR="00911165" w:rsidRPr="00CF4449" w:rsidRDefault="00911165" w:rsidP="00911165">
      <w:pPr>
        <w:tabs>
          <w:tab w:val="left" w:pos="2380"/>
          <w:tab w:val="center" w:pos="5127"/>
        </w:tabs>
        <w:ind w:firstLine="630"/>
        <w:jc w:val="center"/>
      </w:pPr>
    </w:p>
    <w:p w:rsidR="00911165" w:rsidRPr="00CF4449" w:rsidRDefault="00911165" w:rsidP="00911165">
      <w:r w:rsidRPr="00CF4449">
        <w:t xml:space="preserve">ЗАКАЗЧИК      </w:t>
      </w:r>
      <w:r w:rsidRPr="00CF4449">
        <w:tab/>
      </w:r>
      <w:r w:rsidRPr="00CF4449">
        <w:tab/>
      </w:r>
      <w:r w:rsidRPr="00CF4449">
        <w:tab/>
      </w:r>
      <w:r w:rsidRPr="00CF4449">
        <w:tab/>
      </w:r>
      <w:r w:rsidRPr="00CF4449">
        <w:tab/>
        <w:t>ПОДРЯДЧИК</w:t>
      </w:r>
    </w:p>
    <w:tbl>
      <w:tblPr>
        <w:tblW w:w="0" w:type="auto"/>
        <w:jc w:val="center"/>
        <w:tblLook w:val="01E0"/>
      </w:tblPr>
      <w:tblGrid>
        <w:gridCol w:w="4724"/>
        <w:gridCol w:w="5129"/>
      </w:tblGrid>
      <w:tr w:rsidR="00911165" w:rsidRPr="00CF4449" w:rsidTr="00A32CDB">
        <w:trPr>
          <w:jc w:val="center"/>
        </w:trPr>
        <w:tc>
          <w:tcPr>
            <w:tcW w:w="4788" w:type="dxa"/>
          </w:tcPr>
          <w:p w:rsidR="00911165" w:rsidRPr="00CF4449" w:rsidRDefault="00911165" w:rsidP="00A32CDB">
            <w:pPr>
              <w:ind w:firstLine="630"/>
            </w:pPr>
          </w:p>
          <w:p w:rsidR="00911165" w:rsidRPr="00CF4449" w:rsidRDefault="00911165" w:rsidP="00A32CDB">
            <w:r w:rsidRPr="00CF4449">
              <w:t>____________________/С.А. Колосков/</w:t>
            </w:r>
          </w:p>
          <w:p w:rsidR="00911165" w:rsidRPr="00CF4449" w:rsidRDefault="00911165" w:rsidP="00A32CDB">
            <w:r w:rsidRPr="00CF4449">
              <w:t>М.П.</w:t>
            </w:r>
          </w:p>
          <w:p w:rsidR="00911165" w:rsidRPr="00CF4449" w:rsidRDefault="00911165" w:rsidP="00A32CDB">
            <w:pPr>
              <w:ind w:firstLine="630"/>
            </w:pPr>
          </w:p>
        </w:tc>
        <w:tc>
          <w:tcPr>
            <w:tcW w:w="5212" w:type="dxa"/>
          </w:tcPr>
          <w:p w:rsidR="00911165" w:rsidRPr="00CF4449" w:rsidRDefault="00911165" w:rsidP="00A32CDB">
            <w:pPr>
              <w:ind w:firstLine="630"/>
              <w:rPr>
                <w:b/>
              </w:rPr>
            </w:pPr>
          </w:p>
          <w:p w:rsidR="00911165" w:rsidRPr="00CF4449" w:rsidRDefault="00911165" w:rsidP="00A32CDB">
            <w:r>
              <w:t xml:space="preserve">    </w:t>
            </w:r>
            <w:r w:rsidRPr="00CF4449">
              <w:t>______________________ /___________/</w:t>
            </w:r>
          </w:p>
          <w:p w:rsidR="00911165" w:rsidRPr="00CF4449" w:rsidRDefault="00911165" w:rsidP="00A32CDB">
            <w:pPr>
              <w:rPr>
                <w:b/>
              </w:rPr>
            </w:pPr>
            <w:r>
              <w:t xml:space="preserve">   </w:t>
            </w:r>
            <w:r w:rsidRPr="00CF4449">
              <w:t>М.П.</w:t>
            </w:r>
          </w:p>
        </w:tc>
      </w:tr>
    </w:tbl>
    <w:p w:rsidR="00911165" w:rsidRPr="00911165" w:rsidRDefault="00911165" w:rsidP="00911165">
      <w:pPr>
        <w:pStyle w:val="a8"/>
        <w:ind w:left="720"/>
        <w:jc w:val="right"/>
        <w:rPr>
          <w:b/>
          <w:sz w:val="22"/>
          <w:szCs w:val="22"/>
        </w:rPr>
      </w:pPr>
    </w:p>
    <w:sectPr w:rsidR="00911165" w:rsidRPr="00911165" w:rsidSect="00E9091E">
      <w:headerReference w:type="even" r:id="rId9"/>
      <w:pgSz w:w="11906" w:h="16838"/>
      <w:pgMar w:top="673" w:right="851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814" w:rsidRDefault="00DA0814" w:rsidP="00F32C31">
      <w:r>
        <w:separator/>
      </w:r>
    </w:p>
  </w:endnote>
  <w:endnote w:type="continuationSeparator" w:id="0">
    <w:p w:rsidR="00DA0814" w:rsidRDefault="00DA0814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814" w:rsidRDefault="00DA0814" w:rsidP="00F32C31">
      <w:r>
        <w:separator/>
      </w:r>
    </w:p>
  </w:footnote>
  <w:footnote w:type="continuationSeparator" w:id="0">
    <w:p w:rsidR="00DA0814" w:rsidRDefault="00DA0814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814" w:rsidRDefault="00DA0814" w:rsidP="00A6557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A0814" w:rsidRDefault="00DA0814" w:rsidP="00A65574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F02E6"/>
    <w:multiLevelType w:val="hybridMultilevel"/>
    <w:tmpl w:val="3EB07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F3892"/>
    <w:multiLevelType w:val="hybridMultilevel"/>
    <w:tmpl w:val="D1240E90"/>
    <w:lvl w:ilvl="0" w:tplc="0419000F">
      <w:start w:val="1"/>
      <w:numFmt w:val="decimal"/>
      <w:lvlText w:val="%1."/>
      <w:lvlJc w:val="left"/>
      <w:pPr>
        <w:ind w:left="1877" w:hanging="360"/>
      </w:pPr>
    </w:lvl>
    <w:lvl w:ilvl="1" w:tplc="04190019" w:tentative="1">
      <w:start w:val="1"/>
      <w:numFmt w:val="lowerLetter"/>
      <w:lvlText w:val="%2."/>
      <w:lvlJc w:val="left"/>
      <w:pPr>
        <w:ind w:left="2597" w:hanging="360"/>
      </w:pPr>
    </w:lvl>
    <w:lvl w:ilvl="2" w:tplc="0419001B" w:tentative="1">
      <w:start w:val="1"/>
      <w:numFmt w:val="lowerRoman"/>
      <w:lvlText w:val="%3."/>
      <w:lvlJc w:val="right"/>
      <w:pPr>
        <w:ind w:left="3317" w:hanging="180"/>
      </w:pPr>
    </w:lvl>
    <w:lvl w:ilvl="3" w:tplc="0419000F" w:tentative="1">
      <w:start w:val="1"/>
      <w:numFmt w:val="decimal"/>
      <w:lvlText w:val="%4."/>
      <w:lvlJc w:val="left"/>
      <w:pPr>
        <w:ind w:left="4037" w:hanging="360"/>
      </w:pPr>
    </w:lvl>
    <w:lvl w:ilvl="4" w:tplc="04190019" w:tentative="1">
      <w:start w:val="1"/>
      <w:numFmt w:val="lowerLetter"/>
      <w:lvlText w:val="%5."/>
      <w:lvlJc w:val="left"/>
      <w:pPr>
        <w:ind w:left="4757" w:hanging="360"/>
      </w:pPr>
    </w:lvl>
    <w:lvl w:ilvl="5" w:tplc="0419001B" w:tentative="1">
      <w:start w:val="1"/>
      <w:numFmt w:val="lowerRoman"/>
      <w:lvlText w:val="%6."/>
      <w:lvlJc w:val="right"/>
      <w:pPr>
        <w:ind w:left="5477" w:hanging="180"/>
      </w:pPr>
    </w:lvl>
    <w:lvl w:ilvl="6" w:tplc="0419000F" w:tentative="1">
      <w:start w:val="1"/>
      <w:numFmt w:val="decimal"/>
      <w:lvlText w:val="%7."/>
      <w:lvlJc w:val="left"/>
      <w:pPr>
        <w:ind w:left="6197" w:hanging="360"/>
      </w:pPr>
    </w:lvl>
    <w:lvl w:ilvl="7" w:tplc="04190019" w:tentative="1">
      <w:start w:val="1"/>
      <w:numFmt w:val="lowerLetter"/>
      <w:lvlText w:val="%8."/>
      <w:lvlJc w:val="left"/>
      <w:pPr>
        <w:ind w:left="6917" w:hanging="360"/>
      </w:pPr>
    </w:lvl>
    <w:lvl w:ilvl="8" w:tplc="0419001B" w:tentative="1">
      <w:start w:val="1"/>
      <w:numFmt w:val="lowerRoman"/>
      <w:lvlText w:val="%9."/>
      <w:lvlJc w:val="right"/>
      <w:pPr>
        <w:ind w:left="7637" w:hanging="180"/>
      </w:pPr>
    </w:lvl>
  </w:abstractNum>
  <w:abstractNum w:abstractNumId="2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DE3721"/>
    <w:multiLevelType w:val="hybridMultilevel"/>
    <w:tmpl w:val="A662A636"/>
    <w:lvl w:ilvl="0" w:tplc="CD8030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50F7E"/>
    <w:multiLevelType w:val="hybridMultilevel"/>
    <w:tmpl w:val="5060D50E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5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2EAB"/>
    <w:multiLevelType w:val="hybridMultilevel"/>
    <w:tmpl w:val="CCCADF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49236A"/>
    <w:multiLevelType w:val="hybridMultilevel"/>
    <w:tmpl w:val="E1DAFE6E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 w:tentative="1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11">
    <w:nsid w:val="3BB967DF"/>
    <w:multiLevelType w:val="hybridMultilevel"/>
    <w:tmpl w:val="AAE832CE"/>
    <w:lvl w:ilvl="0" w:tplc="C292DF56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BBF2F85"/>
    <w:multiLevelType w:val="hybridMultilevel"/>
    <w:tmpl w:val="AAE832CE"/>
    <w:lvl w:ilvl="0" w:tplc="C292DF56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ED279B"/>
    <w:multiLevelType w:val="hybridMultilevel"/>
    <w:tmpl w:val="3F76215A"/>
    <w:lvl w:ilvl="0" w:tplc="9634F00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4D75CA"/>
    <w:multiLevelType w:val="hybridMultilevel"/>
    <w:tmpl w:val="2A94F1CA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6"/>
  </w:num>
  <w:num w:numId="5">
    <w:abstractNumId w:val="0"/>
  </w:num>
  <w:num w:numId="6">
    <w:abstractNumId w:val="3"/>
  </w:num>
  <w:num w:numId="7">
    <w:abstractNumId w:val="12"/>
  </w:num>
  <w:num w:numId="8">
    <w:abstractNumId w:val="11"/>
  </w:num>
  <w:num w:numId="9">
    <w:abstractNumId w:val="14"/>
  </w:num>
  <w:num w:numId="10">
    <w:abstractNumId w:val="10"/>
  </w:num>
  <w:num w:numId="11">
    <w:abstractNumId w:val="4"/>
  </w:num>
  <w:num w:numId="12">
    <w:abstractNumId w:val="1"/>
  </w:num>
  <w:num w:numId="13">
    <w:abstractNumId w:val="8"/>
  </w:num>
  <w:num w:numId="14">
    <w:abstractNumId w:val="7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50E9"/>
    <w:rsid w:val="0001636F"/>
    <w:rsid w:val="0003675E"/>
    <w:rsid w:val="00042550"/>
    <w:rsid w:val="0006214F"/>
    <w:rsid w:val="000703F8"/>
    <w:rsid w:val="0009711A"/>
    <w:rsid w:val="000A60C4"/>
    <w:rsid w:val="000E0750"/>
    <w:rsid w:val="000E76E4"/>
    <w:rsid w:val="001104C4"/>
    <w:rsid w:val="00125F3D"/>
    <w:rsid w:val="00126135"/>
    <w:rsid w:val="001508BB"/>
    <w:rsid w:val="001869A1"/>
    <w:rsid w:val="001931A3"/>
    <w:rsid w:val="001A07E9"/>
    <w:rsid w:val="001D6AAB"/>
    <w:rsid w:val="001E62E2"/>
    <w:rsid w:val="001F7D27"/>
    <w:rsid w:val="002231CF"/>
    <w:rsid w:val="0026227A"/>
    <w:rsid w:val="0027417A"/>
    <w:rsid w:val="00280F1C"/>
    <w:rsid w:val="002B4338"/>
    <w:rsid w:val="002C6415"/>
    <w:rsid w:val="00325D49"/>
    <w:rsid w:val="00345D44"/>
    <w:rsid w:val="0036486B"/>
    <w:rsid w:val="00377F54"/>
    <w:rsid w:val="00383FF6"/>
    <w:rsid w:val="0039372F"/>
    <w:rsid w:val="003B28D0"/>
    <w:rsid w:val="003D2E8E"/>
    <w:rsid w:val="00405C56"/>
    <w:rsid w:val="00413D1F"/>
    <w:rsid w:val="0044145B"/>
    <w:rsid w:val="004D6AAD"/>
    <w:rsid w:val="004E3446"/>
    <w:rsid w:val="004F056C"/>
    <w:rsid w:val="00501504"/>
    <w:rsid w:val="00513FD0"/>
    <w:rsid w:val="00520AFD"/>
    <w:rsid w:val="00523C46"/>
    <w:rsid w:val="005312A8"/>
    <w:rsid w:val="005462FB"/>
    <w:rsid w:val="00557808"/>
    <w:rsid w:val="0057306C"/>
    <w:rsid w:val="00577A84"/>
    <w:rsid w:val="005B4CAB"/>
    <w:rsid w:val="005D26C5"/>
    <w:rsid w:val="005D3F03"/>
    <w:rsid w:val="005D72EC"/>
    <w:rsid w:val="005E467B"/>
    <w:rsid w:val="00627A5C"/>
    <w:rsid w:val="006504A9"/>
    <w:rsid w:val="00681ED8"/>
    <w:rsid w:val="006B57D7"/>
    <w:rsid w:val="006D6748"/>
    <w:rsid w:val="006E7316"/>
    <w:rsid w:val="00714370"/>
    <w:rsid w:val="00717CB4"/>
    <w:rsid w:val="00742762"/>
    <w:rsid w:val="00743113"/>
    <w:rsid w:val="00753E89"/>
    <w:rsid w:val="0076297D"/>
    <w:rsid w:val="00772803"/>
    <w:rsid w:val="00790304"/>
    <w:rsid w:val="007A1595"/>
    <w:rsid w:val="007C0B69"/>
    <w:rsid w:val="007D3EB9"/>
    <w:rsid w:val="00813641"/>
    <w:rsid w:val="00826C49"/>
    <w:rsid w:val="0083086A"/>
    <w:rsid w:val="0084409C"/>
    <w:rsid w:val="008A0528"/>
    <w:rsid w:val="008A251F"/>
    <w:rsid w:val="008A71D2"/>
    <w:rsid w:val="008D4166"/>
    <w:rsid w:val="008F542D"/>
    <w:rsid w:val="008F715D"/>
    <w:rsid w:val="009103FE"/>
    <w:rsid w:val="00911165"/>
    <w:rsid w:val="00915CDF"/>
    <w:rsid w:val="00921C20"/>
    <w:rsid w:val="00935060"/>
    <w:rsid w:val="00960D98"/>
    <w:rsid w:val="009722BC"/>
    <w:rsid w:val="009A0089"/>
    <w:rsid w:val="009C7088"/>
    <w:rsid w:val="009E30E1"/>
    <w:rsid w:val="00A2677E"/>
    <w:rsid w:val="00A32775"/>
    <w:rsid w:val="00A34B59"/>
    <w:rsid w:val="00A45240"/>
    <w:rsid w:val="00A65574"/>
    <w:rsid w:val="00A84107"/>
    <w:rsid w:val="00AA18AC"/>
    <w:rsid w:val="00AB10C2"/>
    <w:rsid w:val="00AE1ACD"/>
    <w:rsid w:val="00B2181C"/>
    <w:rsid w:val="00B45F81"/>
    <w:rsid w:val="00B66A92"/>
    <w:rsid w:val="00B81E39"/>
    <w:rsid w:val="00B8714A"/>
    <w:rsid w:val="00BA3E20"/>
    <w:rsid w:val="00BA45E6"/>
    <w:rsid w:val="00BB3334"/>
    <w:rsid w:val="00BE5FC5"/>
    <w:rsid w:val="00BF3B49"/>
    <w:rsid w:val="00C002E8"/>
    <w:rsid w:val="00C131FC"/>
    <w:rsid w:val="00C70AF7"/>
    <w:rsid w:val="00CA2ED6"/>
    <w:rsid w:val="00CA2F7B"/>
    <w:rsid w:val="00CB1FCC"/>
    <w:rsid w:val="00CB6130"/>
    <w:rsid w:val="00CE1C84"/>
    <w:rsid w:val="00D4566E"/>
    <w:rsid w:val="00D5335C"/>
    <w:rsid w:val="00D702D9"/>
    <w:rsid w:val="00D74628"/>
    <w:rsid w:val="00D90128"/>
    <w:rsid w:val="00D92F32"/>
    <w:rsid w:val="00DA0814"/>
    <w:rsid w:val="00DD63A1"/>
    <w:rsid w:val="00DE3107"/>
    <w:rsid w:val="00DF4DD0"/>
    <w:rsid w:val="00E1675A"/>
    <w:rsid w:val="00E366D1"/>
    <w:rsid w:val="00E71364"/>
    <w:rsid w:val="00E72644"/>
    <w:rsid w:val="00E85064"/>
    <w:rsid w:val="00E9091E"/>
    <w:rsid w:val="00E93D4E"/>
    <w:rsid w:val="00ED29C3"/>
    <w:rsid w:val="00ED3F5E"/>
    <w:rsid w:val="00F11CD8"/>
    <w:rsid w:val="00F32C31"/>
    <w:rsid w:val="00F40958"/>
    <w:rsid w:val="00F55310"/>
    <w:rsid w:val="00F55CDC"/>
    <w:rsid w:val="00F86182"/>
    <w:rsid w:val="00F93C4B"/>
    <w:rsid w:val="00F93E7C"/>
    <w:rsid w:val="00FE0F05"/>
    <w:rsid w:val="00FE3F08"/>
    <w:rsid w:val="00FF3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83FF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Hyperlink"/>
    <w:basedOn w:val="a1"/>
    <w:uiPriority w:val="99"/>
    <w:rsid w:val="006E7316"/>
    <w:rPr>
      <w:color w:val="0000FF"/>
      <w:u w:val="single"/>
    </w:rPr>
  </w:style>
  <w:style w:type="paragraph" w:styleId="a5">
    <w:name w:val="header"/>
    <w:basedOn w:val="a0"/>
    <w:link w:val="a6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1"/>
    <w:rsid w:val="006E7316"/>
  </w:style>
  <w:style w:type="paragraph" w:styleId="a8">
    <w:name w:val="List Paragraph"/>
    <w:basedOn w:val="a0"/>
    <w:uiPriority w:val="34"/>
    <w:qFormat/>
    <w:rsid w:val="006E7316"/>
    <w:pPr>
      <w:ind w:left="708"/>
    </w:pPr>
  </w:style>
  <w:style w:type="paragraph" w:styleId="a9">
    <w:name w:val="Body Text"/>
    <w:aliases w:val="Основной текст Знак Знак"/>
    <w:basedOn w:val="a0"/>
    <w:link w:val="aa"/>
    <w:rsid w:val="001508BB"/>
    <w:pPr>
      <w:autoSpaceDE/>
      <w:autoSpaceDN/>
      <w:spacing w:after="120"/>
    </w:pPr>
    <w:rPr>
      <w:sz w:val="24"/>
      <w:szCs w:val="24"/>
    </w:rPr>
  </w:style>
  <w:style w:type="character" w:customStyle="1" w:styleId="aa">
    <w:name w:val="Основной текст Знак"/>
    <w:aliases w:val="Основной текст Знак Знак Знак"/>
    <w:basedOn w:val="a1"/>
    <w:link w:val="a9"/>
    <w:rsid w:val="001508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383F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B2181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218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0"/>
    <w:qFormat/>
    <w:rsid w:val="00B2181C"/>
    <w:pPr>
      <w:overflowPunct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ConsNormal">
    <w:name w:val="ConsNormal"/>
    <w:rsid w:val="00B2181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E909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E90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">
    <w:name w:val="Стиль3"/>
    <w:basedOn w:val="21"/>
    <w:rsid w:val="00577A84"/>
    <w:pPr>
      <w:widowControl w:val="0"/>
      <w:tabs>
        <w:tab w:val="num" w:pos="1307"/>
      </w:tabs>
      <w:autoSpaceDE/>
      <w:autoSpaceDN/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a">
    <w:name w:val="Подподпункт"/>
    <w:basedOn w:val="a0"/>
    <w:rsid w:val="00DA0814"/>
    <w:pPr>
      <w:numPr>
        <w:numId w:val="13"/>
      </w:numPr>
      <w:autoSpaceDE/>
      <w:autoSpaceDN/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9E213-4672-4F22-9A70-9EE662396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8</Pages>
  <Words>2841</Words>
  <Characters>16196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55</cp:revision>
  <cp:lastPrinted>2013-07-02T11:54:00Z</cp:lastPrinted>
  <dcterms:created xsi:type="dcterms:W3CDTF">2013-09-06T13:10:00Z</dcterms:created>
  <dcterms:modified xsi:type="dcterms:W3CDTF">2014-11-07T13:37:00Z</dcterms:modified>
</cp:coreProperties>
</file>