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9D3B71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9D3B71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9D3B71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9D3B71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9D3B71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9D3B71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9D3B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9D3B71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9D3B71" w:rsidRDefault="009D3B71" w:rsidP="00A111D2">
            <w:pPr>
              <w:rPr>
                <w:bCs/>
                <w:color w:val="000000"/>
              </w:rPr>
            </w:pPr>
            <w:r>
              <w:t xml:space="preserve">Сварочная установка </w:t>
            </w:r>
            <w:r>
              <w:rPr>
                <w:lang w:val="en-US"/>
              </w:rPr>
              <w:t>Admiral</w:t>
            </w:r>
            <w:r w:rsidRPr="009D3B71">
              <w:t xml:space="preserve"> 500</w:t>
            </w:r>
            <w:r>
              <w:rPr>
                <w:lang w:val="en-US"/>
              </w:rPr>
              <w:t>W</w:t>
            </w:r>
            <w:r w:rsidRPr="009D3B71">
              <w:t xml:space="preserve"> </w:t>
            </w:r>
            <w:r>
              <w:rPr>
                <w:lang w:val="en-US"/>
              </w:rPr>
              <w:t>AC</w:t>
            </w:r>
            <w:r w:rsidRPr="009D3B71">
              <w:t>/</w:t>
            </w:r>
            <w:r>
              <w:rPr>
                <w:lang w:val="en-US"/>
              </w:rPr>
              <w:t>DC</w:t>
            </w:r>
            <w:r w:rsidRPr="009D3B71">
              <w:t xml:space="preserve"> </w:t>
            </w:r>
            <w:r w:rsidR="00A111D2">
              <w:t>(</w:t>
            </w:r>
            <w:r w:rsidR="00671ACD">
              <w:t>или эквивалент)</w:t>
            </w:r>
            <w:bookmarkStart w:id="2" w:name="_GoBack"/>
            <w:bookmarkEnd w:id="2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9D3B71" w:rsidP="009D3B71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Питание сети: трехфазное, 230/400В (±10%), 50-60 Гц</w:t>
            </w:r>
          </w:p>
          <w:p w:rsidR="009D3B71" w:rsidRPr="009D3B71" w:rsidRDefault="009D3B71" w:rsidP="009D3B71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Первичный ток: 48А (230</w:t>
            </w:r>
            <w:r>
              <w:rPr>
                <w:lang w:val="en-US"/>
              </w:rPr>
              <w:t>V</w:t>
            </w:r>
            <w:r>
              <w:t>), 36А (400</w:t>
            </w:r>
            <w:r>
              <w:rPr>
                <w:lang w:val="en-US"/>
              </w:rPr>
              <w:t>V</w:t>
            </w:r>
            <w:r w:rsidRPr="009D3B71">
              <w:t>)</w:t>
            </w:r>
          </w:p>
          <w:p w:rsidR="009D3B71" w:rsidRDefault="009D3B71" w:rsidP="009D3B71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Напряжение холостого хода: 100В</w:t>
            </w:r>
          </w:p>
          <w:p w:rsidR="009D3B71" w:rsidRPr="00D75CBA" w:rsidRDefault="009D3B71" w:rsidP="009D3B71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Сварочный ток: 4-500</w:t>
            </w:r>
            <w:r>
              <w:rPr>
                <w:lang w:val="en-US"/>
              </w:rPr>
              <w:t>A</w:t>
            </w:r>
            <w:r w:rsidR="00D75CBA" w:rsidRPr="00D75CBA">
              <w:t xml:space="preserve"> (</w:t>
            </w:r>
            <w:r w:rsidR="00D75CBA">
              <w:rPr>
                <w:lang w:val="en-US"/>
              </w:rPr>
              <w:t>DC</w:t>
            </w:r>
            <w:r w:rsidR="00D75CBA">
              <w:t>)</w:t>
            </w:r>
            <w:r w:rsidR="00D75CBA" w:rsidRPr="00D75CBA">
              <w:t>, 4-500</w:t>
            </w:r>
            <w:r w:rsidR="00D75CBA">
              <w:t>А (</w:t>
            </w:r>
            <w:r w:rsidR="00D75CBA">
              <w:rPr>
                <w:lang w:val="en-US"/>
              </w:rPr>
              <w:t>AC</w:t>
            </w:r>
            <w:r w:rsidR="00D75CBA" w:rsidRPr="00D75CBA">
              <w:t>)</w:t>
            </w:r>
          </w:p>
          <w:p w:rsidR="00D75CBA" w:rsidRDefault="00D75CBA" w:rsidP="009D3B71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Диаметр электрода: 6,3 мм</w:t>
            </w:r>
          </w:p>
          <w:p w:rsidR="00D75CBA" w:rsidRDefault="00D75CBA" w:rsidP="009D3B71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Размеры: 960х590х1170мм</w:t>
            </w:r>
          </w:p>
          <w:p w:rsidR="00D75CBA" w:rsidRDefault="00D75CBA" w:rsidP="009D3B71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Вес: 149 кг</w:t>
            </w:r>
          </w:p>
          <w:p w:rsidR="00D75CBA" w:rsidRPr="00D75CBA" w:rsidRDefault="00D75CBA" w:rsidP="009D3B71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Стандарт: </w:t>
            </w:r>
            <w:r>
              <w:rPr>
                <w:lang w:val="en-US"/>
              </w:rPr>
              <w:t>EN60974-1; -10</w:t>
            </w:r>
          </w:p>
          <w:p w:rsidR="00D75CBA" w:rsidRPr="00D75CBA" w:rsidRDefault="00D75CBA" w:rsidP="009D3B71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Тип горелок: </w:t>
            </w:r>
            <w:r>
              <w:rPr>
                <w:lang w:val="en-US"/>
              </w:rPr>
              <w:t>RLC5B</w:t>
            </w:r>
          </w:p>
          <w:p w:rsidR="00D75CBA" w:rsidRDefault="00D75CBA" w:rsidP="009D3B71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Прилагаемое стандартное оборудование: </w:t>
            </w:r>
          </w:p>
          <w:p w:rsidR="00D75CBA" w:rsidRDefault="00D75CBA" w:rsidP="00D75CBA">
            <w:pPr>
              <w:pStyle w:val="a6"/>
              <w:suppressAutoHyphens w:val="0"/>
              <w:spacing w:before="100" w:beforeAutospacing="1" w:after="100" w:afterAutospacing="1"/>
              <w:jc w:val="left"/>
            </w:pPr>
            <w:r>
              <w:t>Оснащенный первичный кабель 3,3м –1шт.</w:t>
            </w:r>
          </w:p>
          <w:p w:rsidR="00D75CBA" w:rsidRDefault="00D75CBA" w:rsidP="00D75CBA">
            <w:pPr>
              <w:pStyle w:val="a6"/>
              <w:suppressAutoHyphens w:val="0"/>
              <w:spacing w:before="100" w:beforeAutospacing="1" w:after="100" w:afterAutospacing="1"/>
              <w:jc w:val="left"/>
            </w:pPr>
            <w:r>
              <w:t>Кабель заземления, оснащенный резьбовой клеммой длинной 3,5 м—1шт.</w:t>
            </w:r>
          </w:p>
          <w:p w:rsidR="00D75CBA" w:rsidRDefault="00D75CBA" w:rsidP="00D75CBA">
            <w:pPr>
              <w:pStyle w:val="a6"/>
              <w:suppressAutoHyphens w:val="0"/>
              <w:spacing w:before="100" w:beforeAutospacing="1" w:after="100" w:afterAutospacing="1"/>
              <w:jc w:val="left"/>
            </w:pPr>
            <w:r>
              <w:t xml:space="preserve">Оснащенный газовый шланг длиной 3,5м---1шт </w:t>
            </w:r>
          </w:p>
          <w:p w:rsidR="00D75CBA" w:rsidRDefault="00D75CBA" w:rsidP="00D75CBA">
            <w:pPr>
              <w:pStyle w:val="a6"/>
              <w:suppressAutoHyphens w:val="0"/>
              <w:spacing w:before="100" w:beforeAutospacing="1" w:after="100" w:afterAutospacing="1"/>
              <w:jc w:val="left"/>
            </w:pPr>
            <w:r>
              <w:t>Встроенное охлаждающее устройство—1шт.</w:t>
            </w:r>
          </w:p>
          <w:p w:rsidR="00D75CBA" w:rsidRDefault="00D75CBA" w:rsidP="00D75CBA">
            <w:pPr>
              <w:pStyle w:val="a6"/>
              <w:suppressAutoHyphens w:val="0"/>
              <w:spacing w:before="100" w:beforeAutospacing="1" w:after="100" w:afterAutospacing="1"/>
              <w:jc w:val="left"/>
            </w:pPr>
            <w:r>
              <w:t>Канистра с охлаждающей жидкостью –5литров</w:t>
            </w:r>
          </w:p>
          <w:p w:rsidR="00D75CBA" w:rsidRDefault="00D75CBA" w:rsidP="00D75CBA">
            <w:pPr>
              <w:pStyle w:val="a6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Дополнительное оборудование: </w:t>
            </w:r>
          </w:p>
          <w:p w:rsidR="00671ACD" w:rsidRDefault="00671ACD" w:rsidP="00671ACD">
            <w:pPr>
              <w:pStyle w:val="a6"/>
              <w:suppressAutoHyphens w:val="0"/>
              <w:spacing w:before="100" w:beforeAutospacing="1" w:after="100" w:afterAutospacing="1"/>
              <w:jc w:val="left"/>
            </w:pPr>
            <w:r>
              <w:t>Горелка</w:t>
            </w:r>
            <w:r w:rsidRPr="00671ACD">
              <w:t xml:space="preserve"> </w:t>
            </w:r>
            <w:r>
              <w:rPr>
                <w:lang w:val="en-US"/>
              </w:rPr>
              <w:t>PROTIG</w:t>
            </w:r>
            <w:r w:rsidRPr="00671ACD">
              <w:t xml:space="preserve"> 35 </w:t>
            </w:r>
            <w:r>
              <w:rPr>
                <w:lang w:val="en-US"/>
              </w:rPr>
              <w:t>W</w:t>
            </w:r>
            <w:r w:rsidRPr="00671ACD">
              <w:t xml:space="preserve"> </w:t>
            </w:r>
            <w:r>
              <w:rPr>
                <w:lang w:val="en-US"/>
              </w:rPr>
              <w:t>RL</w:t>
            </w:r>
            <w:r w:rsidRPr="00671ACD">
              <w:t xml:space="preserve"> </w:t>
            </w:r>
            <w:r>
              <w:rPr>
                <w:lang w:val="en-US"/>
              </w:rPr>
              <w:t>C</w:t>
            </w:r>
            <w:r w:rsidRPr="00671ACD">
              <w:t>58 5</w:t>
            </w:r>
            <w:r>
              <w:t xml:space="preserve">м, кат.№ </w:t>
            </w:r>
            <w:r>
              <w:rPr>
                <w:lang w:val="en-US"/>
              </w:rPr>
              <w:t>W</w:t>
            </w:r>
            <w:r w:rsidRPr="001A0567">
              <w:t>000234864----1</w:t>
            </w:r>
            <w:r>
              <w:t>шт. или (эквивалент)</w:t>
            </w:r>
          </w:p>
          <w:p w:rsidR="00671ACD" w:rsidRDefault="00671ACD" w:rsidP="00671ACD">
            <w:pPr>
              <w:pStyle w:val="a6"/>
              <w:suppressAutoHyphens w:val="0"/>
              <w:spacing w:before="100" w:beforeAutospacing="1" w:after="100" w:afterAutospacing="1"/>
              <w:jc w:val="left"/>
            </w:pPr>
            <w:r>
              <w:t>Горелка</w:t>
            </w:r>
            <w:r w:rsidRPr="00671ACD">
              <w:t xml:space="preserve"> </w:t>
            </w:r>
            <w:r>
              <w:rPr>
                <w:lang w:val="en-US"/>
              </w:rPr>
              <w:t>PROTIG</w:t>
            </w:r>
            <w:r>
              <w:t xml:space="preserve"> 40</w:t>
            </w:r>
            <w:r w:rsidRPr="00671ACD">
              <w:t xml:space="preserve"> </w:t>
            </w:r>
            <w:r>
              <w:rPr>
                <w:lang w:val="en-US"/>
              </w:rPr>
              <w:t>W</w:t>
            </w:r>
            <w:r w:rsidRPr="00671ACD">
              <w:t xml:space="preserve"> </w:t>
            </w:r>
            <w:r>
              <w:rPr>
                <w:lang w:val="en-US"/>
              </w:rPr>
              <w:t>RL</w:t>
            </w:r>
            <w:r w:rsidRPr="00671ACD">
              <w:t xml:space="preserve"> </w:t>
            </w:r>
            <w:r>
              <w:rPr>
                <w:lang w:val="en-US"/>
              </w:rPr>
              <w:t>C</w:t>
            </w:r>
            <w:r w:rsidRPr="00671ACD">
              <w:t>58 5</w:t>
            </w:r>
            <w:r>
              <w:t xml:space="preserve">м, кат.№ </w:t>
            </w:r>
            <w:r>
              <w:rPr>
                <w:lang w:val="en-US"/>
              </w:rPr>
              <w:t>W</w:t>
            </w:r>
            <w:r w:rsidRPr="001A0567">
              <w:t>00023486</w:t>
            </w:r>
            <w:r>
              <w:t>6</w:t>
            </w:r>
            <w:r w:rsidRPr="001A0567">
              <w:t>----1</w:t>
            </w:r>
            <w:r>
              <w:t>шт. или (эквивалент)</w:t>
            </w:r>
          </w:p>
          <w:p w:rsidR="00671ACD" w:rsidRPr="00671ACD" w:rsidRDefault="00671ACD" w:rsidP="00671ACD">
            <w:pPr>
              <w:pStyle w:val="a6"/>
              <w:suppressAutoHyphens w:val="0"/>
              <w:spacing w:before="100" w:beforeAutospacing="1" w:after="100" w:afterAutospacing="1"/>
              <w:jc w:val="left"/>
            </w:pPr>
            <w:r>
              <w:t xml:space="preserve">Набор принадлежностей </w:t>
            </w:r>
            <w:r>
              <w:rPr>
                <w:lang w:val="en-US"/>
              </w:rPr>
              <w:t>MMA</w:t>
            </w:r>
            <w:r w:rsidRPr="00671ACD">
              <w:t xml:space="preserve"> 50</w:t>
            </w:r>
            <w:r>
              <w:rPr>
                <w:lang w:val="en-US"/>
              </w:rPr>
              <w:t>C</w:t>
            </w:r>
            <w:r w:rsidRPr="00671ACD">
              <w:t xml:space="preserve">50+, </w:t>
            </w:r>
            <w:r>
              <w:t xml:space="preserve">кат.№ </w:t>
            </w:r>
            <w:r>
              <w:rPr>
                <w:lang w:val="en-US"/>
              </w:rPr>
              <w:t>W</w:t>
            </w:r>
            <w:r w:rsidRPr="00671ACD">
              <w:t>000260682----1</w:t>
            </w:r>
            <w:r>
              <w:t>шт. или (эквивалент)</w:t>
            </w:r>
          </w:p>
          <w:p w:rsidR="00671ACD" w:rsidRPr="00671ACD" w:rsidRDefault="00671ACD" w:rsidP="00671ACD">
            <w:pPr>
              <w:pStyle w:val="a6"/>
              <w:suppressAutoHyphens w:val="0"/>
              <w:spacing w:before="100" w:beforeAutospacing="1" w:after="100" w:afterAutospacing="1"/>
              <w:jc w:val="left"/>
            </w:pPr>
            <w:r>
              <w:t>Педаль дистанционного управления, кат.№ 0387-1119 или (эквивалент)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671ACD" w:rsidP="009D3B71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671ACD" w:rsidP="009D3B71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Pr="00671ACD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8812CB">
        <w:t xml:space="preserve">– </w:t>
      </w:r>
      <w:r w:rsidR="001A0567">
        <w:t xml:space="preserve">до </w:t>
      </w:r>
      <w:r w:rsidR="00671ACD">
        <w:t>28 ноября 2012г</w:t>
      </w:r>
      <w:r w:rsidR="00DF6A1C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671ACD">
        <w:rPr>
          <w:rFonts w:eastAsia="SimSun" w:cs="Tahoma"/>
          <w:kern w:val="1"/>
          <w:lang w:eastAsia="hi-IN" w:bidi="hi-IN"/>
        </w:rPr>
        <w:t>719 196,33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280843"/>
    <w:multiLevelType w:val="hybridMultilevel"/>
    <w:tmpl w:val="0D40C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A0567"/>
    <w:rsid w:val="001C0FA2"/>
    <w:rsid w:val="001E0883"/>
    <w:rsid w:val="001E3BCA"/>
    <w:rsid w:val="002E6227"/>
    <w:rsid w:val="00326D05"/>
    <w:rsid w:val="0051199F"/>
    <w:rsid w:val="005C5979"/>
    <w:rsid w:val="00671ACD"/>
    <w:rsid w:val="008812CB"/>
    <w:rsid w:val="009803F8"/>
    <w:rsid w:val="009D3B71"/>
    <w:rsid w:val="00A111D2"/>
    <w:rsid w:val="00AB563F"/>
    <w:rsid w:val="00C837D3"/>
    <w:rsid w:val="00CE22F6"/>
    <w:rsid w:val="00D42CF8"/>
    <w:rsid w:val="00D75CBA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D3B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D3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E2D6C-861A-4729-85BE-2E30C1B46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2012-05-17T10:00:00Z</cp:lastPrinted>
  <dcterms:created xsi:type="dcterms:W3CDTF">2012-09-25T10:12:00Z</dcterms:created>
  <dcterms:modified xsi:type="dcterms:W3CDTF">2012-10-15T12:11:00Z</dcterms:modified>
</cp:coreProperties>
</file>