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87"/>
        <w:gridCol w:w="4250"/>
      </w:tblGrid>
      <w:tr w:rsidR="006F1440" w:rsidRPr="006F1440" w:rsidTr="00B77381">
        <w:tc>
          <w:tcPr>
            <w:tcW w:w="5887" w:type="dxa"/>
            <w:shd w:val="clear" w:color="auto" w:fill="auto"/>
          </w:tcPr>
          <w:p w:rsidR="00D24E83" w:rsidRPr="001D4C8B" w:rsidRDefault="00D24E83" w:rsidP="00B8133B">
            <w:pP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____»______________202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88341D" w:rsidRPr="00C15DE7" w:rsidRDefault="00A9517B" w:rsidP="0088341D">
      <w:pPr>
        <w:jc w:val="center"/>
        <w:rPr>
          <w:b/>
          <w:caps/>
        </w:rPr>
      </w:pPr>
      <w:r w:rsidRPr="00C15DE7">
        <w:rPr>
          <w:b/>
          <w:caps/>
        </w:rPr>
        <w:t xml:space="preserve"> АУКЦИОНА</w:t>
      </w:r>
    </w:p>
    <w:p w:rsidR="00C15DE7" w:rsidRPr="00C15DE7" w:rsidRDefault="00C15DE7" w:rsidP="0088341D">
      <w:pPr>
        <w:jc w:val="center"/>
        <w:rPr>
          <w:b/>
        </w:rPr>
      </w:pPr>
      <w:r w:rsidRPr="00C15DE7">
        <w:rPr>
          <w:b/>
        </w:rPr>
        <w:t xml:space="preserve"> в электронной форме на право заключения договора купли-продажи </w:t>
      </w:r>
    </w:p>
    <w:p w:rsidR="00C15DE7" w:rsidRPr="00C15DE7" w:rsidRDefault="00C15DE7" w:rsidP="0088341D">
      <w:pPr>
        <w:jc w:val="center"/>
        <w:rPr>
          <w:b/>
        </w:rPr>
      </w:pPr>
      <w:r w:rsidRPr="00C15DE7">
        <w:rPr>
          <w:b/>
        </w:rPr>
        <w:t>И</w:t>
      </w:r>
      <w:r w:rsidR="00CF00C6">
        <w:rPr>
          <w:b/>
        </w:rPr>
        <w:t>мущественного комплекса «Лот № 2</w:t>
      </w:r>
      <w:r w:rsidRPr="00C15DE7">
        <w:rPr>
          <w:b/>
        </w:rPr>
        <w:t>»,</w:t>
      </w:r>
    </w:p>
    <w:p w:rsidR="0065284E" w:rsidRPr="00C15DE7" w:rsidRDefault="00C15DE7" w:rsidP="0088341D">
      <w:pPr>
        <w:jc w:val="center"/>
        <w:rPr>
          <w:rStyle w:val="afff6"/>
          <w:b/>
          <w:caps/>
          <w:color w:val="auto"/>
        </w:rPr>
      </w:pPr>
      <w:r w:rsidRPr="00C15DE7">
        <w:rPr>
          <w:b/>
        </w:rPr>
        <w:t xml:space="preserve"> расположенного по адресу: Ленинградская область, город Сосновый бор, Промзона, принадлежащего АО «НИИЭФА»</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100727" w:rsidRPr="006F1440" w:rsidRDefault="00276102" w:rsidP="00100727">
      <w:pPr>
        <w:jc w:val="center"/>
        <w:rPr>
          <w:caps/>
        </w:rPr>
      </w:pPr>
      <w:r w:rsidRPr="006F1440">
        <w:rPr>
          <w:caps/>
        </w:rPr>
        <w:br w:type="page"/>
      </w:r>
      <w:bookmarkStart w:id="0" w:name="_Toc410998166"/>
      <w:bookmarkStart w:id="1" w:name="_Toc412648119"/>
      <w:r w:rsidR="00100727" w:rsidRPr="006F1440">
        <w:rPr>
          <w:b/>
          <w:caps/>
        </w:rPr>
        <w:lastRenderedPageBreak/>
        <w:t xml:space="preserve"> </w:t>
      </w:r>
      <w:r w:rsidR="00100727" w:rsidRPr="006F1440">
        <w:rPr>
          <w:caps/>
        </w:rPr>
        <w:t>Содержание</w:t>
      </w:r>
    </w:p>
    <w:p w:rsidR="00100727" w:rsidRPr="006F1440" w:rsidRDefault="00100727" w:rsidP="00100727">
      <w:pPr>
        <w:jc w:val="center"/>
        <w:rPr>
          <w:caps/>
        </w:rPr>
      </w:pPr>
    </w:p>
    <w:tbl>
      <w:tblPr>
        <w:tblW w:w="0" w:type="auto"/>
        <w:tblLook w:val="04A0" w:firstRow="1" w:lastRow="0" w:firstColumn="1" w:lastColumn="0" w:noHBand="0" w:noVBand="1"/>
      </w:tblPr>
      <w:tblGrid>
        <w:gridCol w:w="529"/>
        <w:gridCol w:w="8866"/>
        <w:gridCol w:w="669"/>
      </w:tblGrid>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 xml:space="preserve">Извещение о </w:t>
            </w:r>
            <w:r>
              <w:t xml:space="preserve">проведении аукциона </w:t>
            </w:r>
          </w:p>
        </w:tc>
        <w:tc>
          <w:tcPr>
            <w:tcW w:w="669" w:type="dxa"/>
            <w:shd w:val="clear" w:color="auto" w:fill="auto"/>
          </w:tcPr>
          <w:p w:rsidR="00100727" w:rsidRPr="00CF6571" w:rsidRDefault="00100727" w:rsidP="001D4C8B">
            <w:pPr>
              <w:pStyle w:val="12"/>
            </w:pPr>
            <w:r w:rsidRPr="00CF6571">
              <w:t>3</w:t>
            </w:r>
          </w:p>
        </w:tc>
      </w:tr>
      <w:tr w:rsidR="00100727" w:rsidRPr="00C15DE7" w:rsidTr="00F918E8">
        <w:tc>
          <w:tcPr>
            <w:tcW w:w="529" w:type="dxa"/>
            <w:shd w:val="clear" w:color="auto" w:fill="auto"/>
          </w:tcPr>
          <w:p w:rsidR="00100727" w:rsidRPr="005C5D31" w:rsidRDefault="00100727" w:rsidP="001D4C8B">
            <w:pPr>
              <w:pStyle w:val="12"/>
            </w:pPr>
            <w:r w:rsidRPr="005C5D31">
              <w:t>1</w:t>
            </w:r>
          </w:p>
        </w:tc>
        <w:tc>
          <w:tcPr>
            <w:tcW w:w="8866" w:type="dxa"/>
            <w:shd w:val="clear" w:color="auto" w:fill="auto"/>
          </w:tcPr>
          <w:p w:rsidR="00100727" w:rsidRPr="00173F6A" w:rsidRDefault="00100727" w:rsidP="00F918E8">
            <w:r w:rsidRPr="00173F6A">
              <w:t>Общие положения</w:t>
            </w:r>
          </w:p>
        </w:tc>
        <w:tc>
          <w:tcPr>
            <w:tcW w:w="669" w:type="dxa"/>
            <w:shd w:val="clear" w:color="auto" w:fill="auto"/>
          </w:tcPr>
          <w:p w:rsidR="00100727" w:rsidRPr="00CF6571" w:rsidRDefault="00100727" w:rsidP="001D4C8B">
            <w:pPr>
              <w:pStyle w:val="12"/>
            </w:pPr>
            <w:r w:rsidRPr="00CF6571">
              <w:t>7</w:t>
            </w:r>
          </w:p>
        </w:tc>
      </w:tr>
      <w:tr w:rsidR="00100727" w:rsidRPr="00C15DE7" w:rsidTr="00F918E8">
        <w:tc>
          <w:tcPr>
            <w:tcW w:w="529" w:type="dxa"/>
            <w:shd w:val="clear" w:color="auto" w:fill="auto"/>
          </w:tcPr>
          <w:p w:rsidR="00100727" w:rsidRPr="005C5D31" w:rsidRDefault="00100727" w:rsidP="001D4C8B">
            <w:pPr>
              <w:pStyle w:val="12"/>
            </w:pPr>
            <w:r w:rsidRPr="005C5D31">
              <w:t>2</w:t>
            </w:r>
          </w:p>
        </w:tc>
        <w:tc>
          <w:tcPr>
            <w:tcW w:w="8866" w:type="dxa"/>
            <w:shd w:val="clear" w:color="auto" w:fill="auto"/>
          </w:tcPr>
          <w:p w:rsidR="00100727" w:rsidRPr="00173F6A" w:rsidRDefault="00100727" w:rsidP="00F918E8">
            <w:r w:rsidRPr="00173F6A">
              <w:t>Порядок подачи заявок н</w:t>
            </w:r>
            <w:r>
              <w:t xml:space="preserve">а участие в аукционе </w:t>
            </w:r>
          </w:p>
        </w:tc>
        <w:tc>
          <w:tcPr>
            <w:tcW w:w="669" w:type="dxa"/>
            <w:shd w:val="clear" w:color="auto" w:fill="auto"/>
          </w:tcPr>
          <w:p w:rsidR="00100727" w:rsidRPr="00CF6571" w:rsidRDefault="00100727" w:rsidP="001D4C8B">
            <w:pPr>
              <w:pStyle w:val="12"/>
            </w:pPr>
            <w:r w:rsidRPr="00CF6571">
              <w:t>8</w:t>
            </w:r>
          </w:p>
        </w:tc>
      </w:tr>
      <w:tr w:rsidR="00100727" w:rsidRPr="00C15DE7" w:rsidTr="00F918E8">
        <w:tc>
          <w:tcPr>
            <w:tcW w:w="529" w:type="dxa"/>
            <w:shd w:val="clear" w:color="auto" w:fill="auto"/>
          </w:tcPr>
          <w:p w:rsidR="00100727" w:rsidRPr="005C5D31" w:rsidRDefault="00100727" w:rsidP="001D4C8B">
            <w:pPr>
              <w:pStyle w:val="12"/>
            </w:pPr>
            <w:r w:rsidRPr="005C5D31">
              <w:t>3</w:t>
            </w:r>
          </w:p>
        </w:tc>
        <w:tc>
          <w:tcPr>
            <w:tcW w:w="8866" w:type="dxa"/>
            <w:shd w:val="clear" w:color="auto" w:fill="auto"/>
          </w:tcPr>
          <w:p w:rsidR="00100727" w:rsidRPr="00173F6A" w:rsidRDefault="00100727" w:rsidP="00F918E8">
            <w:r>
              <w:t xml:space="preserve">Процедура аукциона </w:t>
            </w:r>
          </w:p>
        </w:tc>
        <w:tc>
          <w:tcPr>
            <w:tcW w:w="669" w:type="dxa"/>
            <w:shd w:val="clear" w:color="auto" w:fill="auto"/>
          </w:tcPr>
          <w:p w:rsidR="00100727" w:rsidRPr="00CF6571" w:rsidRDefault="00100727" w:rsidP="001D4C8B">
            <w:pPr>
              <w:pStyle w:val="12"/>
            </w:pPr>
            <w:r w:rsidRPr="00CF6571">
              <w:t>13</w:t>
            </w:r>
          </w:p>
        </w:tc>
      </w:tr>
      <w:tr w:rsidR="00100727" w:rsidRPr="00C15DE7" w:rsidTr="00F918E8">
        <w:tc>
          <w:tcPr>
            <w:tcW w:w="529" w:type="dxa"/>
            <w:shd w:val="clear" w:color="auto" w:fill="auto"/>
          </w:tcPr>
          <w:p w:rsidR="00100727" w:rsidRPr="005C5D31" w:rsidRDefault="00100727" w:rsidP="001D4C8B">
            <w:pPr>
              <w:pStyle w:val="12"/>
            </w:pPr>
            <w:r w:rsidRPr="005C5D31">
              <w:t>4</w:t>
            </w:r>
          </w:p>
        </w:tc>
        <w:tc>
          <w:tcPr>
            <w:tcW w:w="8866" w:type="dxa"/>
            <w:shd w:val="clear" w:color="auto" w:fill="auto"/>
          </w:tcPr>
          <w:p w:rsidR="00100727" w:rsidRPr="00173F6A" w:rsidRDefault="00100727" w:rsidP="00F918E8">
            <w:r w:rsidRPr="00173F6A">
              <w:t>Заключение договор</w:t>
            </w:r>
            <w:r>
              <w:t xml:space="preserve">а по итогам аукциона </w:t>
            </w:r>
          </w:p>
        </w:tc>
        <w:tc>
          <w:tcPr>
            <w:tcW w:w="669" w:type="dxa"/>
            <w:shd w:val="clear" w:color="auto" w:fill="auto"/>
          </w:tcPr>
          <w:p w:rsidR="00100727" w:rsidRPr="00CF6571" w:rsidRDefault="00100727" w:rsidP="001D4C8B">
            <w:pPr>
              <w:pStyle w:val="12"/>
            </w:pPr>
            <w:r w:rsidRPr="00CF6571">
              <w:t>15</w:t>
            </w:r>
          </w:p>
        </w:tc>
      </w:tr>
      <w:tr w:rsidR="00100727" w:rsidRPr="00C15DE7" w:rsidTr="00F918E8">
        <w:tc>
          <w:tcPr>
            <w:tcW w:w="529" w:type="dxa"/>
            <w:shd w:val="clear" w:color="auto" w:fill="auto"/>
          </w:tcPr>
          <w:p w:rsidR="00100727" w:rsidRPr="005C5D31" w:rsidRDefault="00100727" w:rsidP="001D4C8B">
            <w:pPr>
              <w:pStyle w:val="12"/>
            </w:pPr>
            <w:r w:rsidRPr="005C5D31">
              <w:t>5</w:t>
            </w:r>
          </w:p>
        </w:tc>
        <w:tc>
          <w:tcPr>
            <w:tcW w:w="8866" w:type="dxa"/>
            <w:shd w:val="clear" w:color="auto" w:fill="auto"/>
          </w:tcPr>
          <w:p w:rsidR="00100727" w:rsidRPr="00173F6A" w:rsidRDefault="00100727" w:rsidP="00F918E8">
            <w:r w:rsidRPr="00173F6A">
              <w:t>Обжалование действий (бездействий) организатора, собственника, комиссии</w:t>
            </w:r>
          </w:p>
        </w:tc>
        <w:tc>
          <w:tcPr>
            <w:tcW w:w="669" w:type="dxa"/>
            <w:shd w:val="clear" w:color="auto" w:fill="auto"/>
          </w:tcPr>
          <w:p w:rsidR="00100727" w:rsidRPr="00CF6571" w:rsidRDefault="00100727" w:rsidP="001D4C8B">
            <w:pPr>
              <w:pStyle w:val="12"/>
            </w:pPr>
            <w:r w:rsidRPr="00CF6571">
              <w:t>1</w:t>
            </w:r>
            <w:r w:rsidR="00244DC0">
              <w:t>6</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Приложение 1. Форма № 1</w:t>
            </w:r>
          </w:p>
        </w:tc>
        <w:tc>
          <w:tcPr>
            <w:tcW w:w="669" w:type="dxa"/>
            <w:shd w:val="clear" w:color="auto" w:fill="auto"/>
          </w:tcPr>
          <w:p w:rsidR="00100727" w:rsidRPr="00B8133B" w:rsidRDefault="00100727" w:rsidP="001D4C8B">
            <w:pPr>
              <w:pStyle w:val="12"/>
              <w:rPr>
                <w:lang w:val="en-US"/>
              </w:rPr>
            </w:pPr>
            <w:r w:rsidRPr="00CF6571">
              <w:t>1</w:t>
            </w:r>
            <w:r w:rsidR="00B8133B">
              <w:rPr>
                <w:lang w:val="en-US"/>
              </w:rPr>
              <w:t>8</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Приложение 2. Форма № 2</w:t>
            </w:r>
          </w:p>
        </w:tc>
        <w:tc>
          <w:tcPr>
            <w:tcW w:w="669" w:type="dxa"/>
            <w:shd w:val="clear" w:color="auto" w:fill="auto"/>
          </w:tcPr>
          <w:p w:rsidR="00100727" w:rsidRPr="00CF6571" w:rsidRDefault="00100727" w:rsidP="001D4C8B">
            <w:pPr>
              <w:pStyle w:val="12"/>
            </w:pPr>
            <w:r w:rsidRPr="00CF6571">
              <w:t>2</w:t>
            </w:r>
            <w:r w:rsidR="00244DC0">
              <w:t>1</w:t>
            </w:r>
          </w:p>
        </w:tc>
      </w:tr>
      <w:tr w:rsidR="00100727" w:rsidRPr="00C15DE7" w:rsidTr="00F918E8">
        <w:tc>
          <w:tcPr>
            <w:tcW w:w="529" w:type="dxa"/>
            <w:shd w:val="clear" w:color="auto" w:fill="auto"/>
          </w:tcPr>
          <w:p w:rsidR="00100727" w:rsidRDefault="00100727" w:rsidP="001D4C8B">
            <w:pPr>
              <w:pStyle w:val="12"/>
            </w:pPr>
          </w:p>
          <w:p w:rsidR="00100727" w:rsidRPr="002A14E8" w:rsidRDefault="00100727" w:rsidP="00F918E8"/>
        </w:tc>
        <w:tc>
          <w:tcPr>
            <w:tcW w:w="8866" w:type="dxa"/>
            <w:shd w:val="clear" w:color="auto" w:fill="auto"/>
          </w:tcPr>
          <w:p w:rsidR="00100727" w:rsidRDefault="00100727" w:rsidP="00F918E8">
            <w:r w:rsidRPr="00173F6A">
              <w:t>Приложение 3. Форма № 3</w:t>
            </w:r>
          </w:p>
          <w:p w:rsidR="00100727" w:rsidRPr="00173F6A" w:rsidRDefault="00100727" w:rsidP="00F918E8">
            <w:r>
              <w:t>Приложение 4. Состав имущества</w:t>
            </w:r>
          </w:p>
        </w:tc>
        <w:tc>
          <w:tcPr>
            <w:tcW w:w="669" w:type="dxa"/>
            <w:shd w:val="clear" w:color="auto" w:fill="auto"/>
          </w:tcPr>
          <w:p w:rsidR="00100727" w:rsidRPr="00CF6571" w:rsidRDefault="00244DC0" w:rsidP="001D4C8B">
            <w:pPr>
              <w:pStyle w:val="12"/>
            </w:pPr>
            <w:r>
              <w:t>22</w:t>
            </w:r>
          </w:p>
          <w:p w:rsidR="00100727" w:rsidRPr="00CF6571" w:rsidRDefault="00100727" w:rsidP="00F918E8">
            <w:pPr>
              <w:jc w:val="left"/>
            </w:pPr>
            <w:r w:rsidRPr="00CF6571">
              <w:t>2</w:t>
            </w:r>
            <w:r w:rsidR="00244DC0">
              <w:t>4</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Default="00100727" w:rsidP="00F918E8">
            <w:r>
              <w:t>Приложение 5</w:t>
            </w:r>
            <w:r w:rsidRPr="00173F6A">
              <w:t>. Форма договора</w:t>
            </w:r>
          </w:p>
          <w:p w:rsidR="001D4C8B" w:rsidRDefault="001D4C8B" w:rsidP="001D4C8B">
            <w:r>
              <w:t>Приложение 6. Выписка из отчета об оценке  недвижимого имущества</w:t>
            </w:r>
          </w:p>
        </w:tc>
        <w:tc>
          <w:tcPr>
            <w:tcW w:w="669" w:type="dxa"/>
            <w:shd w:val="clear" w:color="auto" w:fill="auto"/>
          </w:tcPr>
          <w:p w:rsidR="00100727" w:rsidRDefault="00100727" w:rsidP="001D4C8B">
            <w:pPr>
              <w:pStyle w:val="12"/>
            </w:pPr>
            <w:r w:rsidRPr="001D4C8B">
              <w:t>2</w:t>
            </w:r>
            <w:r w:rsidR="00244DC0" w:rsidRPr="001D4C8B">
              <w:t>7</w:t>
            </w:r>
          </w:p>
          <w:p w:rsidR="001D4C8B" w:rsidRPr="001D4C8B" w:rsidRDefault="001D4C8B" w:rsidP="001D4C8B">
            <w:r>
              <w:t>37</w:t>
            </w:r>
          </w:p>
        </w:tc>
      </w:tr>
    </w:tbl>
    <w:p w:rsidR="00100727" w:rsidRDefault="00100727" w:rsidP="00100727">
      <w:pPr>
        <w:jc w:val="center"/>
        <w:rPr>
          <w:b/>
          <w:caps/>
        </w:rPr>
      </w:pPr>
    </w:p>
    <w:p w:rsidR="00100727" w:rsidRDefault="00100727">
      <w:pPr>
        <w:jc w:val="left"/>
        <w:rPr>
          <w:b/>
          <w:caps/>
        </w:rPr>
      </w:pPr>
      <w:r>
        <w:rPr>
          <w:b/>
          <w:caps/>
        </w:rPr>
        <w:br w:type="page"/>
      </w:r>
    </w:p>
    <w:p w:rsidR="00100727" w:rsidRPr="006F1440" w:rsidRDefault="00100727" w:rsidP="00100727">
      <w:pPr>
        <w:jc w:val="center"/>
        <w:rPr>
          <w:b/>
          <w:caps/>
        </w:rPr>
      </w:pPr>
    </w:p>
    <w:p w:rsidR="00343BDA" w:rsidRPr="006123C6" w:rsidRDefault="00343BDA" w:rsidP="002E0029">
      <w:pPr>
        <w:pStyle w:val="1"/>
        <w:numPr>
          <w:ilvl w:val="0"/>
          <w:numId w:val="0"/>
        </w:numPr>
        <w:rPr>
          <w:caps/>
        </w:rPr>
      </w:pPr>
      <w:r w:rsidRPr="006F1440">
        <w:rPr>
          <w:b w:val="0"/>
          <w:caps/>
        </w:rPr>
        <w:t>Извещение</w:t>
      </w:r>
      <w:r w:rsidR="00A2304A" w:rsidRPr="006F1440">
        <w:rPr>
          <w:b w:val="0"/>
          <w:caps/>
        </w:rPr>
        <w:t xml:space="preserve"> </w:t>
      </w:r>
      <w:r w:rsidRPr="006F1440">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C15DE7" w:rsidRDefault="00CF00C6" w:rsidP="00C15DE7">
            <w:pPr>
              <w:rPr>
                <w:rFonts w:eastAsia="Times New Roman"/>
              </w:rPr>
            </w:pPr>
            <w:r>
              <w:rPr>
                <w:rFonts w:eastAsia="Times New Roman"/>
              </w:rPr>
              <w:t xml:space="preserve">Аукцион </w:t>
            </w:r>
            <w:r w:rsidR="00A9517B" w:rsidRPr="00A9517B">
              <w:rPr>
                <w:rFonts w:eastAsia="Times New Roman"/>
              </w:rPr>
              <w:t>проводится в электронной форме на электронной тор</w:t>
            </w:r>
            <w:r w:rsidR="000B6C1E">
              <w:rPr>
                <w:rFonts w:eastAsia="Times New Roman"/>
              </w:rPr>
              <w:t xml:space="preserve">говой площадке «АКД» </w:t>
            </w:r>
            <w:r w:rsidR="00A9517B" w:rsidRPr="00A9517B">
              <w:rPr>
                <w:rFonts w:eastAsia="Times New Roman"/>
              </w:rPr>
              <w:t>под наименование</w:t>
            </w:r>
            <w:r>
              <w:rPr>
                <w:rFonts w:eastAsia="Times New Roman"/>
              </w:rPr>
              <w:t>м «Открытый аукцион</w:t>
            </w:r>
            <w:r w:rsidR="00A9517B" w:rsidRPr="00A9517B">
              <w:rPr>
                <w:rFonts w:eastAsia="Times New Roman"/>
              </w:rPr>
              <w:t xml:space="preserve"> на право заключения договора </w:t>
            </w:r>
            <w:r w:rsidR="00C15DE7" w:rsidRPr="00C15DE7">
              <w:rPr>
                <w:rFonts w:eastAsia="Times New Roman"/>
              </w:rPr>
              <w:t>купли-продажи Имуществен</w:t>
            </w:r>
            <w:r>
              <w:rPr>
                <w:rFonts w:eastAsia="Times New Roman"/>
              </w:rPr>
              <w:t>ного комплекса «Лот № 2</w:t>
            </w:r>
            <w:r w:rsidR="00C15DE7" w:rsidRPr="00C15DE7">
              <w:rPr>
                <w:rFonts w:eastAsia="Times New Roman"/>
              </w:rPr>
              <w:t>»</w:t>
            </w:r>
            <w:r w:rsidR="000265F5">
              <w:rPr>
                <w:rFonts w:eastAsia="Times New Roman"/>
              </w:rPr>
              <w:t>»</w:t>
            </w:r>
            <w:r w:rsidR="00C15DE7" w:rsidRPr="00C15DE7">
              <w:rPr>
                <w:rFonts w:eastAsia="Times New Roman"/>
              </w:rPr>
              <w:t>,</w:t>
            </w:r>
            <w:r w:rsidR="00885D34">
              <w:rPr>
                <w:rFonts w:eastAsia="Times New Roman"/>
              </w:rPr>
              <w:t xml:space="preserve"> </w:t>
            </w:r>
            <w:r w:rsidR="00C15DE7" w:rsidRPr="00C15DE7">
              <w:rPr>
                <w:rFonts w:eastAsia="Times New Roman"/>
              </w:rPr>
              <w:t>расположенного по адресу: Ленинградская область, город Сосновый бор, Промзона</w:t>
            </w:r>
          </w:p>
          <w:p w:rsidR="00527FA5" w:rsidRPr="00B77381" w:rsidRDefault="00ED4B4F" w:rsidP="00A145AD">
            <w:pPr>
              <w:rPr>
                <w:rFonts w:eastAsia="Times New Roman"/>
              </w:rPr>
            </w:pPr>
            <w:r w:rsidRPr="00ED4B4F">
              <w:rPr>
                <w:rFonts w:eastAsia="Times New Roman"/>
              </w:rPr>
              <w:t xml:space="preserve">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150E44">
            <w:r w:rsidRPr="00A9517B">
              <w:rPr>
                <w:rFonts w:eastAsia="Times New Roman"/>
              </w:rPr>
              <w:t>право</w:t>
            </w:r>
            <w:r w:rsidR="00AE34EE">
              <w:rPr>
                <w:rFonts w:eastAsia="Times New Roman"/>
              </w:rPr>
              <w:t xml:space="preserve"> на заключение договора </w:t>
            </w:r>
            <w:r w:rsidR="00C15DE7">
              <w:rPr>
                <w:rFonts w:eastAsia="Times New Roman"/>
              </w:rPr>
              <w:t>купли</w:t>
            </w:r>
            <w:r w:rsidR="002D0A57">
              <w:rPr>
                <w:rFonts w:eastAsia="Times New Roman"/>
              </w:rPr>
              <w:t>-продажи</w:t>
            </w:r>
            <w:r w:rsidRPr="00A9517B">
              <w:rPr>
                <w:rFonts w:eastAsia="Times New Roman"/>
              </w:rPr>
              <w:t xml:space="preserve"> </w:t>
            </w:r>
            <w:r w:rsidR="00C15DE7">
              <w:rPr>
                <w:rFonts w:eastAsia="Times New Roman"/>
              </w:rPr>
              <w:t>И</w:t>
            </w:r>
            <w:r w:rsidR="00CF00C6">
              <w:rPr>
                <w:rFonts w:eastAsia="Times New Roman"/>
              </w:rPr>
              <w:t>мущественного комплекса «Лот № 2</w:t>
            </w:r>
            <w:r w:rsidR="00C15DE7">
              <w:rPr>
                <w:rFonts w:eastAsia="Times New Roman"/>
              </w:rPr>
              <w:t>»</w:t>
            </w:r>
            <w:r w:rsidR="00150E44">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Ленинградская область, город Сосновый бор, Промзона</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Pr="00F4622E" w:rsidRDefault="00D21A87" w:rsidP="0065284E">
            <w:pPr>
              <w:pStyle w:val="13"/>
              <w:ind w:left="0"/>
              <w:rPr>
                <w:lang w:eastAsia="en-US"/>
              </w:rPr>
            </w:pPr>
            <w:r w:rsidRPr="00F4622E">
              <w:rPr>
                <w:lang w:eastAsia="en-US"/>
              </w:rPr>
              <w:t>- Земельный участок c кадастровым номером 47:15:01</w:t>
            </w:r>
            <w:r w:rsidR="00096C89" w:rsidRPr="00F4622E">
              <w:rPr>
                <w:lang w:eastAsia="en-US"/>
              </w:rPr>
              <w:t>1200</w:t>
            </w:r>
            <w:r w:rsidR="00F4622E" w:rsidRPr="00F4622E">
              <w:rPr>
                <w:lang w:eastAsia="en-US"/>
              </w:rPr>
              <w:t>4</w:t>
            </w:r>
            <w:r w:rsidR="00096C89" w:rsidRPr="00F4622E">
              <w:rPr>
                <w:lang w:eastAsia="en-US"/>
              </w:rPr>
              <w:t>:72</w:t>
            </w:r>
            <w:r w:rsidRPr="00F4622E">
              <w:rPr>
                <w:lang w:eastAsia="en-US"/>
              </w:rPr>
              <w:t>;</w:t>
            </w:r>
          </w:p>
          <w:p w:rsidR="00EA02B2" w:rsidRPr="00F4622E" w:rsidRDefault="00EA02B2" w:rsidP="0065284E">
            <w:pPr>
              <w:pStyle w:val="13"/>
              <w:ind w:left="0"/>
              <w:rPr>
                <w:lang w:eastAsia="en-US"/>
              </w:rPr>
            </w:pPr>
            <w:r w:rsidRPr="00F4622E">
              <w:rPr>
                <w:lang w:eastAsia="en-US"/>
              </w:rPr>
              <w:t>- Инженерное сооружение</w:t>
            </w:r>
            <w:r w:rsidR="00F4622E" w:rsidRPr="00F4622E">
              <w:rPr>
                <w:lang w:eastAsia="en-US"/>
              </w:rPr>
              <w:t xml:space="preserve"> –</w:t>
            </w:r>
            <w:r w:rsidRPr="00F4622E">
              <w:rPr>
                <w:lang w:eastAsia="en-US"/>
              </w:rPr>
              <w:t xml:space="preserve"> </w:t>
            </w:r>
            <w:r w:rsidR="00F4622E" w:rsidRPr="00F4622E">
              <w:rPr>
                <w:lang w:eastAsia="en-US"/>
              </w:rPr>
              <w:t>насосная станция тепловой сети</w:t>
            </w:r>
            <w:r w:rsidRPr="00F4622E">
              <w:rPr>
                <w:lang w:eastAsia="en-US"/>
              </w:rPr>
              <w:t>,</w:t>
            </w:r>
            <w:r w:rsidRPr="00F4622E">
              <w:t xml:space="preserve"> </w:t>
            </w:r>
            <w:r w:rsidRPr="00F4622E">
              <w:rPr>
                <w:lang w:eastAsia="en-US"/>
              </w:rPr>
              <w:t>c кадастр</w:t>
            </w:r>
            <w:r w:rsidR="00F4622E" w:rsidRPr="00F4622E">
              <w:rPr>
                <w:lang w:eastAsia="en-US"/>
              </w:rPr>
              <w:t>овым номером 47:15:0000000:4178</w:t>
            </w:r>
            <w:r w:rsidRPr="00F4622E">
              <w:rPr>
                <w:lang w:eastAsia="en-US"/>
              </w:rPr>
              <w:t>;</w:t>
            </w:r>
          </w:p>
          <w:p w:rsidR="00D21A87" w:rsidRPr="00B66551" w:rsidRDefault="00DF2B7D" w:rsidP="00F4622E">
            <w:pPr>
              <w:pStyle w:val="13"/>
              <w:ind w:left="0"/>
              <w:rPr>
                <w:lang w:eastAsia="en-US"/>
              </w:rPr>
            </w:pPr>
            <w:r w:rsidRPr="00F4622E">
              <w:rPr>
                <w:lang w:eastAsia="en-US"/>
              </w:rPr>
              <w:t xml:space="preserve">Описание Имущества указано в Приложении № 4 </w:t>
            </w:r>
            <w:r w:rsidR="001E1883" w:rsidRPr="00F4622E">
              <w:rPr>
                <w:lang w:eastAsia="en-US"/>
              </w:rPr>
              <w:t xml:space="preserve">к документации о </w:t>
            </w:r>
            <w:r w:rsidR="00F92E66">
              <w:rPr>
                <w:lang w:eastAsia="en-US"/>
              </w:rPr>
              <w:t>проведении Аукциона</w:t>
            </w:r>
            <w:bookmarkStart w:id="2" w:name="_GoBack"/>
            <w:bookmarkEnd w:id="2"/>
            <w:r w:rsidR="001E1883" w:rsidRPr="00F4622E">
              <w:rPr>
                <w:lang w:eastAsia="en-US"/>
              </w:rPr>
              <w:t xml:space="preserve">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r>
              <w:rPr>
                <w:rStyle w:val="afff6"/>
                <w:rFonts w:eastAsia="Times New Roman"/>
                <w:color w:val="auto"/>
                <w:lang w:val="en-US"/>
              </w:rPr>
              <w:t>voinov</w:t>
            </w:r>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w:t>
            </w:r>
            <w:r w:rsidR="001E1883">
              <w:rPr>
                <w:rStyle w:val="afff6"/>
                <w:rFonts w:eastAsia="Times New Roman"/>
                <w:color w:val="auto"/>
              </w:rPr>
              <w:t>ова Вера Юрьевна, тел. (812) 464-46-12</w:t>
            </w:r>
            <w:r w:rsidRPr="00B66551">
              <w:rPr>
                <w:rStyle w:val="afff6"/>
                <w:rFonts w:eastAsia="Times New Roman"/>
                <w:color w:val="auto"/>
              </w:rPr>
              <w:t>;</w:t>
            </w:r>
          </w:p>
          <w:p w:rsidR="00D214BD" w:rsidRPr="00B66551" w:rsidRDefault="001E1883" w:rsidP="001F5196">
            <w:pPr>
              <w:jc w:val="left"/>
              <w:rPr>
                <w:rFonts w:eastAsia="Times New Roman"/>
                <w:highlight w:val="yellow"/>
              </w:rPr>
            </w:pPr>
            <w:r>
              <w:rPr>
                <w:rStyle w:val="afff6"/>
                <w:rFonts w:eastAsia="Times New Roman"/>
                <w:color w:val="auto"/>
              </w:rPr>
              <w:t>Войнов Иван Николаевич</w:t>
            </w:r>
            <w:r w:rsidR="001F5196" w:rsidRPr="00B66551">
              <w:rPr>
                <w:rStyle w:val="afff6"/>
                <w:rFonts w:eastAsia="Times New Roman"/>
                <w:color w:val="auto"/>
              </w:rPr>
              <w:t xml:space="preserve">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0265F5" w:rsidRPr="000265F5" w:rsidRDefault="000265F5" w:rsidP="000265F5">
            <w:pPr>
              <w:jc w:val="left"/>
              <w:rPr>
                <w:rStyle w:val="afff6"/>
                <w:rFonts w:eastAsia="Times New Roman"/>
                <w:color w:val="auto"/>
              </w:rPr>
            </w:pPr>
            <w:r w:rsidRPr="000265F5">
              <w:rPr>
                <w:rStyle w:val="afff6"/>
                <w:rFonts w:eastAsia="Times New Roman"/>
                <w:color w:val="auto"/>
              </w:rPr>
              <w:t>Кострова Вера Юрьевна, тел. (812) 464-46-12;</w:t>
            </w:r>
          </w:p>
          <w:p w:rsidR="00D214BD" w:rsidRPr="00B66551" w:rsidRDefault="000265F5" w:rsidP="000265F5">
            <w:pPr>
              <w:jc w:val="left"/>
            </w:pPr>
            <w:r w:rsidRPr="000265F5">
              <w:rPr>
                <w:rStyle w:val="afff6"/>
                <w:rFonts w:eastAsia="Times New Roman"/>
                <w:color w:val="auto"/>
              </w:rPr>
              <w:t>Войнов Иван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CF00C6">
              <w:rPr>
                <w:rFonts w:ascii="Times New Roman" w:eastAsia="Times New Roman" w:hAnsi="Times New Roman"/>
                <w:b/>
                <w:sz w:val="28"/>
              </w:rPr>
              <w:t xml:space="preserve"> и задаток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CF00C6"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p>
          <w:p w:rsidR="00AB4FE0" w:rsidRPr="00B77381" w:rsidRDefault="00CF00C6" w:rsidP="000454BF">
            <w:pPr>
              <w:rPr>
                <w:rFonts w:eastAsia="Times New Roman"/>
              </w:rPr>
            </w:pPr>
            <w:r>
              <w:rPr>
                <w:rFonts w:eastAsia="Times New Roman"/>
              </w:rPr>
              <w:t>(минимальная цена)</w:t>
            </w:r>
            <w:r w:rsidR="0009024E">
              <w:rPr>
                <w:rFonts w:eastAsia="Times New Roman"/>
              </w:rPr>
              <w:t>:</w:t>
            </w:r>
          </w:p>
        </w:tc>
        <w:tc>
          <w:tcPr>
            <w:tcW w:w="6343" w:type="dxa"/>
            <w:shd w:val="clear" w:color="auto" w:fill="auto"/>
          </w:tcPr>
          <w:p w:rsidR="00C97398" w:rsidRPr="00885D34" w:rsidRDefault="00F918E8" w:rsidP="00C97398">
            <w:pPr>
              <w:rPr>
                <w:rFonts w:eastAsia="Times New Roman"/>
                <w:color w:val="000000" w:themeColor="text1"/>
              </w:rPr>
            </w:pPr>
            <w:r>
              <w:rPr>
                <w:rStyle w:val="afff6"/>
                <w:rFonts w:eastAsia="Times New Roman"/>
                <w:b/>
                <w:color w:val="000000" w:themeColor="text1"/>
              </w:rPr>
              <w:t>1 </w:t>
            </w:r>
            <w:r w:rsidR="007928F2" w:rsidRPr="00885D34">
              <w:rPr>
                <w:rStyle w:val="afff6"/>
                <w:rFonts w:eastAsia="Times New Roman"/>
                <w:b/>
                <w:color w:val="000000" w:themeColor="text1"/>
              </w:rPr>
              <w:t>000</w:t>
            </w:r>
            <w:r>
              <w:rPr>
                <w:rStyle w:val="afff6"/>
                <w:rFonts w:eastAsia="Times New Roman"/>
                <w:b/>
                <w:color w:val="000000" w:themeColor="text1"/>
              </w:rPr>
              <w:t xml:space="preserve"> 000</w:t>
            </w:r>
            <w:r w:rsidR="00885D34" w:rsidRPr="00885D34">
              <w:rPr>
                <w:rStyle w:val="afff6"/>
                <w:rFonts w:eastAsia="Times New Roman"/>
                <w:color w:val="000000" w:themeColor="text1"/>
              </w:rPr>
              <w:t xml:space="preserve"> </w:t>
            </w:r>
            <w:r w:rsidR="00885D34" w:rsidRPr="00E81F6D">
              <w:rPr>
                <w:rStyle w:val="afff6"/>
                <w:rFonts w:eastAsia="Times New Roman"/>
                <w:color w:val="000000" w:themeColor="text1"/>
              </w:rPr>
              <w:t>(</w:t>
            </w:r>
            <w:r w:rsidR="00E81F6D" w:rsidRPr="00E81F6D">
              <w:rPr>
                <w:rStyle w:val="afff6"/>
                <w:rFonts w:eastAsia="Times New Roman"/>
                <w:color w:val="000000" w:themeColor="text1"/>
              </w:rPr>
              <w:t>один миллион</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r w:rsidR="00885D34" w:rsidRPr="00885D34">
              <w:rPr>
                <w:rStyle w:val="afff6"/>
                <w:rFonts w:eastAsia="Times New Roman"/>
                <w:color w:val="000000" w:themeColor="text1"/>
              </w:rPr>
              <w:t xml:space="preserve"> в том числе </w:t>
            </w:r>
            <w:r w:rsidR="00A9517B" w:rsidRPr="00885D34">
              <w:rPr>
                <w:rStyle w:val="afff6"/>
                <w:rFonts w:eastAsia="Times New Roman"/>
                <w:color w:val="000000" w:themeColor="text1"/>
              </w:rPr>
              <w:t xml:space="preserve">НДС </w:t>
            </w:r>
            <w:r w:rsidR="00AE7062">
              <w:rPr>
                <w:rStyle w:val="afff6"/>
                <w:rFonts w:eastAsia="Times New Roman"/>
                <w:color w:val="000000" w:themeColor="text1"/>
              </w:rPr>
              <w:t>20%</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CF00C6" w:rsidP="000454BF">
            <w:pPr>
              <w:rPr>
                <w:rFonts w:eastAsia="Times New Roman"/>
              </w:rPr>
            </w:pPr>
            <w:r>
              <w:rPr>
                <w:rFonts w:eastAsia="Times New Roman"/>
              </w:rPr>
              <w:t xml:space="preserve">Величина </w:t>
            </w:r>
            <w:r w:rsidR="0009024E" w:rsidRPr="0009024E">
              <w:rPr>
                <w:rFonts w:eastAsia="Times New Roman"/>
              </w:rPr>
              <w:t xml:space="preserve">повышения </w:t>
            </w:r>
            <w:r>
              <w:rPr>
                <w:rFonts w:eastAsia="Times New Roman"/>
              </w:rPr>
              <w:t xml:space="preserve">начальной цены </w:t>
            </w:r>
            <w:r w:rsidR="0009024E" w:rsidRPr="0009024E">
              <w:rPr>
                <w:rFonts w:eastAsia="Times New Roman"/>
              </w:rPr>
              <w:t>(шаг Аукциона):</w:t>
            </w:r>
          </w:p>
        </w:tc>
        <w:tc>
          <w:tcPr>
            <w:tcW w:w="6343" w:type="dxa"/>
            <w:shd w:val="clear" w:color="auto" w:fill="auto"/>
          </w:tcPr>
          <w:p w:rsidR="00A9517B" w:rsidRPr="00885D34" w:rsidRDefault="00B1017C" w:rsidP="00CA1B63">
            <w:pPr>
              <w:rPr>
                <w:rStyle w:val="afff6"/>
                <w:rFonts w:eastAsia="Times New Roman"/>
                <w:color w:val="000000" w:themeColor="text1"/>
              </w:rPr>
            </w:pPr>
            <w:r>
              <w:rPr>
                <w:rStyle w:val="afff6"/>
                <w:rFonts w:eastAsia="Times New Roman"/>
                <w:b/>
                <w:color w:val="000000" w:themeColor="text1"/>
              </w:rPr>
              <w:t>5</w:t>
            </w:r>
            <w:r w:rsidR="00F918E8">
              <w:rPr>
                <w:rStyle w:val="afff6"/>
                <w:rFonts w:eastAsia="Times New Roman"/>
                <w:b/>
                <w:color w:val="000000" w:themeColor="text1"/>
              </w:rPr>
              <w:t xml:space="preserve">0 </w:t>
            </w:r>
            <w:r w:rsidR="00F918E8" w:rsidRPr="00E81F6D">
              <w:rPr>
                <w:rStyle w:val="afff6"/>
                <w:rFonts w:eastAsia="Times New Roman"/>
                <w:b/>
                <w:color w:val="000000" w:themeColor="text1"/>
              </w:rPr>
              <w:t>000</w:t>
            </w:r>
            <w:r w:rsidR="00885D34" w:rsidRPr="00E81F6D">
              <w:rPr>
                <w:rStyle w:val="afff6"/>
                <w:rFonts w:eastAsia="Times New Roman"/>
                <w:b/>
                <w:color w:val="000000" w:themeColor="text1"/>
              </w:rPr>
              <w:t xml:space="preserve"> </w:t>
            </w:r>
            <w:r w:rsidR="0029743F" w:rsidRPr="00E81F6D">
              <w:rPr>
                <w:rStyle w:val="afff6"/>
                <w:rFonts w:eastAsia="Times New Roman"/>
                <w:color w:val="000000" w:themeColor="text1"/>
              </w:rPr>
              <w:t>(</w:t>
            </w:r>
            <w:r>
              <w:rPr>
                <w:rStyle w:val="afff6"/>
                <w:rFonts w:eastAsia="Times New Roman"/>
                <w:color w:val="000000" w:themeColor="text1"/>
              </w:rPr>
              <w:t>пятьдесят</w:t>
            </w:r>
            <w:r w:rsidR="00E81F6D" w:rsidRPr="00E81F6D">
              <w:rPr>
                <w:rStyle w:val="afff6"/>
                <w:rFonts w:eastAsia="Times New Roman"/>
                <w:color w:val="000000" w:themeColor="text1"/>
              </w:rPr>
              <w:t xml:space="preserve"> </w:t>
            </w:r>
            <w:r w:rsidR="00885D34" w:rsidRPr="00E81F6D">
              <w:rPr>
                <w:rStyle w:val="afff6"/>
                <w:rFonts w:eastAsia="Times New Roman"/>
                <w:color w:val="000000" w:themeColor="text1"/>
              </w:rPr>
              <w:t>тысяч</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 xml:space="preserve">Условия, варианты и сроки оплаты по договору, </w:t>
            </w:r>
            <w:r w:rsidR="00CF00C6">
              <w:rPr>
                <w:rFonts w:eastAsia="Times New Roman"/>
              </w:rPr>
              <w:t>заключаемому по результатам А</w:t>
            </w:r>
            <w:r w:rsidR="00A17A07" w:rsidRPr="00A17A07">
              <w:rPr>
                <w:rFonts w:eastAsia="Times New Roman"/>
              </w:rPr>
              <w:t>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t xml:space="preserve">В Документации </w:t>
            </w:r>
            <w:r w:rsidR="0009024E" w:rsidRPr="0009024E">
              <w:rPr>
                <w:rFonts w:eastAsia="Times New Roman"/>
              </w:rPr>
              <w:t>и в форме договора купли-продажи, являющейся  неотъемлемой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885D34" w:rsidRDefault="00885D34" w:rsidP="00885D34">
            <w:pPr>
              <w:rPr>
                <w:rFonts w:eastAsia="Times New Roman"/>
                <w:color w:val="000000" w:themeColor="text1"/>
              </w:rPr>
            </w:pPr>
            <w:r w:rsidRPr="00835008">
              <w:rPr>
                <w:rFonts w:eastAsia="Times New Roman"/>
                <w:b/>
                <w:color w:val="000000" w:themeColor="text1"/>
              </w:rPr>
              <w:t>150 000</w:t>
            </w:r>
            <w:r w:rsidRPr="00885D34">
              <w:rPr>
                <w:rFonts w:eastAsia="Times New Roman"/>
                <w:color w:val="000000" w:themeColor="text1"/>
              </w:rPr>
              <w:t xml:space="preserve"> (сто пятьдесят тысяч</w:t>
            </w:r>
            <w:r w:rsidR="00E06428" w:rsidRPr="00885D34">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3" w:name="_Ref410999703"/>
          </w:p>
        </w:tc>
        <w:bookmarkEnd w:id="3"/>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Санкт-Петербург,  к/с 30101810200000000704, БИК 044030704</w:t>
            </w:r>
          </w:p>
          <w:p w:rsidR="00D214BD" w:rsidRPr="00B66551" w:rsidRDefault="004B0DD3" w:rsidP="004B0DD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614EF0">
              <w:rPr>
                <w:rStyle w:val="afff6"/>
                <w:rFonts w:eastAsia="Times New Roman"/>
                <w:color w:val="auto"/>
              </w:rPr>
              <w:t xml:space="preserve">«Задаток для участия в аукционе от (дата аукциона) по продаже </w:t>
            </w:r>
            <w:r w:rsidR="00885D34" w:rsidRPr="00614EF0">
              <w:rPr>
                <w:rStyle w:val="afff6"/>
                <w:rFonts w:eastAsia="Times New Roman"/>
                <w:color w:val="auto"/>
              </w:rPr>
              <w:t>Имущественного комплекса «Лот № 2», расположенного</w:t>
            </w:r>
            <w:r w:rsidR="00281AD2" w:rsidRPr="00614EF0">
              <w:rPr>
                <w:rStyle w:val="afff6"/>
                <w:rFonts w:eastAsia="Times New Roman"/>
                <w:color w:val="auto"/>
              </w:rPr>
              <w:t xml:space="preserve"> по адресу:</w:t>
            </w:r>
            <w:r w:rsidR="00885D34" w:rsidRPr="00614EF0">
              <w:rPr>
                <w:rStyle w:val="afff6"/>
                <w:rFonts w:eastAsia="Times New Roman"/>
                <w:color w:val="auto"/>
              </w:rPr>
              <w:t xml:space="preserve"> Ленинградская </w:t>
            </w:r>
            <w:r w:rsidR="00885D34" w:rsidRPr="00614EF0">
              <w:rPr>
                <w:rStyle w:val="afff6"/>
                <w:rFonts w:eastAsia="Times New Roman"/>
                <w:color w:val="auto"/>
              </w:rPr>
              <w:lastRenderedPageBreak/>
              <w:t>область, город Сосновый бор, Промзона</w:t>
            </w:r>
            <w:r w:rsidR="00E06428" w:rsidRPr="00614EF0">
              <w:rPr>
                <w:rStyle w:val="afff6"/>
                <w:rFonts w:eastAsia="Times New Roman"/>
                <w:color w:val="auto"/>
              </w:rPr>
              <w:t>,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BE6F55">
              <w:fldChar w:fldCharType="begin"/>
            </w:r>
            <w:r w:rsidR="00BE6F55">
              <w:instrText xml:space="preserve"> REF _Ref405988528 \r \h  \* MERGEFORMAT </w:instrText>
            </w:r>
            <w:r w:rsidR="00BE6F55">
              <w:fldChar w:fldCharType="separate"/>
            </w:r>
            <w:r w:rsidR="00F36DCE">
              <w:rPr>
                <w:rFonts w:eastAsia="Times New Roman"/>
              </w:rPr>
              <w:t>2.5</w:t>
            </w:r>
            <w:r w:rsidR="00BE6F55">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693295" w:rsidRDefault="009450B3" w:rsidP="00B14900">
            <w:pPr>
              <w:rPr>
                <w:spacing w:val="-1"/>
                <w:sz w:val="32"/>
              </w:rPr>
            </w:pPr>
            <w:r w:rsidRPr="00693295">
              <w:rPr>
                <w:rFonts w:eastAsia="Times New Roman"/>
                <w:lang w:val="en-US"/>
              </w:rPr>
              <w:t>2</w:t>
            </w:r>
            <w:r w:rsidRPr="00693295">
              <w:rPr>
                <w:rFonts w:eastAsia="Times New Roman"/>
              </w:rPr>
              <w:t>4</w:t>
            </w:r>
            <w:r w:rsidR="001E2845" w:rsidRPr="00693295">
              <w:rPr>
                <w:rFonts w:eastAsia="Times New Roman"/>
              </w:rPr>
              <w:t>.03</w:t>
            </w:r>
            <w:r w:rsidR="00AD077B" w:rsidRPr="00693295">
              <w:rPr>
                <w:rFonts w:eastAsia="Times New Roman"/>
              </w:rPr>
              <w:t>.202</w:t>
            </w:r>
            <w:r w:rsidR="0088341D" w:rsidRPr="00693295">
              <w:rPr>
                <w:rFonts w:eastAsia="Times New Roman"/>
              </w:rPr>
              <w:t>5</w:t>
            </w:r>
            <w:r w:rsidR="00EF101E" w:rsidRPr="00693295">
              <w:rPr>
                <w:rFonts w:eastAsia="Times New Roman"/>
              </w:rPr>
              <w:t xml:space="preserve"> 17</w:t>
            </w:r>
            <w:r w:rsidR="00381DBA" w:rsidRPr="00693295">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693295" w:rsidRDefault="001E2845">
            <w:r w:rsidRPr="00693295">
              <w:rPr>
                <w:rFonts w:eastAsia="Times New Roman"/>
              </w:rPr>
              <w:t>24.04</w:t>
            </w:r>
            <w:r w:rsidR="0088341D" w:rsidRPr="00693295">
              <w:rPr>
                <w:rFonts w:eastAsia="Times New Roman"/>
              </w:rPr>
              <w:t>.2025</w:t>
            </w:r>
            <w:r w:rsidR="00EF101E" w:rsidRPr="00693295">
              <w:rPr>
                <w:rFonts w:eastAsia="Times New Roman"/>
              </w:rPr>
              <w:t xml:space="preserve"> 17</w:t>
            </w:r>
            <w:r w:rsidR="00381DBA" w:rsidRPr="00693295">
              <w:rPr>
                <w:rFonts w:eastAsia="Times New Roman"/>
              </w:rPr>
              <w:t>:0</w:t>
            </w:r>
            <w:r w:rsidR="00AD077B" w:rsidRPr="00693295">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693295" w:rsidRDefault="004E7FD9" w:rsidP="00B77381">
            <w:pPr>
              <w:pStyle w:val="13"/>
              <w:shd w:val="clear" w:color="auto" w:fill="FFFFFF"/>
              <w:tabs>
                <w:tab w:val="left" w:pos="398"/>
                <w:tab w:val="left" w:pos="543"/>
                <w:tab w:val="left" w:pos="1276"/>
                <w:tab w:val="left" w:leader="underscore" w:pos="5467"/>
              </w:tabs>
              <w:ind w:left="0" w:firstLine="33"/>
            </w:pPr>
            <w:r w:rsidRPr="00693295">
              <w:rPr>
                <w:rFonts w:eastAsia="Times New Roman"/>
              </w:rPr>
              <w:t>З</w:t>
            </w:r>
            <w:r w:rsidR="00BD4B5A" w:rsidRPr="00693295">
              <w:rPr>
                <w:rFonts w:eastAsia="Times New Roman"/>
              </w:rPr>
              <w:t>аявка</w:t>
            </w:r>
            <w:r w:rsidR="00515CAD" w:rsidRPr="00693295">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BE6F55" w:rsidRPr="00693295">
              <w:fldChar w:fldCharType="begin"/>
            </w:r>
            <w:r w:rsidR="00BE6F55" w:rsidRPr="00693295">
              <w:instrText xml:space="preserve"> REF _Ref350274521 \r \h  \* MERGEFORMAT </w:instrText>
            </w:r>
            <w:r w:rsidR="00BE6F55" w:rsidRPr="00693295">
              <w:fldChar w:fldCharType="separate"/>
            </w:r>
            <w:r w:rsidR="00F36DCE" w:rsidRPr="00693295">
              <w:t>2</w:t>
            </w:r>
            <w:r w:rsidR="00BE6F55" w:rsidRPr="00693295">
              <w:fldChar w:fldCharType="end"/>
            </w:r>
            <w:r w:rsidR="00515CAD" w:rsidRPr="00693295">
              <w:rPr>
                <w:rFonts w:eastAsia="Times New Roman"/>
              </w:rPr>
              <w:t xml:space="preserve"> Документации.</w:t>
            </w:r>
          </w:p>
        </w:tc>
      </w:tr>
      <w:tr w:rsidR="006F1440" w:rsidRPr="006F1440" w:rsidTr="00B77381">
        <w:tc>
          <w:tcPr>
            <w:tcW w:w="10137" w:type="dxa"/>
            <w:gridSpan w:val="3"/>
            <w:shd w:val="clear" w:color="auto" w:fill="D9D9D9"/>
          </w:tcPr>
          <w:p w:rsidR="000024D5"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693295" w:rsidRDefault="00816E3F" w:rsidP="00B77381">
            <w:pPr>
              <w:pStyle w:val="13"/>
              <w:shd w:val="clear" w:color="auto" w:fill="FFFFFF"/>
              <w:tabs>
                <w:tab w:val="left" w:pos="398"/>
                <w:tab w:val="left" w:pos="1276"/>
                <w:tab w:val="left" w:leader="underscore" w:pos="5467"/>
              </w:tabs>
              <w:ind w:left="0" w:firstLine="33"/>
            </w:pPr>
            <w:r w:rsidRPr="00693295">
              <w:rPr>
                <w:rFonts w:eastAsia="Times New Roman"/>
              </w:rPr>
              <w:t xml:space="preserve">не позднее </w:t>
            </w:r>
            <w:r w:rsidR="0021695B" w:rsidRPr="00693295">
              <w:rPr>
                <w:rFonts w:eastAsia="Times New Roman"/>
              </w:rPr>
              <w:t>1</w:t>
            </w:r>
            <w:r w:rsidR="00BE6F55" w:rsidRPr="00693295">
              <w:rPr>
                <w:rFonts w:eastAsia="Times New Roman"/>
              </w:rPr>
              <w:t>5</w:t>
            </w:r>
            <w:r w:rsidR="006F73C8" w:rsidRPr="00693295">
              <w:rPr>
                <w:rFonts w:eastAsia="Times New Roman"/>
              </w:rPr>
              <w:t xml:space="preserve">:00 </w:t>
            </w:r>
            <w:r w:rsidR="00BE6F55" w:rsidRPr="00693295">
              <w:rPr>
                <w:rFonts w:eastAsia="Times New Roman"/>
              </w:rPr>
              <w:t>30.04</w:t>
            </w:r>
            <w:r w:rsidR="00B14900" w:rsidRPr="00693295">
              <w:rPr>
                <w:rFonts w:eastAsia="Times New Roman"/>
              </w:rPr>
              <w:t>.202</w:t>
            </w:r>
            <w:r w:rsidR="0088341D" w:rsidRPr="00693295">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693295"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693295">
              <w:rPr>
                <w:rFonts w:eastAsia="Times New Roman"/>
              </w:rPr>
              <w:t xml:space="preserve">Порядок оформления </w:t>
            </w:r>
            <w:r w:rsidR="00BD4B5A" w:rsidRPr="00693295">
              <w:rPr>
                <w:rFonts w:eastAsia="Times New Roman"/>
              </w:rPr>
              <w:t xml:space="preserve">и размещения </w:t>
            </w:r>
            <w:r w:rsidRPr="00693295">
              <w:rPr>
                <w:rFonts w:eastAsia="Times New Roman"/>
              </w:rPr>
              <w:t>протокола установлен п</w:t>
            </w:r>
            <w:r w:rsidR="00F119B1" w:rsidRPr="00693295">
              <w:rPr>
                <w:rFonts w:eastAsia="Times New Roman"/>
              </w:rPr>
              <w:t xml:space="preserve"> 3. </w:t>
            </w:r>
            <w:r w:rsidRPr="00693295">
              <w:rPr>
                <w:rFonts w:eastAsia="Times New Roman"/>
              </w:rPr>
              <w:t>Документации.</w:t>
            </w:r>
          </w:p>
        </w:tc>
      </w:tr>
      <w:tr w:rsidR="006F1440" w:rsidRPr="006F1440" w:rsidTr="00B77381">
        <w:tc>
          <w:tcPr>
            <w:tcW w:w="10137" w:type="dxa"/>
            <w:gridSpan w:val="3"/>
            <w:shd w:val="clear" w:color="auto" w:fill="D9D9D9"/>
          </w:tcPr>
          <w:p w:rsidR="00734D86"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 xml:space="preserve">Место, дата и порядок проведения </w:t>
            </w:r>
            <w:r w:rsidR="009B1DCF" w:rsidRPr="00693295">
              <w:rPr>
                <w:rFonts w:ascii="Times New Roman" w:eastAsia="Times New Roman" w:hAnsi="Times New Roman"/>
                <w:sz w:val="28"/>
              </w:rPr>
              <w:t>Аукциона</w:t>
            </w:r>
            <w:r w:rsidR="00734D86" w:rsidRPr="00693295">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693295" w:rsidRDefault="00BE6F55" w:rsidP="00D96984">
            <w:pPr>
              <w:pStyle w:val="13"/>
              <w:shd w:val="clear" w:color="auto" w:fill="FFFFFF"/>
              <w:tabs>
                <w:tab w:val="left" w:pos="398"/>
                <w:tab w:val="left" w:pos="1276"/>
                <w:tab w:val="left" w:leader="underscore" w:pos="5467"/>
              </w:tabs>
              <w:ind w:left="0"/>
            </w:pPr>
            <w:r w:rsidRPr="00693295">
              <w:rPr>
                <w:rStyle w:val="afff6"/>
                <w:rFonts w:eastAsia="Times New Roman"/>
                <w:color w:val="auto"/>
              </w:rPr>
              <w:t>05.05</w:t>
            </w:r>
            <w:r w:rsidR="0088341D" w:rsidRPr="00693295">
              <w:rPr>
                <w:rStyle w:val="afff6"/>
                <w:rFonts w:eastAsia="Times New Roman"/>
                <w:color w:val="auto"/>
              </w:rPr>
              <w:t>.2025</w:t>
            </w:r>
            <w:r w:rsidR="00D96984" w:rsidRPr="00693295">
              <w:rPr>
                <w:rStyle w:val="afff6"/>
                <w:rFonts w:eastAsia="Times New Roman"/>
                <w:color w:val="auto"/>
              </w:rPr>
              <w:t xml:space="preserve"> 10</w:t>
            </w:r>
            <w:r w:rsidR="00B14900" w:rsidRPr="00693295">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693295" w:rsidRDefault="00BE6F55" w:rsidP="003A61DD">
            <w:pPr>
              <w:rPr>
                <w:rFonts w:eastAsia="Times New Roman"/>
              </w:rPr>
            </w:pPr>
            <w:r w:rsidRPr="00693295">
              <w:rPr>
                <w:rStyle w:val="afff6"/>
                <w:rFonts w:eastAsia="Times New Roman"/>
                <w:color w:val="auto"/>
              </w:rPr>
              <w:t>05.05</w:t>
            </w:r>
            <w:r w:rsidR="0088341D" w:rsidRPr="00693295">
              <w:rPr>
                <w:rStyle w:val="afff6"/>
                <w:rFonts w:eastAsia="Times New Roman"/>
                <w:color w:val="auto"/>
              </w:rPr>
              <w:t>.2025</w:t>
            </w:r>
            <w:r w:rsidR="00B765C4" w:rsidRPr="00693295">
              <w:rPr>
                <w:rStyle w:val="afff6"/>
                <w:rFonts w:eastAsia="Times New Roman"/>
                <w:color w:val="auto"/>
              </w:rPr>
              <w:t xml:space="preserve"> 16</w:t>
            </w:r>
            <w:r w:rsidR="00F85F0B" w:rsidRPr="00693295">
              <w:rPr>
                <w:rStyle w:val="afff6"/>
                <w:rFonts w:eastAsia="Times New Roman"/>
                <w:color w:val="auto"/>
              </w:rPr>
              <w:t>:00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693295" w:rsidRDefault="00F85F0B" w:rsidP="00ED5A92">
            <w:pPr>
              <w:rPr>
                <w:rFonts w:eastAsia="Times New Roman"/>
              </w:rPr>
            </w:pPr>
            <w:r w:rsidRPr="00693295">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 xml:space="preserve">Срок заключения </w:t>
            </w:r>
            <w:r w:rsidRPr="00B77381">
              <w:rPr>
                <w:rFonts w:eastAsia="Times New Roman"/>
              </w:rPr>
              <w:lastRenderedPageBreak/>
              <w:t>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lastRenderedPageBreak/>
              <w:t xml:space="preserve">Договор заключается </w:t>
            </w:r>
            <w:r w:rsidR="009B1DCF" w:rsidRPr="00B66551">
              <w:rPr>
                <w:rFonts w:eastAsia="Times New Roman"/>
              </w:rPr>
              <w:t xml:space="preserve">в сроки, установленные </w:t>
            </w:r>
            <w:r w:rsidR="009B1DCF" w:rsidRPr="00B66551">
              <w:rPr>
                <w:rFonts w:eastAsia="Times New Roman"/>
              </w:rPr>
              <w:lastRenderedPageBreak/>
              <w:t>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lastRenderedPageBreak/>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т.ч.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BF632A">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BF632A">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693295" w:rsidRDefault="00816E3F" w:rsidP="00977DB5">
            <w:pPr>
              <w:rPr>
                <w:rFonts w:eastAsia="Times New Roman"/>
              </w:rPr>
            </w:pPr>
            <w:r w:rsidRPr="00693295">
              <w:rPr>
                <w:rFonts w:eastAsia="Times New Roman"/>
              </w:rPr>
              <w:t>В сети «Интернет» - в любое время с даты размещения</w:t>
            </w:r>
          </w:p>
          <w:p w:rsidR="00155033" w:rsidRPr="00693295" w:rsidRDefault="00816E3F" w:rsidP="00ED5A92">
            <w:r w:rsidRPr="00693295">
              <w:rPr>
                <w:rFonts w:eastAsia="Times New Roman"/>
              </w:rPr>
              <w:t xml:space="preserve">По адресу Организатора - с </w:t>
            </w:r>
            <w:r w:rsidR="0088341D" w:rsidRPr="00693295">
              <w:rPr>
                <w:rStyle w:val="afff6"/>
                <w:rFonts w:eastAsia="Times New Roman"/>
                <w:color w:val="auto"/>
              </w:rPr>
              <w:t xml:space="preserve">(11:00 до 16:00 </w:t>
            </w:r>
            <w:r w:rsidR="00FB653E" w:rsidRPr="00693295">
              <w:rPr>
                <w:rStyle w:val="afff6"/>
                <w:rFonts w:eastAsia="Times New Roman"/>
                <w:color w:val="auto"/>
              </w:rPr>
              <w:t>25.03</w:t>
            </w:r>
            <w:r w:rsidR="0088341D" w:rsidRPr="00693295">
              <w:rPr>
                <w:rStyle w:val="afff6"/>
                <w:rFonts w:eastAsia="Times New Roman"/>
                <w:color w:val="auto"/>
              </w:rPr>
              <w:t>.2025</w:t>
            </w:r>
            <w:r w:rsidR="00F85F0B" w:rsidRPr="00693295">
              <w:rPr>
                <w:rStyle w:val="afff6"/>
                <w:rFonts w:eastAsia="Times New Roman"/>
                <w:color w:val="auto"/>
              </w:rPr>
              <w:t xml:space="preserve"> </w:t>
            </w:r>
            <w:r w:rsidR="00BD4B5A" w:rsidRPr="00693295">
              <w:rPr>
                <w:rStyle w:val="afff6"/>
                <w:rFonts w:eastAsia="Times New Roman"/>
                <w:color w:val="auto"/>
              </w:rPr>
              <w:t>)</w:t>
            </w:r>
            <w:r w:rsidR="008E684B" w:rsidRPr="00693295">
              <w:rPr>
                <w:rFonts w:eastAsia="Times New Roman"/>
              </w:rPr>
              <w:t xml:space="preserve"> по </w:t>
            </w:r>
            <w:r w:rsidR="006625A2" w:rsidRPr="00693295">
              <w:rPr>
                <w:rStyle w:val="afff6"/>
                <w:rFonts w:eastAsia="Times New Roman"/>
                <w:color w:val="auto"/>
              </w:rPr>
              <w:t>(11:</w:t>
            </w:r>
            <w:r w:rsidR="0088341D" w:rsidRPr="00693295">
              <w:rPr>
                <w:rStyle w:val="afff6"/>
                <w:rFonts w:eastAsia="Times New Roman"/>
                <w:color w:val="auto"/>
              </w:rPr>
              <w:t xml:space="preserve">00 до 16:00 </w:t>
            </w:r>
            <w:r w:rsidR="00FB653E" w:rsidRPr="00693295">
              <w:rPr>
                <w:rStyle w:val="afff6"/>
                <w:rFonts w:eastAsia="Times New Roman"/>
                <w:color w:val="auto"/>
              </w:rPr>
              <w:t>24.04</w:t>
            </w:r>
            <w:r w:rsidR="0088341D" w:rsidRPr="00693295">
              <w:rPr>
                <w:rStyle w:val="afff6"/>
                <w:rFonts w:eastAsia="Times New Roman"/>
                <w:color w:val="auto"/>
              </w:rPr>
              <w:t>.2025</w:t>
            </w:r>
            <w:r w:rsidR="00BD4B5A" w:rsidRPr="00693295">
              <w:rPr>
                <w:rStyle w:val="afff6"/>
                <w:rFonts w:eastAsia="Times New Roman"/>
                <w:color w:val="auto"/>
              </w:rPr>
              <w:t>)</w:t>
            </w:r>
            <w:r w:rsidRPr="00693295">
              <w:rPr>
                <w:rFonts w:eastAsia="Times New Roman"/>
              </w:rPr>
              <w:t xml:space="preserve"> в рабочие дни</w:t>
            </w:r>
          </w:p>
        </w:tc>
      </w:tr>
      <w:tr w:rsidR="006F1440" w:rsidRPr="006F1440" w:rsidTr="00B77381">
        <w:tc>
          <w:tcPr>
            <w:tcW w:w="10137" w:type="dxa"/>
            <w:gridSpan w:val="3"/>
            <w:shd w:val="clear" w:color="auto" w:fill="D9D9D9"/>
          </w:tcPr>
          <w:p w:rsidR="00A457A8"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r w:rsidR="00BE67DD">
              <w:rPr>
                <w:rFonts w:eastAsia="Times New Roman"/>
              </w:rPr>
              <w:t xml:space="preserve">собственника, </w:t>
            </w:r>
            <w:r w:rsidRPr="00B77381">
              <w:rPr>
                <w:rFonts w:eastAsia="Times New Roman"/>
              </w:rPr>
              <w:t xml:space="preserve"> </w:t>
            </w:r>
            <w:r w:rsidR="00BE67DD">
              <w:rPr>
                <w:rFonts w:eastAsia="Times New Roman"/>
              </w:rPr>
              <w:t xml:space="preserve">аукционной </w:t>
            </w:r>
            <w:r w:rsidRPr="00B77381">
              <w:rPr>
                <w:rFonts w:eastAsia="Times New Roman"/>
              </w:rPr>
              <w:t>комиссии</w:t>
            </w:r>
          </w:p>
        </w:tc>
        <w:tc>
          <w:tcPr>
            <w:tcW w:w="6343" w:type="dxa"/>
            <w:shd w:val="clear" w:color="auto" w:fill="auto"/>
          </w:tcPr>
          <w:p w:rsidR="00A457A8" w:rsidRPr="00693295" w:rsidRDefault="00A457A8" w:rsidP="00734D86">
            <w:pPr>
              <w:rPr>
                <w:rFonts w:eastAsia="Times New Roman"/>
              </w:rPr>
            </w:pPr>
            <w:r w:rsidRPr="00693295">
              <w:rPr>
                <w:rFonts w:eastAsia="Times New Roman"/>
              </w:rPr>
              <w:t xml:space="preserve">Претендент, участник </w:t>
            </w:r>
            <w:r w:rsidR="006B02E5" w:rsidRPr="00693295">
              <w:rPr>
                <w:rFonts w:eastAsia="Times New Roman"/>
              </w:rPr>
              <w:t>А</w:t>
            </w:r>
            <w:r w:rsidRPr="00693295">
              <w:rPr>
                <w:rFonts w:eastAsia="Times New Roman"/>
              </w:rPr>
              <w:t>укциона</w:t>
            </w:r>
            <w:r w:rsidR="00BE67DD" w:rsidRPr="00693295">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Центральный арбитражный комитет Госкорпорации «Росатом»</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A17C95"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D214BD" w:rsidRPr="005351F6" w:rsidRDefault="00183B8E" w:rsidP="00E021D1">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E021D1">
      <w:pPr>
        <w:pStyle w:val="affd"/>
        <w:keepNext/>
        <w:tabs>
          <w:tab w:val="left" w:pos="-6521"/>
        </w:tabs>
        <w:spacing w:after="0" w:line="240" w:lineRule="auto"/>
        <w:ind w:left="0" w:firstLine="851"/>
        <w:contextualSpacing w:val="0"/>
        <w:jc w:val="both"/>
        <w:rPr>
          <w:rFonts w:ascii="Times New Roman" w:hAnsi="Times New Roman"/>
          <w:sz w:val="24"/>
          <w:szCs w:val="24"/>
        </w:rPr>
      </w:pPr>
      <w:r w:rsidRPr="002162CF">
        <w:rPr>
          <w:rFonts w:ascii="Times New Roman" w:hAnsi="Times New Roman"/>
          <w:sz w:val="24"/>
          <w:szCs w:val="24"/>
        </w:rPr>
        <w:t xml:space="preserve">На </w:t>
      </w:r>
      <w:r w:rsidR="00330241" w:rsidRPr="002162CF">
        <w:rPr>
          <w:rFonts w:ascii="Times New Roman" w:hAnsi="Times New Roman"/>
          <w:sz w:val="24"/>
          <w:szCs w:val="24"/>
        </w:rPr>
        <w:t>ЭТП</w:t>
      </w:r>
      <w:r w:rsidR="002162CF" w:rsidRPr="002162CF">
        <w:rPr>
          <w:rFonts w:ascii="Times New Roman" w:hAnsi="Times New Roman"/>
          <w:sz w:val="24"/>
          <w:szCs w:val="24"/>
        </w:rPr>
        <w:t xml:space="preserve"> «А</w:t>
      </w:r>
      <w:r w:rsidR="008B1EED">
        <w:rPr>
          <w:rFonts w:ascii="Times New Roman" w:hAnsi="Times New Roman"/>
          <w:sz w:val="24"/>
          <w:szCs w:val="24"/>
        </w:rPr>
        <w:t xml:space="preserve">укционный </w:t>
      </w:r>
      <w:r w:rsidR="002162CF" w:rsidRPr="002162CF">
        <w:rPr>
          <w:rFonts w:ascii="Times New Roman" w:hAnsi="Times New Roman"/>
          <w:sz w:val="24"/>
          <w:szCs w:val="24"/>
        </w:rPr>
        <w:t>К</w:t>
      </w:r>
      <w:r w:rsidR="008B1EED">
        <w:rPr>
          <w:rFonts w:ascii="Times New Roman" w:hAnsi="Times New Roman"/>
          <w:sz w:val="24"/>
          <w:szCs w:val="24"/>
        </w:rPr>
        <w:t xml:space="preserve">онкурсный </w:t>
      </w:r>
      <w:r w:rsidR="002162CF" w:rsidRPr="002162CF">
        <w:rPr>
          <w:rFonts w:ascii="Times New Roman" w:hAnsi="Times New Roman"/>
          <w:sz w:val="24"/>
          <w:szCs w:val="24"/>
        </w:rPr>
        <w:t>Д</w:t>
      </w:r>
      <w:r w:rsidR="008B1EED">
        <w:rPr>
          <w:rFonts w:ascii="Times New Roman" w:hAnsi="Times New Roman"/>
          <w:sz w:val="24"/>
          <w:szCs w:val="24"/>
        </w:rPr>
        <w:t>ом</w:t>
      </w:r>
      <w:r w:rsidRPr="002162CF">
        <w:rPr>
          <w:rFonts w:ascii="Times New Roman" w:hAnsi="Times New Roman"/>
          <w:sz w:val="24"/>
          <w:szCs w:val="24"/>
        </w:rPr>
        <w:t>» соответствующая процедура именуется «</w:t>
      </w:r>
      <w:r w:rsidR="000265F5" w:rsidRPr="000265F5">
        <w:rPr>
          <w:rFonts w:ascii="Times New Roman" w:hAnsi="Times New Roman"/>
          <w:sz w:val="24"/>
          <w:szCs w:val="24"/>
        </w:rPr>
        <w:t xml:space="preserve">Открытый аукцион на понижение на право заключения договора купли-продажи Имущественного </w:t>
      </w:r>
      <w:r w:rsidR="00E81F6D">
        <w:rPr>
          <w:rFonts w:ascii="Times New Roman" w:hAnsi="Times New Roman"/>
          <w:sz w:val="24"/>
          <w:szCs w:val="24"/>
        </w:rPr>
        <w:t>комплекса «Лот № 2</w:t>
      </w:r>
      <w:r w:rsidR="000265F5" w:rsidRPr="000265F5">
        <w:rPr>
          <w:rFonts w:ascii="Times New Roman" w:hAnsi="Times New Roman"/>
          <w:sz w:val="24"/>
          <w:szCs w:val="24"/>
        </w:rPr>
        <w:t>»</w:t>
      </w:r>
      <w:r w:rsidR="002162CF" w:rsidRPr="002162CF">
        <w:rPr>
          <w:rFonts w:ascii="Times New Roman" w:hAnsi="Times New Roman"/>
          <w:sz w:val="24"/>
          <w:szCs w:val="24"/>
        </w:rPr>
        <w:t>, расположенного</w:t>
      </w:r>
      <w:r w:rsidR="00352D3F">
        <w:rPr>
          <w:rFonts w:ascii="Times New Roman" w:hAnsi="Times New Roman"/>
          <w:sz w:val="24"/>
          <w:szCs w:val="24"/>
        </w:rPr>
        <w:t xml:space="preserve"> по адресу: </w:t>
      </w:r>
      <w:r w:rsidR="00E81F6D">
        <w:rPr>
          <w:rFonts w:ascii="Times New Roman" w:hAnsi="Times New Roman"/>
          <w:sz w:val="24"/>
          <w:szCs w:val="24"/>
        </w:rPr>
        <w:t>Ленинградская область</w:t>
      </w:r>
      <w:r w:rsidR="002162CF" w:rsidRPr="002162CF">
        <w:rPr>
          <w:rFonts w:ascii="Times New Roman" w:hAnsi="Times New Roman"/>
          <w:sz w:val="24"/>
          <w:szCs w:val="24"/>
        </w:rPr>
        <w:t xml:space="preserve">, </w:t>
      </w:r>
      <w:r w:rsidR="00166BF7">
        <w:rPr>
          <w:rFonts w:ascii="Times New Roman" w:hAnsi="Times New Roman"/>
          <w:sz w:val="24"/>
          <w:szCs w:val="24"/>
        </w:rPr>
        <w:t>город</w:t>
      </w:r>
      <w:r w:rsidR="00352D3F">
        <w:rPr>
          <w:rFonts w:ascii="Times New Roman" w:hAnsi="Times New Roman"/>
          <w:sz w:val="24"/>
          <w:szCs w:val="24"/>
        </w:rPr>
        <w:t xml:space="preserve"> Сосновый Бор, Промзона</w:t>
      </w:r>
      <w:r w:rsidRPr="002162CF">
        <w:rPr>
          <w:rFonts w:ascii="Times New Roman" w:hAnsi="Times New Roman"/>
          <w:sz w:val="24"/>
          <w:szCs w:val="24"/>
        </w:rPr>
        <w:t>».</w:t>
      </w:r>
    </w:p>
    <w:p w:rsidR="00D21A87" w:rsidRPr="00D21A87" w:rsidRDefault="00183B8E" w:rsidP="00D21A87">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7E7279" w:rsidRPr="000265F5" w:rsidRDefault="00C70CAE" w:rsidP="00E021D1">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330241" w:rsidRPr="005351F6" w:rsidRDefault="00183B8E" w:rsidP="00E021D1">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1"/>
      <w:bookmarkEnd w:id="12"/>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9"/>
      <w:bookmarkEnd w:id="30"/>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3"/>
      <w:bookmarkEnd w:id="34"/>
      <w:bookmarkEnd w:id="35"/>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6" w:name="_Toc410998176"/>
      <w:bookmarkEnd w:id="31"/>
      <w:bookmarkEnd w:id="32"/>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7"/>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BE6F55">
        <w:fldChar w:fldCharType="begin"/>
      </w:r>
      <w:r w:rsidR="00BE6F55">
        <w:instrText xml:space="preserve"> REF _Ref369539383 \h  \* MERGEFORMAT </w:instrText>
      </w:r>
      <w:r w:rsidR="00BE6F55">
        <w:fldChar w:fldCharType="separate"/>
      </w:r>
      <w:r w:rsidR="00F36DCE" w:rsidRPr="00F36DCE">
        <w:rPr>
          <w:sz w:val="24"/>
          <w:szCs w:val="24"/>
        </w:rPr>
        <w:t>Приложение 1. Форма № 1</w:t>
      </w:r>
      <w:r w:rsidR="00BE6F55">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Pr="005351F6"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00BE6F55">
        <w:fldChar w:fldCharType="begin"/>
      </w:r>
      <w:r w:rsidR="00BE6F55">
        <w:instrText xml:space="preserve"> REF _Ref369539528 \h  \* MERGEFORMAT </w:instrText>
      </w:r>
      <w:r w:rsidR="00BE6F55">
        <w:fldChar w:fldCharType="separate"/>
      </w:r>
      <w:r w:rsidR="00F36DCE" w:rsidRPr="00F36DCE">
        <w:rPr>
          <w:sz w:val="24"/>
          <w:szCs w:val="24"/>
        </w:rPr>
        <w:t>Приложение 2. Форма № 2</w:t>
      </w:r>
      <w:r w:rsidR="00BE6F55">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w:t>
      </w:r>
      <w:r w:rsidRPr="005351F6">
        <w:rPr>
          <w:rFonts w:ascii="Times New Roman" w:hAnsi="Times New Roman"/>
          <w:sz w:val="24"/>
          <w:szCs w:val="24"/>
        </w:rPr>
        <w:lastRenderedPageBreak/>
        <w:t>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общества)/выписку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отсутсвтии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3D3578" w:rsidP="00071DBA">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Росфинмониторингу)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lastRenderedPageBreak/>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3"/>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Adobe PDF</w:t>
      </w:r>
      <w:r w:rsidR="0023129C" w:rsidRPr="005351F6">
        <w:rPr>
          <w:sz w:val="24"/>
          <w:szCs w:val="24"/>
        </w:rPr>
        <w:t xml:space="preserve">, </w:t>
      </w:r>
      <w:r w:rsidR="0023129C"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w:t>
      </w:r>
      <w:r w:rsidRPr="005351F6">
        <w:rPr>
          <w:sz w:val="24"/>
          <w:szCs w:val="24"/>
        </w:rPr>
        <w:lastRenderedPageBreak/>
        <w:t>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6"/>
      <w:bookmarkEnd w:id="117"/>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lastRenderedPageBreak/>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1" w:name="_Toc410998183"/>
      <w:bookmarkEnd w:id="114"/>
      <w:bookmarkEnd w:id="115"/>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т.ч.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lastRenderedPageBreak/>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49409A" w:rsidRPr="005351F6" w:rsidRDefault="0049409A" w:rsidP="0049409A">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Процедура аукциона</w:t>
      </w:r>
      <w:bookmarkEnd w:id="122"/>
    </w:p>
    <w:p w:rsidR="0049409A" w:rsidRPr="005351F6" w:rsidRDefault="0049409A" w:rsidP="0049409A">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49409A" w:rsidRPr="005351F6" w:rsidRDefault="0049409A" w:rsidP="0049409A">
      <w:pPr>
        <w:pStyle w:val="2"/>
        <w:keepNext w:val="0"/>
        <w:keepLines w:val="0"/>
        <w:widowControl w:val="0"/>
        <w:spacing w:before="0"/>
        <w:ind w:left="0" w:firstLine="851"/>
        <w:rPr>
          <w:sz w:val="24"/>
          <w:szCs w:val="24"/>
        </w:rPr>
      </w:pPr>
      <w:bookmarkStart w:id="126" w:name="_Ref350258876"/>
      <w:r w:rsidRPr="005351F6">
        <w:rPr>
          <w:sz w:val="24"/>
          <w:szCs w:val="24"/>
        </w:rPr>
        <w:t>Аукцион признается несостоявшимся в следующих случаях:</w:t>
      </w:r>
      <w:bookmarkEnd w:id="126"/>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 xml:space="preserve">победитель конкурентной процедуры уклонился/отказался от подписания протокола </w:t>
      </w:r>
      <w:r w:rsidRPr="005351F6">
        <w:rPr>
          <w:sz w:val="24"/>
          <w:szCs w:val="24"/>
        </w:rPr>
        <w:lastRenderedPageBreak/>
        <w:t>об итогах Аукциона;</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49409A" w:rsidRPr="005351F6" w:rsidRDefault="0049409A" w:rsidP="0049409A">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7"/>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не сделавшем шаг аукциона, чье подтверждение было вторым, и цену договора, предложенную таким Участником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49409A" w:rsidRPr="007C3611" w:rsidRDefault="0049409A" w:rsidP="007C3611">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49409A" w:rsidRDefault="0049409A" w:rsidP="0049409A">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Pr="00593DFF" w:rsidRDefault="00044283" w:rsidP="00044283">
      <w:pPr>
        <w:widowControl w:val="0"/>
        <w:ind w:firstLine="851"/>
        <w:rPr>
          <w:sz w:val="24"/>
          <w:szCs w:val="24"/>
        </w:rPr>
      </w:pPr>
      <w:r w:rsidRPr="00593DFF">
        <w:rPr>
          <w:sz w:val="24"/>
          <w:szCs w:val="24"/>
        </w:rPr>
        <w:t>по основаниям, установленным законом;</w:t>
      </w:r>
    </w:p>
    <w:p w:rsidR="00044283" w:rsidRPr="00593DFF" w:rsidRDefault="00044283" w:rsidP="00044283">
      <w:pPr>
        <w:widowControl w:val="0"/>
        <w:ind w:firstLine="851"/>
        <w:rPr>
          <w:sz w:val="24"/>
          <w:szCs w:val="24"/>
        </w:rPr>
      </w:pPr>
      <w:r w:rsidRPr="00593DFF">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593DFF" w:rsidRDefault="0087298F" w:rsidP="0087298F">
      <w:pPr>
        <w:pStyle w:val="2"/>
        <w:keepNext w:val="0"/>
        <w:keepLines w:val="0"/>
        <w:widowControl w:val="0"/>
        <w:spacing w:before="0"/>
        <w:ind w:left="0" w:firstLine="851"/>
        <w:rPr>
          <w:sz w:val="24"/>
          <w:szCs w:val="24"/>
        </w:rPr>
      </w:pPr>
      <w:r w:rsidRPr="00593DFF">
        <w:rPr>
          <w:sz w:val="24"/>
          <w:szCs w:val="24"/>
        </w:rPr>
        <w:lastRenderedPageBreak/>
        <w:t>Договор, заключаемый в случа</w:t>
      </w:r>
      <w:r w:rsidR="00A07666" w:rsidRPr="00593DFF">
        <w:rPr>
          <w:sz w:val="24"/>
          <w:szCs w:val="24"/>
        </w:rPr>
        <w:t>е, предусмотренном пп. б) п. 4.8</w:t>
      </w:r>
      <w:r w:rsidRPr="00593DFF">
        <w:rPr>
          <w:sz w:val="24"/>
          <w:szCs w:val="24"/>
        </w:rPr>
        <w:t xml:space="preserve">,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w:t>
      </w:r>
      <w:r w:rsidR="0049409A" w:rsidRPr="005351F6">
        <w:rPr>
          <w:sz w:val="24"/>
          <w:szCs w:val="24"/>
        </w:rPr>
        <w:t>не ниже начальной (минимальной) цены аукциона,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w:t>
      </w:r>
      <w:r w:rsidR="00FE0FB1" w:rsidRPr="005351F6">
        <w:rPr>
          <w:sz w:val="24"/>
          <w:szCs w:val="24"/>
        </w:rPr>
        <w:t>п. в) п.</w:t>
      </w:r>
      <w:r w:rsidRPr="005351F6">
        <w:rPr>
          <w:sz w:val="24"/>
          <w:szCs w:val="24"/>
        </w:rPr>
        <w:t xml:space="preserve"> </w:t>
      </w:r>
      <w:r w:rsidR="00D42A0E" w:rsidRPr="005351F6">
        <w:rPr>
          <w:sz w:val="24"/>
          <w:szCs w:val="24"/>
        </w:rPr>
        <w:t>4.</w:t>
      </w:r>
      <w:r w:rsidR="00BF198C">
        <w:rPr>
          <w:sz w:val="24"/>
          <w:szCs w:val="24"/>
        </w:rPr>
        <w:t>8</w:t>
      </w:r>
      <w:r w:rsidR="00FE0FB1" w:rsidRPr="005351F6">
        <w:rPr>
          <w:sz w:val="24"/>
          <w:szCs w:val="24"/>
        </w:rPr>
        <w:t xml:space="preserve">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1501B1" w:rsidRDefault="00E827ED" w:rsidP="001501B1">
      <w:pPr>
        <w:pStyle w:val="2"/>
        <w:ind w:left="0" w:firstLine="851"/>
        <w:rPr>
          <w:sz w:val="24"/>
          <w:szCs w:val="24"/>
        </w:rPr>
      </w:pPr>
      <w:r w:rsidRPr="00507A87">
        <w:rPr>
          <w:sz w:val="24"/>
          <w:szCs w:val="24"/>
        </w:rPr>
        <w:t xml:space="preserve">До момента полной оплаты цены Имущества, такое имущество признается находящимся в ипотеке у продавца для обеспечения исполнения покупателем его обязанности по оплате имущества согласно параграфу </w:t>
      </w:r>
      <w:r w:rsidRPr="00507A87">
        <w:rPr>
          <w:rFonts w:eastAsia="Times New Roman"/>
          <w:sz w:val="24"/>
          <w:szCs w:val="24"/>
        </w:rPr>
        <w:t>согласно пункту 5 статьи 488 Гражданского Кодекса Российской Федерации и Федерального закона «Об ипотеке (залоге недвижимости)»</w:t>
      </w:r>
      <w:r>
        <w:rPr>
          <w:rFonts w:eastAsia="Times New Roman"/>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93DFF" w:rsidRDefault="00AD0C80" w:rsidP="00044283">
      <w:pPr>
        <w:pStyle w:val="2"/>
        <w:keepNext w:val="0"/>
        <w:keepLines w:val="0"/>
        <w:widowControl w:val="0"/>
        <w:spacing w:before="0"/>
        <w:ind w:left="0" w:firstLine="851"/>
        <w:rPr>
          <w:sz w:val="24"/>
          <w:szCs w:val="24"/>
        </w:rPr>
      </w:pPr>
      <w:r w:rsidRPr="00593DFF">
        <w:rPr>
          <w:sz w:val="24"/>
          <w:szCs w:val="24"/>
        </w:rPr>
        <w:t>В случае если Аукцион признан несостоявшимся по причине, указанной в пп. б) п.</w:t>
      </w:r>
      <w:r w:rsidR="005061CD" w:rsidRPr="00593DFF">
        <w:rPr>
          <w:sz w:val="24"/>
          <w:szCs w:val="24"/>
        </w:rPr>
        <w:t xml:space="preserve"> 4.8</w:t>
      </w:r>
      <w:r w:rsidRPr="00593DFF">
        <w:rPr>
          <w:sz w:val="24"/>
          <w:szCs w:val="24"/>
        </w:rPr>
        <w:t xml:space="preserve">, Собственник вправе заключить Договор по цене </w:t>
      </w:r>
      <w:r w:rsidR="000F498D" w:rsidRPr="005351F6">
        <w:rPr>
          <w:sz w:val="24"/>
          <w:szCs w:val="24"/>
        </w:rPr>
        <w:t>начальной (мин</w:t>
      </w:r>
      <w:r w:rsidR="000F498D">
        <w:rPr>
          <w:sz w:val="24"/>
          <w:szCs w:val="24"/>
        </w:rPr>
        <w:t>имальной) цены аукциона</w:t>
      </w:r>
      <w:r w:rsidRPr="00593DFF">
        <w:rPr>
          <w:sz w:val="24"/>
          <w:szCs w:val="24"/>
        </w:rPr>
        <w:t>, указанной в Извещении, с единственным допущенным Участником.</w:t>
      </w:r>
    </w:p>
    <w:p w:rsidR="00044283" w:rsidRPr="00593DFF" w:rsidRDefault="00044283"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93DFF" w:rsidRDefault="002D6E5F"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В случае, установленном п. 5.1</w:t>
      </w:r>
      <w:r w:rsidR="00D42A0E" w:rsidRPr="00593DFF">
        <w:rPr>
          <w:sz w:val="24"/>
          <w:szCs w:val="24"/>
        </w:rPr>
        <w:t>2</w:t>
      </w:r>
      <w:r w:rsidR="00FE0FB1" w:rsidRPr="00593DFF">
        <w:rPr>
          <w:sz w:val="24"/>
          <w:szCs w:val="24"/>
        </w:rPr>
        <w:t xml:space="preserve"> и 5.13</w:t>
      </w:r>
      <w:r w:rsidRPr="00593DFF">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93DFF" w:rsidRDefault="00044283" w:rsidP="00044283">
      <w:pPr>
        <w:widowControl w:val="0"/>
        <w:ind w:firstLine="851"/>
        <w:rPr>
          <w:sz w:val="24"/>
          <w:szCs w:val="24"/>
        </w:rPr>
      </w:pPr>
      <w:r w:rsidRPr="00593DFF">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93DFF">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93DFF">
        <w:rPr>
          <w:sz w:val="24"/>
          <w:szCs w:val="24"/>
        </w:rPr>
        <w:t>, уведомление о принятии решения о заключении с ним Договора, протокол об итогах аукциона и проект договора.</w:t>
      </w:r>
    </w:p>
    <w:p w:rsidR="002D6E5F" w:rsidRPr="00593DFF" w:rsidRDefault="002D6E5F" w:rsidP="00044283">
      <w:pPr>
        <w:widowControl w:val="0"/>
        <w:ind w:firstLine="851"/>
        <w:rPr>
          <w:sz w:val="24"/>
          <w:szCs w:val="24"/>
        </w:rPr>
      </w:pPr>
      <w:r w:rsidRPr="00593DFF">
        <w:rPr>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 xml:space="preserve">При заключении Договора в случаях, предусмотренных </w:t>
      </w:r>
      <w:r w:rsidR="00A07666" w:rsidRPr="00593DFF">
        <w:rPr>
          <w:sz w:val="24"/>
          <w:szCs w:val="24"/>
        </w:rPr>
        <w:t>пп. б) п. 4.8</w:t>
      </w:r>
      <w:r w:rsidRPr="00593DFF">
        <w:rPr>
          <w:sz w:val="24"/>
          <w:szCs w:val="24"/>
        </w:rPr>
        <w:t xml:space="preserve">, </w:t>
      </w:r>
      <w:r w:rsidR="00F0223C" w:rsidRPr="00593DFF">
        <w:rPr>
          <w:sz w:val="24"/>
          <w:szCs w:val="24"/>
        </w:rPr>
        <w:t>5.12</w:t>
      </w:r>
      <w:r w:rsidRPr="00593DFF">
        <w:rPr>
          <w:sz w:val="24"/>
          <w:szCs w:val="24"/>
        </w:rPr>
        <w:t xml:space="preserve"> и </w:t>
      </w:r>
      <w:r w:rsidR="00F0223C" w:rsidRPr="00593DFF">
        <w:rPr>
          <w:sz w:val="24"/>
          <w:szCs w:val="24"/>
        </w:rPr>
        <w:t>5.13</w:t>
      </w:r>
      <w:r w:rsidRPr="00593DFF">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нп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lastRenderedPageBreak/>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w:t>
      </w:r>
      <w:r w:rsidRPr="005351F6">
        <w:rPr>
          <w:sz w:val="24"/>
          <w:szCs w:val="24"/>
        </w:rPr>
        <w:lastRenderedPageBreak/>
        <w:t xml:space="preserve">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r w:rsidR="00656744">
        <w:rPr>
          <w:rFonts w:ascii="Times New Roman" w:hAnsi="Times New Roman"/>
          <w:sz w:val="28"/>
          <w:szCs w:val="28"/>
        </w:rPr>
        <w:t>определнной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w:t>
      </w:r>
      <w:r>
        <w:lastRenderedPageBreak/>
        <w:t xml:space="preserve">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lastRenderedPageBreak/>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Минэнерго России, Росфинмониторингу,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ауционе</w:t>
      </w:r>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lastRenderedPageBreak/>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7529" w:rsidRDefault="00C77A2A" w:rsidP="00163247">
      <w:pPr>
        <w:pStyle w:val="Times12"/>
        <w:widowControl w:val="0"/>
        <w:tabs>
          <w:tab w:val="left" w:pos="1134"/>
        </w:tabs>
        <w:ind w:firstLine="0"/>
        <w:jc w:val="right"/>
        <w:rPr>
          <w:szCs w:val="24"/>
        </w:r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r w:rsidR="002A14E8">
        <w:rPr>
          <w:szCs w:val="24"/>
        </w:rPr>
        <w:t>.</w:t>
      </w:r>
    </w:p>
    <w:p w:rsidR="002A14E8" w:rsidRPr="00C86022" w:rsidRDefault="002A14E8" w:rsidP="00C86022">
      <w:pPr>
        <w:jc w:val="left"/>
        <w:rPr>
          <w:rFonts w:eastAsia="Times New Roman"/>
          <w:bCs/>
          <w:sz w:val="24"/>
          <w:szCs w:val="24"/>
        </w:rPr>
      </w:pPr>
      <w:r>
        <w:rPr>
          <w:szCs w:val="24"/>
        </w:rPr>
        <w:br w:type="page"/>
      </w:r>
    </w:p>
    <w:p w:rsidR="002A14E8" w:rsidRDefault="002A14E8" w:rsidP="00163247">
      <w:pPr>
        <w:pStyle w:val="Times12"/>
        <w:widowControl w:val="0"/>
        <w:tabs>
          <w:tab w:val="left" w:pos="1134"/>
        </w:tabs>
        <w:ind w:firstLine="0"/>
        <w:jc w:val="right"/>
        <w:rPr>
          <w:szCs w:val="24"/>
        </w:rPr>
      </w:pPr>
    </w:p>
    <w:p w:rsidR="0052559E" w:rsidRPr="0052559E" w:rsidRDefault="0052559E" w:rsidP="0052559E">
      <w:pPr>
        <w:widowControl w:val="0"/>
        <w:tabs>
          <w:tab w:val="left" w:pos="1134"/>
        </w:tabs>
        <w:overflowPunct w:val="0"/>
        <w:autoSpaceDE w:val="0"/>
        <w:autoSpaceDN w:val="0"/>
        <w:adjustRightInd w:val="0"/>
        <w:jc w:val="right"/>
        <w:rPr>
          <w:rFonts w:eastAsia="Times New Roman"/>
          <w:bCs/>
        </w:rPr>
      </w:pPr>
      <w:r w:rsidRPr="0052559E">
        <w:rPr>
          <w:rFonts w:eastAsia="Times New Roman"/>
          <w:bCs/>
        </w:rPr>
        <w:t>Приложение № 4. Состав Имущества</w:t>
      </w:r>
    </w:p>
    <w:tbl>
      <w:tblPr>
        <w:tblStyle w:val="af0"/>
        <w:tblW w:w="15021" w:type="dxa"/>
        <w:tblLayout w:type="fixed"/>
        <w:tblLook w:val="04A0" w:firstRow="1" w:lastRow="0" w:firstColumn="1" w:lastColumn="0" w:noHBand="0" w:noVBand="1"/>
      </w:tblPr>
      <w:tblGrid>
        <w:gridCol w:w="2263"/>
        <w:gridCol w:w="851"/>
        <w:gridCol w:w="1843"/>
        <w:gridCol w:w="2268"/>
        <w:gridCol w:w="850"/>
        <w:gridCol w:w="6946"/>
      </w:tblGrid>
      <w:tr w:rsidR="008E52D1" w:rsidRPr="0052559E" w:rsidTr="008E52D1">
        <w:tc>
          <w:tcPr>
            <w:tcW w:w="226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Наименование объекта недвижимого имущества,</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кадастровый номер</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Пло-щадь</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(кв. м.)</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Назначение/ка</w:t>
            </w:r>
            <w:r>
              <w:rPr>
                <w:bCs/>
                <w:sz w:val="24"/>
                <w:szCs w:val="24"/>
              </w:rPr>
              <w:t>-</w:t>
            </w:r>
            <w:r w:rsidRPr="0052559E">
              <w:rPr>
                <w:bCs/>
                <w:sz w:val="24"/>
                <w:szCs w:val="24"/>
              </w:rPr>
              <w:t>тегория/ разрешеннное использование</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Реквизиты правоустанавливающих документов</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Год по</w:t>
            </w:r>
            <w:r>
              <w:rPr>
                <w:bCs/>
                <w:sz w:val="24"/>
                <w:szCs w:val="24"/>
              </w:rPr>
              <w:t>-</w:t>
            </w:r>
            <w:r w:rsidRPr="0052559E">
              <w:rPr>
                <w:bCs/>
                <w:sz w:val="24"/>
                <w:szCs w:val="24"/>
              </w:rPr>
              <w:t>строй</w:t>
            </w:r>
            <w:r>
              <w:rPr>
                <w:bCs/>
                <w:sz w:val="24"/>
                <w:szCs w:val="24"/>
              </w:rPr>
              <w:t>-</w:t>
            </w:r>
            <w:r w:rsidRPr="0052559E">
              <w:rPr>
                <w:bCs/>
                <w:sz w:val="24"/>
                <w:szCs w:val="24"/>
              </w:rPr>
              <w:t>ки</w:t>
            </w:r>
          </w:p>
        </w:tc>
        <w:tc>
          <w:tcPr>
            <w:tcW w:w="6946"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Наличие обременений</w:t>
            </w:r>
          </w:p>
        </w:tc>
      </w:tr>
      <w:tr w:rsidR="008E52D1" w:rsidRPr="0052559E" w:rsidTr="008E52D1">
        <w:tc>
          <w:tcPr>
            <w:tcW w:w="226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 xml:space="preserve">Земельный участок, </w:t>
            </w:r>
            <w:r w:rsidRPr="00313A91">
              <w:rPr>
                <w:bCs/>
                <w:sz w:val="24"/>
                <w:szCs w:val="24"/>
              </w:rPr>
              <w:t>47:15:0112004:72</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146</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DC5EC9">
              <w:rPr>
                <w:bCs/>
                <w:sz w:val="20"/>
                <w:szCs w:val="20"/>
              </w:rPr>
              <w:t>Земли населенных пунктов</w:t>
            </w:r>
            <w:r w:rsidRPr="0052559E">
              <w:rPr>
                <w:bCs/>
                <w:sz w:val="24"/>
                <w:szCs w:val="24"/>
              </w:rPr>
              <w:t xml:space="preserve">/ </w:t>
            </w:r>
            <w:r w:rsidRPr="00313A91">
              <w:rPr>
                <w:bCs/>
                <w:sz w:val="24"/>
                <w:szCs w:val="24"/>
              </w:rPr>
              <w:t>под насосную станцию тепловой сети</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Право: собственность</w:t>
            </w:r>
            <w:r>
              <w:rPr>
                <w:bCs/>
                <w:sz w:val="24"/>
                <w:szCs w:val="24"/>
              </w:rPr>
              <w:t xml:space="preserve"> от 16.06.2014</w:t>
            </w:r>
            <w:r w:rsidRPr="0052559E">
              <w:rPr>
                <w:bCs/>
                <w:sz w:val="24"/>
                <w:szCs w:val="24"/>
              </w:rPr>
              <w:t xml:space="preserve"> № </w:t>
            </w:r>
            <w:r w:rsidRPr="00313A91">
              <w:rPr>
                <w:bCs/>
                <w:sz w:val="24"/>
                <w:szCs w:val="24"/>
              </w:rPr>
              <w:t>47:15:0109001:47-47-27/012/2014-290</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p>
        </w:tc>
        <w:tc>
          <w:tcPr>
            <w:tcW w:w="6946" w:type="dxa"/>
          </w:tcPr>
          <w:p w:rsidR="008E52D1" w:rsidRPr="008E52D1" w:rsidRDefault="008E52D1" w:rsidP="00A153ED">
            <w:pPr>
              <w:widowControl w:val="0"/>
              <w:tabs>
                <w:tab w:val="left" w:pos="1134"/>
              </w:tabs>
              <w:overflowPunct w:val="0"/>
              <w:autoSpaceDE w:val="0"/>
              <w:autoSpaceDN w:val="0"/>
              <w:adjustRightInd w:val="0"/>
              <w:rPr>
                <w:bCs/>
                <w:sz w:val="24"/>
                <w:szCs w:val="24"/>
                <w:u w:val="single"/>
              </w:rPr>
            </w:pPr>
            <w:r w:rsidRPr="008E52D1">
              <w:rPr>
                <w:bCs/>
                <w:sz w:val="24"/>
                <w:szCs w:val="24"/>
                <w:u w:val="single"/>
              </w:rPr>
              <w:t>Сведения о том, что земельный участок полностью расположен</w:t>
            </w:r>
          </w:p>
          <w:p w:rsidR="008E52D1" w:rsidRDefault="008E52D1" w:rsidP="00A153ED">
            <w:pPr>
              <w:widowControl w:val="0"/>
              <w:tabs>
                <w:tab w:val="left" w:pos="1134"/>
              </w:tabs>
              <w:overflowPunct w:val="0"/>
              <w:autoSpaceDE w:val="0"/>
              <w:autoSpaceDN w:val="0"/>
              <w:adjustRightInd w:val="0"/>
              <w:rPr>
                <w:bCs/>
                <w:sz w:val="24"/>
                <w:szCs w:val="24"/>
              </w:rPr>
            </w:pPr>
            <w:r w:rsidRPr="008E52D1">
              <w:rPr>
                <w:bCs/>
                <w:sz w:val="24"/>
                <w:szCs w:val="24"/>
                <w:u w:val="single"/>
              </w:rPr>
              <w:t>в границах зоны с особыми условиями использования территории, территории объекта культурного наследия, публичного сервитута</w:t>
            </w:r>
            <w:r w:rsidRPr="00A153ED">
              <w:rPr>
                <w:bCs/>
                <w:sz w:val="24"/>
                <w:szCs w:val="24"/>
              </w:rPr>
              <w:t>:</w:t>
            </w:r>
            <w:r>
              <w:rPr>
                <w:bCs/>
                <w:sz w:val="24"/>
                <w:szCs w:val="24"/>
              </w:rPr>
              <w:t xml:space="preserve"> </w:t>
            </w:r>
            <w:r w:rsidRPr="00A153ED">
              <w:rPr>
                <w:bCs/>
                <w:sz w:val="24"/>
                <w:szCs w:val="24"/>
              </w:rPr>
              <w:t>Земельный участок полностью расположен в границах зоны с реестровым номером 47:15-6.548 от</w:t>
            </w:r>
            <w:r>
              <w:rPr>
                <w:bCs/>
                <w:sz w:val="24"/>
                <w:szCs w:val="24"/>
              </w:rPr>
              <w:t xml:space="preserve"> </w:t>
            </w:r>
            <w:r w:rsidRPr="00A153ED">
              <w:rPr>
                <w:bCs/>
                <w:sz w:val="24"/>
                <w:szCs w:val="24"/>
              </w:rPr>
              <w:t>19.03.2021, ограничение использования земельного участка в пределах зоны: Объектом является зона с</w:t>
            </w:r>
            <w:r>
              <w:rPr>
                <w:bCs/>
                <w:sz w:val="24"/>
                <w:szCs w:val="24"/>
              </w:rPr>
              <w:t xml:space="preserve"> </w:t>
            </w:r>
            <w:r w:rsidRPr="00A153ED">
              <w:rPr>
                <w:bCs/>
                <w:sz w:val="24"/>
                <w:szCs w:val="24"/>
              </w:rPr>
              <w:t>особыми условиями использования территории «Зона подтопления в отношении территорий г. Сосновый</w:t>
            </w:r>
            <w:r>
              <w:rPr>
                <w:bCs/>
                <w:sz w:val="24"/>
                <w:szCs w:val="24"/>
              </w:rPr>
              <w:t xml:space="preserve"> </w:t>
            </w:r>
            <w:r w:rsidRPr="00A153ED">
              <w:rPr>
                <w:bCs/>
                <w:sz w:val="24"/>
                <w:szCs w:val="24"/>
              </w:rPr>
              <w:t>Бор Ленинградской области, прилегающих к зоне затопления, повышение уровня грунтовых вод которых</w:t>
            </w:r>
            <w:r>
              <w:rPr>
                <w:bCs/>
                <w:sz w:val="24"/>
                <w:szCs w:val="24"/>
              </w:rPr>
              <w:t xml:space="preserve"> </w:t>
            </w:r>
            <w:r w:rsidRPr="00A153ED">
              <w:rPr>
                <w:bCs/>
                <w:sz w:val="24"/>
                <w:szCs w:val="24"/>
              </w:rPr>
              <w:t>обуславливается подпором грунтовых вод уровнями нагонных явлений Финского Залива и уровнями</w:t>
            </w:r>
            <w:r>
              <w:rPr>
                <w:bCs/>
                <w:sz w:val="24"/>
                <w:szCs w:val="24"/>
              </w:rPr>
              <w:t xml:space="preserve"> </w:t>
            </w:r>
            <w:r w:rsidRPr="00A153ED">
              <w:rPr>
                <w:bCs/>
                <w:sz w:val="24"/>
                <w:szCs w:val="24"/>
              </w:rPr>
              <w:t>высоких вод реки Коваши». При установлении зоны предусматриваются определенные ограничения в</w:t>
            </w:r>
            <w:r>
              <w:rPr>
                <w:bCs/>
                <w:sz w:val="24"/>
                <w:szCs w:val="24"/>
              </w:rPr>
              <w:t xml:space="preserve"> </w:t>
            </w:r>
            <w:r w:rsidRPr="00A153ED">
              <w:rPr>
                <w:bCs/>
                <w:sz w:val="24"/>
                <w:szCs w:val="24"/>
              </w:rPr>
              <w:t>использовании территории, которые регламентируются ч. 6 ст. 67.1 Водного кодекса Российской</w:t>
            </w:r>
            <w:r>
              <w:rPr>
                <w:bCs/>
                <w:sz w:val="24"/>
                <w:szCs w:val="24"/>
              </w:rPr>
              <w:t xml:space="preserve"> </w:t>
            </w:r>
            <w:r w:rsidRPr="00A153ED">
              <w:rPr>
                <w:bCs/>
                <w:sz w:val="24"/>
                <w:szCs w:val="24"/>
              </w:rPr>
              <w:t>Федерации от 03 июня 2006 года № 74-ФЗ (ред. от 29.07.2017 г.). В границ</w:t>
            </w:r>
            <w:r>
              <w:rPr>
                <w:bCs/>
                <w:sz w:val="24"/>
                <w:szCs w:val="24"/>
              </w:rPr>
              <w:t xml:space="preserve">ах зон затопления, подтопления, </w:t>
            </w:r>
            <w:r w:rsidRPr="00A153ED">
              <w:rPr>
                <w:bCs/>
                <w:sz w:val="24"/>
                <w:szCs w:val="24"/>
              </w:rPr>
              <w:t>в соответствии с законодательством Российской Федерации о градостроительной деятельности отнесенных</w:t>
            </w:r>
            <w:r>
              <w:rPr>
                <w:bCs/>
                <w:sz w:val="24"/>
                <w:szCs w:val="24"/>
              </w:rPr>
              <w:t xml:space="preserve"> </w:t>
            </w:r>
            <w:r w:rsidRPr="00A153ED">
              <w:rPr>
                <w:bCs/>
                <w:sz w:val="24"/>
                <w:szCs w:val="24"/>
              </w:rPr>
              <w:t>к зонам с особыми условиями использования территорий, запрещаются: 1) размещение новых населенных</w:t>
            </w:r>
            <w:r>
              <w:rPr>
                <w:bCs/>
                <w:sz w:val="24"/>
                <w:szCs w:val="24"/>
              </w:rPr>
              <w:t xml:space="preserve"> </w:t>
            </w:r>
            <w:r w:rsidRPr="00A153ED">
              <w:rPr>
                <w:bCs/>
                <w:sz w:val="24"/>
                <w:szCs w:val="24"/>
              </w:rPr>
              <w:t>пунктов и строительство объектов капитального строительства без обеспечения инженерной защиты таких</w:t>
            </w:r>
            <w:r>
              <w:rPr>
                <w:bCs/>
                <w:sz w:val="24"/>
                <w:szCs w:val="24"/>
              </w:rPr>
              <w:t xml:space="preserve"> </w:t>
            </w:r>
            <w:r w:rsidRPr="00A153ED">
              <w:rPr>
                <w:bCs/>
                <w:sz w:val="24"/>
                <w:szCs w:val="24"/>
              </w:rPr>
              <w:t>населенных пунктов и объектов от затопления, подтопления; 2) использование сточных вод в целях</w:t>
            </w:r>
            <w:r>
              <w:rPr>
                <w:bCs/>
                <w:sz w:val="24"/>
                <w:szCs w:val="24"/>
              </w:rPr>
              <w:t xml:space="preserve"> </w:t>
            </w:r>
            <w:r w:rsidRPr="00A153ED">
              <w:rPr>
                <w:bCs/>
                <w:sz w:val="24"/>
                <w:szCs w:val="24"/>
              </w:rPr>
              <w:t>регулирования плодородия почв; 3) размещение кладбищ, скотомогильников, объектов размещения</w:t>
            </w:r>
            <w:r>
              <w:rPr>
                <w:bCs/>
                <w:sz w:val="24"/>
                <w:szCs w:val="24"/>
              </w:rPr>
              <w:t xml:space="preserve"> </w:t>
            </w:r>
            <w:r w:rsidRPr="00A153ED">
              <w:rPr>
                <w:bCs/>
                <w:sz w:val="24"/>
                <w:szCs w:val="24"/>
              </w:rPr>
              <w:t xml:space="preserve">отходов производства </w:t>
            </w:r>
            <w:r w:rsidRPr="00A153ED">
              <w:rPr>
                <w:bCs/>
                <w:sz w:val="24"/>
                <w:szCs w:val="24"/>
              </w:rPr>
              <w:lastRenderedPageBreak/>
              <w:t>и потребления, химических, взрывчатых, токсичных, отравляющих и ядовитых</w:t>
            </w:r>
            <w:r>
              <w:rPr>
                <w:bCs/>
                <w:sz w:val="24"/>
                <w:szCs w:val="24"/>
              </w:rPr>
              <w:t xml:space="preserve"> </w:t>
            </w:r>
            <w:r w:rsidRPr="00A153ED">
              <w:rPr>
                <w:bCs/>
                <w:sz w:val="24"/>
                <w:szCs w:val="24"/>
              </w:rPr>
              <w:t>веществ, пунктов хранения и захоронения радиоактивных отходов; 4) осуществление авиационных мер по</w:t>
            </w:r>
            <w:r>
              <w:rPr>
                <w:bCs/>
                <w:sz w:val="24"/>
                <w:szCs w:val="24"/>
              </w:rPr>
              <w:t xml:space="preserve"> </w:t>
            </w:r>
            <w:r w:rsidRPr="00A153ED">
              <w:rPr>
                <w:bCs/>
                <w:sz w:val="24"/>
                <w:szCs w:val="24"/>
              </w:rPr>
              <w:t>борьбе с вредными организмами, вид/наименование: Зона подтопления в отношении территорий г.</w:t>
            </w:r>
            <w:r>
              <w:rPr>
                <w:bCs/>
                <w:sz w:val="24"/>
                <w:szCs w:val="24"/>
              </w:rPr>
              <w:t xml:space="preserve"> </w:t>
            </w:r>
            <w:r w:rsidRPr="00A153ED">
              <w:rPr>
                <w:bCs/>
                <w:sz w:val="24"/>
                <w:szCs w:val="24"/>
              </w:rPr>
              <w:t>Сосновый Бор Ленинградской области, прилегающих к зоне затопления, повышение уровня грунтовых вод</w:t>
            </w:r>
            <w:r>
              <w:rPr>
                <w:bCs/>
                <w:sz w:val="24"/>
                <w:szCs w:val="24"/>
              </w:rPr>
              <w:t xml:space="preserve"> </w:t>
            </w:r>
            <w:r w:rsidRPr="00A153ED">
              <w:rPr>
                <w:bCs/>
                <w:sz w:val="24"/>
                <w:szCs w:val="24"/>
              </w:rPr>
              <w:t>которых обуславливается подпором грунтовых вод уровнями нагонных явлений Финского Залива и</w:t>
            </w:r>
            <w:r>
              <w:rPr>
                <w:bCs/>
                <w:sz w:val="24"/>
                <w:szCs w:val="24"/>
              </w:rPr>
              <w:t xml:space="preserve"> </w:t>
            </w:r>
            <w:r w:rsidRPr="00A153ED">
              <w:rPr>
                <w:bCs/>
                <w:sz w:val="24"/>
                <w:szCs w:val="24"/>
              </w:rPr>
              <w:t>уровнями высоких вод реки Коваши, тип: Иная зона с особыми условиями использования территории,</w:t>
            </w:r>
            <w:r>
              <w:rPr>
                <w:bCs/>
                <w:sz w:val="24"/>
                <w:szCs w:val="24"/>
              </w:rPr>
              <w:t xml:space="preserve"> </w:t>
            </w:r>
            <w:r w:rsidRPr="00A153ED">
              <w:rPr>
                <w:bCs/>
                <w:sz w:val="24"/>
                <w:szCs w:val="24"/>
              </w:rPr>
              <w:t>решения:</w:t>
            </w:r>
            <w:r>
              <w:rPr>
                <w:bCs/>
                <w:sz w:val="24"/>
                <w:szCs w:val="24"/>
              </w:rPr>
              <w:t xml:space="preserve"> </w:t>
            </w:r>
            <w:r w:rsidRPr="00A153ED">
              <w:rPr>
                <w:bCs/>
                <w:sz w:val="24"/>
                <w:szCs w:val="24"/>
              </w:rPr>
              <w:t>1. дата решения: 19.01.2021, номер решения: PVD-0123/2021-10205</w:t>
            </w:r>
            <w:r>
              <w:rPr>
                <w:bCs/>
                <w:sz w:val="24"/>
                <w:szCs w:val="24"/>
              </w:rPr>
              <w:t xml:space="preserve"> </w:t>
            </w:r>
            <w:r w:rsidRPr="00A153ED">
              <w:rPr>
                <w:bCs/>
                <w:sz w:val="24"/>
                <w:szCs w:val="24"/>
              </w:rPr>
              <w:t>2. дата решения: 19.01.2021, номер решения: PVD-0123/2021-10205</w:t>
            </w:r>
          </w:p>
          <w:p w:rsidR="0043334E" w:rsidRDefault="0043334E" w:rsidP="00A153ED">
            <w:pPr>
              <w:widowControl w:val="0"/>
              <w:tabs>
                <w:tab w:val="left" w:pos="1134"/>
              </w:tabs>
              <w:overflowPunct w:val="0"/>
              <w:autoSpaceDE w:val="0"/>
              <w:autoSpaceDN w:val="0"/>
              <w:adjustRightInd w:val="0"/>
              <w:rPr>
                <w:bCs/>
                <w:sz w:val="24"/>
                <w:szCs w:val="24"/>
              </w:rPr>
            </w:pPr>
          </w:p>
          <w:p w:rsidR="0043334E" w:rsidRPr="0052559E" w:rsidRDefault="0043334E" w:rsidP="0043334E">
            <w:pPr>
              <w:widowControl w:val="0"/>
              <w:tabs>
                <w:tab w:val="left" w:pos="1134"/>
              </w:tabs>
              <w:overflowPunct w:val="0"/>
              <w:autoSpaceDE w:val="0"/>
              <w:autoSpaceDN w:val="0"/>
              <w:adjustRightInd w:val="0"/>
              <w:rPr>
                <w:bCs/>
                <w:sz w:val="24"/>
                <w:szCs w:val="24"/>
              </w:rPr>
            </w:pPr>
            <w:r w:rsidRPr="0043334E">
              <w:rPr>
                <w:bCs/>
                <w:sz w:val="24"/>
                <w:szCs w:val="24"/>
              </w:rPr>
              <w:t>Сведения об ограничениях права на объект недвижимости, о</w:t>
            </w:r>
            <w:r>
              <w:rPr>
                <w:bCs/>
                <w:sz w:val="24"/>
                <w:szCs w:val="24"/>
              </w:rPr>
              <w:t xml:space="preserve">бременениях данного объекта, не </w:t>
            </w:r>
            <w:r w:rsidRPr="0043334E">
              <w:rPr>
                <w:bCs/>
                <w:sz w:val="24"/>
                <w:szCs w:val="24"/>
              </w:rPr>
              <w:t>зарегистрированных в реестре прав, ограничений прав и обременений недвижимого имущества: вид</w:t>
            </w:r>
            <w:r>
              <w:rPr>
                <w:bCs/>
                <w:sz w:val="24"/>
                <w:szCs w:val="24"/>
              </w:rPr>
              <w:t xml:space="preserve"> </w:t>
            </w:r>
            <w:r w:rsidRPr="0043334E">
              <w:rPr>
                <w:bCs/>
                <w:sz w:val="24"/>
                <w:szCs w:val="24"/>
              </w:rPr>
              <w:t>ограничения (обременения): прочие ограничения прав и обременения объекта недвижимости; срок</w:t>
            </w:r>
            <w:r>
              <w:rPr>
                <w:bCs/>
                <w:sz w:val="24"/>
                <w:szCs w:val="24"/>
              </w:rPr>
              <w:t xml:space="preserve"> </w:t>
            </w:r>
            <w:r w:rsidRPr="0043334E">
              <w:rPr>
                <w:bCs/>
                <w:sz w:val="24"/>
                <w:szCs w:val="24"/>
              </w:rPr>
              <w:t>действия не установлен. вид ограничения (обременения): ограничения прав на земельный участок,</w:t>
            </w:r>
            <w:r>
              <w:rPr>
                <w:bCs/>
                <w:sz w:val="24"/>
                <w:szCs w:val="24"/>
              </w:rPr>
              <w:t xml:space="preserve"> </w:t>
            </w:r>
            <w:r w:rsidRPr="0043334E">
              <w:rPr>
                <w:bCs/>
                <w:sz w:val="24"/>
                <w:szCs w:val="24"/>
              </w:rPr>
              <w:t>предусмотренные статьей 56 Земельного кодекса Российской Федерации; срок действия: c</w:t>
            </w:r>
            <w:r>
              <w:rPr>
                <w:bCs/>
                <w:sz w:val="24"/>
                <w:szCs w:val="24"/>
              </w:rPr>
              <w:t xml:space="preserve"> </w:t>
            </w:r>
            <w:r w:rsidRPr="0043334E">
              <w:rPr>
                <w:bCs/>
                <w:sz w:val="24"/>
                <w:szCs w:val="24"/>
              </w:rPr>
              <w:t>11.05.2021; реквизиты документа-основания: документ, содержащий необходимые для внесения в</w:t>
            </w:r>
            <w:r>
              <w:rPr>
                <w:bCs/>
                <w:sz w:val="24"/>
                <w:szCs w:val="24"/>
              </w:rPr>
              <w:t xml:space="preserve"> </w:t>
            </w:r>
            <w:r w:rsidRPr="0043334E">
              <w:rPr>
                <w:bCs/>
                <w:sz w:val="24"/>
                <w:szCs w:val="24"/>
              </w:rPr>
              <w:t>государственный кадастр недвижимости сведения об установлении или изменении территориальной</w:t>
            </w:r>
            <w:r>
              <w:rPr>
                <w:bCs/>
                <w:sz w:val="24"/>
                <w:szCs w:val="24"/>
              </w:rPr>
              <w:t xml:space="preserve"> </w:t>
            </w:r>
            <w:r w:rsidRPr="0043334E">
              <w:rPr>
                <w:bCs/>
                <w:sz w:val="24"/>
                <w:szCs w:val="24"/>
              </w:rPr>
              <w:t>зоны или зоны с особыми условиями использования территорий, либо об отмене установления такой</w:t>
            </w:r>
            <w:r>
              <w:rPr>
                <w:bCs/>
                <w:sz w:val="24"/>
                <w:szCs w:val="24"/>
              </w:rPr>
              <w:t xml:space="preserve"> </w:t>
            </w:r>
            <w:r w:rsidRPr="0043334E">
              <w:rPr>
                <w:bCs/>
                <w:sz w:val="24"/>
                <w:szCs w:val="24"/>
              </w:rPr>
              <w:t>зоны от 19.01.2021 № PVD-0123/2021-10205; иной документ, содержащий описание объекта от</w:t>
            </w:r>
            <w:r>
              <w:rPr>
                <w:bCs/>
                <w:sz w:val="24"/>
                <w:szCs w:val="24"/>
              </w:rPr>
              <w:t xml:space="preserve"> </w:t>
            </w:r>
            <w:r w:rsidRPr="0043334E">
              <w:rPr>
                <w:bCs/>
                <w:sz w:val="24"/>
                <w:szCs w:val="24"/>
              </w:rPr>
              <w:t>19.01.2021 № PVD-0123/2021-10205. вид ограничения (обременения): ограничения прав на земельный</w:t>
            </w:r>
            <w:r>
              <w:rPr>
                <w:bCs/>
                <w:sz w:val="24"/>
                <w:szCs w:val="24"/>
              </w:rPr>
              <w:t xml:space="preserve"> </w:t>
            </w:r>
            <w:r w:rsidRPr="0043334E">
              <w:rPr>
                <w:bCs/>
                <w:sz w:val="24"/>
                <w:szCs w:val="24"/>
              </w:rPr>
              <w:t>участок, предусмотренные статьей 56 Земельного кодекса Российской Федерации; срок действия: c</w:t>
            </w:r>
            <w:r>
              <w:rPr>
                <w:bCs/>
                <w:sz w:val="24"/>
                <w:szCs w:val="24"/>
              </w:rPr>
              <w:t xml:space="preserve"> </w:t>
            </w:r>
            <w:r w:rsidRPr="0043334E">
              <w:rPr>
                <w:bCs/>
                <w:sz w:val="24"/>
                <w:szCs w:val="24"/>
              </w:rPr>
              <w:t>16.02.2024; реквизиты документа-основания: документ, содержащий необходимые для внесения в</w:t>
            </w:r>
            <w:r>
              <w:rPr>
                <w:bCs/>
                <w:sz w:val="24"/>
                <w:szCs w:val="24"/>
              </w:rPr>
              <w:t xml:space="preserve"> </w:t>
            </w:r>
            <w:r w:rsidRPr="0043334E">
              <w:rPr>
                <w:bCs/>
                <w:sz w:val="24"/>
                <w:szCs w:val="24"/>
              </w:rPr>
              <w:t xml:space="preserve">государственный кадастр </w:t>
            </w:r>
            <w:r w:rsidRPr="0043334E">
              <w:rPr>
                <w:bCs/>
                <w:sz w:val="24"/>
                <w:szCs w:val="24"/>
              </w:rPr>
              <w:lastRenderedPageBreak/>
              <w:t>недвижимости сведения об установлении или изменении территориальной</w:t>
            </w:r>
            <w:r>
              <w:rPr>
                <w:bCs/>
                <w:sz w:val="24"/>
                <w:szCs w:val="24"/>
              </w:rPr>
              <w:t xml:space="preserve"> </w:t>
            </w:r>
            <w:r w:rsidRPr="0043334E">
              <w:rPr>
                <w:bCs/>
                <w:sz w:val="24"/>
                <w:szCs w:val="24"/>
              </w:rPr>
              <w:t>зоны или зоны с особыми условиями использования территорий, либо об отмене установления такой</w:t>
            </w:r>
            <w:r>
              <w:rPr>
                <w:bCs/>
                <w:sz w:val="24"/>
                <w:szCs w:val="24"/>
              </w:rPr>
              <w:t xml:space="preserve"> </w:t>
            </w:r>
            <w:r w:rsidRPr="0043334E">
              <w:rPr>
                <w:bCs/>
                <w:sz w:val="24"/>
                <w:szCs w:val="24"/>
              </w:rPr>
              <w:t>зоны от 09.02.2024 № PVD-0123/2024-4666; охранная зона объекта электро</w:t>
            </w:r>
            <w:r>
              <w:rPr>
                <w:bCs/>
                <w:sz w:val="24"/>
                <w:szCs w:val="24"/>
              </w:rPr>
              <w:t xml:space="preserve">сетевого хозяйства </w:t>
            </w:r>
            <w:r w:rsidRPr="0043334E">
              <w:rPr>
                <w:bCs/>
                <w:sz w:val="24"/>
                <w:szCs w:val="24"/>
              </w:rPr>
              <w:t>КЛ-0,4 кВ от ТП БО-1 до ГРЩ от 09.02.2024 № PVD-0123/2024-4666; решение о согласовании границ</w:t>
            </w:r>
            <w:r>
              <w:rPr>
                <w:bCs/>
                <w:sz w:val="24"/>
                <w:szCs w:val="24"/>
              </w:rPr>
              <w:t xml:space="preserve"> </w:t>
            </w:r>
            <w:r w:rsidRPr="0043334E">
              <w:rPr>
                <w:bCs/>
                <w:sz w:val="24"/>
                <w:szCs w:val="24"/>
              </w:rPr>
              <w:t>охранной зоны объекта электросетевого хозяйства от 29.11.2023 № 21-4843/РС выдан: Федеральная</w:t>
            </w:r>
            <w:r>
              <w:rPr>
                <w:bCs/>
                <w:sz w:val="24"/>
                <w:szCs w:val="24"/>
              </w:rPr>
              <w:t xml:space="preserve"> </w:t>
            </w:r>
            <w:r w:rsidRPr="0043334E">
              <w:rPr>
                <w:bCs/>
                <w:sz w:val="24"/>
                <w:szCs w:val="24"/>
              </w:rPr>
              <w:t>служба по экологическому, технологическому и атомному надзору (Ростехнадзор) Северо-Западное</w:t>
            </w:r>
            <w:r>
              <w:rPr>
                <w:bCs/>
                <w:sz w:val="24"/>
                <w:szCs w:val="24"/>
              </w:rPr>
              <w:t xml:space="preserve"> </w:t>
            </w:r>
            <w:r w:rsidRPr="0043334E">
              <w:rPr>
                <w:bCs/>
                <w:sz w:val="24"/>
                <w:szCs w:val="24"/>
              </w:rPr>
              <w:t>управление.</w:t>
            </w:r>
          </w:p>
        </w:tc>
      </w:tr>
      <w:tr w:rsidR="008E52D1" w:rsidRPr="0052559E" w:rsidTr="008E52D1">
        <w:tc>
          <w:tcPr>
            <w:tcW w:w="2263" w:type="dxa"/>
          </w:tcPr>
          <w:p w:rsidR="008E52D1" w:rsidRPr="0052559E" w:rsidRDefault="008E52D1" w:rsidP="008C31EB">
            <w:pPr>
              <w:widowControl w:val="0"/>
              <w:tabs>
                <w:tab w:val="left" w:pos="1134"/>
              </w:tabs>
              <w:overflowPunct w:val="0"/>
              <w:autoSpaceDE w:val="0"/>
              <w:autoSpaceDN w:val="0"/>
              <w:adjustRightInd w:val="0"/>
              <w:jc w:val="left"/>
              <w:rPr>
                <w:bCs/>
                <w:sz w:val="24"/>
                <w:szCs w:val="24"/>
              </w:rPr>
            </w:pPr>
            <w:r>
              <w:rPr>
                <w:bCs/>
                <w:sz w:val="24"/>
                <w:szCs w:val="24"/>
              </w:rPr>
              <w:lastRenderedPageBreak/>
              <w:t>Инженерное сооружение</w:t>
            </w:r>
            <w:r w:rsidR="004A1AAD">
              <w:rPr>
                <w:bCs/>
                <w:sz w:val="24"/>
                <w:szCs w:val="24"/>
              </w:rPr>
              <w:t xml:space="preserve"> - </w:t>
            </w:r>
            <w:r w:rsidR="004A1AAD" w:rsidRPr="008C31EB">
              <w:rPr>
                <w:bCs/>
                <w:sz w:val="24"/>
                <w:szCs w:val="24"/>
              </w:rPr>
              <w:t>насосная станция тепловой сети</w:t>
            </w:r>
            <w:r>
              <w:rPr>
                <w:bCs/>
                <w:sz w:val="24"/>
                <w:szCs w:val="24"/>
              </w:rPr>
              <w:t xml:space="preserve">, </w:t>
            </w:r>
            <w:r w:rsidRPr="008C31EB">
              <w:rPr>
                <w:bCs/>
                <w:sz w:val="24"/>
                <w:szCs w:val="24"/>
              </w:rPr>
              <w:t xml:space="preserve">47:15:0000000:4178 </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42,4</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8C31EB">
              <w:rPr>
                <w:bCs/>
                <w:sz w:val="24"/>
                <w:szCs w:val="24"/>
              </w:rPr>
              <w:t>насосная станция тепловой сети</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8C31EB">
              <w:rPr>
                <w:bCs/>
                <w:sz w:val="24"/>
                <w:szCs w:val="24"/>
              </w:rPr>
              <w:t>Право: собственность от 16.06.2014 № 47-47-27/012/2014-336</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1989</w:t>
            </w:r>
          </w:p>
        </w:tc>
        <w:tc>
          <w:tcPr>
            <w:tcW w:w="6946" w:type="dxa"/>
          </w:tcPr>
          <w:p w:rsidR="008E52D1" w:rsidRPr="0052559E" w:rsidRDefault="008E52D1" w:rsidP="0052559E">
            <w:pPr>
              <w:widowControl w:val="0"/>
              <w:tabs>
                <w:tab w:val="left" w:pos="1134"/>
              </w:tabs>
              <w:overflowPunct w:val="0"/>
              <w:autoSpaceDE w:val="0"/>
              <w:autoSpaceDN w:val="0"/>
              <w:adjustRightInd w:val="0"/>
              <w:rPr>
                <w:bCs/>
                <w:sz w:val="24"/>
                <w:szCs w:val="24"/>
              </w:rPr>
            </w:pPr>
          </w:p>
        </w:tc>
      </w:tr>
    </w:tbl>
    <w:p w:rsidR="0052559E" w:rsidRPr="0052559E" w:rsidRDefault="0052559E" w:rsidP="0052559E">
      <w:pPr>
        <w:widowControl w:val="0"/>
        <w:tabs>
          <w:tab w:val="left" w:pos="1134"/>
        </w:tabs>
        <w:overflowPunct w:val="0"/>
        <w:autoSpaceDE w:val="0"/>
        <w:autoSpaceDN w:val="0"/>
        <w:adjustRightInd w:val="0"/>
        <w:rPr>
          <w:rFonts w:eastAsia="Times New Roman"/>
          <w:bCs/>
          <w:sz w:val="24"/>
          <w:szCs w:val="24"/>
        </w:rPr>
        <w:sectPr w:rsidR="0052559E" w:rsidRPr="0052559E"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4A1AAD">
        <w:rPr>
          <w:szCs w:val="24"/>
        </w:rPr>
        <w:t>"____" _______ 20</w:t>
      </w:r>
      <w:r w:rsidR="00AF1C90"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F35D14">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w:t>
      </w:r>
      <w:r w:rsidR="00F5182B" w:rsidRPr="00F5182B">
        <w:rPr>
          <w:szCs w:val="24"/>
        </w:rPr>
        <w:t>момента полной оплаты Покупателем цены Имущества</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случае заключения договора между предприятиями Корпорации, договором может быть предусмотрена оплата Покупателем цены Имущества (не более 60%) после передачи Имущества по акту приема-передачи. В этом случае в договор в обязательном порядке включается следующее условие:</w:t>
      </w:r>
    </w:p>
    <w:p w:rsidR="00AF1C90" w:rsidRPr="00423EDC" w:rsidRDefault="00AF1C90" w:rsidP="00AF1C90">
      <w:pPr>
        <w:pStyle w:val="Times12"/>
        <w:widowControl w:val="0"/>
        <w:tabs>
          <w:tab w:val="left" w:pos="1134"/>
        </w:tabs>
        <w:rPr>
          <w:color w:val="808080"/>
          <w:szCs w:val="24"/>
        </w:rPr>
      </w:pPr>
      <w:r w:rsidRPr="00423EDC">
        <w:rPr>
          <w:color w:val="808080"/>
          <w:szCs w:val="24"/>
        </w:rPr>
        <w:t>"С момента передачи Имущества Покупателю и до его полной оплаты Имущество признается находящимся в залоге у Продавца в соответствии с пунктом 5 статьи 488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F5182B">
        <w:rPr>
          <w:szCs w:val="24"/>
        </w:rPr>
        <w:t>момента полной оплаты Покупателем цены Имущества, указанной в п. 3.1. Договора</w:t>
      </w:r>
      <w:r>
        <w:rPr>
          <w:szCs w:val="24"/>
        </w:rPr>
        <w:t xml:space="preserve">, </w:t>
      </w:r>
      <w:r w:rsidRPr="00A249FA">
        <w:rPr>
          <w:szCs w:val="24"/>
        </w:rPr>
        <w:t>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с  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xml:space="preserve">. Своевременно в письменном виде информировать Продавца обо всех обстоятельствах, препятствующих подписанию Акта приема-передачи в установленный в </w:t>
      </w:r>
      <w:r w:rsidRPr="00A03FEE">
        <w:rPr>
          <w:szCs w:val="24"/>
        </w:rPr>
        <w:lastRenderedPageBreak/>
        <w:t>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в том числе</w:t>
      </w:r>
      <w:r w:rsidR="006E0983">
        <w:rPr>
          <w:szCs w:val="24"/>
        </w:rPr>
        <w:t xml:space="preserve"> НДС </w:t>
      </w:r>
      <w:r w:rsidR="006E0983" w:rsidRPr="00A849A3">
        <w:rPr>
          <w:szCs w:val="24"/>
        </w:rPr>
        <w:t>(далее – «Цена Имущества»)</w:t>
      </w:r>
      <w:r w:rsidR="006E0983">
        <w:rPr>
          <w:szCs w:val="24"/>
        </w:rPr>
        <w:t xml:space="preserve"> и состоит:</w:t>
      </w:r>
    </w:p>
    <w:p w:rsidR="006E0983" w:rsidRDefault="006E0983" w:rsidP="00AF1C90">
      <w:pPr>
        <w:pStyle w:val="Times12"/>
        <w:widowControl w:val="0"/>
        <w:tabs>
          <w:tab w:val="left" w:pos="1134"/>
        </w:tabs>
        <w:rPr>
          <w:szCs w:val="24"/>
        </w:rPr>
      </w:pPr>
      <w:r>
        <w:rPr>
          <w:szCs w:val="24"/>
        </w:rPr>
        <w:t xml:space="preserve">3.1.1. </w:t>
      </w:r>
      <w:r w:rsidR="00213434">
        <w:rPr>
          <w:szCs w:val="24"/>
        </w:rPr>
        <w:t>Цена земельного участка</w:t>
      </w:r>
      <w:r w:rsidRPr="006E0983">
        <w:rPr>
          <w:szCs w:val="24"/>
        </w:rPr>
        <w:t xml:space="preserve"> составляет _________(___________) рублей ___копеек, НДС не облагается в соответствии с п.п.6 п.2 ст. 146 Налогового кодекса Российской Федерации.</w:t>
      </w:r>
    </w:p>
    <w:p w:rsidR="006E0983" w:rsidRDefault="006E0983" w:rsidP="00AF1C90">
      <w:pPr>
        <w:pStyle w:val="Times12"/>
        <w:widowControl w:val="0"/>
        <w:tabs>
          <w:tab w:val="left" w:pos="1134"/>
        </w:tabs>
        <w:rPr>
          <w:szCs w:val="24"/>
        </w:rPr>
      </w:pPr>
      <w:r w:rsidRPr="006E0983">
        <w:rPr>
          <w:szCs w:val="24"/>
        </w:rPr>
        <w:t>3.1.2 Цена</w:t>
      </w:r>
      <w:r w:rsidR="00213434">
        <w:rPr>
          <w:szCs w:val="24"/>
        </w:rPr>
        <w:t xml:space="preserve"> объекта</w:t>
      </w:r>
      <w:r>
        <w:rPr>
          <w:szCs w:val="24"/>
        </w:rPr>
        <w:t xml:space="preserve"> недвижимого имущества</w:t>
      </w:r>
      <w:r w:rsidRPr="006E0983">
        <w:rPr>
          <w:szCs w:val="24"/>
        </w:rPr>
        <w:t xml:space="preserve"> составляет ________(_______</w:t>
      </w:r>
      <w:r w:rsidR="00524DB3">
        <w:rPr>
          <w:szCs w:val="24"/>
        </w:rPr>
        <w:t xml:space="preserve">__) рублей ______копеек, в том </w:t>
      </w:r>
      <w:r w:rsidR="00524DB3" w:rsidRPr="00096C89">
        <w:rPr>
          <w:szCs w:val="24"/>
        </w:rPr>
        <w:t>числе</w:t>
      </w:r>
      <w:r w:rsidRPr="00096C89">
        <w:rPr>
          <w:szCs w:val="24"/>
        </w:rPr>
        <w:t xml:space="preserve"> </w:t>
      </w:r>
      <w:r w:rsidR="00096C89" w:rsidRPr="00096C89">
        <w:rPr>
          <w:szCs w:val="24"/>
        </w:rPr>
        <w:t>НДС 20</w:t>
      </w:r>
      <w:r w:rsidRPr="00096C89">
        <w:rPr>
          <w:szCs w:val="24"/>
        </w:rPr>
        <w:t>%</w:t>
      </w:r>
      <w:r w:rsidRPr="00096C89">
        <w:rPr>
          <w:color w:val="FFFFFF" w:themeColor="background1"/>
          <w:szCs w:val="24"/>
        </w:rPr>
        <w:t xml:space="preserve"> </w:t>
      </w:r>
      <w:r w:rsidRPr="006E0983">
        <w:rPr>
          <w:szCs w:val="24"/>
        </w:rPr>
        <w:t>в размере _______(_______) рублей ______копеек.</w:t>
      </w:r>
    </w:p>
    <w:p w:rsidR="006E0983" w:rsidRPr="00A849A3" w:rsidRDefault="006E0983" w:rsidP="00AF1C90">
      <w:pPr>
        <w:pStyle w:val="Times12"/>
        <w:widowControl w:val="0"/>
        <w:tabs>
          <w:tab w:val="left" w:pos="1134"/>
        </w:tabs>
        <w:rPr>
          <w:szCs w:val="24"/>
        </w:rPr>
      </w:pPr>
      <w:r w:rsidRPr="006E0983">
        <w:rPr>
          <w:szCs w:val="24"/>
        </w:rPr>
        <w:t xml:space="preserve">3.1.3 </w:t>
      </w:r>
      <w:r w:rsidRPr="00614EF0">
        <w:rPr>
          <w:szCs w:val="24"/>
        </w:rPr>
        <w:t xml:space="preserve">Цена каждого из отчуждаемых по настоящему Договору объектов недвижимого </w:t>
      </w:r>
      <w:r w:rsidR="00AE7062" w:rsidRPr="00614EF0">
        <w:rPr>
          <w:szCs w:val="24"/>
        </w:rPr>
        <w:t>имущества определяется Сторонами</w:t>
      </w:r>
      <w:r w:rsidRPr="00614EF0">
        <w:rPr>
          <w:szCs w:val="24"/>
        </w:rPr>
        <w:t xml:space="preserve"> дополнительно </w:t>
      </w:r>
      <w:r w:rsidR="00076C15" w:rsidRPr="00614EF0">
        <w:rPr>
          <w:szCs w:val="24"/>
        </w:rPr>
        <w:t>исходя из результов независимой оценки недвижимого имущества и данных бухгалтерского учета</w:t>
      </w:r>
      <w:r w:rsidRPr="00614EF0">
        <w:rPr>
          <w:szCs w:val="24"/>
        </w:rPr>
        <w:t xml:space="preserve"> Продавца на </w:t>
      </w:r>
      <w:r w:rsidR="00C76FBC" w:rsidRPr="00614EF0">
        <w:rPr>
          <w:szCs w:val="24"/>
        </w:rPr>
        <w:t>дату заключения Д</w:t>
      </w:r>
      <w:r w:rsidR="008F507F" w:rsidRPr="00614EF0">
        <w:rPr>
          <w:szCs w:val="24"/>
        </w:rPr>
        <w:t>оговора в соответствии с П</w:t>
      </w:r>
      <w:r w:rsidR="00306CE3" w:rsidRPr="00614EF0">
        <w:rPr>
          <w:szCs w:val="24"/>
        </w:rPr>
        <w:t>р</w:t>
      </w:r>
      <w:r w:rsidR="0047758C" w:rsidRPr="00614EF0">
        <w:rPr>
          <w:szCs w:val="24"/>
        </w:rPr>
        <w:t>иложением</w:t>
      </w:r>
      <w:r w:rsidR="008F507F" w:rsidRPr="00614EF0">
        <w:rPr>
          <w:szCs w:val="24"/>
        </w:rPr>
        <w:t xml:space="preserve"> 1</w:t>
      </w:r>
      <w:r w:rsidR="00306CE3" w:rsidRPr="00614EF0">
        <w:rPr>
          <w:szCs w:val="24"/>
        </w:rPr>
        <w:t xml:space="preserve"> </w:t>
      </w:r>
      <w:r w:rsidR="008F507F" w:rsidRPr="00614EF0">
        <w:rPr>
          <w:szCs w:val="24"/>
        </w:rPr>
        <w:t>к Договору.</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4B04BB" w:rsidRDefault="00AF1C90" w:rsidP="00AF1C90">
      <w:pPr>
        <w:pStyle w:val="Times12"/>
        <w:widowControl w:val="0"/>
        <w:tabs>
          <w:tab w:val="left" w:pos="1134"/>
        </w:tabs>
        <w:rPr>
          <w:szCs w:val="24"/>
        </w:rPr>
      </w:pPr>
      <w:r w:rsidRPr="00A849A3">
        <w:rPr>
          <w:szCs w:val="24"/>
        </w:rPr>
        <w:t>3.2.2.</w:t>
      </w:r>
      <w:r w:rsidRPr="00A849A3">
        <w:rPr>
          <w:szCs w:val="24"/>
        </w:rPr>
        <w:tab/>
      </w:r>
      <w:r w:rsidR="004B04BB" w:rsidRPr="004B04BB">
        <w:rPr>
          <w:szCs w:val="24"/>
        </w:rPr>
        <w:t xml:space="preserve">Оставшаяся часть Цены Имущества, указанной в п.3.1 Договора – ________ (_______) рублей, оплачивается Покупателем не позднее 5 </w:t>
      </w:r>
      <w:r w:rsidR="00C76FBC">
        <w:rPr>
          <w:szCs w:val="24"/>
        </w:rPr>
        <w:t>рабочих дней с даты подписания Д</w:t>
      </w:r>
      <w:r w:rsidR="004B04BB" w:rsidRPr="004B04BB">
        <w:rPr>
          <w:szCs w:val="24"/>
        </w:rPr>
        <w:t>оговора:</w:t>
      </w:r>
      <w:r w:rsidRPr="00A849A3">
        <w:rPr>
          <w:szCs w:val="24"/>
        </w:rPr>
        <w:t xml:space="preserve"> </w:t>
      </w:r>
    </w:p>
    <w:p w:rsidR="00AF1C90" w:rsidRPr="00A849A3" w:rsidRDefault="000017EA" w:rsidP="00AF1C90">
      <w:pPr>
        <w:pStyle w:val="Times12"/>
        <w:widowControl w:val="0"/>
        <w:tabs>
          <w:tab w:val="left" w:pos="1134"/>
        </w:tabs>
        <w:rPr>
          <w:szCs w:val="24"/>
        </w:rPr>
      </w:pPr>
      <w:r>
        <w:rPr>
          <w:szCs w:val="24"/>
        </w:rPr>
        <w:t>3.</w:t>
      </w:r>
      <w:r w:rsidRPr="000017EA">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w:t>
      </w:r>
      <w:r w:rsidR="00C34F48">
        <w:rPr>
          <w:szCs w:val="24"/>
        </w:rPr>
        <w:t>е и в срок, указанный в п. 3.2</w:t>
      </w:r>
      <w:r w:rsidRPr="00A849A3">
        <w:rPr>
          <w:szCs w:val="24"/>
        </w:rPr>
        <w:t>.</w:t>
      </w:r>
      <w:r w:rsidR="00C34F48">
        <w:rPr>
          <w:szCs w:val="24"/>
        </w:rPr>
        <w:t>2</w:t>
      </w:r>
      <w:r w:rsidRPr="00A849A3">
        <w:rPr>
          <w:szCs w:val="24"/>
        </w:rPr>
        <w:t xml:space="preserve">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0017EA"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lastRenderedPageBreak/>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AE7062">
        <w:rPr>
          <w:szCs w:val="24"/>
        </w:rPr>
        <w:t>,</w:t>
      </w:r>
      <w:r w:rsidRPr="00A03FEE">
        <w:rPr>
          <w:szCs w:val="24"/>
        </w:rPr>
        <w:t xml:space="preserve"> по форме согласованной Сторонами в Приложен</w:t>
      </w:r>
      <w:r>
        <w:rPr>
          <w:szCs w:val="24"/>
        </w:rPr>
        <w:t>ии N 2 к Договору</w:t>
      </w:r>
      <w:r w:rsidR="00AE7062">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w:t>
      </w:r>
      <w:r w:rsidR="009F03FE">
        <w:rPr>
          <w:szCs w:val="24"/>
        </w:rPr>
        <w:t>мущества,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423EDC" w:rsidRDefault="00AF1C90" w:rsidP="00AF1C90">
      <w:pPr>
        <w:pStyle w:val="Times12"/>
        <w:widowControl w:val="0"/>
        <w:tabs>
          <w:tab w:val="left" w:pos="1134"/>
        </w:tabs>
        <w:rPr>
          <w:color w:val="808080"/>
          <w:szCs w:val="24"/>
        </w:rPr>
      </w:pPr>
      <w:r w:rsidRPr="00423EDC">
        <w:rPr>
          <w:color w:val="808080"/>
          <w:szCs w:val="24"/>
        </w:rPr>
        <w:lastRenderedPageBreak/>
        <w:t>5.4. Обмен электронными документами &lt;2&gt;</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взаимное согласие на выставление и получение следующих электронных документов:</w:t>
      </w:r>
    </w:p>
    <w:p w:rsidR="00AF1C90" w:rsidRPr="00423EDC" w:rsidRDefault="00AF1C90" w:rsidP="00AF1C90">
      <w:pPr>
        <w:pStyle w:val="Times12"/>
        <w:widowControl w:val="0"/>
        <w:tabs>
          <w:tab w:val="left" w:pos="1134"/>
        </w:tabs>
        <w:rPr>
          <w:color w:val="808080"/>
          <w:szCs w:val="24"/>
        </w:rPr>
      </w:pPr>
      <w:r w:rsidRPr="00423EDC">
        <w:rPr>
          <w:color w:val="808080"/>
          <w:szCs w:val="24"/>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N ММВ-7-10/551@ и N ММВ-7-10/552@);</w:t>
      </w:r>
    </w:p>
    <w:p w:rsidR="00AF1C90" w:rsidRPr="00423EDC" w:rsidRDefault="00AF1C90" w:rsidP="00AF1C90">
      <w:pPr>
        <w:pStyle w:val="Times12"/>
        <w:widowControl w:val="0"/>
        <w:tabs>
          <w:tab w:val="left" w:pos="1134"/>
        </w:tabs>
        <w:rPr>
          <w:color w:val="808080"/>
          <w:szCs w:val="24"/>
        </w:rPr>
      </w:pPr>
      <w:r w:rsidRPr="00423EDC">
        <w:rPr>
          <w:color w:val="808080"/>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423EDC" w:rsidRDefault="00AF1C90" w:rsidP="00AF1C90">
      <w:pPr>
        <w:pStyle w:val="Times12"/>
        <w:widowControl w:val="0"/>
        <w:tabs>
          <w:tab w:val="left" w:pos="1134"/>
        </w:tabs>
        <w:rPr>
          <w:color w:val="808080"/>
          <w:szCs w:val="24"/>
        </w:rPr>
      </w:pPr>
      <w:r w:rsidRPr="00423EDC">
        <w:rPr>
          <w:color w:val="808080"/>
          <w:szCs w:val="24"/>
        </w:rPr>
        <w:t>Положения настоящего пункта не ограничивают Стороны в возможности выставления и получения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423EDC" w:rsidRDefault="00AF1C90" w:rsidP="00AF1C90">
      <w:pPr>
        <w:pStyle w:val="Times12"/>
        <w:widowControl w:val="0"/>
        <w:tabs>
          <w:tab w:val="left" w:pos="1134"/>
        </w:tabs>
        <w:rPr>
          <w:color w:val="808080"/>
          <w:szCs w:val="24"/>
        </w:rPr>
      </w:pPr>
      <w:r w:rsidRPr="00423EDC">
        <w:rPr>
          <w:color w:val="808080"/>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&lt;2&gt; Данный пункт применяется только при условии ввода в постоянную эксплуатацию процесса обмена юридически значимыми электронными документами (ЮЗ ЭДО).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79650D">
        <w:rPr>
          <w:szCs w:val="24"/>
        </w:rPr>
        <w:t>ущества, установленного в п. 3.</w:t>
      </w:r>
      <w:r w:rsidR="0079650D" w:rsidRPr="0079650D">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Просрочка внесения денежных средств в счет оплаты Имущества в сум</w:t>
      </w:r>
      <w:r w:rsidR="00942B3D">
        <w:rPr>
          <w:szCs w:val="24"/>
        </w:rPr>
        <w:t>ме и в сроки, указанные в п. 3.2.2.</w:t>
      </w:r>
      <w:r w:rsidRPr="00A03FEE">
        <w:rPr>
          <w:szCs w:val="24"/>
        </w:rPr>
        <w:t xml:space="preserve">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xml:space="preserve">. Договор может быть расторгнут по соглашению Сторон, а также по иным основаниям, </w:t>
      </w:r>
      <w:r w:rsidRPr="00A03FEE">
        <w:rPr>
          <w:szCs w:val="24"/>
        </w:rPr>
        <w:lastRenderedPageBreak/>
        <w:t>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w:t>
      </w:r>
      <w:r w:rsidR="00AE7062">
        <w:rPr>
          <w:szCs w:val="24"/>
        </w:rPr>
        <w:t>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w:t>
      </w:r>
      <w:r w:rsidR="00E84474">
        <w:rPr>
          <w:szCs w:val="24"/>
        </w:rPr>
        <w:t xml:space="preserve">ействительностью, разрешаются </w:t>
      </w:r>
      <w:r w:rsidR="00E84474" w:rsidRPr="00E84474">
        <w:rPr>
          <w:szCs w:val="24"/>
        </w:rPr>
        <w:t>в соответствии с законадательством Российской Федерации.</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w:t>
      </w:r>
      <w:r w:rsidRPr="00A03FEE">
        <w:rPr>
          <w:szCs w:val="24"/>
        </w:rPr>
        <w:lastRenderedPageBreak/>
        <w:t>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lastRenderedPageBreak/>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B0308" w:rsidRDefault="00AF1C90" w:rsidP="00AF1C90">
      <w:pPr>
        <w:pStyle w:val="Times12"/>
        <w:widowControl w:val="0"/>
        <w:tabs>
          <w:tab w:val="left" w:pos="1134"/>
        </w:tabs>
        <w:rPr>
          <w:szCs w:val="24"/>
        </w:rPr>
      </w:pPr>
      <w:r>
        <w:rPr>
          <w:szCs w:val="24"/>
        </w:rPr>
        <w:t>11</w:t>
      </w:r>
      <w:r w:rsidRPr="00A03FEE">
        <w:rPr>
          <w:szCs w:val="24"/>
        </w:rPr>
        <w:t>.</w:t>
      </w:r>
      <w:r w:rsidR="005B0308">
        <w:rPr>
          <w:szCs w:val="24"/>
        </w:rPr>
        <w:t>6. Стороны заключили Договор в 2 (двух</w:t>
      </w:r>
      <w:r w:rsidRPr="00A03FEE">
        <w:rPr>
          <w:szCs w:val="24"/>
        </w:rPr>
        <w:t xml:space="preserve">) экземплярах, имеющих равную юридическую силу, 1 (один) - для Продавца, 1 (один) - </w:t>
      </w:r>
      <w:r w:rsidR="005B0308">
        <w:rPr>
          <w:szCs w:val="24"/>
        </w:rPr>
        <w:t>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lastRenderedPageBreak/>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096C89" w:rsidRDefault="004A4714" w:rsidP="004A4714">
            <w:pPr>
              <w:pStyle w:val="Times12"/>
              <w:widowControl w:val="0"/>
              <w:tabs>
                <w:tab w:val="left" w:pos="1134"/>
              </w:tabs>
              <w:ind w:firstLine="0"/>
              <w:jc w:val="left"/>
              <w:rPr>
                <w:szCs w:val="24"/>
              </w:rPr>
            </w:pPr>
            <w:r w:rsidRPr="00096C89">
              <w:rPr>
                <w:szCs w:val="24"/>
              </w:rPr>
              <w:t>Размер НДС</w:t>
            </w:r>
          </w:p>
          <w:p w:rsidR="004A4714" w:rsidRPr="00896123" w:rsidRDefault="00096C89" w:rsidP="004A4714">
            <w:pPr>
              <w:pStyle w:val="Times12"/>
              <w:widowControl w:val="0"/>
              <w:tabs>
                <w:tab w:val="left" w:pos="1134"/>
              </w:tabs>
              <w:ind w:firstLine="0"/>
              <w:jc w:val="left"/>
              <w:rPr>
                <w:szCs w:val="24"/>
              </w:rPr>
            </w:pPr>
            <w:r w:rsidRPr="00096C89">
              <w:rPr>
                <w:szCs w:val="24"/>
              </w:rPr>
              <w:t>(20</w:t>
            </w:r>
            <w:r w:rsidR="004A4714" w:rsidRPr="00096C89">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5A1ACF" w:rsidP="004A4714">
            <w:pPr>
              <w:pStyle w:val="Times12"/>
              <w:widowControl w:val="0"/>
              <w:tabs>
                <w:tab w:val="left" w:pos="1134"/>
              </w:tabs>
              <w:ind w:firstLine="0"/>
              <w:jc w:val="left"/>
              <w:rPr>
                <w:szCs w:val="24"/>
              </w:rPr>
            </w:pPr>
            <w:r w:rsidRPr="005A1ACF">
              <w:rPr>
                <w:szCs w:val="24"/>
              </w:rPr>
              <w:t>Земельный участок, 47:15:0112004:72</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5A1ACF" w:rsidP="004A4714">
            <w:pPr>
              <w:pStyle w:val="Times12"/>
              <w:widowControl w:val="0"/>
              <w:tabs>
                <w:tab w:val="left" w:pos="1134"/>
              </w:tabs>
              <w:ind w:firstLine="0"/>
              <w:jc w:val="left"/>
              <w:rPr>
                <w:szCs w:val="24"/>
              </w:rPr>
            </w:pPr>
            <w:r w:rsidRPr="005A1ACF">
              <w:rPr>
                <w:szCs w:val="24"/>
              </w:rPr>
              <w:t>Инженерное сооружение</w:t>
            </w:r>
            <w:r w:rsidR="00D702AF">
              <w:rPr>
                <w:szCs w:val="24"/>
              </w:rPr>
              <w:t xml:space="preserve"> – насосная станция тепловой сети</w:t>
            </w:r>
            <w:r w:rsidRPr="005A1ACF">
              <w:rPr>
                <w:szCs w:val="24"/>
              </w:rPr>
              <w:t>, 47:15:0000000:4178</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DA1DF6" w:rsidP="00896123">
            <w:pPr>
              <w:pStyle w:val="Times12"/>
              <w:widowControl w:val="0"/>
              <w:tabs>
                <w:tab w:val="left" w:pos="1134"/>
              </w:tabs>
              <w:ind w:firstLine="0"/>
              <w:jc w:val="left"/>
              <w:rPr>
                <w:szCs w:val="24"/>
              </w:rPr>
            </w:pPr>
            <w:r w:rsidRPr="00DA1DF6">
              <w:rPr>
                <w:szCs w:val="24"/>
              </w:rPr>
              <w:t>Земельный участок, 47:15:0112004:72</w:t>
            </w:r>
          </w:p>
        </w:tc>
        <w:tc>
          <w:tcPr>
            <w:tcW w:w="4961" w:type="dxa"/>
          </w:tcPr>
          <w:p w:rsidR="0047758C" w:rsidRPr="0094036D" w:rsidRDefault="00DA1DF6" w:rsidP="00896123">
            <w:pPr>
              <w:jc w:val="left"/>
              <w:rPr>
                <w:sz w:val="24"/>
                <w:szCs w:val="24"/>
              </w:rPr>
            </w:pPr>
            <w:r w:rsidRPr="00DA1DF6">
              <w:rPr>
                <w:sz w:val="24"/>
                <w:szCs w:val="24"/>
              </w:rPr>
              <w:t>Право: собственность от 16.06.2014 № 47:15:0109001:47-47-27/012/2014-290</w:t>
            </w:r>
          </w:p>
        </w:tc>
        <w:tc>
          <w:tcPr>
            <w:tcW w:w="2694" w:type="dxa"/>
          </w:tcPr>
          <w:p w:rsidR="0047758C"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DA1DF6" w:rsidP="00896123">
            <w:pPr>
              <w:pStyle w:val="Times12"/>
              <w:widowControl w:val="0"/>
              <w:tabs>
                <w:tab w:val="left" w:pos="1134"/>
              </w:tabs>
              <w:ind w:firstLine="0"/>
              <w:jc w:val="left"/>
              <w:rPr>
                <w:szCs w:val="24"/>
              </w:rPr>
            </w:pPr>
            <w:r w:rsidRPr="00DA1DF6">
              <w:rPr>
                <w:szCs w:val="24"/>
              </w:rPr>
              <w:t>Инженерное сооружение</w:t>
            </w:r>
            <w:r w:rsidR="003A2ECE">
              <w:rPr>
                <w:szCs w:val="24"/>
              </w:rPr>
              <w:t xml:space="preserve"> – насосная станция тепловой сети</w:t>
            </w:r>
            <w:r w:rsidRPr="00DA1DF6">
              <w:rPr>
                <w:szCs w:val="24"/>
              </w:rPr>
              <w:t>, 47:15:0000000:4178</w:t>
            </w:r>
          </w:p>
        </w:tc>
        <w:tc>
          <w:tcPr>
            <w:tcW w:w="4961" w:type="dxa"/>
          </w:tcPr>
          <w:p w:rsidR="0047758C" w:rsidRPr="0094036D" w:rsidRDefault="00DA1DF6" w:rsidP="00896123">
            <w:pPr>
              <w:jc w:val="left"/>
              <w:rPr>
                <w:sz w:val="24"/>
                <w:szCs w:val="24"/>
              </w:rPr>
            </w:pPr>
            <w:r w:rsidRPr="00DA1DF6">
              <w:rPr>
                <w:sz w:val="24"/>
                <w:szCs w:val="24"/>
              </w:rPr>
              <w:t>Право: собственность от 16.06.2014 № 47-47-27/012/2014-336</w:t>
            </w:r>
          </w:p>
        </w:tc>
        <w:tc>
          <w:tcPr>
            <w:tcW w:w="2694" w:type="dxa"/>
          </w:tcPr>
          <w:p w:rsidR="0047758C" w:rsidRDefault="0047758C" w:rsidP="00896123">
            <w:pPr>
              <w:pStyle w:val="Times12"/>
              <w:widowControl w:val="0"/>
              <w:tabs>
                <w:tab w:val="left" w:pos="1134"/>
              </w:tabs>
              <w:ind w:firstLine="0"/>
              <w:jc w:val="left"/>
              <w:rPr>
                <w:szCs w:val="24"/>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Стороны настоящим подтверждают, что состояние земельных участков, зданий и сооружений, передаваемых по настоящему акту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w:t>
      </w:r>
      <w:r w:rsidR="00FB130A">
        <w:rPr>
          <w:szCs w:val="24"/>
        </w:rPr>
        <w:t>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1D4C8B" w:rsidRDefault="00AF1C90" w:rsidP="009A1084">
      <w:pPr>
        <w:pStyle w:val="Times12"/>
        <w:widowControl w:val="0"/>
        <w:tabs>
          <w:tab w:val="left" w:pos="1134"/>
        </w:tabs>
        <w:rPr>
          <w:szCs w:val="24"/>
        </w:rPr>
      </w:pPr>
      <w:r w:rsidRPr="00A03FEE">
        <w:rPr>
          <w:szCs w:val="24"/>
        </w:rPr>
        <w:t>М.П.</w:t>
      </w:r>
    </w:p>
    <w:p w:rsidR="001D4C8B" w:rsidRDefault="001D4C8B" w:rsidP="001D4C8B">
      <w:pPr>
        <w:pStyle w:val="Times12"/>
        <w:widowControl w:val="0"/>
        <w:tabs>
          <w:tab w:val="left" w:pos="1134"/>
        </w:tabs>
        <w:ind w:firstLine="0"/>
        <w:jc w:val="right"/>
        <w:rPr>
          <w:szCs w:val="24"/>
        </w:rPr>
      </w:pPr>
      <w:r>
        <w:rPr>
          <w:szCs w:val="24"/>
        </w:rPr>
        <w:lastRenderedPageBreak/>
        <w:t>Приложение № 6</w:t>
      </w:r>
    </w:p>
    <w:p w:rsidR="001D4C8B" w:rsidRDefault="001D4C8B" w:rsidP="001D4C8B">
      <w:pPr>
        <w:pStyle w:val="Times12"/>
        <w:widowControl w:val="0"/>
        <w:tabs>
          <w:tab w:val="left" w:pos="1134"/>
        </w:tabs>
        <w:ind w:firstLine="0"/>
        <w:jc w:val="right"/>
        <w:rPr>
          <w:szCs w:val="24"/>
        </w:rPr>
      </w:pPr>
      <w:r>
        <w:rPr>
          <w:szCs w:val="24"/>
        </w:rPr>
        <w:t>Выписка из отчета об оценке  недвижимого имущества</w:t>
      </w:r>
    </w:p>
    <w:p w:rsidR="001D4C8B" w:rsidRDefault="001D4C8B" w:rsidP="001D4C8B">
      <w:pPr>
        <w:pStyle w:val="Times12"/>
        <w:widowControl w:val="0"/>
        <w:tabs>
          <w:tab w:val="left" w:pos="1134"/>
        </w:tabs>
        <w:ind w:firstLine="0"/>
        <w:jc w:val="right"/>
        <w:rPr>
          <w:szCs w:val="24"/>
        </w:rPr>
      </w:pPr>
    </w:p>
    <w:p w:rsidR="001D4C8B" w:rsidRDefault="001D4C8B" w:rsidP="001D4C8B">
      <w:pPr>
        <w:pStyle w:val="Times12"/>
        <w:widowControl w:val="0"/>
        <w:tabs>
          <w:tab w:val="left" w:pos="1134"/>
        </w:tabs>
        <w:ind w:firstLine="0"/>
        <w:jc w:val="right"/>
        <w:rPr>
          <w:szCs w:val="24"/>
        </w:rPr>
      </w:pPr>
    </w:p>
    <w:p w:rsidR="001D4C8B" w:rsidRPr="00A03FEE" w:rsidRDefault="001D4C8B" w:rsidP="001D4C8B">
      <w:pPr>
        <w:pStyle w:val="Times12"/>
        <w:widowControl w:val="0"/>
        <w:tabs>
          <w:tab w:val="left" w:pos="1134"/>
        </w:tabs>
        <w:ind w:firstLine="0"/>
        <w:jc w:val="right"/>
        <w:rPr>
          <w:szCs w:val="24"/>
        </w:rPr>
      </w:pPr>
      <w:r>
        <w:rPr>
          <w:noProof/>
          <w:szCs w:val="24"/>
        </w:rPr>
        <w:drawing>
          <wp:inline distT="0" distB="0" distL="0" distR="0">
            <wp:extent cx="6390640" cy="1217930"/>
            <wp:effectExtent l="19050" t="0" r="0" b="0"/>
            <wp:docPr id="1" name="Рисунок 0" descr="РС СБ ло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С СБ лот 2.jpg"/>
                    <pic:cNvPicPr/>
                  </pic:nvPicPr>
                  <pic:blipFill>
                    <a:blip r:embed="rId19" cstate="print"/>
                    <a:stretch>
                      <a:fillRect/>
                    </a:stretch>
                  </pic:blipFill>
                  <pic:spPr>
                    <a:xfrm>
                      <a:off x="0" y="0"/>
                      <a:ext cx="6390640" cy="1217930"/>
                    </a:xfrm>
                    <a:prstGeom prst="rect">
                      <a:avLst/>
                    </a:prstGeom>
                  </pic:spPr>
                </pic:pic>
              </a:graphicData>
            </a:graphic>
          </wp:inline>
        </w:drawing>
      </w:r>
    </w:p>
    <w:p w:rsidR="00AF1C90" w:rsidRPr="001D4C8B" w:rsidRDefault="00AF1C90" w:rsidP="001D4C8B">
      <w:pPr>
        <w:jc w:val="left"/>
        <w:rPr>
          <w:rFonts w:eastAsia="Times New Roman"/>
          <w:bCs/>
          <w:sz w:val="24"/>
          <w:szCs w:val="24"/>
        </w:rPr>
      </w:pPr>
    </w:p>
    <w:sectPr w:rsidR="00AF1C90" w:rsidRPr="001D4C8B" w:rsidSect="00281F61">
      <w:headerReference w:type="default" r:id="rId20"/>
      <w:footerReference w:type="default" r:id="rId21"/>
      <w:headerReference w:type="first" r:id="rId22"/>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C95" w:rsidRDefault="00A17C95">
      <w:r>
        <w:separator/>
      </w:r>
    </w:p>
    <w:p w:rsidR="00A17C95" w:rsidRDefault="00A17C95"/>
  </w:endnote>
  <w:endnote w:type="continuationSeparator" w:id="0">
    <w:p w:rsidR="00A17C95" w:rsidRDefault="00A17C95">
      <w:r>
        <w:continuationSeparator/>
      </w:r>
    </w:p>
    <w:p w:rsidR="00A17C95" w:rsidRDefault="00A17C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C95" w:rsidRDefault="00A17C95">
      <w:r>
        <w:separator/>
      </w:r>
    </w:p>
    <w:p w:rsidR="00A17C95" w:rsidRDefault="00A17C95"/>
  </w:footnote>
  <w:footnote w:type="continuationSeparator" w:id="0">
    <w:p w:rsidR="00A17C95" w:rsidRDefault="00A17C95">
      <w:r>
        <w:continuationSeparator/>
      </w:r>
    </w:p>
    <w:p w:rsidR="00A17C95" w:rsidRDefault="00A17C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rsidP="0071118C">
    <w:pPr>
      <w:pStyle w:val="a6"/>
      <w:jc w:val="center"/>
    </w:pPr>
    <w:r>
      <w:rPr>
        <w:noProof/>
      </w:rPr>
      <w:fldChar w:fldCharType="begin"/>
    </w:r>
    <w:r>
      <w:rPr>
        <w:noProof/>
      </w:rPr>
      <w:instrText>PAGE   \* MERGEFORMAT</w:instrText>
    </w:r>
    <w:r>
      <w:rPr>
        <w:noProof/>
      </w:rPr>
      <w:fldChar w:fldCharType="separate"/>
    </w:r>
    <w:r w:rsidR="00F92E66">
      <w:rPr>
        <w:noProof/>
      </w:rPr>
      <w:t>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rsidP="0071118C">
    <w:pPr>
      <w:pStyle w:val="a6"/>
      <w:jc w:val="center"/>
    </w:pPr>
    <w:r>
      <w:rPr>
        <w:noProof/>
      </w:rPr>
      <w:fldChar w:fldCharType="begin"/>
    </w:r>
    <w:r>
      <w:rPr>
        <w:noProof/>
      </w:rPr>
      <w:instrText>PAGE   \* MERGEFORMAT</w:instrText>
    </w:r>
    <w:r>
      <w:rPr>
        <w:noProof/>
      </w:rPr>
      <w:fldChar w:fldCharType="separate"/>
    </w:r>
    <w:r w:rsidR="00F92E66">
      <w:rPr>
        <w:noProof/>
      </w:rPr>
      <w:t>22</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rsidP="00343BDA">
    <w:pPr>
      <w:tabs>
        <w:tab w:val="center" w:pos="4677"/>
        <w:tab w:val="right" w:pos="9355"/>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rsidP="0071118C">
    <w:pPr>
      <w:pStyle w:val="a6"/>
      <w:jc w:val="center"/>
    </w:pPr>
    <w:r>
      <w:rPr>
        <w:noProof/>
      </w:rPr>
      <w:fldChar w:fldCharType="begin"/>
    </w:r>
    <w:r>
      <w:rPr>
        <w:noProof/>
      </w:rPr>
      <w:instrText>PAGE   \* MERGEFORMAT</w:instrText>
    </w:r>
    <w:r>
      <w:rPr>
        <w:noProof/>
      </w:rPr>
      <w:fldChar w:fldCharType="separate"/>
    </w:r>
    <w:r w:rsidR="00F92E66">
      <w:rPr>
        <w:noProof/>
      </w:rPr>
      <w:t>37</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B3" w:rsidRDefault="009450B3"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7EA"/>
    <w:rsid w:val="00001B29"/>
    <w:rsid w:val="00001CFE"/>
    <w:rsid w:val="00002407"/>
    <w:rsid w:val="000024D5"/>
    <w:rsid w:val="0000261A"/>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A57"/>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C89"/>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C1E"/>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688"/>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498D"/>
    <w:rsid w:val="000F53CA"/>
    <w:rsid w:val="000F5461"/>
    <w:rsid w:val="000F569A"/>
    <w:rsid w:val="000F5761"/>
    <w:rsid w:val="000F64CE"/>
    <w:rsid w:val="000F658B"/>
    <w:rsid w:val="000F67EB"/>
    <w:rsid w:val="000F6D69"/>
    <w:rsid w:val="000F6E2F"/>
    <w:rsid w:val="000F7626"/>
    <w:rsid w:val="000F78CE"/>
    <w:rsid w:val="00100521"/>
    <w:rsid w:val="00100727"/>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BC"/>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966"/>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9C0"/>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9F9"/>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4C8B"/>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845"/>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4B3"/>
    <w:rsid w:val="0021257A"/>
    <w:rsid w:val="00212602"/>
    <w:rsid w:val="002129C5"/>
    <w:rsid w:val="00212CF6"/>
    <w:rsid w:val="002131A7"/>
    <w:rsid w:val="00213434"/>
    <w:rsid w:val="002137C4"/>
    <w:rsid w:val="002143E0"/>
    <w:rsid w:val="002153CB"/>
    <w:rsid w:val="002155CB"/>
    <w:rsid w:val="00215882"/>
    <w:rsid w:val="00215DC5"/>
    <w:rsid w:val="002162CF"/>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4DC0"/>
    <w:rsid w:val="0024502C"/>
    <w:rsid w:val="002451A3"/>
    <w:rsid w:val="002465A5"/>
    <w:rsid w:val="00246E99"/>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AD2"/>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8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148"/>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6AEA"/>
    <w:rsid w:val="002C714E"/>
    <w:rsid w:val="002C74C9"/>
    <w:rsid w:val="002C74CD"/>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6ECD"/>
    <w:rsid w:val="00307237"/>
    <w:rsid w:val="0030775E"/>
    <w:rsid w:val="003078FD"/>
    <w:rsid w:val="0030794D"/>
    <w:rsid w:val="00307FB0"/>
    <w:rsid w:val="00310B50"/>
    <w:rsid w:val="00311D41"/>
    <w:rsid w:val="00312D32"/>
    <w:rsid w:val="00313950"/>
    <w:rsid w:val="00313A91"/>
    <w:rsid w:val="00313DD9"/>
    <w:rsid w:val="00314738"/>
    <w:rsid w:val="00315507"/>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2ECE"/>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2B0"/>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9A3"/>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34E"/>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09A"/>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AAD"/>
    <w:rsid w:val="004A1CD0"/>
    <w:rsid w:val="004A2257"/>
    <w:rsid w:val="004A37B2"/>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59E"/>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DF7"/>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4FB8"/>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97903"/>
    <w:rsid w:val="005A0780"/>
    <w:rsid w:val="005A07B7"/>
    <w:rsid w:val="005A0DE0"/>
    <w:rsid w:val="005A0F1C"/>
    <w:rsid w:val="005A1ACF"/>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308"/>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4EF0"/>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777B3"/>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295"/>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EAB"/>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6F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8F2"/>
    <w:rsid w:val="00792A14"/>
    <w:rsid w:val="00792E5F"/>
    <w:rsid w:val="00792FF4"/>
    <w:rsid w:val="007930AB"/>
    <w:rsid w:val="00793297"/>
    <w:rsid w:val="007932E7"/>
    <w:rsid w:val="007933BB"/>
    <w:rsid w:val="007936EF"/>
    <w:rsid w:val="00793CFA"/>
    <w:rsid w:val="00794BA7"/>
    <w:rsid w:val="00795B04"/>
    <w:rsid w:val="00795B0F"/>
    <w:rsid w:val="00795CAE"/>
    <w:rsid w:val="00795DD3"/>
    <w:rsid w:val="007960C5"/>
    <w:rsid w:val="0079650D"/>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109"/>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611"/>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008"/>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CE5"/>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4F0D"/>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483"/>
    <w:rsid w:val="00885C3E"/>
    <w:rsid w:val="00885D34"/>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1EB"/>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1"/>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36D"/>
    <w:rsid w:val="00940456"/>
    <w:rsid w:val="00940466"/>
    <w:rsid w:val="00940624"/>
    <w:rsid w:val="00940700"/>
    <w:rsid w:val="009407FB"/>
    <w:rsid w:val="00940A8D"/>
    <w:rsid w:val="0094152A"/>
    <w:rsid w:val="00942B3D"/>
    <w:rsid w:val="00943D42"/>
    <w:rsid w:val="0094442C"/>
    <w:rsid w:val="009445B9"/>
    <w:rsid w:val="009450B3"/>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A33"/>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27C"/>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4"/>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3FE"/>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3ED"/>
    <w:rsid w:val="00A15402"/>
    <w:rsid w:val="00A15D79"/>
    <w:rsid w:val="00A15E95"/>
    <w:rsid w:val="00A16382"/>
    <w:rsid w:val="00A170EF"/>
    <w:rsid w:val="00A172CA"/>
    <w:rsid w:val="00A17986"/>
    <w:rsid w:val="00A17A07"/>
    <w:rsid w:val="00A17C95"/>
    <w:rsid w:val="00A203D4"/>
    <w:rsid w:val="00A206F7"/>
    <w:rsid w:val="00A2082E"/>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8D9"/>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60D"/>
    <w:rsid w:val="00A66DF9"/>
    <w:rsid w:val="00A7000F"/>
    <w:rsid w:val="00A71A9F"/>
    <w:rsid w:val="00A71DDE"/>
    <w:rsid w:val="00A71EC6"/>
    <w:rsid w:val="00A724F1"/>
    <w:rsid w:val="00A72A1A"/>
    <w:rsid w:val="00A73860"/>
    <w:rsid w:val="00A74154"/>
    <w:rsid w:val="00A747A6"/>
    <w:rsid w:val="00A75311"/>
    <w:rsid w:val="00A757B6"/>
    <w:rsid w:val="00A75C3E"/>
    <w:rsid w:val="00A75E48"/>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94F"/>
    <w:rsid w:val="00AA7C3B"/>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4EE"/>
    <w:rsid w:val="00AE3CC1"/>
    <w:rsid w:val="00AE4259"/>
    <w:rsid w:val="00AE528B"/>
    <w:rsid w:val="00AE5556"/>
    <w:rsid w:val="00AE57AB"/>
    <w:rsid w:val="00AE5A6A"/>
    <w:rsid w:val="00AE6A98"/>
    <w:rsid w:val="00AE7062"/>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348"/>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17C"/>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33B"/>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0C1C"/>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44D"/>
    <w:rsid w:val="00BC1AA6"/>
    <w:rsid w:val="00BC1E57"/>
    <w:rsid w:val="00BC2BE6"/>
    <w:rsid w:val="00BC32B8"/>
    <w:rsid w:val="00BC338E"/>
    <w:rsid w:val="00BC34CC"/>
    <w:rsid w:val="00BC38AF"/>
    <w:rsid w:val="00BC4069"/>
    <w:rsid w:val="00BC489B"/>
    <w:rsid w:val="00BC4A99"/>
    <w:rsid w:val="00BC4E3F"/>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6F55"/>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7AF"/>
    <w:rsid w:val="00BF5915"/>
    <w:rsid w:val="00BF5E89"/>
    <w:rsid w:val="00BF632A"/>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60B"/>
    <w:rsid w:val="00C34948"/>
    <w:rsid w:val="00C34C93"/>
    <w:rsid w:val="00C34F48"/>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02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398"/>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C7E0A"/>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0C6"/>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2AF"/>
    <w:rsid w:val="00D703AC"/>
    <w:rsid w:val="00D7075C"/>
    <w:rsid w:val="00D70E32"/>
    <w:rsid w:val="00D7118D"/>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1DF6"/>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5EC9"/>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16A"/>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1F6D"/>
    <w:rsid w:val="00E82400"/>
    <w:rsid w:val="00E827ED"/>
    <w:rsid w:val="00E835D1"/>
    <w:rsid w:val="00E8371B"/>
    <w:rsid w:val="00E83C5F"/>
    <w:rsid w:val="00E83DB2"/>
    <w:rsid w:val="00E84173"/>
    <w:rsid w:val="00E84183"/>
    <w:rsid w:val="00E84474"/>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80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01E"/>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AA7"/>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14"/>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22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87853"/>
    <w:rsid w:val="00F90948"/>
    <w:rsid w:val="00F90A6F"/>
    <w:rsid w:val="00F90D51"/>
    <w:rsid w:val="00F918E8"/>
    <w:rsid w:val="00F91941"/>
    <w:rsid w:val="00F91F4A"/>
    <w:rsid w:val="00F92027"/>
    <w:rsid w:val="00F9253E"/>
    <w:rsid w:val="00F9265D"/>
    <w:rsid w:val="00F92BF6"/>
    <w:rsid w:val="00F92D09"/>
    <w:rsid w:val="00F92E66"/>
    <w:rsid w:val="00F92F2A"/>
    <w:rsid w:val="00F940D9"/>
    <w:rsid w:val="00F941A2"/>
    <w:rsid w:val="00F94367"/>
    <w:rsid w:val="00F94C9A"/>
    <w:rsid w:val="00F94FDD"/>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30A"/>
    <w:rsid w:val="00FB1892"/>
    <w:rsid w:val="00FB1D7F"/>
    <w:rsid w:val="00FB228E"/>
    <w:rsid w:val="00FB2726"/>
    <w:rsid w:val="00FB3451"/>
    <w:rsid w:val="00FB350D"/>
    <w:rsid w:val="00FB3525"/>
    <w:rsid w:val="00FB3E79"/>
    <w:rsid w:val="00FB41DA"/>
    <w:rsid w:val="00FB5948"/>
    <w:rsid w:val="00FB5B9A"/>
    <w:rsid w:val="00FB6412"/>
    <w:rsid w:val="00FB653E"/>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B3D2EA11-8FB1-4A64-BD90-50879093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1D4C8B"/>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mailto:arbitration@rosatom.ru" TargetMode="External"/><Relationship Id="rId19"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163A078-B307-46CD-8F71-9703D0ECCCAE}">
  <ds:schemaRefs>
    <ds:schemaRef ds:uri="http://schemas.openxmlformats.org/officeDocument/2006/bibliography"/>
  </ds:schemaRefs>
</ds:datastoreItem>
</file>

<file path=customXml/itemProps2.xml><?xml version="1.0" encoding="utf-8"?>
<ds:datastoreItem xmlns:ds="http://schemas.openxmlformats.org/officeDocument/2006/customXml" ds:itemID="{30C2B681-FDB8-497F-8CB5-92A55126D8DD}">
  <ds:schemaRefs>
    <ds:schemaRef ds:uri="http://schemas.openxmlformats.org/officeDocument/2006/bibliography"/>
  </ds:schemaRefs>
</ds:datastoreItem>
</file>

<file path=customXml/itemProps3.xml><?xml version="1.0" encoding="utf-8"?>
<ds:datastoreItem xmlns:ds="http://schemas.openxmlformats.org/officeDocument/2006/customXml" ds:itemID="{BEE5F6D8-3793-483F-866E-99FD436A6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13220</Words>
  <Characters>75354</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88398</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Патрина Вера Юрьевна</cp:lastModifiedBy>
  <cp:revision>12</cp:revision>
  <cp:lastPrinted>2024-04-23T05:55:00Z</cp:lastPrinted>
  <dcterms:created xsi:type="dcterms:W3CDTF">2025-03-24T10:50:00Z</dcterms:created>
  <dcterms:modified xsi:type="dcterms:W3CDTF">2025-03-24T14:01:00Z</dcterms:modified>
</cp:coreProperties>
</file>