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D49" w:rsidRDefault="00FD34D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bookmarkStart w:id="0" w:name="_GoBack"/>
      <w:r>
        <w:rPr>
          <w:rFonts w:ascii="Times New Roman" w:hAnsi="Times New Roman"/>
          <w:b/>
          <w:bCs/>
          <w:sz w:val="28"/>
        </w:rPr>
        <w:t>ПРОТОКОЛ №1026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,2/П-</w:t>
      </w:r>
      <w:r w:rsidR="00A57022">
        <w:rPr>
          <w:rFonts w:ascii="Times New Roman" w:hAnsi="Times New Roman"/>
          <w:b/>
          <w:bCs/>
          <w:sz w:val="28"/>
        </w:rPr>
        <w:t>14-3</w:t>
      </w:r>
      <w:bookmarkEnd w:id="0"/>
      <w:r>
        <w:rPr>
          <w:rFonts w:ascii="Times New Roman" w:hAnsi="Times New Roman"/>
          <w:b/>
          <w:bCs/>
          <w:sz w:val="28"/>
        </w:rPr>
        <w:t xml:space="preserve"> </w:t>
      </w:r>
    </w:p>
    <w:p w:rsidR="00F72D49" w:rsidRDefault="00FD34D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r w:rsidR="00A57022">
        <w:rPr>
          <w:rFonts w:ascii="Times New Roman" w:hAnsi="Times New Roman"/>
          <w:b/>
          <w:bCs/>
          <w:sz w:val="28"/>
        </w:rPr>
        <w:t>по вопросу продления сроков проведения отборочной и оценочной стадии рассмотрения заявок, подведения итогов (выбора победителя)</w:t>
      </w:r>
      <w:r>
        <w:rPr>
          <w:rFonts w:ascii="Times New Roman" w:hAnsi="Times New Roman"/>
          <w:b/>
          <w:bCs/>
          <w:sz w:val="28"/>
        </w:rPr>
        <w:t xml:space="preserve"> по открытому запросу предложений на право заключения договора на поставку товара по лоту № 1026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 «Поставка арматуры сильфонной общепромышленной для сооружения энергоблоков №1 и №2 Белорусской АЭС» </w:t>
      </w:r>
    </w:p>
    <w:p w:rsidR="00F72D49" w:rsidRDefault="00F72D4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1"/>
        <w:gridCol w:w="4894"/>
      </w:tblGrid>
      <w:tr w:rsidR="00F72D49">
        <w:tc>
          <w:tcPr>
            <w:tcW w:w="5210" w:type="dxa"/>
            <w:hideMark/>
          </w:tcPr>
          <w:p w:rsidR="00F72D49" w:rsidRDefault="00FD34D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72D49" w:rsidRDefault="00FD34D7" w:rsidP="00A5702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57022">
              <w:rPr>
                <w:rFonts w:ascii="Times New Roman" w:hAnsi="Times New Roman"/>
                <w:bCs/>
                <w:sz w:val="28"/>
                <w:lang w:val="en-US" w:eastAsia="en-US"/>
              </w:rPr>
              <w:t>29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72D49" w:rsidRDefault="00F72D4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35C52" w:rsidRDefault="00535C52" w:rsidP="00535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535C52" w:rsidRDefault="00535C52" w:rsidP="00535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35C52" w:rsidRDefault="00535C52" w:rsidP="00535C5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35C52" w:rsidRDefault="00535C52" w:rsidP="00535C5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535C52" w:rsidRPr="004B102B" w:rsidRDefault="00535C52" w:rsidP="00535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B102B">
        <w:rPr>
          <w:rFonts w:ascii="Times New Roman" w:hAnsi="Times New Roman"/>
          <w:sz w:val="28"/>
          <w:szCs w:val="28"/>
        </w:rPr>
        <w:t>: АО "НИАЭП"</w:t>
      </w:r>
    </w:p>
    <w:p w:rsidR="00535C52" w:rsidRPr="004B102B" w:rsidRDefault="00535C52" w:rsidP="00535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B102B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№1026 Блр</w:t>
      </w:r>
      <w:proofErr w:type="gramStart"/>
      <w:r w:rsidRPr="004B102B">
        <w:rPr>
          <w:rFonts w:ascii="Times New Roman" w:hAnsi="Times New Roman"/>
          <w:sz w:val="28"/>
          <w:szCs w:val="28"/>
        </w:rPr>
        <w:t>1</w:t>
      </w:r>
      <w:proofErr w:type="gramEnd"/>
      <w:r w:rsidRPr="004B102B">
        <w:rPr>
          <w:rFonts w:ascii="Times New Roman" w:hAnsi="Times New Roman"/>
          <w:sz w:val="28"/>
          <w:szCs w:val="28"/>
        </w:rPr>
        <w:t xml:space="preserve">,2/П-14 «Поставка арматуры </w:t>
      </w:r>
      <w:proofErr w:type="spellStart"/>
      <w:r w:rsidRPr="004B102B">
        <w:rPr>
          <w:rFonts w:ascii="Times New Roman" w:hAnsi="Times New Roman"/>
          <w:sz w:val="28"/>
          <w:szCs w:val="28"/>
        </w:rPr>
        <w:t>сильфонной</w:t>
      </w:r>
      <w:proofErr w:type="spellEnd"/>
      <w:r w:rsidRPr="004B102B">
        <w:rPr>
          <w:rFonts w:ascii="Times New Roman" w:hAnsi="Times New Roman"/>
          <w:sz w:val="28"/>
          <w:szCs w:val="28"/>
        </w:rPr>
        <w:t xml:space="preserve"> общепромышленной для сооружения энергоблоков №1 и №2 Белорусской АЭС» </w:t>
      </w:r>
    </w:p>
    <w:p w:rsidR="00535C52" w:rsidRPr="004B102B" w:rsidRDefault="00535C52" w:rsidP="00535C52">
      <w:pPr>
        <w:rPr>
          <w:rFonts w:ascii="Times New Roman" w:hAnsi="Times New Roman"/>
          <w:sz w:val="28"/>
          <w:szCs w:val="28"/>
        </w:rPr>
      </w:pPr>
    </w:p>
    <w:p w:rsidR="00535C52" w:rsidRPr="004B102B" w:rsidRDefault="00535C52" w:rsidP="00535C52">
      <w:pPr>
        <w:rPr>
          <w:rFonts w:ascii="Times New Roman" w:hAnsi="Times New Roman"/>
          <w:sz w:val="28"/>
          <w:szCs w:val="28"/>
        </w:rPr>
      </w:pPr>
      <w:r w:rsidRPr="004B102B">
        <w:rPr>
          <w:rFonts w:ascii="Times New Roman" w:hAnsi="Times New Roman"/>
          <w:sz w:val="28"/>
          <w:szCs w:val="28"/>
        </w:rPr>
        <w:t xml:space="preserve">Начальная (максимальная) цена договора: 4 913 324 (Четыре миллиона девятьсот тринадцать тысяч триста двадцать четыре) рубля 30 копеек, включая НДС. </w:t>
      </w:r>
    </w:p>
    <w:p w:rsidR="00535C52" w:rsidRPr="004B102B" w:rsidRDefault="00535C52" w:rsidP="00535C52">
      <w:pPr>
        <w:rPr>
          <w:rFonts w:ascii="Times New Roman" w:hAnsi="Times New Roman"/>
          <w:sz w:val="28"/>
          <w:szCs w:val="28"/>
        </w:rPr>
      </w:pPr>
    </w:p>
    <w:p w:rsidR="00535C52" w:rsidRDefault="00535C52" w:rsidP="00535C5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535C52" w:rsidRPr="00694E66" w:rsidRDefault="00535C52" w:rsidP="00535C5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535C52" w:rsidRDefault="00535C52" w:rsidP="00535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</w:t>
      </w:r>
      <w:r w:rsidRPr="004B102B">
        <w:rPr>
          <w:rFonts w:ascii="Times New Roman" w:hAnsi="Times New Roman"/>
          <w:sz w:val="28"/>
          <w:szCs w:val="28"/>
        </w:rPr>
        <w:t>#</w:t>
      </w:r>
      <w:r>
        <w:rPr>
          <w:rFonts w:ascii="Times New Roman" w:hAnsi="Times New Roman"/>
          <w:sz w:val="28"/>
          <w:szCs w:val="28"/>
        </w:rPr>
        <w:t xml:space="preserve">31401700478,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№141117/0536/1095,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№R025666.</w:t>
      </w:r>
    </w:p>
    <w:p w:rsidR="00F72D49" w:rsidRDefault="00F72D49">
      <w:pPr>
        <w:pStyle w:val="310"/>
        <w:ind w:firstLine="0"/>
        <w:rPr>
          <w:b w:val="0"/>
          <w:bCs w:val="0"/>
          <w:sz w:val="28"/>
          <w:szCs w:val="24"/>
        </w:rPr>
      </w:pPr>
    </w:p>
    <w:p w:rsidR="00535C52" w:rsidRPr="003E717B" w:rsidRDefault="00535C52" w:rsidP="00535C52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lastRenderedPageBreak/>
        <w:t>Заседание конкурсной комиссии проводится в очной форме в 11:30:00 (время московское) «</w:t>
      </w:r>
      <w:r w:rsidR="00A57022" w:rsidRPr="00A57022">
        <w:rPr>
          <w:b w:val="0"/>
          <w:bCs w:val="0"/>
          <w:sz w:val="28"/>
          <w:szCs w:val="28"/>
          <w:lang w:eastAsia="ru-RU"/>
        </w:rPr>
        <w:t>29</w:t>
      </w:r>
      <w:r w:rsidRPr="003E717B">
        <w:rPr>
          <w:b w:val="0"/>
          <w:bCs w:val="0"/>
          <w:sz w:val="28"/>
          <w:szCs w:val="28"/>
          <w:lang w:eastAsia="ru-RU"/>
        </w:rPr>
        <w:t>» декабря 2014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535C52" w:rsidRDefault="00535C52" w:rsidP="00535C5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Look w:val="00A0" w:firstRow="1" w:lastRow="0" w:firstColumn="1" w:lastColumn="0" w:noHBand="0" w:noVBand="0"/>
      </w:tblPr>
      <w:tblGrid>
        <w:gridCol w:w="2894"/>
        <w:gridCol w:w="6696"/>
      </w:tblGrid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57022" w:rsidRPr="00DD1097" w:rsidTr="003463D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DD1097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57022" w:rsidRPr="00DD1097" w:rsidTr="003463D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A57022" w:rsidRPr="00DD1097" w:rsidTr="003463D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D1097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DD1097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DD1097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</w:t>
            </w:r>
            <w:proofErr w:type="gramStart"/>
            <w:r w:rsidRPr="00DD1097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DD1097">
              <w:rPr>
                <w:rFonts w:ascii="Times New Roman" w:hAnsi="Times New Roman"/>
                <w:sz w:val="28"/>
                <w:szCs w:val="28"/>
              </w:rPr>
              <w:t xml:space="preserve"> юридического отдела Государственного предприятия «Белорусская АЭС»</w:t>
            </w:r>
          </w:p>
        </w:tc>
      </w:tr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DD1097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57022" w:rsidRPr="00DD1097" w:rsidTr="003463D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A57022" w:rsidRPr="00DD1097" w:rsidTr="003463D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lastRenderedPageBreak/>
              <w:t>организации закупочных процедур АО «НИАЭП»</w:t>
            </w:r>
          </w:p>
        </w:tc>
      </w:tr>
    </w:tbl>
    <w:p w:rsidR="00A57022" w:rsidRPr="00DD1097" w:rsidRDefault="00A57022" w:rsidP="00A57022">
      <w:pPr>
        <w:pStyle w:val="af1"/>
        <w:jc w:val="both"/>
        <w:rPr>
          <w:sz w:val="28"/>
          <w:szCs w:val="28"/>
        </w:rPr>
      </w:pPr>
      <w:r w:rsidRPr="00DD1097">
        <w:rPr>
          <w:sz w:val="28"/>
          <w:szCs w:val="28"/>
        </w:rPr>
        <w:lastRenderedPageBreak/>
        <w:t xml:space="preserve"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 </w:t>
      </w:r>
    </w:p>
    <w:p w:rsidR="00535C52" w:rsidRPr="003E717B" w:rsidRDefault="00535C52" w:rsidP="00535C52">
      <w:pPr>
        <w:widowControl w:val="0"/>
        <w:tabs>
          <w:tab w:val="left" w:pos="0"/>
        </w:tabs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F72D49" w:rsidRDefault="00F72D49">
      <w:pPr>
        <w:rPr>
          <w:rFonts w:ascii="Times New Roman" w:hAnsi="Times New Roman"/>
          <w:sz w:val="28"/>
        </w:rPr>
      </w:pPr>
    </w:p>
    <w:p w:rsidR="00F72D49" w:rsidRDefault="00FD34D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«02» декабря 2014 года №1026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4"/>
        <w:gridCol w:w="2554"/>
        <w:gridCol w:w="5317"/>
      </w:tblGrid>
      <w:tr w:rsidR="00535C52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535C52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60204753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"ПФ "Ока" </w:t>
            </w:r>
          </w:p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5252012050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4 808 217 (Четыре миллиона восемьсот восемь тысяч двести семнадцать) рублей 09 копеек, включая НДС </w:t>
            </w:r>
          </w:p>
        </w:tc>
      </w:tr>
      <w:tr w:rsidR="00535C52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60204938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"МИЭЛЬГРУП" </w:t>
            </w:r>
          </w:p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5246044053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4 075 433 (Четыре миллиона семьдесят пять тысяч четыреста тридцать три) рубля 48 копеек, включая НДС </w:t>
            </w:r>
          </w:p>
        </w:tc>
      </w:tr>
    </w:tbl>
    <w:p w:rsidR="00535C52" w:rsidRDefault="00535C52">
      <w:pPr>
        <w:outlineLvl w:val="0"/>
        <w:rPr>
          <w:rFonts w:ascii="Times New Roman" w:hAnsi="Times New Roman"/>
          <w:sz w:val="28"/>
        </w:rPr>
      </w:pPr>
    </w:p>
    <w:p w:rsidR="00F72D49" w:rsidRPr="00A57022" w:rsidRDefault="00FD34D7">
      <w:pPr>
        <w:outlineLvl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 </w:t>
      </w:r>
      <w:r w:rsidR="00A57022" w:rsidRPr="00A57022">
        <w:rPr>
          <w:rFonts w:ascii="Times New Roman" w:eastAsiaTheme="minorEastAsia" w:hAnsi="Times New Roman"/>
          <w:sz w:val="28"/>
          <w:szCs w:val="28"/>
        </w:rPr>
        <w:t>Согласно протоколу заседания конкурсной комиссии по рассмотрению заявок на отборочной стадии от «16» декабря 2014г. №</w:t>
      </w:r>
      <w:r w:rsidR="00A57022">
        <w:rPr>
          <w:rFonts w:ascii="Times New Roman" w:hAnsi="Times New Roman"/>
          <w:sz w:val="28"/>
        </w:rPr>
        <w:t>1026 Блр</w:t>
      </w:r>
      <w:proofErr w:type="gramStart"/>
      <w:r w:rsidR="00A57022">
        <w:rPr>
          <w:rFonts w:ascii="Times New Roman" w:hAnsi="Times New Roman"/>
          <w:sz w:val="28"/>
        </w:rPr>
        <w:t>1</w:t>
      </w:r>
      <w:proofErr w:type="gramEnd"/>
      <w:r w:rsidR="00A57022">
        <w:rPr>
          <w:rFonts w:ascii="Times New Roman" w:hAnsi="Times New Roman"/>
          <w:sz w:val="28"/>
        </w:rPr>
        <w:t>,2/П-14-</w:t>
      </w:r>
      <w:r w:rsidR="00A57022">
        <w:rPr>
          <w:rFonts w:ascii="Times New Roman" w:hAnsi="Times New Roman"/>
          <w:sz w:val="28"/>
          <w:lang w:val="en-US"/>
        </w:rPr>
        <w:t>2</w:t>
      </w:r>
      <w:r w:rsidR="00A57022" w:rsidRPr="00A57022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</w:t>
      </w:r>
      <w:r w:rsidRPr="00A57022">
        <w:rPr>
          <w:rFonts w:ascii="Times New Roman" w:eastAsiaTheme="minorEastAsia" w:hAnsi="Times New Roman"/>
          <w:sz w:val="28"/>
          <w:szCs w:val="28"/>
        </w:rPr>
        <w:t>:</w:t>
      </w:r>
    </w:p>
    <w:p w:rsidR="00F72D49" w:rsidRPr="00535C52" w:rsidRDefault="00FD34D7">
      <w:pPr>
        <w:pStyle w:val="af1"/>
        <w:jc w:val="both"/>
        <w:rPr>
          <w:sz w:val="28"/>
          <w:szCs w:val="28"/>
        </w:rPr>
      </w:pPr>
      <w:r w:rsidRPr="00535C52">
        <w:rPr>
          <w:sz w:val="28"/>
          <w:szCs w:val="28"/>
        </w:rPr>
        <w:t>2.</w:t>
      </w:r>
      <w:r w:rsidR="00D0428C" w:rsidRPr="00D0428C">
        <w:rPr>
          <w:sz w:val="28"/>
          <w:szCs w:val="28"/>
        </w:rPr>
        <w:t>1</w:t>
      </w:r>
      <w:r w:rsidRPr="00535C52">
        <w:rPr>
          <w:sz w:val="28"/>
          <w:szCs w:val="28"/>
        </w:rPr>
        <w:t xml:space="preserve">. </w:t>
      </w:r>
      <w:r w:rsidR="00535C52" w:rsidRPr="00223903">
        <w:rPr>
          <w:rFonts w:eastAsia="Calibri"/>
          <w:sz w:val="28"/>
          <w:szCs w:val="28"/>
        </w:rPr>
        <w:t xml:space="preserve">В </w:t>
      </w:r>
      <w:r w:rsidR="00535C52" w:rsidRPr="00223903">
        <w:rPr>
          <w:sz w:val="28"/>
          <w:szCs w:val="28"/>
        </w:rPr>
        <w:t>соответствии</w:t>
      </w:r>
      <w:r w:rsidR="00535C52"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="00535C52"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535C52">
        <w:rPr>
          <w:sz w:val="28"/>
          <w:szCs w:val="28"/>
        </w:rPr>
        <w:t xml:space="preserve">: </w:t>
      </w:r>
    </w:p>
    <w:p w:rsidR="00F72D49" w:rsidRPr="00535C52" w:rsidRDefault="00FD34D7">
      <w:pPr>
        <w:pStyle w:val="af1"/>
        <w:jc w:val="both"/>
        <w:rPr>
          <w:sz w:val="28"/>
          <w:szCs w:val="28"/>
        </w:rPr>
      </w:pPr>
      <w:r w:rsidRPr="00535C52">
        <w:rPr>
          <w:sz w:val="28"/>
          <w:szCs w:val="28"/>
        </w:rPr>
        <w:t>2.</w:t>
      </w:r>
      <w:r w:rsidR="00D0428C" w:rsidRPr="00D0428C">
        <w:rPr>
          <w:sz w:val="28"/>
          <w:szCs w:val="28"/>
        </w:rPr>
        <w:t>1</w:t>
      </w:r>
      <w:r w:rsidRPr="00535C52">
        <w:rPr>
          <w:sz w:val="28"/>
          <w:szCs w:val="28"/>
        </w:rPr>
        <w:t xml:space="preserve">.1. направить участнику </w:t>
      </w:r>
      <w:r w:rsidR="00535C52"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 w:rsidR="00535C52">
        <w:rPr>
          <w:sz w:val="28"/>
          <w:szCs w:val="28"/>
        </w:rPr>
        <w:t xml:space="preserve">ООО "ПФ "Ока"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535C52">
        <w:rPr>
          <w:sz w:val="28"/>
          <w:szCs w:val="28"/>
        </w:rPr>
        <w:t>.</w:t>
      </w:r>
      <w:r w:rsidRPr="00535C52">
        <w:rPr>
          <w:sz w:val="28"/>
          <w:szCs w:val="28"/>
        </w:rPr>
        <w:t xml:space="preserve"> </w:t>
      </w:r>
    </w:p>
    <w:p w:rsidR="00F72D49" w:rsidRDefault="00FD34D7">
      <w:pPr>
        <w:pStyle w:val="af1"/>
        <w:jc w:val="both"/>
        <w:rPr>
          <w:sz w:val="28"/>
          <w:szCs w:val="28"/>
          <w:lang w:val="en-US"/>
        </w:rPr>
      </w:pPr>
      <w:r w:rsidRPr="00535C52">
        <w:rPr>
          <w:sz w:val="28"/>
          <w:szCs w:val="28"/>
        </w:rPr>
        <w:t>2.</w:t>
      </w:r>
      <w:r w:rsidR="00D0428C" w:rsidRPr="00221D8D">
        <w:rPr>
          <w:sz w:val="28"/>
          <w:szCs w:val="28"/>
        </w:rPr>
        <w:t>1</w:t>
      </w:r>
      <w:r w:rsidRPr="00535C52">
        <w:rPr>
          <w:sz w:val="28"/>
          <w:szCs w:val="28"/>
        </w:rPr>
        <w:t xml:space="preserve">.2. направить участнику </w:t>
      </w:r>
      <w:r w:rsidR="00535C52"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 w:rsidR="00535C52">
        <w:rPr>
          <w:sz w:val="28"/>
          <w:szCs w:val="28"/>
        </w:rPr>
        <w:t xml:space="preserve">ООО "МИЭЛЬГРУП"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535C52">
        <w:rPr>
          <w:sz w:val="28"/>
          <w:szCs w:val="28"/>
        </w:rPr>
        <w:t>.</w:t>
      </w:r>
      <w:r w:rsidRPr="00535C52">
        <w:rPr>
          <w:sz w:val="28"/>
          <w:szCs w:val="28"/>
        </w:rPr>
        <w:t xml:space="preserve"> </w:t>
      </w:r>
    </w:p>
    <w:p w:rsidR="00A57022" w:rsidRPr="00A57022" w:rsidRDefault="00A57022" w:rsidP="00A57022">
      <w:pPr>
        <w:pStyle w:val="af"/>
        <w:keepLines w:val="0"/>
        <w:ind w:left="0"/>
        <w:rPr>
          <w:rFonts w:ascii="Times New Roman" w:eastAsiaTheme="minorEastAsia" w:hAnsi="Times New Roman"/>
          <w:sz w:val="28"/>
          <w:szCs w:val="28"/>
        </w:rPr>
      </w:pPr>
      <w:r w:rsidRPr="00A57022">
        <w:rPr>
          <w:rFonts w:ascii="Times New Roman" w:eastAsiaTheme="minorEastAsia" w:hAnsi="Times New Roman"/>
          <w:sz w:val="28"/>
          <w:szCs w:val="28"/>
        </w:rPr>
        <w:t xml:space="preserve">3. </w:t>
      </w:r>
      <w:r w:rsidRPr="00A57022">
        <w:rPr>
          <w:rFonts w:ascii="Times New Roman" w:eastAsiaTheme="minorEastAsia" w:hAnsi="Times New Roman"/>
          <w:sz w:val="28"/>
          <w:szCs w:val="28"/>
        </w:rPr>
        <w:t>В связи с отсутствием заключения экспертной группы по технической части, конкурсной комиссией были приняты следующие решения:</w:t>
      </w:r>
    </w:p>
    <w:p w:rsidR="00A57022" w:rsidRPr="00A57022" w:rsidRDefault="00A57022" w:rsidP="00A57022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3.1. 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конкурсе,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A57022" w:rsidRPr="00A57022" w:rsidRDefault="00A57022" w:rsidP="00A57022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3.1.1. </w:t>
      </w:r>
      <w:r w:rsidRPr="00A57022">
        <w:rPr>
          <w:rFonts w:ascii="Times New Roman" w:eastAsiaTheme="minorEastAsia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«23» января 2015 г.</w:t>
      </w:r>
    </w:p>
    <w:p w:rsidR="00A57022" w:rsidRPr="00A57022" w:rsidRDefault="00A57022" w:rsidP="00A57022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 xml:space="preserve">3.1.2. </w:t>
      </w:r>
      <w:r w:rsidRPr="00A57022">
        <w:rPr>
          <w:rFonts w:ascii="Times New Roman" w:eastAsiaTheme="minorEastAsia" w:hAnsi="Times New Roman"/>
          <w:sz w:val="28"/>
          <w:szCs w:val="28"/>
        </w:rPr>
        <w:t>оценочная стадия рассмотрения заявок на участие в запросе предложений, подведение итогов запроса предложений: не позднее «30» января 2015 г.</w:t>
      </w:r>
    </w:p>
    <w:p w:rsidR="00A57022" w:rsidRDefault="00A57022" w:rsidP="00A57022">
      <w:pPr>
        <w:pStyle w:val="af"/>
        <w:ind w:left="360"/>
        <w:rPr>
          <w:rFonts w:ascii="Times New Roman" w:eastAsiaTheme="minorEastAsia" w:hAnsi="Times New Roman"/>
          <w:sz w:val="28"/>
          <w:szCs w:val="28"/>
        </w:rPr>
      </w:pPr>
    </w:p>
    <w:p w:rsidR="00535C52" w:rsidRPr="002153A0" w:rsidRDefault="00535C52" w:rsidP="00A57022">
      <w:pPr>
        <w:pStyle w:val="af"/>
        <w:ind w:left="360"/>
        <w:rPr>
          <w:rFonts w:ascii="Times New Roman" w:eastAsiaTheme="minorEastAsia" w:hAnsi="Times New Roman"/>
          <w:b/>
          <w:sz w:val="28"/>
          <w:szCs w:val="28"/>
        </w:rPr>
      </w:pPr>
      <w:r w:rsidRPr="00A57022">
        <w:rPr>
          <w:rFonts w:ascii="Times New Roman" w:hAnsi="Times New Roman"/>
          <w:b/>
          <w:sz w:val="28"/>
          <w:szCs w:val="28"/>
        </w:rPr>
        <w:t>Подписи</w:t>
      </w:r>
      <w:r w:rsidRPr="002153A0">
        <w:rPr>
          <w:rFonts w:ascii="Times New Roman" w:hAnsi="Times New Roman"/>
          <w:b/>
          <w:sz w:val="28"/>
          <w:szCs w:val="28"/>
        </w:rPr>
        <w:t xml:space="preserve">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207"/>
        <w:gridCol w:w="3208"/>
        <w:gridCol w:w="3212"/>
      </w:tblGrid>
      <w:tr w:rsidR="00A57022" w:rsidTr="003463DF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A57022" w:rsidRPr="00DD1097" w:rsidRDefault="00A57022" w:rsidP="003463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A57022" w:rsidRPr="00DD1097" w:rsidRDefault="00A57022" w:rsidP="003463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Default="00A57022" w:rsidP="003463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Подпись/Дата</w:t>
            </w:r>
          </w:p>
        </w:tc>
      </w:tr>
      <w:tr w:rsidR="00A57022" w:rsidTr="003463D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57022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DD1097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Default="00A57022" w:rsidP="003463DF"/>
        </w:tc>
      </w:tr>
      <w:tr w:rsidR="00A57022" w:rsidTr="003463D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57022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Default="00A57022" w:rsidP="003463DF"/>
        </w:tc>
      </w:tr>
      <w:tr w:rsidR="00A57022" w:rsidTr="003463D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57022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Default="00A57022" w:rsidP="003463DF"/>
        </w:tc>
      </w:tr>
      <w:tr w:rsidR="00A57022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D1097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Default="00A57022" w:rsidP="003463DF"/>
        </w:tc>
      </w:tr>
      <w:tr w:rsidR="00A57022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DD1097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Default="00A57022" w:rsidP="003463DF"/>
        </w:tc>
      </w:tr>
      <w:tr w:rsidR="00A57022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DD1097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Default="00A57022" w:rsidP="003463DF"/>
        </w:tc>
      </w:tr>
      <w:tr w:rsidR="00A57022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Default="00A57022" w:rsidP="003463DF"/>
        </w:tc>
      </w:tr>
      <w:tr w:rsidR="00A57022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D109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DD1097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Default="00A57022" w:rsidP="003463DF"/>
        </w:tc>
      </w:tr>
      <w:tr w:rsidR="00A57022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Default="00A57022" w:rsidP="003463DF"/>
        </w:tc>
      </w:tr>
      <w:tr w:rsidR="00A57022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Default="00A57022" w:rsidP="003463DF"/>
        </w:tc>
      </w:tr>
      <w:tr w:rsidR="00A57022" w:rsidTr="003463D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Default="00A57022" w:rsidP="003463DF"/>
        </w:tc>
      </w:tr>
      <w:tr w:rsidR="00A57022" w:rsidTr="003463D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A57022" w:rsidTr="003463DF">
        <w:trPr>
          <w:trHeight w:val="28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57022" w:rsidRPr="00DD1097" w:rsidRDefault="00A57022" w:rsidP="003463D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1097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57022" w:rsidRDefault="00A57022" w:rsidP="003463DF"/>
        </w:tc>
      </w:tr>
    </w:tbl>
    <w:p w:rsidR="00A57022" w:rsidRDefault="00A57022" w:rsidP="00A57022">
      <w:pPr>
        <w:rPr>
          <w:b/>
        </w:rPr>
      </w:pPr>
    </w:p>
    <w:p w:rsidR="00A57022" w:rsidRDefault="00A57022" w:rsidP="00A57022">
      <w:pPr>
        <w:pStyle w:val="3"/>
        <w:spacing w:before="0" w:after="0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Филиппов Д.В.</w:t>
      </w:r>
    </w:p>
    <w:p w:rsidR="00A57022" w:rsidRDefault="00A57022" w:rsidP="00A57022">
      <w:pPr>
        <w:pStyle w:val="3"/>
        <w:spacing w:before="0" w:after="0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22-78</w:t>
      </w:r>
    </w:p>
    <w:p w:rsidR="00A57022" w:rsidRDefault="00A57022" w:rsidP="00A57022">
      <w:pPr>
        <w:pStyle w:val="af1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F72D49" w:rsidRDefault="00F72D49" w:rsidP="00535C52">
      <w:pPr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F72D49" w:rsidSect="00A57022">
      <w:footerReference w:type="default" r:id="rId11"/>
      <w:pgSz w:w="11906" w:h="16838"/>
      <w:pgMar w:top="1134" w:right="737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7FB" w:rsidRDefault="001957FB">
      <w:r>
        <w:separator/>
      </w:r>
    </w:p>
  </w:endnote>
  <w:endnote w:type="continuationSeparator" w:id="0">
    <w:p w:rsidR="001957FB" w:rsidRDefault="00195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D49" w:rsidRDefault="00FD34D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1026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</w:t>
    </w:r>
    <w:r w:rsidR="00A57022">
      <w:rPr>
        <w:rFonts w:ascii="Times New Roman" w:hAnsi="Times New Roman"/>
        <w:sz w:val="16"/>
        <w:szCs w:val="16"/>
      </w:rPr>
      <w:t>14-3</w:t>
    </w:r>
    <w:r>
      <w:rPr>
        <w:rFonts w:ascii="Times New Roman" w:hAnsi="Times New Roman"/>
        <w:sz w:val="16"/>
        <w:szCs w:val="16"/>
      </w:rPr>
      <w:t xml:space="preserve"> от «16»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</w:t>
    </w:r>
    <w:r w:rsidR="00A57022">
      <w:rPr>
        <w:rFonts w:ascii="Times New Roman" w:hAnsi="Times New Roman"/>
        <w:sz w:val="16"/>
        <w:szCs w:val="16"/>
      </w:rPr>
      <w:t>по вопросу продления сроков проведения отборочной и оценочной стадии рассмотрения заявок, подведения итогов (выбора победителя)</w:t>
    </w:r>
    <w:r>
      <w:rPr>
        <w:rFonts w:ascii="Times New Roman" w:hAnsi="Times New Roman"/>
        <w:sz w:val="16"/>
        <w:szCs w:val="16"/>
      </w:rPr>
      <w:t xml:space="preserve"> по открытому запросу предложений на право заключения договора на поставку товара по лоту № 1026 Блр1,2/П-14 «Поставка арматуры сильфонной общепромышленной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72D49" w:rsidRDefault="00FD34D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775B4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775B4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7FB" w:rsidRDefault="001957FB">
      <w:r>
        <w:separator/>
      </w:r>
    </w:p>
  </w:footnote>
  <w:footnote w:type="continuationSeparator" w:id="0">
    <w:p w:rsidR="001957FB" w:rsidRDefault="00195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71CB0"/>
    <w:multiLevelType w:val="multilevel"/>
    <w:tmpl w:val="66DA2C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3412395"/>
    <w:multiLevelType w:val="multilevel"/>
    <w:tmpl w:val="7666CBC6"/>
    <w:lvl w:ilvl="0">
      <w:start w:val="2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800" w:hanging="360"/>
      </w:pPr>
    </w:lvl>
    <w:lvl w:ilvl="2">
      <w:start w:val="1"/>
      <w:numFmt w:val="decimal"/>
      <w:lvlText w:val="%1.%2.%3."/>
      <w:lvlJc w:val="left"/>
      <w:pPr>
        <w:ind w:left="3600" w:hanging="720"/>
      </w:pPr>
    </w:lvl>
    <w:lvl w:ilvl="3">
      <w:start w:val="1"/>
      <w:numFmt w:val="decimal"/>
      <w:lvlText w:val="%1.%2.%3.%4."/>
      <w:lvlJc w:val="left"/>
      <w:pPr>
        <w:ind w:left="5040" w:hanging="720"/>
      </w:pPr>
    </w:lvl>
    <w:lvl w:ilvl="4">
      <w:start w:val="1"/>
      <w:numFmt w:val="decimal"/>
      <w:lvlText w:val="%1.%2.%3.%4.%5."/>
      <w:lvlJc w:val="left"/>
      <w:pPr>
        <w:ind w:left="6840" w:hanging="1080"/>
      </w:pPr>
    </w:lvl>
    <w:lvl w:ilvl="5">
      <w:start w:val="1"/>
      <w:numFmt w:val="decimal"/>
      <w:lvlText w:val="%1.%2.%3.%4.%5.%6."/>
      <w:lvlJc w:val="left"/>
      <w:pPr>
        <w:ind w:left="8280" w:hanging="1080"/>
      </w:pPr>
    </w:lvl>
    <w:lvl w:ilvl="6">
      <w:start w:val="1"/>
      <w:numFmt w:val="decimal"/>
      <w:lvlText w:val="%1.%2.%3.%4.%5.%6.%7."/>
      <w:lvlJc w:val="left"/>
      <w:pPr>
        <w:ind w:left="10080" w:hanging="1440"/>
      </w:pPr>
    </w:lvl>
    <w:lvl w:ilvl="7">
      <w:start w:val="1"/>
      <w:numFmt w:val="decimal"/>
      <w:lvlText w:val="%1.%2.%3.%4.%5.%6.%7.%8."/>
      <w:lvlJc w:val="left"/>
      <w:pPr>
        <w:ind w:left="11520" w:hanging="1440"/>
      </w:pPr>
    </w:lvl>
    <w:lvl w:ilvl="8">
      <w:start w:val="1"/>
      <w:numFmt w:val="decimal"/>
      <w:lvlText w:val="%1.%2.%3.%4.%5.%6.%7.%8.%9."/>
      <w:lvlJc w:val="left"/>
      <w:pPr>
        <w:ind w:left="13320" w:hanging="1800"/>
      </w:pPr>
    </w:lvl>
  </w:abstractNum>
  <w:abstractNum w:abstractNumId="2">
    <w:nsid w:val="60D04ECA"/>
    <w:multiLevelType w:val="multilevel"/>
    <w:tmpl w:val="B23AD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4D7"/>
    <w:rsid w:val="000F04BF"/>
    <w:rsid w:val="001957FB"/>
    <w:rsid w:val="00221D8D"/>
    <w:rsid w:val="003A4A2C"/>
    <w:rsid w:val="00535C52"/>
    <w:rsid w:val="005B44FB"/>
    <w:rsid w:val="0069585F"/>
    <w:rsid w:val="008223DE"/>
    <w:rsid w:val="00A57022"/>
    <w:rsid w:val="00C775B4"/>
    <w:rsid w:val="00D0428C"/>
    <w:rsid w:val="00F72D49"/>
    <w:rsid w:val="00FD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8D93C-5FEC-4317-B78C-1557F9414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cp:lastPrinted>2014-12-30T13:51:00Z</cp:lastPrinted>
  <dcterms:created xsi:type="dcterms:W3CDTF">2014-12-30T13:51:00Z</dcterms:created>
  <dcterms:modified xsi:type="dcterms:W3CDTF">2014-12-30T14:36:00Z</dcterms:modified>
</cp:coreProperties>
</file>