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986337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9B7B18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9B7B18">
        <w:rPr>
          <w:b/>
          <w:sz w:val="28"/>
          <w:szCs w:val="28"/>
        </w:rPr>
        <w:t>ОКАЗАНИЕ УСЛУГ ПРЕДОСТАВЛЕНИЯ ПЕРСОНАЛА ДЛЯ ЭКСПЛУАТАЦИИ И ТЕХНИЧЕСКОГО ОБСЛУЖИВАНИЯ ОБОРУДОВАНИЯ КОТЕЛЬНОЙ, СЕТЕЙ ТЕПЛОСНАБЖЕНИЯ И ХОЛОДНОГО ВОДОСНАБЖЕНИЯ ПХРО ИРКУТСКОГО ОТДЕЛЕНИЯ ФИЛИАЛА «СИБИРСКИЙ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C96E0B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88542E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5E7AAB" w:rsidRPr="004D3BF0">
        <w:rPr>
          <w:rFonts w:ascii="Times New Roman" w:hAnsi="Times New Roman"/>
          <w:b/>
          <w:sz w:val="24"/>
          <w:szCs w:val="24"/>
        </w:rPr>
        <w:t xml:space="preserve">ПРАВО ЗАКЛЮЧЕНИЯ </w:t>
      </w:r>
      <w:r w:rsidR="00040614" w:rsidRPr="004D3BF0">
        <w:rPr>
          <w:rFonts w:ascii="Times New Roman" w:hAnsi="Times New Roman"/>
          <w:b/>
          <w:sz w:val="24"/>
          <w:szCs w:val="24"/>
        </w:rPr>
        <w:t xml:space="preserve">ДОГОВОРА </w:t>
      </w:r>
      <w:r w:rsidR="009B7B18" w:rsidRPr="004D3BF0">
        <w:rPr>
          <w:rFonts w:ascii="Times New Roman" w:hAnsi="Times New Roman"/>
          <w:b/>
          <w:sz w:val="24"/>
          <w:szCs w:val="24"/>
        </w:rPr>
        <w:t xml:space="preserve">НА </w:t>
      </w:r>
      <w:r w:rsidR="009B7B18" w:rsidRPr="009B7B18">
        <w:rPr>
          <w:rFonts w:ascii="Times New Roman" w:hAnsi="Times New Roman"/>
          <w:b/>
          <w:sz w:val="24"/>
          <w:szCs w:val="24"/>
        </w:rPr>
        <w:t>ОКАЗАНИЕ УСЛУГ ПРЕДОСТАВЛЕНИЯ ПЕРСОНАЛА ДЛЯ ЭКСПЛУАТАЦИИ И ТЕХНИЧЕСКОГО ОБСЛУЖИВАНИЯ ОБОРУДОВАНИЯ КОТЕЛЬНОЙ, СЕТЕЙ ТЕПЛОСНАБЖЕНИЯ И ХОЛОДНОГО ВОДОСНАБЖЕНИЯ ПХРО ИРКУТСКОГО ОТДЕЛЕНИЯ ФИЛИАЛА «СИБИРСКИЙ ТЕРРИТОРИАЛЬНЫЙ ОКРУГ» ФГУП «РОСРАО»</w:t>
      </w:r>
    </w:p>
    <w:p w:rsidR="00124CDC" w:rsidRPr="00124CDC" w:rsidRDefault="00124CDC" w:rsidP="00124CD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4CDC">
        <w:rPr>
          <w:rFonts w:ascii="Times New Roman" w:hAnsi="Times New Roman"/>
          <w:b/>
          <w:sz w:val="24"/>
          <w:szCs w:val="24"/>
        </w:rPr>
        <w:t xml:space="preserve">Предмет открытого запроса цен в электронной форме: </w:t>
      </w:r>
    </w:p>
    <w:p w:rsidR="00124CDC" w:rsidRPr="00124CDC" w:rsidRDefault="00124CDC" w:rsidP="00124CDC">
      <w:pPr>
        <w:tabs>
          <w:tab w:val="num" w:pos="0"/>
        </w:tabs>
        <w:ind w:firstLine="709"/>
        <w:jc w:val="both"/>
      </w:pPr>
      <w:r w:rsidRPr="00124CDC">
        <w:t>Оказание услуг предоставления персонала для эксплуатации и технического обслуживания оборудования котельной, сетей теплоснабжения и холодного водоснабжения ПХРО Иркутского отделения филиала «Сибирский территориальный округ» ФГУП «РосРАО».</w:t>
      </w:r>
    </w:p>
    <w:p w:rsidR="00124CDC" w:rsidRPr="00124CDC" w:rsidRDefault="00124CDC" w:rsidP="00124CD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4CDC">
        <w:rPr>
          <w:rFonts w:ascii="Times New Roman" w:hAnsi="Times New Roman"/>
          <w:b/>
          <w:sz w:val="24"/>
          <w:szCs w:val="24"/>
        </w:rPr>
        <w:t>Сроки оказания услуг:</w:t>
      </w:r>
    </w:p>
    <w:p w:rsidR="00124CDC" w:rsidRPr="00124CDC" w:rsidRDefault="00124CDC" w:rsidP="00124CDC">
      <w:pPr>
        <w:tabs>
          <w:tab w:val="num" w:pos="0"/>
        </w:tabs>
        <w:ind w:firstLine="709"/>
        <w:jc w:val="both"/>
      </w:pPr>
      <w:r w:rsidRPr="00124CDC">
        <w:t>Начало: с 17.05.2013 г.</w:t>
      </w:r>
    </w:p>
    <w:p w:rsidR="00124CDC" w:rsidRPr="00124CDC" w:rsidRDefault="00124CDC" w:rsidP="00124CDC">
      <w:pPr>
        <w:tabs>
          <w:tab w:val="num" w:pos="0"/>
        </w:tabs>
        <w:ind w:firstLine="709"/>
        <w:jc w:val="both"/>
      </w:pPr>
      <w:r w:rsidRPr="00124CDC">
        <w:t>Окончание: по 17.05.2014 г.</w:t>
      </w:r>
    </w:p>
    <w:p w:rsidR="00124CDC" w:rsidRPr="00124CDC" w:rsidRDefault="00124CDC" w:rsidP="00124CD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4CDC">
        <w:rPr>
          <w:rFonts w:ascii="Times New Roman" w:hAnsi="Times New Roman"/>
          <w:b/>
          <w:sz w:val="24"/>
          <w:szCs w:val="24"/>
        </w:rPr>
        <w:t>Адрес оказание услуг:</w:t>
      </w:r>
    </w:p>
    <w:p w:rsidR="00124CDC" w:rsidRPr="00124CDC" w:rsidRDefault="00124CDC" w:rsidP="00B53600">
      <w:pPr>
        <w:tabs>
          <w:tab w:val="num" w:pos="567"/>
        </w:tabs>
        <w:ind w:firstLine="284"/>
        <w:jc w:val="both"/>
      </w:pPr>
      <w:r w:rsidRPr="00124CDC">
        <w:t xml:space="preserve">- </w:t>
      </w:r>
      <w:r w:rsidR="00B53600">
        <w:tab/>
      </w:r>
      <w:r w:rsidRPr="00124CDC">
        <w:t xml:space="preserve">Иркутская </w:t>
      </w:r>
      <w:proofErr w:type="spellStart"/>
      <w:r w:rsidRPr="00124CDC">
        <w:t>обл.</w:t>
      </w:r>
      <w:proofErr w:type="gramStart"/>
      <w:r w:rsidRPr="00124CDC">
        <w:t>,И</w:t>
      </w:r>
      <w:proofErr w:type="gramEnd"/>
      <w:r w:rsidRPr="00124CDC">
        <w:t>ркутский</w:t>
      </w:r>
      <w:proofErr w:type="spellEnd"/>
      <w:r w:rsidRPr="00124CDC">
        <w:t xml:space="preserve"> район, 34-й км Александровского тракта, пункт хранения р</w:t>
      </w:r>
      <w:r w:rsidRPr="00124CDC">
        <w:t>а</w:t>
      </w:r>
      <w:r w:rsidRPr="00124CDC">
        <w:t>диоактивных отходов.</w:t>
      </w:r>
    </w:p>
    <w:p w:rsidR="00124CDC" w:rsidRPr="00124CDC" w:rsidRDefault="00124CDC" w:rsidP="00124CD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4CDC">
        <w:rPr>
          <w:rFonts w:ascii="Times New Roman" w:hAnsi="Times New Roman"/>
          <w:b/>
          <w:sz w:val="24"/>
          <w:szCs w:val="24"/>
        </w:rPr>
        <w:t>Цель оказания услуг:</w:t>
      </w:r>
    </w:p>
    <w:p w:rsidR="00124CDC" w:rsidRPr="00124CDC" w:rsidRDefault="00124CDC" w:rsidP="00124CDC">
      <w:pPr>
        <w:tabs>
          <w:tab w:val="num" w:pos="0"/>
        </w:tabs>
        <w:ind w:firstLine="709"/>
        <w:jc w:val="both"/>
      </w:pPr>
      <w:r w:rsidRPr="00124CDC">
        <w:t>Обеспечение промышленной площадки тепловой энергией, горячим и х</w:t>
      </w:r>
      <w:r w:rsidRPr="00124CDC">
        <w:t>о</w:t>
      </w:r>
      <w:r w:rsidRPr="00124CDC">
        <w:t>лодным водоснабжением в необходимом количестве и в установленных параме</w:t>
      </w:r>
      <w:r w:rsidRPr="00124CDC">
        <w:t>т</w:t>
      </w:r>
      <w:r w:rsidRPr="00124CDC">
        <w:t>рах.</w:t>
      </w:r>
    </w:p>
    <w:p w:rsidR="00124CDC" w:rsidRPr="00124CDC" w:rsidRDefault="00124CDC" w:rsidP="00124CD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4CDC">
        <w:rPr>
          <w:rFonts w:ascii="Times New Roman" w:hAnsi="Times New Roman"/>
          <w:b/>
          <w:sz w:val="24"/>
          <w:szCs w:val="24"/>
        </w:rPr>
        <w:t>Состав работ:</w:t>
      </w:r>
    </w:p>
    <w:p w:rsidR="00124CDC" w:rsidRPr="00124CDC" w:rsidRDefault="00124CDC" w:rsidP="00124CD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24CDC">
        <w:rPr>
          <w:rFonts w:ascii="Times New Roman" w:hAnsi="Times New Roman"/>
          <w:sz w:val="24"/>
          <w:szCs w:val="24"/>
        </w:rPr>
        <w:t>Эксплуатация котельного оборудования и оборудования холодного водоснабжения в целях обеспечения промышленной площадки тепловой эне</w:t>
      </w:r>
      <w:r w:rsidRPr="00124CDC">
        <w:rPr>
          <w:rFonts w:ascii="Times New Roman" w:hAnsi="Times New Roman"/>
          <w:sz w:val="24"/>
          <w:szCs w:val="24"/>
        </w:rPr>
        <w:t>р</w:t>
      </w:r>
      <w:r w:rsidRPr="00124CDC">
        <w:rPr>
          <w:rFonts w:ascii="Times New Roman" w:hAnsi="Times New Roman"/>
          <w:sz w:val="24"/>
          <w:szCs w:val="24"/>
        </w:rPr>
        <w:t>гией, горячим и холодным водоснабжением в необходимом количестве и в установленных пар</w:t>
      </w:r>
      <w:r w:rsidRPr="00124CDC">
        <w:rPr>
          <w:rFonts w:ascii="Times New Roman" w:hAnsi="Times New Roman"/>
          <w:sz w:val="24"/>
          <w:szCs w:val="24"/>
        </w:rPr>
        <w:t>а</w:t>
      </w:r>
      <w:r w:rsidRPr="00124CDC">
        <w:rPr>
          <w:rFonts w:ascii="Times New Roman" w:hAnsi="Times New Roman"/>
          <w:sz w:val="24"/>
          <w:szCs w:val="24"/>
        </w:rPr>
        <w:t>метрах:</w:t>
      </w:r>
    </w:p>
    <w:p w:rsidR="00124CDC" w:rsidRPr="00B53600" w:rsidRDefault="00124CDC" w:rsidP="00B53600">
      <w:pPr>
        <w:tabs>
          <w:tab w:val="num" w:pos="567"/>
        </w:tabs>
        <w:ind w:firstLine="284"/>
        <w:jc w:val="both"/>
      </w:pPr>
      <w:r w:rsidRPr="00B53600">
        <w:t>-</w:t>
      </w:r>
      <w:r w:rsidR="00B53600">
        <w:t xml:space="preserve"> </w:t>
      </w:r>
      <w:r w:rsidR="00B53600">
        <w:tab/>
      </w:r>
      <w:r w:rsidRPr="00B53600">
        <w:t>предоставление машинистов (кочегаров) соответствующих квалификац</w:t>
      </w:r>
      <w:r w:rsidRPr="00B53600">
        <w:t>и</w:t>
      </w:r>
      <w:r w:rsidRPr="00B53600">
        <w:t>онным и медицинским требованиям.</w:t>
      </w:r>
    </w:p>
    <w:p w:rsidR="00124CDC" w:rsidRPr="00124CDC" w:rsidRDefault="00124CDC" w:rsidP="00124CD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24CDC">
        <w:rPr>
          <w:rFonts w:ascii="Times New Roman" w:hAnsi="Times New Roman"/>
          <w:sz w:val="24"/>
          <w:szCs w:val="24"/>
        </w:rPr>
        <w:t>Техническое обслуживание оборудования котельной, сетей теплосна</w:t>
      </w:r>
      <w:r w:rsidRPr="00124CDC">
        <w:rPr>
          <w:rFonts w:ascii="Times New Roman" w:hAnsi="Times New Roman"/>
          <w:sz w:val="24"/>
          <w:szCs w:val="24"/>
        </w:rPr>
        <w:t>б</w:t>
      </w:r>
      <w:r w:rsidRPr="00124CDC">
        <w:rPr>
          <w:rFonts w:ascii="Times New Roman" w:hAnsi="Times New Roman"/>
          <w:sz w:val="24"/>
          <w:szCs w:val="24"/>
        </w:rPr>
        <w:t>жения и холодного водоснабжения:</w:t>
      </w:r>
    </w:p>
    <w:p w:rsidR="00124CDC" w:rsidRPr="00B53600" w:rsidRDefault="00124CDC" w:rsidP="00B53600">
      <w:pPr>
        <w:tabs>
          <w:tab w:val="num" w:pos="567"/>
        </w:tabs>
        <w:ind w:firstLine="284"/>
        <w:jc w:val="both"/>
      </w:pPr>
      <w:r w:rsidRPr="00B53600">
        <w:t>-</w:t>
      </w:r>
      <w:r w:rsidR="00B53600">
        <w:t xml:space="preserve"> </w:t>
      </w:r>
      <w:r w:rsidR="00B53600">
        <w:tab/>
      </w:r>
      <w:r w:rsidRPr="00B53600">
        <w:t>проведение профилактических осмотров котлов, вспомогательных механизмов, ко</w:t>
      </w:r>
      <w:r w:rsidRPr="00B53600">
        <w:t>н</w:t>
      </w:r>
      <w:r w:rsidRPr="00B53600">
        <w:t>трольно-измерительных приборов и сетей;</w:t>
      </w:r>
    </w:p>
    <w:p w:rsidR="00124CDC" w:rsidRPr="00B53600" w:rsidRDefault="00124CDC" w:rsidP="00B53600">
      <w:pPr>
        <w:tabs>
          <w:tab w:val="num" w:pos="567"/>
        </w:tabs>
        <w:ind w:firstLine="284"/>
        <w:jc w:val="both"/>
      </w:pPr>
      <w:r w:rsidRPr="00B53600">
        <w:t>-</w:t>
      </w:r>
      <w:r w:rsidR="00B53600">
        <w:t xml:space="preserve"> </w:t>
      </w:r>
      <w:r w:rsidR="00B53600">
        <w:tab/>
      </w:r>
      <w:r w:rsidRPr="00B53600">
        <w:t>проведение текущих и аварийных ремонтов.</w:t>
      </w:r>
    </w:p>
    <w:p w:rsidR="00124CDC" w:rsidRPr="00124CDC" w:rsidRDefault="00124CDC" w:rsidP="00124CD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124CDC">
        <w:rPr>
          <w:rFonts w:ascii="Times New Roman" w:hAnsi="Times New Roman"/>
          <w:sz w:val="24"/>
          <w:szCs w:val="24"/>
        </w:rPr>
        <w:t>Подготовка котельной к отопительному сезону 2013-2014 г.г., в том числе:</w:t>
      </w:r>
    </w:p>
    <w:p w:rsidR="00124CDC" w:rsidRPr="00B53600" w:rsidRDefault="00124CDC" w:rsidP="00B53600">
      <w:pPr>
        <w:tabs>
          <w:tab w:val="num" w:pos="567"/>
        </w:tabs>
        <w:ind w:firstLine="284"/>
        <w:jc w:val="both"/>
      </w:pPr>
      <w:r w:rsidRPr="00B53600">
        <w:t>-</w:t>
      </w:r>
      <w:r w:rsidR="00B53600">
        <w:tab/>
      </w:r>
      <w:r w:rsidRPr="00B53600">
        <w:t>текущий ремонт помещений котельной;</w:t>
      </w:r>
    </w:p>
    <w:p w:rsidR="00124CDC" w:rsidRPr="00B53600" w:rsidRDefault="00124CDC" w:rsidP="00B53600">
      <w:pPr>
        <w:tabs>
          <w:tab w:val="num" w:pos="567"/>
        </w:tabs>
        <w:ind w:firstLine="284"/>
        <w:jc w:val="both"/>
      </w:pPr>
      <w:r w:rsidRPr="00B53600">
        <w:t>-</w:t>
      </w:r>
      <w:r w:rsidR="00B53600">
        <w:tab/>
      </w:r>
      <w:r w:rsidRPr="00B53600">
        <w:t>подготовка котлов, вспомогательных механизмов;</w:t>
      </w:r>
    </w:p>
    <w:p w:rsidR="00124CDC" w:rsidRPr="00B53600" w:rsidRDefault="00124CDC" w:rsidP="00B53600">
      <w:pPr>
        <w:tabs>
          <w:tab w:val="num" w:pos="567"/>
        </w:tabs>
        <w:ind w:firstLine="284"/>
        <w:jc w:val="both"/>
      </w:pPr>
      <w:r w:rsidRPr="00B53600">
        <w:t>-</w:t>
      </w:r>
      <w:r w:rsidR="00B53600">
        <w:tab/>
      </w:r>
      <w:r w:rsidRPr="00B53600">
        <w:t>подготовка сетей теплоснабжения и водоснабжения: проверка на герметичность, прочность и плотность, профилактика запорной арматуры, ремонт теплоизол</w:t>
      </w:r>
      <w:r w:rsidRPr="00B53600">
        <w:t>я</w:t>
      </w:r>
      <w:r w:rsidRPr="00B53600">
        <w:t>ции.</w:t>
      </w:r>
    </w:p>
    <w:p w:rsidR="00124CDC" w:rsidRPr="00124CDC" w:rsidRDefault="00124CDC" w:rsidP="00124CD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4CDC">
        <w:rPr>
          <w:rFonts w:ascii="Times New Roman" w:hAnsi="Times New Roman"/>
          <w:b/>
          <w:sz w:val="24"/>
          <w:szCs w:val="24"/>
        </w:rPr>
        <w:t xml:space="preserve">Перечень оборудования передаваемого на эксплуатацию и техническое обслуживание </w:t>
      </w:r>
    </w:p>
    <w:tbl>
      <w:tblPr>
        <w:tblW w:w="10066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4111"/>
        <w:gridCol w:w="4537"/>
        <w:gridCol w:w="851"/>
      </w:tblGrid>
      <w:tr w:rsidR="00124CDC" w:rsidRPr="00B53600" w:rsidTr="00B53600">
        <w:tc>
          <w:tcPr>
            <w:tcW w:w="567" w:type="dxa"/>
            <w:vAlign w:val="center"/>
          </w:tcPr>
          <w:p w:rsidR="00124CDC" w:rsidRPr="00B53600" w:rsidRDefault="00124CDC" w:rsidP="00B53600">
            <w:pPr>
              <w:pStyle w:val="Style13"/>
              <w:widowControl/>
              <w:spacing w:line="240" w:lineRule="auto"/>
              <w:ind w:left="-51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 xml:space="preserve">№ </w:t>
            </w:r>
            <w:proofErr w:type="spellStart"/>
            <w:proofErr w:type="gramStart"/>
            <w:r w:rsidRPr="00B53600">
              <w:rPr>
                <w:rStyle w:val="FontStyle36"/>
                <w:b w:val="0"/>
              </w:rPr>
              <w:t>п</w:t>
            </w:r>
            <w:proofErr w:type="spellEnd"/>
            <w:proofErr w:type="gramEnd"/>
            <w:r w:rsidRPr="00B53600">
              <w:rPr>
                <w:rStyle w:val="FontStyle36"/>
                <w:b w:val="0"/>
              </w:rPr>
              <w:t>/</w:t>
            </w:r>
            <w:proofErr w:type="spellStart"/>
            <w:r w:rsidRPr="00B53600">
              <w:rPr>
                <w:rStyle w:val="FontStyle36"/>
                <w:b w:val="0"/>
              </w:rPr>
              <w:t>п</w:t>
            </w:r>
            <w:proofErr w:type="spellEnd"/>
          </w:p>
        </w:tc>
        <w:tc>
          <w:tcPr>
            <w:tcW w:w="4111" w:type="dxa"/>
            <w:vAlign w:val="center"/>
          </w:tcPr>
          <w:p w:rsidR="00124CDC" w:rsidRPr="00B53600" w:rsidRDefault="00124CDC" w:rsidP="00B53600">
            <w:pPr>
              <w:pStyle w:val="Style13"/>
              <w:widowControl/>
              <w:spacing w:line="240" w:lineRule="auto"/>
              <w:ind w:firstLine="0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Наименование оборудов</w:t>
            </w:r>
            <w:r w:rsidRPr="00B53600">
              <w:rPr>
                <w:rStyle w:val="FontStyle36"/>
                <w:b w:val="0"/>
              </w:rPr>
              <w:t>а</w:t>
            </w:r>
            <w:r w:rsidRPr="00B53600">
              <w:rPr>
                <w:rStyle w:val="FontStyle36"/>
                <w:b w:val="0"/>
              </w:rPr>
              <w:t>ния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5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Тип, марка, характер</w:t>
            </w:r>
            <w:r w:rsidRPr="00B53600">
              <w:rPr>
                <w:rStyle w:val="FontStyle36"/>
                <w:b w:val="0"/>
              </w:rPr>
              <w:t>и</w:t>
            </w:r>
            <w:r w:rsidRPr="00B53600">
              <w:rPr>
                <w:rStyle w:val="FontStyle36"/>
                <w:b w:val="0"/>
              </w:rPr>
              <w:t>стика</w:t>
            </w:r>
            <w:r w:rsidR="00B53600">
              <w:rPr>
                <w:rStyle w:val="FontStyle36"/>
                <w:b w:val="0"/>
              </w:rPr>
              <w:t xml:space="preserve"> </w:t>
            </w:r>
            <w:r w:rsidRPr="00B53600">
              <w:rPr>
                <w:rStyle w:val="FontStyle36"/>
                <w:b w:val="0"/>
              </w:rPr>
              <w:t>изделия</w:t>
            </w:r>
          </w:p>
        </w:tc>
        <w:tc>
          <w:tcPr>
            <w:tcW w:w="851" w:type="dxa"/>
            <w:vAlign w:val="center"/>
          </w:tcPr>
          <w:p w:rsidR="00124CDC" w:rsidRPr="00B53600" w:rsidRDefault="00124CDC" w:rsidP="00B53600">
            <w:pPr>
              <w:pStyle w:val="Style13"/>
              <w:widowControl/>
              <w:spacing w:line="240" w:lineRule="auto"/>
              <w:ind w:firstLine="0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Кол</w:t>
            </w:r>
            <w:r w:rsidR="00B53600">
              <w:rPr>
                <w:rStyle w:val="FontStyle36"/>
                <w:b w:val="0"/>
              </w:rPr>
              <w:t>-</w:t>
            </w:r>
            <w:r w:rsidRPr="00B53600">
              <w:rPr>
                <w:rStyle w:val="FontStyle36"/>
                <w:b w:val="0"/>
              </w:rPr>
              <w:t>во</w:t>
            </w:r>
          </w:p>
          <w:p w:rsidR="00124CDC" w:rsidRPr="00B53600" w:rsidRDefault="00124CDC" w:rsidP="00B53600">
            <w:pPr>
              <w:pStyle w:val="Style13"/>
              <w:widowControl/>
              <w:spacing w:line="240" w:lineRule="auto"/>
              <w:ind w:firstLine="0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единиц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9"/>
              <w:widowControl/>
              <w:numPr>
                <w:ilvl w:val="0"/>
                <w:numId w:val="38"/>
              </w:numPr>
              <w:ind w:left="-51" w:firstLine="86"/>
              <w:rPr>
                <w:rStyle w:val="FontStyle45"/>
                <w:rFonts w:ascii="Times New Roman" w:hAnsi="Times New Roman" w:cs="Times New Roman"/>
                <w:spacing w:val="-20"/>
                <w:sz w:val="22"/>
                <w:szCs w:val="22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ind w:firstLine="19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Котел водогрейный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5"/>
              <w:widowControl/>
              <w:spacing w:line="240" w:lineRule="auto"/>
              <w:jc w:val="left"/>
              <w:rPr>
                <w:rStyle w:val="FontStyle36"/>
                <w:b w:val="0"/>
              </w:rPr>
            </w:pPr>
            <w:r w:rsidRPr="00B53600">
              <w:rPr>
                <w:sz w:val="22"/>
                <w:szCs w:val="22"/>
              </w:rPr>
              <w:t>КВЦ-0,63-95 ОУР, 0,63МВт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3"/>
              <w:widowControl/>
              <w:spacing w:line="240" w:lineRule="auto"/>
              <w:ind w:firstLine="0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3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4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5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4"/>
              <w:widowControl/>
              <w:spacing w:line="240" w:lineRule="auto"/>
              <w:rPr>
                <w:rStyle w:val="FontStyle35"/>
              </w:rPr>
            </w:pPr>
            <w:r w:rsidRPr="00B53600">
              <w:rPr>
                <w:rStyle w:val="FontStyle35"/>
              </w:rPr>
              <w:t>Манометр показыва</w:t>
            </w:r>
            <w:r w:rsidRPr="00B53600">
              <w:rPr>
                <w:rStyle w:val="FontStyle35"/>
              </w:rPr>
              <w:t>ю</w:t>
            </w:r>
            <w:r w:rsidRPr="00B53600">
              <w:rPr>
                <w:rStyle w:val="FontStyle35"/>
              </w:rPr>
              <w:t xml:space="preserve">щий 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4"/>
              <w:widowControl/>
              <w:spacing w:line="240" w:lineRule="auto"/>
              <w:rPr>
                <w:rStyle w:val="FontStyle35"/>
              </w:rPr>
            </w:pPr>
            <w:r w:rsidRPr="00B53600">
              <w:rPr>
                <w:rStyle w:val="FontStyle35"/>
              </w:rPr>
              <w:t>МП4-Уф, Ру10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4"/>
              <w:widowControl/>
              <w:spacing w:line="240" w:lineRule="auto"/>
              <w:jc w:val="center"/>
              <w:rPr>
                <w:rStyle w:val="FontStyle35"/>
              </w:rPr>
            </w:pPr>
            <w:r w:rsidRPr="00B53600">
              <w:rPr>
                <w:rStyle w:val="FontStyle35"/>
              </w:rPr>
              <w:t>6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4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5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4"/>
              <w:widowControl/>
              <w:spacing w:line="240" w:lineRule="auto"/>
              <w:rPr>
                <w:rStyle w:val="FontStyle35"/>
              </w:rPr>
            </w:pPr>
            <w:r w:rsidRPr="00B53600">
              <w:rPr>
                <w:rStyle w:val="FontStyle35"/>
              </w:rPr>
              <w:t>Термометр ртутный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4"/>
              <w:widowControl/>
              <w:spacing w:line="240" w:lineRule="auto"/>
              <w:rPr>
                <w:rStyle w:val="FontStyle35"/>
                <w:vertAlign w:val="superscript"/>
              </w:rPr>
            </w:pPr>
            <w:r w:rsidRPr="00B53600">
              <w:rPr>
                <w:rStyle w:val="FontStyle35"/>
              </w:rPr>
              <w:t>ТТЖ-М, 0 - +150</w:t>
            </w:r>
            <w:r w:rsidRPr="00B53600">
              <w:rPr>
                <w:rStyle w:val="FontStyle35"/>
                <w:vertAlign w:val="superscript"/>
              </w:rPr>
              <w:t>о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4"/>
              <w:widowControl/>
              <w:spacing w:line="240" w:lineRule="auto"/>
              <w:jc w:val="center"/>
              <w:rPr>
                <w:rStyle w:val="FontStyle35"/>
                <w:highlight w:val="green"/>
              </w:rPr>
            </w:pPr>
            <w:r w:rsidRPr="00B53600">
              <w:rPr>
                <w:rStyle w:val="FontStyle35"/>
              </w:rPr>
              <w:t>7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ind w:left="10" w:hanging="10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Насос сетевого контура холодн</w:t>
            </w:r>
            <w:r w:rsidRPr="00B53600">
              <w:rPr>
                <w:rStyle w:val="FontStyle36"/>
                <w:b w:val="0"/>
              </w:rPr>
              <w:t>о</w:t>
            </w:r>
            <w:r w:rsidRPr="00B53600">
              <w:rPr>
                <w:rStyle w:val="FontStyle36"/>
                <w:b w:val="0"/>
              </w:rPr>
              <w:t>го водоснабж</w:t>
            </w:r>
            <w:r w:rsidRPr="00B53600">
              <w:rPr>
                <w:rStyle w:val="FontStyle36"/>
                <w:b w:val="0"/>
              </w:rPr>
              <w:t>е</w:t>
            </w:r>
            <w:r w:rsidRPr="00B53600">
              <w:rPr>
                <w:rStyle w:val="FontStyle36"/>
                <w:b w:val="0"/>
              </w:rPr>
              <w:t>ния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5"/>
              <w:widowControl/>
              <w:spacing w:line="240" w:lineRule="auto"/>
              <w:jc w:val="left"/>
              <w:rPr>
                <w:rStyle w:val="FontStyle36"/>
                <w:b w:val="0"/>
                <w:lang w:eastAsia="en-US"/>
              </w:rPr>
            </w:pPr>
            <w:proofErr w:type="spellStart"/>
            <w:proofErr w:type="gramStart"/>
            <w:r w:rsidRPr="00B53600">
              <w:rPr>
                <w:sz w:val="22"/>
                <w:szCs w:val="22"/>
              </w:rPr>
              <w:t>Aquario</w:t>
            </w:r>
            <w:proofErr w:type="spellEnd"/>
            <w:r w:rsidRPr="00B53600">
              <w:rPr>
                <w:sz w:val="22"/>
                <w:szCs w:val="22"/>
              </w:rPr>
              <w:t xml:space="preserve"> </w:t>
            </w:r>
            <w:r w:rsidRPr="00B53600">
              <w:rPr>
                <w:sz w:val="22"/>
                <w:szCs w:val="22"/>
                <w:lang w:val="en-US"/>
              </w:rPr>
              <w:t>AJC</w:t>
            </w:r>
            <w:r w:rsidRPr="00B53600">
              <w:rPr>
                <w:sz w:val="22"/>
                <w:szCs w:val="22"/>
              </w:rPr>
              <w:t>-80. 46л/мин, 800Вт);</w:t>
            </w:r>
            <w:proofErr w:type="gramEnd"/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2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Насос центробежный консол</w:t>
            </w:r>
            <w:r w:rsidRPr="00B53600">
              <w:rPr>
                <w:rStyle w:val="FontStyle36"/>
                <w:b w:val="0"/>
              </w:rPr>
              <w:t>ь</w:t>
            </w:r>
            <w:r w:rsidRPr="00B53600">
              <w:rPr>
                <w:rStyle w:val="FontStyle36"/>
                <w:b w:val="0"/>
              </w:rPr>
              <w:t>ный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5"/>
              <w:widowControl/>
              <w:spacing w:line="240" w:lineRule="auto"/>
              <w:jc w:val="left"/>
              <w:rPr>
                <w:rStyle w:val="FontStyle36"/>
                <w:b w:val="0"/>
                <w:lang w:eastAsia="en-US"/>
              </w:rPr>
            </w:pPr>
            <w:r w:rsidRPr="00B53600">
              <w:rPr>
                <w:rStyle w:val="FontStyle36"/>
                <w:b w:val="0"/>
                <w:lang w:eastAsia="en-US"/>
              </w:rPr>
              <w:t>КМ80-50-200, 15 кВт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3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  <w:vAlign w:val="bottom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Насос глубинный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sz w:val="22"/>
                <w:szCs w:val="22"/>
              </w:rPr>
              <w:t>ЭЦВ-6-16-110</w:t>
            </w:r>
            <w:r w:rsidRPr="00B53600">
              <w:rPr>
                <w:rStyle w:val="FontStyle36"/>
                <w:b w:val="0"/>
              </w:rPr>
              <w:t>, 8 кВт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highlight w:val="green"/>
              </w:rPr>
            </w:pPr>
            <w:r w:rsidRPr="00B53600">
              <w:rPr>
                <w:rStyle w:val="FontStyle36"/>
                <w:b w:val="0"/>
              </w:rPr>
              <w:t>1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Дымосос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ДН-6,3м; 3,0 кВт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ind w:left="-50"/>
              <w:jc w:val="center"/>
              <w:rPr>
                <w:rStyle w:val="FontStyle36"/>
                <w:b w:val="0"/>
                <w:highlight w:val="green"/>
              </w:rPr>
            </w:pPr>
            <w:r w:rsidRPr="00B53600">
              <w:rPr>
                <w:rStyle w:val="FontStyle36"/>
                <w:b w:val="0"/>
              </w:rPr>
              <w:t>1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 xml:space="preserve">Вентиляторы </w:t>
            </w:r>
            <w:proofErr w:type="spellStart"/>
            <w:r w:rsidRPr="00B53600">
              <w:rPr>
                <w:rStyle w:val="FontStyle36"/>
                <w:b w:val="0"/>
              </w:rPr>
              <w:t>поддува</w:t>
            </w:r>
            <w:proofErr w:type="spellEnd"/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ВЦ 14-46; 2,2 кВт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highlight w:val="green"/>
              </w:rPr>
            </w:pPr>
            <w:r w:rsidRPr="00B53600">
              <w:rPr>
                <w:rStyle w:val="FontStyle36"/>
                <w:b w:val="0"/>
              </w:rPr>
              <w:t>3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  <w:vAlign w:val="bottom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Датчик-реле уровня воды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 xml:space="preserve">РОС 301 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highlight w:val="green"/>
              </w:rPr>
            </w:pPr>
            <w:r w:rsidRPr="00B53600">
              <w:rPr>
                <w:rStyle w:val="FontStyle36"/>
                <w:b w:val="0"/>
              </w:rPr>
              <w:t>1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ind w:firstLine="10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Бак подпитки ко</w:t>
            </w:r>
            <w:r w:rsidRPr="00B53600">
              <w:rPr>
                <w:rStyle w:val="FontStyle36"/>
                <w:b w:val="0"/>
              </w:rPr>
              <w:t>т</w:t>
            </w:r>
            <w:r w:rsidRPr="00B53600">
              <w:rPr>
                <w:rStyle w:val="FontStyle36"/>
                <w:b w:val="0"/>
              </w:rPr>
              <w:t>лов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  <w:vertAlign w:val="superscript"/>
                <w:lang w:eastAsia="en-US"/>
              </w:rPr>
            </w:pPr>
            <w:r w:rsidRPr="00B53600">
              <w:rPr>
                <w:rStyle w:val="FontStyle36"/>
                <w:b w:val="0"/>
                <w:lang w:eastAsia="en-US"/>
              </w:rPr>
              <w:t>сталь, 2 м</w:t>
            </w:r>
            <w:r w:rsidRPr="00B53600">
              <w:rPr>
                <w:rStyle w:val="FontStyle36"/>
                <w:b w:val="0"/>
                <w:vertAlign w:val="superscript"/>
                <w:lang w:eastAsia="en-US"/>
              </w:rPr>
              <w:t>3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1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ind w:firstLine="10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Бак холодного водоснабжения н</w:t>
            </w:r>
            <w:r w:rsidRPr="00B53600">
              <w:rPr>
                <w:rStyle w:val="FontStyle36"/>
                <w:b w:val="0"/>
              </w:rPr>
              <w:t>а</w:t>
            </w:r>
            <w:r w:rsidRPr="00B53600">
              <w:rPr>
                <w:rStyle w:val="FontStyle36"/>
                <w:b w:val="0"/>
              </w:rPr>
              <w:t>копительный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  <w:vertAlign w:val="superscript"/>
                <w:lang w:eastAsia="en-US"/>
              </w:rPr>
            </w:pPr>
            <w:r w:rsidRPr="00B53600">
              <w:rPr>
                <w:rStyle w:val="FontStyle36"/>
                <w:b w:val="0"/>
                <w:lang w:eastAsia="en-US"/>
              </w:rPr>
              <w:t>ПВХ, 0,5 м</w:t>
            </w:r>
            <w:r w:rsidRPr="00B53600">
              <w:rPr>
                <w:rStyle w:val="FontStyle36"/>
                <w:b w:val="0"/>
                <w:vertAlign w:val="superscript"/>
                <w:lang w:eastAsia="en-US"/>
              </w:rPr>
              <w:t>3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1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ind w:firstLine="10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Клапан запорный муфт</w:t>
            </w:r>
            <w:r w:rsidRPr="00B53600">
              <w:rPr>
                <w:rStyle w:val="FontStyle36"/>
                <w:b w:val="0"/>
              </w:rPr>
              <w:t>о</w:t>
            </w:r>
            <w:r w:rsidRPr="00B53600">
              <w:rPr>
                <w:rStyle w:val="FontStyle36"/>
                <w:b w:val="0"/>
              </w:rPr>
              <w:t>вый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  <w:lang w:eastAsia="en-US"/>
              </w:rPr>
            </w:pPr>
            <w:r w:rsidRPr="00B53600">
              <w:rPr>
                <w:rStyle w:val="FontStyle36"/>
                <w:b w:val="0"/>
                <w:lang w:eastAsia="en-US"/>
              </w:rPr>
              <w:t>15кч 33п, Ду20,</w:t>
            </w:r>
            <w:r w:rsidRPr="00B53600">
              <w:rPr>
                <w:rStyle w:val="FontStyle35"/>
                <w:lang w:eastAsia="en-US"/>
              </w:rPr>
              <w:t xml:space="preserve"> Ру16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10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4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5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4"/>
              <w:widowControl/>
              <w:spacing w:line="240" w:lineRule="auto"/>
              <w:rPr>
                <w:rStyle w:val="FontStyle35"/>
              </w:rPr>
            </w:pPr>
            <w:r w:rsidRPr="00B53600">
              <w:rPr>
                <w:rStyle w:val="FontStyle35"/>
              </w:rPr>
              <w:t>Клапан</w:t>
            </w:r>
            <w:r w:rsidR="00B53600">
              <w:rPr>
                <w:rStyle w:val="FontStyle35"/>
              </w:rPr>
              <w:t xml:space="preserve"> </w:t>
            </w:r>
            <w:r w:rsidRPr="00B53600">
              <w:rPr>
                <w:rStyle w:val="FontStyle35"/>
              </w:rPr>
              <w:t>предохранительный,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6"/>
              <w:widowControl/>
              <w:spacing w:line="240" w:lineRule="auto"/>
              <w:jc w:val="left"/>
              <w:rPr>
                <w:rStyle w:val="FontStyle35"/>
                <w:lang w:eastAsia="en-US"/>
              </w:rPr>
            </w:pPr>
            <w:r w:rsidRPr="00B53600">
              <w:rPr>
                <w:rStyle w:val="FontStyle35"/>
                <w:lang w:eastAsia="en-US"/>
              </w:rPr>
              <w:t>17с 28нж, Ду50, Ру16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4"/>
              <w:widowControl/>
              <w:spacing w:line="240" w:lineRule="auto"/>
              <w:jc w:val="center"/>
              <w:rPr>
                <w:rStyle w:val="FontStyle35"/>
              </w:rPr>
            </w:pPr>
            <w:r w:rsidRPr="00B53600">
              <w:rPr>
                <w:rStyle w:val="FontStyle35"/>
              </w:rPr>
              <w:t>6</w:t>
            </w:r>
          </w:p>
        </w:tc>
      </w:tr>
      <w:tr w:rsidR="00124CDC" w:rsidRPr="00B53600" w:rsidTr="00B53600">
        <w:tc>
          <w:tcPr>
            <w:tcW w:w="567" w:type="dxa"/>
            <w:tcBorders>
              <w:bottom w:val="single" w:sz="6" w:space="0" w:color="auto"/>
            </w:tcBorders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ind w:firstLine="10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Счетчик воды</w:t>
            </w:r>
          </w:p>
        </w:tc>
        <w:tc>
          <w:tcPr>
            <w:tcW w:w="4537" w:type="dxa"/>
            <w:tcBorders>
              <w:bottom w:val="single" w:sz="6" w:space="0" w:color="auto"/>
            </w:tcBorders>
          </w:tcPr>
          <w:p w:rsidR="00124CDC" w:rsidRPr="00B53600" w:rsidRDefault="00124CDC" w:rsidP="00B53600">
            <w:pPr>
              <w:pStyle w:val="Style15"/>
              <w:widowControl/>
              <w:spacing w:line="240" w:lineRule="auto"/>
              <w:jc w:val="left"/>
              <w:rPr>
                <w:rStyle w:val="FontStyle36"/>
                <w:b w:val="0"/>
                <w:lang w:eastAsia="en-US"/>
              </w:rPr>
            </w:pPr>
            <w:r w:rsidRPr="00B53600">
              <w:rPr>
                <w:rStyle w:val="FontStyle36"/>
                <w:b w:val="0"/>
                <w:lang w:eastAsia="en-US"/>
              </w:rPr>
              <w:t>ВСГ-15, Ду15</w:t>
            </w:r>
          </w:p>
        </w:tc>
        <w:tc>
          <w:tcPr>
            <w:tcW w:w="851" w:type="dxa"/>
            <w:tcBorders>
              <w:bottom w:val="single" w:sz="6" w:space="0" w:color="auto"/>
            </w:tcBorders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1</w:t>
            </w:r>
          </w:p>
        </w:tc>
      </w:tr>
      <w:tr w:rsidR="00124CDC" w:rsidRPr="00B53600" w:rsidTr="00B53600">
        <w:tc>
          <w:tcPr>
            <w:tcW w:w="567" w:type="dxa"/>
            <w:tcBorders>
              <w:bottom w:val="single" w:sz="6" w:space="0" w:color="auto"/>
            </w:tcBorders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ind w:firstLine="10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Клапан обратный</w:t>
            </w:r>
          </w:p>
        </w:tc>
        <w:tc>
          <w:tcPr>
            <w:tcW w:w="4537" w:type="dxa"/>
            <w:tcBorders>
              <w:bottom w:val="single" w:sz="6" w:space="0" w:color="auto"/>
            </w:tcBorders>
          </w:tcPr>
          <w:p w:rsidR="00124CDC" w:rsidRPr="00B53600" w:rsidRDefault="00124CDC" w:rsidP="00B53600">
            <w:pPr>
              <w:pStyle w:val="Style15"/>
              <w:widowControl/>
              <w:spacing w:line="240" w:lineRule="auto"/>
              <w:jc w:val="left"/>
              <w:rPr>
                <w:rStyle w:val="FontStyle36"/>
                <w:b w:val="0"/>
                <w:lang w:eastAsia="en-US"/>
              </w:rPr>
            </w:pPr>
          </w:p>
        </w:tc>
        <w:tc>
          <w:tcPr>
            <w:tcW w:w="851" w:type="dxa"/>
            <w:tcBorders>
              <w:bottom w:val="single" w:sz="6" w:space="0" w:color="auto"/>
            </w:tcBorders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3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 xml:space="preserve">Кран </w:t>
            </w:r>
            <w:proofErr w:type="spellStart"/>
            <w:r w:rsidRPr="00B53600">
              <w:rPr>
                <w:rStyle w:val="FontStyle36"/>
                <w:b w:val="0"/>
              </w:rPr>
              <w:t>шаровый</w:t>
            </w:r>
            <w:proofErr w:type="spellEnd"/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5"/>
              <w:widowControl/>
              <w:spacing w:line="240" w:lineRule="auto"/>
              <w:jc w:val="left"/>
              <w:rPr>
                <w:rStyle w:val="FontStyle36"/>
                <w:b w:val="0"/>
                <w:lang w:eastAsia="en-US"/>
              </w:rPr>
            </w:pPr>
            <w:r w:rsidRPr="00B53600">
              <w:rPr>
                <w:rStyle w:val="FontStyle36"/>
                <w:b w:val="0"/>
                <w:lang w:eastAsia="en-US"/>
              </w:rPr>
              <w:t>Ду25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6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 xml:space="preserve">Кран </w:t>
            </w:r>
            <w:proofErr w:type="spellStart"/>
            <w:r w:rsidRPr="00B53600">
              <w:rPr>
                <w:rStyle w:val="FontStyle36"/>
                <w:b w:val="0"/>
              </w:rPr>
              <w:t>шаровый</w:t>
            </w:r>
            <w:proofErr w:type="spellEnd"/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5"/>
              <w:widowControl/>
              <w:spacing w:line="240" w:lineRule="auto"/>
              <w:jc w:val="left"/>
              <w:rPr>
                <w:rStyle w:val="FontStyle36"/>
                <w:b w:val="0"/>
                <w:lang w:eastAsia="en-US"/>
              </w:rPr>
            </w:pPr>
            <w:r w:rsidRPr="00B53600">
              <w:rPr>
                <w:rStyle w:val="FontStyle36"/>
                <w:b w:val="0"/>
                <w:lang w:eastAsia="en-US"/>
              </w:rPr>
              <w:t>Ду15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2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 xml:space="preserve">Кран </w:t>
            </w:r>
            <w:proofErr w:type="spellStart"/>
            <w:r w:rsidRPr="00B53600">
              <w:rPr>
                <w:rStyle w:val="FontStyle36"/>
                <w:b w:val="0"/>
              </w:rPr>
              <w:t>шаровый</w:t>
            </w:r>
            <w:proofErr w:type="spellEnd"/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5"/>
              <w:widowControl/>
              <w:spacing w:line="240" w:lineRule="auto"/>
              <w:jc w:val="left"/>
              <w:rPr>
                <w:rStyle w:val="FontStyle36"/>
                <w:b w:val="0"/>
                <w:lang w:eastAsia="en-US"/>
              </w:rPr>
            </w:pPr>
            <w:r w:rsidRPr="00B53600">
              <w:rPr>
                <w:rStyle w:val="FontStyle36"/>
                <w:b w:val="0"/>
                <w:lang w:eastAsia="en-US"/>
              </w:rPr>
              <w:t>Ду32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1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ind w:left="10" w:hanging="10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 xml:space="preserve">Кран </w:t>
            </w:r>
            <w:proofErr w:type="spellStart"/>
            <w:r w:rsidRPr="00B53600">
              <w:rPr>
                <w:rStyle w:val="FontStyle36"/>
                <w:b w:val="0"/>
              </w:rPr>
              <w:t>шаровый</w:t>
            </w:r>
            <w:proofErr w:type="spellEnd"/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Ду65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  <w:highlight w:val="green"/>
              </w:rPr>
            </w:pPr>
            <w:r w:rsidRPr="00B53600">
              <w:rPr>
                <w:rStyle w:val="FontStyle36"/>
                <w:b w:val="0"/>
              </w:rPr>
              <w:t>12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Шкаф управления центробе</w:t>
            </w:r>
            <w:r w:rsidRPr="00B53600">
              <w:rPr>
                <w:rStyle w:val="FontStyle36"/>
                <w:b w:val="0"/>
              </w:rPr>
              <w:t>ж</w:t>
            </w:r>
            <w:r w:rsidRPr="00B53600">
              <w:rPr>
                <w:rStyle w:val="FontStyle36"/>
                <w:b w:val="0"/>
              </w:rPr>
              <w:t>ными насосами с УПП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pStyle w:val="Style15"/>
              <w:widowControl/>
              <w:spacing w:line="240" w:lineRule="auto"/>
              <w:jc w:val="left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 xml:space="preserve">УПП: </w:t>
            </w:r>
            <w:r w:rsidRPr="00B53600">
              <w:rPr>
                <w:rStyle w:val="FontStyle36"/>
                <w:b w:val="0"/>
                <w:lang w:val="en-US"/>
              </w:rPr>
              <w:t>PSR30-600-70</w:t>
            </w:r>
            <w:r w:rsidRPr="00B53600">
              <w:rPr>
                <w:rStyle w:val="FontStyle36"/>
                <w:b w:val="0"/>
              </w:rPr>
              <w:t xml:space="preserve">, </w:t>
            </w:r>
            <w:r w:rsidRPr="00B53600">
              <w:rPr>
                <w:rStyle w:val="FontStyle36"/>
                <w:b w:val="0"/>
                <w:lang w:val="en-US"/>
              </w:rPr>
              <w:t>15кВт</w:t>
            </w:r>
            <w:r w:rsidRPr="00B53600">
              <w:rPr>
                <w:rStyle w:val="FontStyle36"/>
                <w:b w:val="0"/>
              </w:rPr>
              <w:t>, 400В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3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Щиты  распределительные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numPr>
                <w:ilvl w:val="0"/>
                <w:numId w:val="37"/>
              </w:numPr>
              <w:tabs>
                <w:tab w:val="clear" w:pos="720"/>
                <w:tab w:val="num" w:pos="385"/>
              </w:tabs>
              <w:ind w:left="0" w:firstLine="0"/>
              <w:rPr>
                <w:sz w:val="22"/>
                <w:szCs w:val="22"/>
              </w:rPr>
            </w:pPr>
            <w:r w:rsidRPr="00B53600">
              <w:rPr>
                <w:sz w:val="22"/>
                <w:szCs w:val="22"/>
              </w:rPr>
              <w:t>АВ100А, 3Р - Общий ввод</w:t>
            </w:r>
          </w:p>
          <w:p w:rsidR="00124CDC" w:rsidRPr="00B53600" w:rsidRDefault="00124CDC" w:rsidP="00B53600">
            <w:pPr>
              <w:numPr>
                <w:ilvl w:val="0"/>
                <w:numId w:val="37"/>
              </w:numPr>
              <w:tabs>
                <w:tab w:val="clear" w:pos="720"/>
                <w:tab w:val="num" w:pos="385"/>
                <w:tab w:val="num" w:pos="527"/>
              </w:tabs>
              <w:ind w:left="0" w:firstLine="0"/>
              <w:rPr>
                <w:sz w:val="22"/>
                <w:szCs w:val="22"/>
              </w:rPr>
            </w:pPr>
            <w:r w:rsidRPr="00B53600">
              <w:rPr>
                <w:sz w:val="22"/>
                <w:szCs w:val="22"/>
              </w:rPr>
              <w:t xml:space="preserve">АВ63А, 3Р – </w:t>
            </w:r>
            <w:proofErr w:type="spellStart"/>
            <w:r w:rsidRPr="00B53600">
              <w:rPr>
                <w:sz w:val="22"/>
                <w:szCs w:val="22"/>
              </w:rPr>
              <w:t>эл</w:t>
            </w:r>
            <w:proofErr w:type="spellEnd"/>
            <w:r w:rsidRPr="00B53600">
              <w:rPr>
                <w:sz w:val="22"/>
                <w:szCs w:val="22"/>
              </w:rPr>
              <w:t xml:space="preserve">. щит  освещения </w:t>
            </w:r>
          </w:p>
          <w:p w:rsidR="00124CDC" w:rsidRPr="00B53600" w:rsidRDefault="00124CDC" w:rsidP="00B53600">
            <w:pPr>
              <w:numPr>
                <w:ilvl w:val="0"/>
                <w:numId w:val="37"/>
              </w:numPr>
              <w:tabs>
                <w:tab w:val="clear" w:pos="720"/>
                <w:tab w:val="num" w:pos="385"/>
              </w:tabs>
              <w:ind w:left="0" w:firstLine="0"/>
              <w:rPr>
                <w:sz w:val="22"/>
                <w:szCs w:val="22"/>
              </w:rPr>
            </w:pPr>
            <w:r w:rsidRPr="00B53600">
              <w:rPr>
                <w:sz w:val="22"/>
                <w:szCs w:val="22"/>
              </w:rPr>
              <w:t>АВ40А, 3Р – глубинный насос</w:t>
            </w:r>
          </w:p>
          <w:p w:rsidR="00B53600" w:rsidRDefault="00124CDC" w:rsidP="00B53600">
            <w:pPr>
              <w:numPr>
                <w:ilvl w:val="0"/>
                <w:numId w:val="37"/>
              </w:numPr>
              <w:tabs>
                <w:tab w:val="clear" w:pos="720"/>
                <w:tab w:val="num" w:pos="385"/>
              </w:tabs>
              <w:ind w:left="0" w:firstLine="0"/>
              <w:rPr>
                <w:sz w:val="22"/>
                <w:szCs w:val="22"/>
              </w:rPr>
            </w:pPr>
            <w:r w:rsidRPr="00B53600">
              <w:rPr>
                <w:sz w:val="22"/>
                <w:szCs w:val="22"/>
              </w:rPr>
              <w:t>АВ40А, 3Р – насос пожарной емкости</w:t>
            </w:r>
          </w:p>
          <w:p w:rsidR="00124CDC" w:rsidRPr="00B53600" w:rsidRDefault="00124CDC" w:rsidP="00B53600">
            <w:pPr>
              <w:numPr>
                <w:ilvl w:val="0"/>
                <w:numId w:val="37"/>
              </w:numPr>
              <w:tabs>
                <w:tab w:val="clear" w:pos="720"/>
                <w:tab w:val="num" w:pos="385"/>
              </w:tabs>
              <w:ind w:left="0" w:firstLine="0"/>
              <w:rPr>
                <w:sz w:val="22"/>
                <w:szCs w:val="22"/>
              </w:rPr>
            </w:pPr>
            <w:r w:rsidRPr="00B53600">
              <w:rPr>
                <w:sz w:val="22"/>
                <w:szCs w:val="22"/>
              </w:rPr>
              <w:t>АВ25А, 3Р - д</w:t>
            </w:r>
            <w:r w:rsidRPr="00B53600">
              <w:rPr>
                <w:sz w:val="22"/>
                <w:szCs w:val="22"/>
              </w:rPr>
              <w:t>ы</w:t>
            </w:r>
            <w:r w:rsidRPr="00B53600">
              <w:rPr>
                <w:sz w:val="22"/>
                <w:szCs w:val="22"/>
              </w:rPr>
              <w:t>мосос</w:t>
            </w:r>
          </w:p>
          <w:p w:rsidR="00124CDC" w:rsidRPr="00B53600" w:rsidRDefault="00124CDC" w:rsidP="00B53600">
            <w:pPr>
              <w:numPr>
                <w:ilvl w:val="0"/>
                <w:numId w:val="37"/>
              </w:numPr>
              <w:tabs>
                <w:tab w:val="clear" w:pos="720"/>
                <w:tab w:val="num" w:pos="385"/>
              </w:tabs>
              <w:ind w:left="0" w:firstLine="0"/>
              <w:rPr>
                <w:sz w:val="22"/>
                <w:szCs w:val="22"/>
              </w:rPr>
            </w:pPr>
            <w:r w:rsidRPr="00B53600">
              <w:rPr>
                <w:sz w:val="22"/>
                <w:szCs w:val="22"/>
              </w:rPr>
              <w:t xml:space="preserve">АВ16А, 3Р – </w:t>
            </w:r>
            <w:proofErr w:type="spellStart"/>
            <w:r w:rsidRPr="00B53600">
              <w:rPr>
                <w:sz w:val="22"/>
                <w:szCs w:val="22"/>
              </w:rPr>
              <w:t>эл</w:t>
            </w:r>
            <w:proofErr w:type="spellEnd"/>
            <w:r w:rsidRPr="00B53600">
              <w:rPr>
                <w:sz w:val="22"/>
                <w:szCs w:val="22"/>
              </w:rPr>
              <w:t xml:space="preserve">. щит освещения </w:t>
            </w:r>
          </w:p>
          <w:p w:rsidR="00B53600" w:rsidRDefault="00124CDC" w:rsidP="00B53600">
            <w:pPr>
              <w:numPr>
                <w:ilvl w:val="0"/>
                <w:numId w:val="37"/>
              </w:numPr>
              <w:tabs>
                <w:tab w:val="clear" w:pos="720"/>
                <w:tab w:val="num" w:pos="385"/>
              </w:tabs>
              <w:ind w:left="0" w:firstLine="0"/>
              <w:rPr>
                <w:color w:val="000000"/>
                <w:sz w:val="22"/>
                <w:szCs w:val="22"/>
              </w:rPr>
            </w:pPr>
            <w:r w:rsidRPr="00B53600">
              <w:rPr>
                <w:color w:val="000000"/>
                <w:sz w:val="22"/>
                <w:szCs w:val="22"/>
              </w:rPr>
              <w:t xml:space="preserve">АВ16А, 3Р – </w:t>
            </w:r>
            <w:proofErr w:type="spellStart"/>
            <w:r w:rsidRPr="00B53600">
              <w:rPr>
                <w:color w:val="000000"/>
                <w:sz w:val="22"/>
                <w:szCs w:val="22"/>
              </w:rPr>
              <w:t>эл</w:t>
            </w:r>
            <w:proofErr w:type="spellEnd"/>
            <w:r w:rsidRPr="00B53600">
              <w:rPr>
                <w:color w:val="000000"/>
                <w:sz w:val="22"/>
                <w:szCs w:val="22"/>
              </w:rPr>
              <w:t xml:space="preserve">. питание </w:t>
            </w:r>
            <w:proofErr w:type="gramStart"/>
            <w:r w:rsidRPr="00B53600">
              <w:rPr>
                <w:color w:val="000000"/>
                <w:sz w:val="22"/>
                <w:szCs w:val="22"/>
              </w:rPr>
              <w:t>блока автоматики контроля уровня воды</w:t>
            </w:r>
            <w:proofErr w:type="gramEnd"/>
            <w:r w:rsidRPr="00B53600">
              <w:rPr>
                <w:color w:val="000000"/>
                <w:sz w:val="22"/>
                <w:szCs w:val="22"/>
              </w:rPr>
              <w:t xml:space="preserve"> </w:t>
            </w:r>
          </w:p>
          <w:p w:rsidR="00B53600" w:rsidRDefault="00124CDC" w:rsidP="00B53600">
            <w:pPr>
              <w:numPr>
                <w:ilvl w:val="0"/>
                <w:numId w:val="37"/>
              </w:numPr>
              <w:tabs>
                <w:tab w:val="clear" w:pos="720"/>
                <w:tab w:val="num" w:pos="385"/>
              </w:tabs>
              <w:ind w:left="0" w:firstLine="0"/>
              <w:rPr>
                <w:color w:val="000000"/>
                <w:sz w:val="22"/>
                <w:szCs w:val="22"/>
              </w:rPr>
            </w:pPr>
            <w:r w:rsidRPr="00B53600">
              <w:rPr>
                <w:sz w:val="22"/>
                <w:szCs w:val="22"/>
              </w:rPr>
              <w:t>АВ16А, 3Р – поддув</w:t>
            </w:r>
          </w:p>
          <w:p w:rsidR="00B53600" w:rsidRDefault="00124CDC" w:rsidP="00B53600">
            <w:pPr>
              <w:numPr>
                <w:ilvl w:val="0"/>
                <w:numId w:val="37"/>
              </w:numPr>
              <w:tabs>
                <w:tab w:val="clear" w:pos="720"/>
                <w:tab w:val="num" w:pos="385"/>
              </w:tabs>
              <w:ind w:left="0" w:firstLine="0"/>
              <w:rPr>
                <w:rStyle w:val="FontStyle36"/>
                <w:b w:val="0"/>
                <w:bCs w:val="0"/>
                <w:color w:val="000000"/>
              </w:rPr>
            </w:pPr>
            <w:r w:rsidRPr="00B53600">
              <w:rPr>
                <w:rStyle w:val="FontStyle36"/>
                <w:b w:val="0"/>
              </w:rPr>
              <w:t>Контактор КМИ-32А, 220В</w:t>
            </w:r>
          </w:p>
          <w:p w:rsidR="00124CDC" w:rsidRPr="00B53600" w:rsidRDefault="00124CDC" w:rsidP="00B53600">
            <w:pPr>
              <w:numPr>
                <w:ilvl w:val="0"/>
                <w:numId w:val="37"/>
              </w:numPr>
              <w:tabs>
                <w:tab w:val="clear" w:pos="720"/>
                <w:tab w:val="num" w:pos="385"/>
              </w:tabs>
              <w:ind w:left="0" w:firstLine="0"/>
              <w:rPr>
                <w:rStyle w:val="FontStyle36"/>
                <w:b w:val="0"/>
                <w:bCs w:val="0"/>
                <w:color w:val="000000"/>
              </w:rPr>
            </w:pPr>
            <w:r w:rsidRPr="00B53600">
              <w:rPr>
                <w:rStyle w:val="FontStyle36"/>
                <w:b w:val="0"/>
              </w:rPr>
              <w:t>Тепловое реле РТИ-23-32</w:t>
            </w:r>
            <w:proofErr w:type="gramStart"/>
            <w:r w:rsidRPr="00B53600">
              <w:rPr>
                <w:rStyle w:val="FontStyle36"/>
                <w:b w:val="0"/>
              </w:rPr>
              <w:t xml:space="preserve"> А</w:t>
            </w:r>
            <w:proofErr w:type="gramEnd"/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1</w:t>
            </w:r>
          </w:p>
          <w:p w:rsidR="00124CDC" w:rsidRPr="00B53600" w:rsidRDefault="00124CDC" w:rsidP="00B53600">
            <w:pPr>
              <w:jc w:val="center"/>
              <w:rPr>
                <w:sz w:val="22"/>
                <w:szCs w:val="22"/>
              </w:rPr>
            </w:pPr>
            <w:r w:rsidRPr="00B53600">
              <w:rPr>
                <w:sz w:val="22"/>
                <w:szCs w:val="22"/>
              </w:rPr>
              <w:t>1</w:t>
            </w:r>
          </w:p>
          <w:p w:rsidR="00124CDC" w:rsidRPr="00B53600" w:rsidRDefault="00124CDC" w:rsidP="00B53600">
            <w:pPr>
              <w:jc w:val="center"/>
              <w:rPr>
                <w:sz w:val="22"/>
                <w:szCs w:val="22"/>
              </w:rPr>
            </w:pPr>
            <w:r w:rsidRPr="00B53600">
              <w:rPr>
                <w:sz w:val="22"/>
                <w:szCs w:val="22"/>
              </w:rPr>
              <w:t>1</w:t>
            </w:r>
          </w:p>
          <w:p w:rsidR="00124CDC" w:rsidRPr="00B53600" w:rsidRDefault="00124CDC" w:rsidP="00B53600">
            <w:pPr>
              <w:jc w:val="center"/>
              <w:rPr>
                <w:sz w:val="22"/>
                <w:szCs w:val="22"/>
              </w:rPr>
            </w:pPr>
            <w:r w:rsidRPr="00B53600">
              <w:rPr>
                <w:sz w:val="22"/>
                <w:szCs w:val="22"/>
              </w:rPr>
              <w:t>1</w:t>
            </w:r>
          </w:p>
          <w:p w:rsidR="00124CDC" w:rsidRPr="00B53600" w:rsidRDefault="00124CDC" w:rsidP="00B53600">
            <w:pPr>
              <w:jc w:val="center"/>
              <w:rPr>
                <w:sz w:val="22"/>
                <w:szCs w:val="22"/>
              </w:rPr>
            </w:pPr>
            <w:r w:rsidRPr="00B53600">
              <w:rPr>
                <w:sz w:val="22"/>
                <w:szCs w:val="22"/>
              </w:rPr>
              <w:t>1</w:t>
            </w:r>
          </w:p>
          <w:p w:rsidR="00124CDC" w:rsidRPr="00B53600" w:rsidRDefault="00124CDC" w:rsidP="00B53600">
            <w:pPr>
              <w:jc w:val="center"/>
              <w:rPr>
                <w:sz w:val="22"/>
                <w:szCs w:val="22"/>
              </w:rPr>
            </w:pPr>
            <w:r w:rsidRPr="00B53600">
              <w:rPr>
                <w:sz w:val="22"/>
                <w:szCs w:val="22"/>
              </w:rPr>
              <w:t>1</w:t>
            </w:r>
          </w:p>
          <w:p w:rsidR="00124CDC" w:rsidRPr="00B53600" w:rsidRDefault="00124CDC" w:rsidP="00B53600">
            <w:pPr>
              <w:jc w:val="center"/>
              <w:rPr>
                <w:sz w:val="22"/>
                <w:szCs w:val="22"/>
              </w:rPr>
            </w:pPr>
            <w:r w:rsidRPr="00B53600">
              <w:rPr>
                <w:sz w:val="22"/>
                <w:szCs w:val="22"/>
              </w:rPr>
              <w:t>1</w:t>
            </w:r>
          </w:p>
          <w:p w:rsidR="00124CDC" w:rsidRPr="00B53600" w:rsidRDefault="00124CDC" w:rsidP="00B53600">
            <w:pPr>
              <w:jc w:val="center"/>
              <w:rPr>
                <w:sz w:val="22"/>
                <w:szCs w:val="22"/>
              </w:rPr>
            </w:pPr>
          </w:p>
          <w:p w:rsidR="00124CDC" w:rsidRPr="00B53600" w:rsidRDefault="00124CDC" w:rsidP="00B53600">
            <w:pPr>
              <w:jc w:val="center"/>
              <w:rPr>
                <w:sz w:val="22"/>
                <w:szCs w:val="22"/>
              </w:rPr>
            </w:pPr>
            <w:r w:rsidRPr="00B53600">
              <w:rPr>
                <w:sz w:val="22"/>
                <w:szCs w:val="22"/>
              </w:rPr>
              <w:t>1</w:t>
            </w:r>
          </w:p>
          <w:p w:rsidR="00124CDC" w:rsidRPr="00B53600" w:rsidRDefault="00124CDC" w:rsidP="00B53600">
            <w:pPr>
              <w:jc w:val="center"/>
              <w:rPr>
                <w:sz w:val="22"/>
                <w:szCs w:val="22"/>
              </w:rPr>
            </w:pPr>
            <w:r w:rsidRPr="00B53600">
              <w:rPr>
                <w:sz w:val="22"/>
                <w:szCs w:val="22"/>
              </w:rPr>
              <w:t>2</w:t>
            </w:r>
          </w:p>
          <w:p w:rsidR="00124CDC" w:rsidRPr="00B53600" w:rsidRDefault="00124CDC" w:rsidP="00B53600">
            <w:pPr>
              <w:jc w:val="center"/>
              <w:rPr>
                <w:sz w:val="22"/>
                <w:szCs w:val="22"/>
              </w:rPr>
            </w:pPr>
            <w:r w:rsidRPr="00B53600">
              <w:rPr>
                <w:sz w:val="22"/>
                <w:szCs w:val="22"/>
              </w:rPr>
              <w:t>2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 xml:space="preserve">Сеть заземления, </w:t>
            </w:r>
            <w:proofErr w:type="spellStart"/>
            <w:r w:rsidRPr="00B53600">
              <w:rPr>
                <w:rStyle w:val="FontStyle36"/>
                <w:b w:val="0"/>
              </w:rPr>
              <w:t>заземл</w:t>
            </w:r>
            <w:r w:rsidRPr="00B53600">
              <w:rPr>
                <w:rStyle w:val="FontStyle36"/>
                <w:b w:val="0"/>
              </w:rPr>
              <w:t>и</w:t>
            </w:r>
            <w:r w:rsidRPr="00B53600">
              <w:rPr>
                <w:rStyle w:val="FontStyle36"/>
                <w:b w:val="0"/>
              </w:rPr>
              <w:t>тель</w:t>
            </w:r>
            <w:proofErr w:type="spellEnd"/>
          </w:p>
        </w:tc>
        <w:tc>
          <w:tcPr>
            <w:tcW w:w="4537" w:type="dxa"/>
          </w:tcPr>
          <w:p w:rsidR="00124CDC" w:rsidRPr="00B53600" w:rsidRDefault="00124CDC" w:rsidP="00B53600">
            <w:pPr>
              <w:rPr>
                <w:sz w:val="22"/>
                <w:szCs w:val="22"/>
                <w:vertAlign w:val="superscript"/>
              </w:rPr>
            </w:pPr>
            <w:r w:rsidRPr="00B53600">
              <w:rPr>
                <w:sz w:val="22"/>
                <w:szCs w:val="22"/>
              </w:rPr>
              <w:t>полосовая сталь 4*40мм, стальной уголок 50*50*5м, пр</w:t>
            </w:r>
            <w:r w:rsidRPr="00B53600">
              <w:rPr>
                <w:sz w:val="22"/>
                <w:szCs w:val="22"/>
              </w:rPr>
              <w:t>о</w:t>
            </w:r>
            <w:r w:rsidRPr="00B53600">
              <w:rPr>
                <w:sz w:val="22"/>
                <w:szCs w:val="22"/>
              </w:rPr>
              <w:t>вод ПВ3-10мм</w:t>
            </w:r>
            <w:r w:rsidRPr="00B53600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1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Тепловая сеть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rPr>
                <w:sz w:val="22"/>
                <w:szCs w:val="22"/>
              </w:rPr>
            </w:pPr>
            <w:r w:rsidRPr="00B53600">
              <w:rPr>
                <w:sz w:val="22"/>
                <w:szCs w:val="22"/>
                <w:lang w:val="en-US"/>
              </w:rPr>
              <w:t>d-50, d-70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430 м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Задвижки в  тепловых камерах.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10 шт.</w:t>
            </w:r>
          </w:p>
        </w:tc>
      </w:tr>
      <w:tr w:rsidR="00124CDC" w:rsidRPr="00B53600" w:rsidTr="00B53600">
        <w:tc>
          <w:tcPr>
            <w:tcW w:w="567" w:type="dxa"/>
          </w:tcPr>
          <w:p w:rsidR="00124CDC" w:rsidRPr="00B53600" w:rsidRDefault="00124CDC" w:rsidP="00B53600">
            <w:pPr>
              <w:pStyle w:val="Style18"/>
              <w:widowControl/>
              <w:numPr>
                <w:ilvl w:val="0"/>
                <w:numId w:val="38"/>
              </w:numPr>
              <w:spacing w:line="240" w:lineRule="auto"/>
              <w:ind w:left="-51" w:firstLine="86"/>
              <w:rPr>
                <w:rStyle w:val="FontStyle36"/>
                <w:b w:val="0"/>
              </w:rPr>
            </w:pPr>
          </w:p>
        </w:tc>
        <w:tc>
          <w:tcPr>
            <w:tcW w:w="411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Сеть холодного водоснабжения</w:t>
            </w:r>
          </w:p>
        </w:tc>
        <w:tc>
          <w:tcPr>
            <w:tcW w:w="4537" w:type="dxa"/>
          </w:tcPr>
          <w:p w:rsidR="00124CDC" w:rsidRPr="00B53600" w:rsidRDefault="00124CDC" w:rsidP="00B53600">
            <w:pPr>
              <w:rPr>
                <w:sz w:val="22"/>
                <w:szCs w:val="22"/>
              </w:rPr>
            </w:pPr>
            <w:r w:rsidRPr="00B53600">
              <w:rPr>
                <w:sz w:val="22"/>
                <w:szCs w:val="22"/>
              </w:rPr>
              <w:t>труба ПЭ-80, 32*2,4</w:t>
            </w:r>
          </w:p>
        </w:tc>
        <w:tc>
          <w:tcPr>
            <w:tcW w:w="851" w:type="dxa"/>
          </w:tcPr>
          <w:p w:rsidR="00124CDC" w:rsidRPr="00B53600" w:rsidRDefault="00124CDC" w:rsidP="00B53600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</w:rPr>
            </w:pPr>
            <w:r w:rsidRPr="00B53600">
              <w:rPr>
                <w:rStyle w:val="FontStyle36"/>
                <w:b w:val="0"/>
              </w:rPr>
              <w:t>430 м</w:t>
            </w:r>
          </w:p>
        </w:tc>
      </w:tr>
    </w:tbl>
    <w:p w:rsidR="00124CDC" w:rsidRPr="00124CDC" w:rsidRDefault="00124CDC" w:rsidP="00124CD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4CDC">
        <w:rPr>
          <w:rFonts w:ascii="Times New Roman" w:hAnsi="Times New Roman"/>
          <w:b/>
          <w:sz w:val="24"/>
          <w:szCs w:val="24"/>
        </w:rPr>
        <w:t>Наименование и периодичность проводимых работ</w:t>
      </w:r>
    </w:p>
    <w:p w:rsidR="00124CDC" w:rsidRPr="00B53600" w:rsidRDefault="00124CDC" w:rsidP="00B5360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sz w:val="24"/>
          <w:szCs w:val="24"/>
        </w:rPr>
      </w:pPr>
      <w:r w:rsidRPr="00B53600">
        <w:rPr>
          <w:rFonts w:ascii="Times New Roman" w:hAnsi="Times New Roman"/>
          <w:sz w:val="24"/>
          <w:szCs w:val="24"/>
        </w:rPr>
        <w:t>Эксплуатация котельного оборудования и оборудования холодного водоснабж</w:t>
      </w:r>
      <w:r w:rsidRPr="00B53600">
        <w:rPr>
          <w:rFonts w:ascii="Times New Roman" w:hAnsi="Times New Roman"/>
          <w:sz w:val="24"/>
          <w:szCs w:val="24"/>
        </w:rPr>
        <w:t>е</w:t>
      </w:r>
      <w:r w:rsidRPr="00B53600">
        <w:rPr>
          <w:rFonts w:ascii="Times New Roman" w:hAnsi="Times New Roman"/>
          <w:sz w:val="24"/>
          <w:szCs w:val="24"/>
        </w:rPr>
        <w:t>ния:</w:t>
      </w:r>
    </w:p>
    <w:p w:rsidR="00124CDC" w:rsidRPr="00B53600" w:rsidRDefault="00B53600" w:rsidP="00B53600">
      <w:pPr>
        <w:tabs>
          <w:tab w:val="num" w:pos="567"/>
        </w:tabs>
        <w:ind w:firstLine="284"/>
        <w:jc w:val="both"/>
      </w:pPr>
      <w:r>
        <w:t>-</w:t>
      </w:r>
      <w:r>
        <w:tab/>
      </w:r>
      <w:r w:rsidR="00124CDC" w:rsidRPr="00B53600">
        <w:t>Подвоз угля в котельную со склада;</w:t>
      </w:r>
    </w:p>
    <w:p w:rsidR="00124CDC" w:rsidRPr="00B53600" w:rsidRDefault="00B53600" w:rsidP="00B53600">
      <w:pPr>
        <w:tabs>
          <w:tab w:val="num" w:pos="567"/>
        </w:tabs>
        <w:ind w:firstLine="284"/>
        <w:jc w:val="both"/>
      </w:pPr>
      <w:r>
        <w:t>-</w:t>
      </w:r>
      <w:r>
        <w:tab/>
      </w:r>
      <w:r w:rsidR="00124CDC" w:rsidRPr="00B53600">
        <w:t>Закладка угля в топку котла;</w:t>
      </w:r>
    </w:p>
    <w:p w:rsidR="00124CDC" w:rsidRPr="00B53600" w:rsidRDefault="00B53600" w:rsidP="00B53600">
      <w:pPr>
        <w:tabs>
          <w:tab w:val="num" w:pos="567"/>
        </w:tabs>
        <w:ind w:firstLine="284"/>
        <w:jc w:val="both"/>
      </w:pPr>
      <w:r>
        <w:t>-</w:t>
      </w:r>
      <w:r>
        <w:tab/>
      </w:r>
      <w:r w:rsidR="00124CDC" w:rsidRPr="00B53600">
        <w:t>Топка котла;</w:t>
      </w:r>
    </w:p>
    <w:p w:rsidR="00124CDC" w:rsidRPr="00B53600" w:rsidRDefault="00B53600" w:rsidP="00B53600">
      <w:pPr>
        <w:tabs>
          <w:tab w:val="num" w:pos="567"/>
        </w:tabs>
        <w:ind w:firstLine="284"/>
        <w:jc w:val="both"/>
      </w:pPr>
      <w:r>
        <w:t>-</w:t>
      </w:r>
      <w:r>
        <w:tab/>
      </w:r>
      <w:r w:rsidR="00124CDC" w:rsidRPr="00B53600">
        <w:t>Вывоз золы;</w:t>
      </w:r>
    </w:p>
    <w:p w:rsidR="00124CDC" w:rsidRPr="00B53600" w:rsidRDefault="00B53600" w:rsidP="00B53600">
      <w:pPr>
        <w:tabs>
          <w:tab w:val="num" w:pos="567"/>
        </w:tabs>
        <w:ind w:firstLine="284"/>
        <w:jc w:val="both"/>
      </w:pPr>
      <w:r>
        <w:t>-</w:t>
      </w:r>
      <w:r>
        <w:tab/>
      </w:r>
      <w:r w:rsidR="00124CDC" w:rsidRPr="00B53600">
        <w:t>Чистка дымоходов;</w:t>
      </w:r>
    </w:p>
    <w:p w:rsidR="00124CDC" w:rsidRPr="00B53600" w:rsidRDefault="00B53600" w:rsidP="00B53600">
      <w:pPr>
        <w:tabs>
          <w:tab w:val="num" w:pos="567"/>
        </w:tabs>
        <w:ind w:firstLine="284"/>
        <w:jc w:val="both"/>
      </w:pPr>
      <w:r>
        <w:t>-</w:t>
      </w:r>
      <w:r>
        <w:tab/>
      </w:r>
      <w:r w:rsidR="00124CDC" w:rsidRPr="00B53600">
        <w:t>Чистка топки;</w:t>
      </w:r>
    </w:p>
    <w:p w:rsidR="00124CDC" w:rsidRPr="00B53600" w:rsidRDefault="00B53600" w:rsidP="00B53600">
      <w:pPr>
        <w:tabs>
          <w:tab w:val="num" w:pos="567"/>
        </w:tabs>
        <w:ind w:firstLine="284"/>
        <w:jc w:val="both"/>
      </w:pPr>
      <w:r>
        <w:t>-</w:t>
      </w:r>
      <w:r>
        <w:tab/>
      </w:r>
      <w:r w:rsidR="00124CDC" w:rsidRPr="00B53600">
        <w:t>Закачка воды в систему отопления;</w:t>
      </w:r>
    </w:p>
    <w:p w:rsidR="00124CDC" w:rsidRPr="00B53600" w:rsidRDefault="00B53600" w:rsidP="00B53600">
      <w:pPr>
        <w:tabs>
          <w:tab w:val="num" w:pos="567"/>
        </w:tabs>
        <w:ind w:firstLine="284"/>
        <w:jc w:val="both"/>
      </w:pPr>
      <w:r>
        <w:t>-</w:t>
      </w:r>
      <w:r>
        <w:tab/>
      </w:r>
      <w:r w:rsidR="00124CDC" w:rsidRPr="00B53600">
        <w:t>Осмотр отопительной системы;</w:t>
      </w:r>
    </w:p>
    <w:p w:rsidR="00124CDC" w:rsidRPr="00B53600" w:rsidRDefault="00B53600" w:rsidP="00B53600">
      <w:pPr>
        <w:tabs>
          <w:tab w:val="num" w:pos="567"/>
        </w:tabs>
        <w:ind w:firstLine="284"/>
        <w:jc w:val="both"/>
      </w:pPr>
      <w:r>
        <w:t>-</w:t>
      </w:r>
      <w:r>
        <w:tab/>
      </w:r>
      <w:r w:rsidR="00124CDC" w:rsidRPr="00B53600">
        <w:t xml:space="preserve">Осмотр циркуляционных насосов, дымососа, вентиляторов </w:t>
      </w:r>
      <w:proofErr w:type="spellStart"/>
      <w:r w:rsidR="00124CDC" w:rsidRPr="00B53600">
        <w:t>поддува</w:t>
      </w:r>
      <w:proofErr w:type="spellEnd"/>
      <w:r w:rsidR="00124CDC" w:rsidRPr="00B53600">
        <w:t xml:space="preserve">; </w:t>
      </w:r>
    </w:p>
    <w:p w:rsidR="00124CDC" w:rsidRPr="00B53600" w:rsidRDefault="00B53600" w:rsidP="00B53600">
      <w:pPr>
        <w:tabs>
          <w:tab w:val="num" w:pos="567"/>
        </w:tabs>
        <w:ind w:firstLine="284"/>
        <w:jc w:val="both"/>
      </w:pPr>
      <w:r>
        <w:t>-</w:t>
      </w:r>
      <w:r>
        <w:tab/>
      </w:r>
      <w:r w:rsidR="00124CDC" w:rsidRPr="00B53600">
        <w:t>Проверка температурного режима в котлах;</w:t>
      </w:r>
    </w:p>
    <w:p w:rsidR="00124CDC" w:rsidRPr="00B53600" w:rsidRDefault="00B53600" w:rsidP="00B53600">
      <w:pPr>
        <w:tabs>
          <w:tab w:val="num" w:pos="567"/>
        </w:tabs>
        <w:ind w:firstLine="284"/>
        <w:jc w:val="both"/>
      </w:pPr>
      <w:r>
        <w:t>-</w:t>
      </w:r>
      <w:r>
        <w:tab/>
      </w:r>
      <w:r w:rsidR="00124CDC" w:rsidRPr="00B53600">
        <w:t>Осмотр системы подпитки котлов холодной водой;</w:t>
      </w:r>
    </w:p>
    <w:p w:rsidR="00124CDC" w:rsidRPr="00B53600" w:rsidRDefault="00B53600" w:rsidP="00B53600">
      <w:pPr>
        <w:tabs>
          <w:tab w:val="num" w:pos="567"/>
        </w:tabs>
        <w:ind w:firstLine="284"/>
        <w:jc w:val="both"/>
      </w:pPr>
      <w:r>
        <w:t>-</w:t>
      </w:r>
      <w:r>
        <w:tab/>
      </w:r>
      <w:proofErr w:type="gramStart"/>
      <w:r w:rsidR="00124CDC" w:rsidRPr="00B53600">
        <w:t>Контроль за</w:t>
      </w:r>
      <w:proofErr w:type="gramEnd"/>
      <w:r w:rsidR="00124CDC" w:rsidRPr="00B53600">
        <w:t xml:space="preserve"> работой контрольно-измерительных приборов;</w:t>
      </w:r>
    </w:p>
    <w:p w:rsidR="00124CDC" w:rsidRPr="00B53600" w:rsidRDefault="00B53600" w:rsidP="00B53600">
      <w:pPr>
        <w:tabs>
          <w:tab w:val="num" w:pos="567"/>
        </w:tabs>
        <w:ind w:firstLine="284"/>
        <w:jc w:val="both"/>
      </w:pPr>
      <w:r>
        <w:t>-</w:t>
      </w:r>
      <w:r>
        <w:tab/>
      </w:r>
      <w:r w:rsidR="00124CDC" w:rsidRPr="00B53600">
        <w:t>Иные работы, предусмотренные эксплуатацией от</w:t>
      </w:r>
      <w:r w:rsidR="00124CDC" w:rsidRPr="00B53600">
        <w:t>о</w:t>
      </w:r>
      <w:r w:rsidR="00124CDC" w:rsidRPr="00B53600">
        <w:t>пительного оборудования.</w:t>
      </w:r>
    </w:p>
    <w:p w:rsidR="00124CDC" w:rsidRPr="00B53600" w:rsidRDefault="00124CDC" w:rsidP="00B5360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B53600">
        <w:rPr>
          <w:rFonts w:ascii="Times New Roman" w:hAnsi="Times New Roman"/>
          <w:sz w:val="24"/>
          <w:szCs w:val="24"/>
        </w:rPr>
        <w:t>Техническое обслуживание оборудования котельной, тепловых сетей, сетей горячего и холодного водоснабжения:</w:t>
      </w:r>
    </w:p>
    <w:p w:rsidR="00124CDC" w:rsidRPr="00B53600" w:rsidRDefault="00124CDC" w:rsidP="00B53600">
      <w:pPr>
        <w:tabs>
          <w:tab w:val="num" w:pos="0"/>
        </w:tabs>
        <w:ind w:firstLine="709"/>
        <w:jc w:val="both"/>
      </w:pPr>
      <w:r w:rsidRPr="00B53600">
        <w:t>Перечень работ и периодичность технического обслуживания</w:t>
      </w:r>
    </w:p>
    <w:tbl>
      <w:tblPr>
        <w:tblW w:w="9867" w:type="dxa"/>
        <w:jc w:val="center"/>
        <w:tblInd w:w="5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5"/>
        <w:gridCol w:w="7504"/>
        <w:gridCol w:w="1668"/>
      </w:tblGrid>
      <w:tr w:rsidR="00124CDC" w:rsidRPr="00124CDC" w:rsidTr="00124CDC">
        <w:trPr>
          <w:trHeight w:val="640"/>
          <w:jc w:val="center"/>
        </w:trPr>
        <w:tc>
          <w:tcPr>
            <w:tcW w:w="695" w:type="dxa"/>
            <w:vAlign w:val="center"/>
          </w:tcPr>
          <w:p w:rsidR="00124CDC" w:rsidRPr="00124CDC" w:rsidRDefault="00124CDC" w:rsidP="00124CDC">
            <w:pPr>
              <w:jc w:val="center"/>
              <w:rPr>
                <w:b/>
                <w:sz w:val="22"/>
                <w:szCs w:val="22"/>
              </w:rPr>
            </w:pPr>
            <w:r w:rsidRPr="00124CDC">
              <w:rPr>
                <w:b/>
                <w:sz w:val="22"/>
                <w:szCs w:val="22"/>
              </w:rPr>
              <w:lastRenderedPageBreak/>
              <w:t xml:space="preserve">№ </w:t>
            </w:r>
            <w:proofErr w:type="spellStart"/>
            <w:proofErr w:type="gramStart"/>
            <w:r w:rsidRPr="00124CDC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124CDC">
              <w:rPr>
                <w:b/>
                <w:sz w:val="22"/>
                <w:szCs w:val="22"/>
              </w:rPr>
              <w:t>/</w:t>
            </w:r>
            <w:proofErr w:type="spellStart"/>
            <w:r w:rsidRPr="00124CDC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504" w:type="dxa"/>
            <w:vAlign w:val="center"/>
          </w:tcPr>
          <w:p w:rsidR="00124CDC" w:rsidRPr="00124CDC" w:rsidRDefault="00124CDC" w:rsidP="00124CDC">
            <w:pPr>
              <w:jc w:val="center"/>
              <w:rPr>
                <w:b/>
                <w:sz w:val="22"/>
                <w:szCs w:val="22"/>
              </w:rPr>
            </w:pPr>
            <w:r w:rsidRPr="00124CDC">
              <w:rPr>
                <w:b/>
                <w:sz w:val="22"/>
                <w:szCs w:val="22"/>
              </w:rPr>
              <w:t>Виды производимых работ</w:t>
            </w:r>
          </w:p>
        </w:tc>
        <w:tc>
          <w:tcPr>
            <w:tcW w:w="1668" w:type="dxa"/>
            <w:vAlign w:val="center"/>
          </w:tcPr>
          <w:p w:rsidR="00124CDC" w:rsidRPr="00124CDC" w:rsidRDefault="00124CDC" w:rsidP="00124CDC">
            <w:pPr>
              <w:ind w:left="-112" w:right="-137"/>
              <w:jc w:val="center"/>
              <w:rPr>
                <w:b/>
                <w:sz w:val="22"/>
                <w:szCs w:val="22"/>
              </w:rPr>
            </w:pPr>
            <w:r w:rsidRPr="00124CDC">
              <w:rPr>
                <w:b/>
                <w:sz w:val="22"/>
                <w:szCs w:val="22"/>
              </w:rPr>
              <w:t>Периоди</w:t>
            </w:r>
            <w:r w:rsidRPr="00124CDC">
              <w:rPr>
                <w:b/>
                <w:sz w:val="22"/>
                <w:szCs w:val="22"/>
              </w:rPr>
              <w:t>ч</w:t>
            </w:r>
            <w:r w:rsidRPr="00124CDC">
              <w:rPr>
                <w:b/>
                <w:sz w:val="22"/>
                <w:szCs w:val="22"/>
              </w:rPr>
              <w:t>ность</w:t>
            </w:r>
          </w:p>
        </w:tc>
      </w:tr>
      <w:tr w:rsidR="00124CDC" w:rsidRPr="00124CDC" w:rsidTr="00124CDC">
        <w:trPr>
          <w:jc w:val="center"/>
        </w:trPr>
        <w:tc>
          <w:tcPr>
            <w:tcW w:w="695" w:type="dxa"/>
          </w:tcPr>
          <w:p w:rsidR="00124CDC" w:rsidRPr="00124CDC" w:rsidRDefault="00124CDC" w:rsidP="00124CDC">
            <w:pPr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7504" w:type="dxa"/>
          </w:tcPr>
          <w:p w:rsidR="00124CDC" w:rsidRPr="00124CDC" w:rsidRDefault="00124CDC" w:rsidP="00124CDC">
            <w:pPr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Техническое обслуживание водогрейных котлов:</w:t>
            </w:r>
          </w:p>
          <w:p w:rsidR="00124CDC" w:rsidRPr="00124CDC" w:rsidRDefault="00124CDC" w:rsidP="00124CDC">
            <w:pPr>
              <w:rPr>
                <w:sz w:val="22"/>
                <w:szCs w:val="22"/>
              </w:rPr>
            </w:pPr>
            <w:proofErr w:type="spellStart"/>
            <w:r w:rsidRPr="00124CDC">
              <w:rPr>
                <w:b/>
                <w:sz w:val="22"/>
                <w:szCs w:val="22"/>
              </w:rPr>
              <w:t>Котлоагрегат</w:t>
            </w:r>
            <w:proofErr w:type="spellEnd"/>
            <w:r w:rsidRPr="00124CDC">
              <w:rPr>
                <w:b/>
                <w:sz w:val="22"/>
                <w:szCs w:val="22"/>
              </w:rPr>
              <w:t xml:space="preserve">: Осмотр </w:t>
            </w:r>
            <w:r w:rsidRPr="00124CDC">
              <w:rPr>
                <w:sz w:val="22"/>
                <w:szCs w:val="22"/>
              </w:rPr>
              <w:t xml:space="preserve">доступных частей, элементов устройств, клапанов, проверка плотности лазов, лючков, </w:t>
            </w:r>
            <w:proofErr w:type="gramStart"/>
            <w:r w:rsidRPr="00124CDC">
              <w:rPr>
                <w:sz w:val="22"/>
                <w:szCs w:val="22"/>
              </w:rPr>
              <w:t>гляд</w:t>
            </w:r>
            <w:r w:rsidRPr="00124CDC">
              <w:rPr>
                <w:sz w:val="22"/>
                <w:szCs w:val="22"/>
              </w:rPr>
              <w:t>е</w:t>
            </w:r>
            <w:r w:rsidRPr="00124CDC">
              <w:rPr>
                <w:sz w:val="22"/>
                <w:szCs w:val="22"/>
              </w:rPr>
              <w:t>лок</w:t>
            </w:r>
            <w:proofErr w:type="gramEnd"/>
            <w:r w:rsidRPr="00124CDC">
              <w:rPr>
                <w:sz w:val="22"/>
                <w:szCs w:val="22"/>
              </w:rPr>
              <w:t>.</w:t>
            </w:r>
          </w:p>
          <w:p w:rsidR="00124CDC" w:rsidRPr="00124CDC" w:rsidRDefault="00124CDC" w:rsidP="00124CDC">
            <w:pPr>
              <w:rPr>
                <w:sz w:val="22"/>
                <w:szCs w:val="22"/>
              </w:rPr>
            </w:pPr>
            <w:r w:rsidRPr="00124CDC">
              <w:rPr>
                <w:b/>
                <w:sz w:val="22"/>
                <w:szCs w:val="22"/>
              </w:rPr>
              <w:t>Проверка</w:t>
            </w:r>
            <w:r w:rsidRPr="00124CDC">
              <w:rPr>
                <w:sz w:val="22"/>
                <w:szCs w:val="22"/>
              </w:rPr>
              <w:t xml:space="preserve"> состояния обмуровки и изоляции, определение велич</w:t>
            </w:r>
            <w:r w:rsidRPr="00124CDC">
              <w:rPr>
                <w:sz w:val="22"/>
                <w:szCs w:val="22"/>
              </w:rPr>
              <w:t>и</w:t>
            </w:r>
            <w:r w:rsidRPr="00124CDC">
              <w:rPr>
                <w:sz w:val="22"/>
                <w:szCs w:val="22"/>
              </w:rPr>
              <w:t>ны присосов в топке и газовом тракте.</w:t>
            </w:r>
          </w:p>
        </w:tc>
        <w:tc>
          <w:tcPr>
            <w:tcW w:w="1668" w:type="dxa"/>
          </w:tcPr>
          <w:p w:rsidR="00124CDC" w:rsidRPr="00124CDC" w:rsidRDefault="00124CDC" w:rsidP="00124CDC">
            <w:pPr>
              <w:ind w:left="-112" w:right="-137"/>
              <w:jc w:val="center"/>
              <w:rPr>
                <w:sz w:val="22"/>
                <w:szCs w:val="22"/>
              </w:rPr>
            </w:pPr>
          </w:p>
          <w:p w:rsidR="00124CDC" w:rsidRPr="00124CDC" w:rsidRDefault="00124CDC" w:rsidP="00124CDC">
            <w:pPr>
              <w:ind w:left="-112" w:right="-137"/>
              <w:jc w:val="center"/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1 раз в нед</w:t>
            </w:r>
            <w:r w:rsidRPr="00124CDC">
              <w:rPr>
                <w:sz w:val="22"/>
                <w:szCs w:val="22"/>
              </w:rPr>
              <w:t>е</w:t>
            </w:r>
            <w:r w:rsidRPr="00124CDC">
              <w:rPr>
                <w:sz w:val="22"/>
                <w:szCs w:val="22"/>
              </w:rPr>
              <w:t>лю</w:t>
            </w:r>
          </w:p>
          <w:p w:rsidR="00124CDC" w:rsidRPr="00124CDC" w:rsidRDefault="00124CDC" w:rsidP="00124CDC">
            <w:pPr>
              <w:ind w:left="-112" w:right="-137"/>
              <w:jc w:val="center"/>
              <w:rPr>
                <w:sz w:val="22"/>
                <w:szCs w:val="22"/>
              </w:rPr>
            </w:pPr>
          </w:p>
          <w:p w:rsidR="00124CDC" w:rsidRPr="00124CDC" w:rsidRDefault="00124CDC" w:rsidP="00124CDC">
            <w:pPr>
              <w:ind w:left="-112" w:right="-137"/>
              <w:jc w:val="center"/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2 раза в м</w:t>
            </w:r>
            <w:r w:rsidRPr="00124CDC">
              <w:rPr>
                <w:sz w:val="22"/>
                <w:szCs w:val="22"/>
              </w:rPr>
              <w:t>е</w:t>
            </w:r>
            <w:r w:rsidRPr="00124CDC">
              <w:rPr>
                <w:sz w:val="22"/>
                <w:szCs w:val="22"/>
              </w:rPr>
              <w:t>сяц</w:t>
            </w:r>
          </w:p>
        </w:tc>
      </w:tr>
      <w:tr w:rsidR="00124CDC" w:rsidRPr="00124CDC" w:rsidTr="00124CDC">
        <w:trPr>
          <w:jc w:val="center"/>
        </w:trPr>
        <w:tc>
          <w:tcPr>
            <w:tcW w:w="695" w:type="dxa"/>
          </w:tcPr>
          <w:p w:rsidR="00124CDC" w:rsidRPr="00124CDC" w:rsidRDefault="00124CDC" w:rsidP="00124CDC">
            <w:pPr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7504" w:type="dxa"/>
          </w:tcPr>
          <w:p w:rsidR="00124CDC" w:rsidRPr="00124CDC" w:rsidRDefault="00124CDC" w:rsidP="00124CDC">
            <w:pPr>
              <w:rPr>
                <w:sz w:val="22"/>
                <w:szCs w:val="22"/>
              </w:rPr>
            </w:pPr>
            <w:r w:rsidRPr="00124CDC">
              <w:rPr>
                <w:b/>
                <w:sz w:val="22"/>
                <w:szCs w:val="22"/>
              </w:rPr>
              <w:t>Арматура и трубопроводы:</w:t>
            </w:r>
            <w:r w:rsidRPr="00124CDC">
              <w:rPr>
                <w:sz w:val="22"/>
                <w:szCs w:val="22"/>
              </w:rPr>
              <w:t xml:space="preserve"> Проверка состояния и плотности резьбовых и фланцевых соединений. Проверка запорных ус</w:t>
            </w:r>
            <w:r w:rsidRPr="00124CDC">
              <w:rPr>
                <w:sz w:val="22"/>
                <w:szCs w:val="22"/>
              </w:rPr>
              <w:t>т</w:t>
            </w:r>
            <w:r w:rsidRPr="00124CDC">
              <w:rPr>
                <w:sz w:val="22"/>
                <w:szCs w:val="22"/>
              </w:rPr>
              <w:t>ройств  на легкость хода, смазка подвижных деталей. Проверка запорных устройств на плотность з</w:t>
            </w:r>
            <w:r w:rsidRPr="00124CDC">
              <w:rPr>
                <w:sz w:val="22"/>
                <w:szCs w:val="22"/>
              </w:rPr>
              <w:t>а</w:t>
            </w:r>
            <w:r w:rsidRPr="00124CDC">
              <w:rPr>
                <w:sz w:val="22"/>
                <w:szCs w:val="22"/>
              </w:rPr>
              <w:t>крытия.</w:t>
            </w:r>
          </w:p>
          <w:p w:rsidR="00124CDC" w:rsidRPr="00124CDC" w:rsidRDefault="00124CDC" w:rsidP="00124CDC">
            <w:pPr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Проверка состояния опор и деталей крепления накопительных б</w:t>
            </w:r>
            <w:r w:rsidRPr="00124CDC">
              <w:rPr>
                <w:sz w:val="22"/>
                <w:szCs w:val="22"/>
              </w:rPr>
              <w:t>а</w:t>
            </w:r>
            <w:r w:rsidRPr="00124CDC">
              <w:rPr>
                <w:sz w:val="22"/>
                <w:szCs w:val="22"/>
              </w:rPr>
              <w:t>ков</w:t>
            </w:r>
          </w:p>
        </w:tc>
        <w:tc>
          <w:tcPr>
            <w:tcW w:w="1668" w:type="dxa"/>
          </w:tcPr>
          <w:p w:rsidR="00124CDC" w:rsidRPr="00124CDC" w:rsidRDefault="00124CDC" w:rsidP="00124CDC">
            <w:pPr>
              <w:ind w:left="-112" w:right="-137" w:firstLine="27"/>
              <w:jc w:val="center"/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1 раз в нед</w:t>
            </w:r>
            <w:r w:rsidRPr="00124CDC">
              <w:rPr>
                <w:sz w:val="22"/>
                <w:szCs w:val="22"/>
              </w:rPr>
              <w:t>е</w:t>
            </w:r>
            <w:r w:rsidRPr="00124CDC">
              <w:rPr>
                <w:sz w:val="22"/>
                <w:szCs w:val="22"/>
              </w:rPr>
              <w:t>лю</w:t>
            </w:r>
          </w:p>
          <w:p w:rsidR="00124CDC" w:rsidRPr="00124CDC" w:rsidRDefault="00124CDC" w:rsidP="00124CDC">
            <w:pPr>
              <w:ind w:left="-112" w:right="-137"/>
              <w:jc w:val="center"/>
              <w:rPr>
                <w:sz w:val="22"/>
                <w:szCs w:val="22"/>
              </w:rPr>
            </w:pPr>
          </w:p>
          <w:p w:rsidR="00124CDC" w:rsidRPr="00124CDC" w:rsidRDefault="00124CDC" w:rsidP="00124CDC">
            <w:pPr>
              <w:ind w:left="-112" w:right="-137"/>
              <w:jc w:val="center"/>
              <w:rPr>
                <w:sz w:val="22"/>
                <w:szCs w:val="22"/>
              </w:rPr>
            </w:pPr>
          </w:p>
          <w:p w:rsidR="00124CDC" w:rsidRPr="00124CDC" w:rsidRDefault="00124CDC" w:rsidP="00124CDC">
            <w:pPr>
              <w:ind w:left="-112" w:right="-137"/>
              <w:jc w:val="center"/>
              <w:rPr>
                <w:sz w:val="22"/>
                <w:szCs w:val="22"/>
              </w:rPr>
            </w:pPr>
          </w:p>
          <w:p w:rsidR="00124CDC" w:rsidRPr="00124CDC" w:rsidRDefault="00124CDC" w:rsidP="00124CDC">
            <w:pPr>
              <w:ind w:left="-112" w:right="-137"/>
              <w:jc w:val="center"/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1 раз в м</w:t>
            </w:r>
            <w:r w:rsidRPr="00124CDC">
              <w:rPr>
                <w:sz w:val="22"/>
                <w:szCs w:val="22"/>
              </w:rPr>
              <w:t>е</w:t>
            </w:r>
            <w:r w:rsidRPr="00124CDC">
              <w:rPr>
                <w:sz w:val="22"/>
                <w:szCs w:val="22"/>
              </w:rPr>
              <w:t>сяц</w:t>
            </w:r>
          </w:p>
        </w:tc>
      </w:tr>
      <w:tr w:rsidR="00124CDC" w:rsidRPr="00124CDC" w:rsidTr="00124CDC">
        <w:trPr>
          <w:jc w:val="center"/>
        </w:trPr>
        <w:tc>
          <w:tcPr>
            <w:tcW w:w="695" w:type="dxa"/>
          </w:tcPr>
          <w:p w:rsidR="00124CDC" w:rsidRPr="00124CDC" w:rsidRDefault="00124CDC" w:rsidP="00124CDC">
            <w:pPr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7504" w:type="dxa"/>
          </w:tcPr>
          <w:p w:rsidR="00124CDC" w:rsidRPr="00124CDC" w:rsidRDefault="00124CDC" w:rsidP="00124CDC">
            <w:pPr>
              <w:rPr>
                <w:b/>
                <w:sz w:val="22"/>
                <w:szCs w:val="22"/>
              </w:rPr>
            </w:pPr>
            <w:r w:rsidRPr="00124CDC">
              <w:rPr>
                <w:b/>
                <w:sz w:val="22"/>
                <w:szCs w:val="22"/>
              </w:rPr>
              <w:t>Дымососы и вентиляторы:</w:t>
            </w:r>
          </w:p>
          <w:p w:rsidR="00124CDC" w:rsidRPr="00124CDC" w:rsidRDefault="00124CDC" w:rsidP="00124CDC">
            <w:pPr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Проверка состояния  и  плотности газоходов и воздуховодов, а та</w:t>
            </w:r>
            <w:r w:rsidRPr="00124CDC">
              <w:rPr>
                <w:sz w:val="22"/>
                <w:szCs w:val="22"/>
              </w:rPr>
              <w:t>к</w:t>
            </w:r>
            <w:r w:rsidRPr="00124CDC">
              <w:rPr>
                <w:sz w:val="22"/>
                <w:szCs w:val="22"/>
              </w:rPr>
              <w:t>же элементов  их устройств.</w:t>
            </w:r>
          </w:p>
        </w:tc>
        <w:tc>
          <w:tcPr>
            <w:tcW w:w="1668" w:type="dxa"/>
          </w:tcPr>
          <w:p w:rsidR="00124CDC" w:rsidRPr="00124CDC" w:rsidRDefault="00124CDC" w:rsidP="00124CDC">
            <w:pPr>
              <w:ind w:left="-112" w:right="-137"/>
              <w:jc w:val="center"/>
              <w:rPr>
                <w:sz w:val="22"/>
                <w:szCs w:val="22"/>
              </w:rPr>
            </w:pPr>
          </w:p>
          <w:p w:rsidR="00124CDC" w:rsidRPr="00124CDC" w:rsidRDefault="00124CDC" w:rsidP="00124CDC">
            <w:pPr>
              <w:ind w:left="-112" w:right="-137"/>
              <w:jc w:val="center"/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1 раз в нед</w:t>
            </w:r>
            <w:r w:rsidRPr="00124CDC">
              <w:rPr>
                <w:sz w:val="22"/>
                <w:szCs w:val="22"/>
              </w:rPr>
              <w:t>е</w:t>
            </w:r>
            <w:r w:rsidRPr="00124CDC">
              <w:rPr>
                <w:sz w:val="22"/>
                <w:szCs w:val="22"/>
              </w:rPr>
              <w:t>лю</w:t>
            </w:r>
          </w:p>
        </w:tc>
      </w:tr>
      <w:tr w:rsidR="00124CDC" w:rsidRPr="00124CDC" w:rsidTr="00124CDC">
        <w:trPr>
          <w:jc w:val="center"/>
        </w:trPr>
        <w:tc>
          <w:tcPr>
            <w:tcW w:w="695" w:type="dxa"/>
          </w:tcPr>
          <w:p w:rsidR="00124CDC" w:rsidRPr="00124CDC" w:rsidRDefault="00124CDC" w:rsidP="00124CDC">
            <w:pPr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7504" w:type="dxa"/>
          </w:tcPr>
          <w:p w:rsidR="00124CDC" w:rsidRPr="00124CDC" w:rsidRDefault="00124CDC" w:rsidP="00124CDC">
            <w:pPr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Проверка исправности манометров</w:t>
            </w:r>
          </w:p>
        </w:tc>
        <w:tc>
          <w:tcPr>
            <w:tcW w:w="1668" w:type="dxa"/>
          </w:tcPr>
          <w:p w:rsidR="00124CDC" w:rsidRPr="00124CDC" w:rsidRDefault="00124CDC" w:rsidP="00124CDC">
            <w:pPr>
              <w:ind w:left="-112" w:right="-137"/>
              <w:jc w:val="center"/>
              <w:rPr>
                <w:color w:val="FF0000"/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1 раз в см</w:t>
            </w:r>
            <w:r w:rsidRPr="00124CDC">
              <w:rPr>
                <w:sz w:val="22"/>
                <w:szCs w:val="22"/>
              </w:rPr>
              <w:t>е</w:t>
            </w:r>
            <w:r w:rsidRPr="00124CDC">
              <w:rPr>
                <w:sz w:val="22"/>
                <w:szCs w:val="22"/>
              </w:rPr>
              <w:t>ну</w:t>
            </w:r>
          </w:p>
        </w:tc>
      </w:tr>
      <w:tr w:rsidR="00124CDC" w:rsidRPr="00124CDC" w:rsidTr="00124CDC">
        <w:trPr>
          <w:jc w:val="center"/>
        </w:trPr>
        <w:tc>
          <w:tcPr>
            <w:tcW w:w="695" w:type="dxa"/>
          </w:tcPr>
          <w:p w:rsidR="00124CDC" w:rsidRPr="00124CDC" w:rsidRDefault="00124CDC" w:rsidP="00124CDC">
            <w:pPr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7504" w:type="dxa"/>
          </w:tcPr>
          <w:p w:rsidR="00124CDC" w:rsidRPr="00124CDC" w:rsidRDefault="00124CDC" w:rsidP="00124CDC">
            <w:pPr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Проверка срабатывания, настройка предохранительных клапанов котлов.</w:t>
            </w:r>
          </w:p>
        </w:tc>
        <w:tc>
          <w:tcPr>
            <w:tcW w:w="1668" w:type="dxa"/>
          </w:tcPr>
          <w:p w:rsidR="00124CDC" w:rsidRPr="00124CDC" w:rsidRDefault="00124CDC" w:rsidP="00124CDC">
            <w:pPr>
              <w:ind w:left="-112" w:right="-137"/>
              <w:jc w:val="center"/>
              <w:rPr>
                <w:color w:val="FF0000"/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1 раз в см</w:t>
            </w:r>
            <w:r w:rsidRPr="00124CDC">
              <w:rPr>
                <w:sz w:val="22"/>
                <w:szCs w:val="22"/>
              </w:rPr>
              <w:t>е</w:t>
            </w:r>
            <w:r w:rsidRPr="00124CDC">
              <w:rPr>
                <w:sz w:val="22"/>
                <w:szCs w:val="22"/>
              </w:rPr>
              <w:t>ну</w:t>
            </w:r>
          </w:p>
        </w:tc>
      </w:tr>
      <w:tr w:rsidR="00124CDC" w:rsidRPr="00124CDC" w:rsidTr="00124CDC">
        <w:trPr>
          <w:jc w:val="center"/>
        </w:trPr>
        <w:tc>
          <w:tcPr>
            <w:tcW w:w="695" w:type="dxa"/>
          </w:tcPr>
          <w:p w:rsidR="00124CDC" w:rsidRPr="00124CDC" w:rsidRDefault="00124CDC" w:rsidP="00124CDC">
            <w:pPr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7504" w:type="dxa"/>
          </w:tcPr>
          <w:p w:rsidR="00124CDC" w:rsidRPr="00124CDC" w:rsidRDefault="00124CDC" w:rsidP="00124CDC">
            <w:pPr>
              <w:rPr>
                <w:sz w:val="22"/>
                <w:szCs w:val="22"/>
              </w:rPr>
            </w:pPr>
            <w:r w:rsidRPr="00124CDC">
              <w:rPr>
                <w:b/>
                <w:sz w:val="22"/>
                <w:szCs w:val="22"/>
              </w:rPr>
              <w:t>Техническое обслуживание циркуляционных насосов</w:t>
            </w:r>
            <w:r w:rsidRPr="00124CDC">
              <w:rPr>
                <w:sz w:val="22"/>
                <w:szCs w:val="22"/>
              </w:rPr>
              <w:t>:</w:t>
            </w:r>
          </w:p>
          <w:p w:rsidR="00124CDC" w:rsidRPr="00124CDC" w:rsidRDefault="00124CDC" w:rsidP="00124CDC">
            <w:pPr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проверка состояния опор, деталей крепления  насосов, с</w:t>
            </w:r>
            <w:r w:rsidRPr="00124CDC">
              <w:rPr>
                <w:sz w:val="22"/>
                <w:szCs w:val="22"/>
              </w:rPr>
              <w:t>о</w:t>
            </w:r>
            <w:r w:rsidRPr="00124CDC">
              <w:rPr>
                <w:sz w:val="22"/>
                <w:szCs w:val="22"/>
              </w:rPr>
              <w:t>стояние сальников, подшипников, фланцев. Осмотр состояния электродв</w:t>
            </w:r>
            <w:r w:rsidRPr="00124CDC">
              <w:rPr>
                <w:sz w:val="22"/>
                <w:szCs w:val="22"/>
              </w:rPr>
              <w:t>и</w:t>
            </w:r>
            <w:r w:rsidRPr="00124CDC">
              <w:rPr>
                <w:sz w:val="22"/>
                <w:szCs w:val="22"/>
              </w:rPr>
              <w:t>гателей, шин заземления</w:t>
            </w:r>
          </w:p>
        </w:tc>
        <w:tc>
          <w:tcPr>
            <w:tcW w:w="1668" w:type="dxa"/>
          </w:tcPr>
          <w:p w:rsidR="00124CDC" w:rsidRPr="00124CDC" w:rsidRDefault="00124CDC" w:rsidP="00124CDC">
            <w:pPr>
              <w:ind w:left="-112" w:right="-137"/>
              <w:jc w:val="center"/>
              <w:rPr>
                <w:sz w:val="22"/>
                <w:szCs w:val="22"/>
              </w:rPr>
            </w:pPr>
          </w:p>
          <w:p w:rsidR="00124CDC" w:rsidRPr="00124CDC" w:rsidRDefault="00124CDC" w:rsidP="00124CDC">
            <w:pPr>
              <w:ind w:left="-112" w:right="-137"/>
              <w:jc w:val="center"/>
              <w:rPr>
                <w:color w:val="FF0000"/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1 раз в м</w:t>
            </w:r>
            <w:r w:rsidRPr="00124CDC">
              <w:rPr>
                <w:sz w:val="22"/>
                <w:szCs w:val="22"/>
              </w:rPr>
              <w:t>е</w:t>
            </w:r>
            <w:r w:rsidRPr="00124CDC">
              <w:rPr>
                <w:sz w:val="22"/>
                <w:szCs w:val="22"/>
              </w:rPr>
              <w:t>сяц</w:t>
            </w:r>
          </w:p>
        </w:tc>
      </w:tr>
      <w:tr w:rsidR="00124CDC" w:rsidRPr="00124CDC" w:rsidTr="00124CDC">
        <w:trPr>
          <w:jc w:val="center"/>
        </w:trPr>
        <w:tc>
          <w:tcPr>
            <w:tcW w:w="695" w:type="dxa"/>
          </w:tcPr>
          <w:p w:rsidR="00124CDC" w:rsidRPr="00124CDC" w:rsidRDefault="00124CDC" w:rsidP="00124CDC">
            <w:pPr>
              <w:numPr>
                <w:ilvl w:val="0"/>
                <w:numId w:val="39"/>
              </w:numPr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7504" w:type="dxa"/>
          </w:tcPr>
          <w:p w:rsidR="00124CDC" w:rsidRPr="00124CDC" w:rsidRDefault="00124CDC" w:rsidP="00124CDC">
            <w:pPr>
              <w:autoSpaceDE w:val="0"/>
              <w:autoSpaceDN w:val="0"/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Техническое обслуживание электрооборудования:</w:t>
            </w:r>
          </w:p>
          <w:p w:rsidR="00124CDC" w:rsidRPr="00124CDC" w:rsidRDefault="00124CDC" w:rsidP="00124CDC">
            <w:pPr>
              <w:autoSpaceDE w:val="0"/>
              <w:autoSpaceDN w:val="0"/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Осмотр шкафа управления насосами и распределительного щ</w:t>
            </w:r>
            <w:r w:rsidRPr="00124CDC">
              <w:rPr>
                <w:sz w:val="22"/>
                <w:szCs w:val="22"/>
              </w:rPr>
              <w:t>и</w:t>
            </w:r>
            <w:r w:rsidRPr="00124CDC">
              <w:rPr>
                <w:sz w:val="22"/>
                <w:szCs w:val="22"/>
              </w:rPr>
              <w:t>та</w:t>
            </w:r>
          </w:p>
        </w:tc>
        <w:tc>
          <w:tcPr>
            <w:tcW w:w="1668" w:type="dxa"/>
          </w:tcPr>
          <w:p w:rsidR="00124CDC" w:rsidRPr="00124CDC" w:rsidRDefault="00124CDC" w:rsidP="00124CDC">
            <w:pPr>
              <w:ind w:left="-112" w:right="-137"/>
              <w:jc w:val="center"/>
              <w:rPr>
                <w:color w:val="FF0000"/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1 раз в нед</w:t>
            </w:r>
            <w:r w:rsidRPr="00124CDC">
              <w:rPr>
                <w:sz w:val="22"/>
                <w:szCs w:val="22"/>
              </w:rPr>
              <w:t>е</w:t>
            </w:r>
            <w:r w:rsidRPr="00124CDC">
              <w:rPr>
                <w:sz w:val="22"/>
                <w:szCs w:val="22"/>
              </w:rPr>
              <w:t>лю</w:t>
            </w:r>
          </w:p>
        </w:tc>
      </w:tr>
      <w:tr w:rsidR="00124CDC" w:rsidRPr="00124CDC" w:rsidTr="00124CDC">
        <w:trPr>
          <w:trHeight w:val="285"/>
          <w:jc w:val="center"/>
        </w:trPr>
        <w:tc>
          <w:tcPr>
            <w:tcW w:w="695" w:type="dxa"/>
          </w:tcPr>
          <w:p w:rsidR="00124CDC" w:rsidRPr="00124CDC" w:rsidRDefault="00124CDC" w:rsidP="00124CDC">
            <w:pPr>
              <w:numPr>
                <w:ilvl w:val="0"/>
                <w:numId w:val="39"/>
              </w:numPr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7504" w:type="dxa"/>
          </w:tcPr>
          <w:p w:rsidR="00124CDC" w:rsidRPr="00124CDC" w:rsidRDefault="00124CDC" w:rsidP="00124CDC">
            <w:pPr>
              <w:autoSpaceDE w:val="0"/>
              <w:autoSpaceDN w:val="0"/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Дымовые трубы:</w:t>
            </w:r>
          </w:p>
          <w:p w:rsidR="00124CDC" w:rsidRPr="00124CDC" w:rsidRDefault="00124CDC" w:rsidP="00124CDC">
            <w:pPr>
              <w:autoSpaceDE w:val="0"/>
              <w:autoSpaceDN w:val="0"/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- очистка от коррозии, окрашивание;</w:t>
            </w:r>
          </w:p>
          <w:p w:rsidR="00124CDC" w:rsidRPr="00124CDC" w:rsidRDefault="00124CDC" w:rsidP="00124CDC">
            <w:pPr>
              <w:autoSpaceDE w:val="0"/>
              <w:autoSpaceDN w:val="0"/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- замена прокладок в местах соединения фланцев;</w:t>
            </w:r>
          </w:p>
          <w:p w:rsidR="00124CDC" w:rsidRPr="00124CDC" w:rsidRDefault="00124CDC" w:rsidP="00124CDC">
            <w:pPr>
              <w:autoSpaceDE w:val="0"/>
              <w:autoSpaceDN w:val="0"/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 xml:space="preserve">- осмотр состояния молниеотвода и </w:t>
            </w:r>
            <w:proofErr w:type="spellStart"/>
            <w:proofErr w:type="gramStart"/>
            <w:r w:rsidRPr="00124CDC">
              <w:rPr>
                <w:sz w:val="22"/>
                <w:szCs w:val="22"/>
              </w:rPr>
              <w:t>и</w:t>
            </w:r>
            <w:proofErr w:type="spellEnd"/>
            <w:proofErr w:type="gramEnd"/>
            <w:r w:rsidRPr="00124CDC">
              <w:rPr>
                <w:sz w:val="22"/>
                <w:szCs w:val="22"/>
              </w:rPr>
              <w:t xml:space="preserve"> </w:t>
            </w:r>
            <w:proofErr w:type="spellStart"/>
            <w:r w:rsidRPr="00124CDC">
              <w:rPr>
                <w:sz w:val="22"/>
                <w:szCs w:val="22"/>
              </w:rPr>
              <w:t>заземл</w:t>
            </w:r>
            <w:r w:rsidRPr="00124CDC">
              <w:rPr>
                <w:sz w:val="22"/>
                <w:szCs w:val="22"/>
              </w:rPr>
              <w:t>и</w:t>
            </w:r>
            <w:r w:rsidRPr="00124CDC">
              <w:rPr>
                <w:sz w:val="22"/>
                <w:szCs w:val="22"/>
              </w:rPr>
              <w:t>теля</w:t>
            </w:r>
            <w:proofErr w:type="spellEnd"/>
            <w:r w:rsidRPr="00124CDC">
              <w:rPr>
                <w:sz w:val="22"/>
                <w:szCs w:val="22"/>
              </w:rPr>
              <w:t>;</w:t>
            </w:r>
          </w:p>
          <w:p w:rsidR="00124CDC" w:rsidRPr="00124CDC" w:rsidRDefault="00124CDC" w:rsidP="00124CDC">
            <w:pPr>
              <w:autoSpaceDE w:val="0"/>
              <w:autoSpaceDN w:val="0"/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- ремонт фундамента дымовой трубы.</w:t>
            </w:r>
          </w:p>
        </w:tc>
        <w:tc>
          <w:tcPr>
            <w:tcW w:w="1668" w:type="dxa"/>
          </w:tcPr>
          <w:p w:rsidR="00124CDC" w:rsidRPr="00124CDC" w:rsidRDefault="00124CDC" w:rsidP="00124CDC">
            <w:pPr>
              <w:ind w:left="-112" w:right="-137"/>
              <w:jc w:val="center"/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1 раз в год</w:t>
            </w:r>
          </w:p>
        </w:tc>
      </w:tr>
      <w:tr w:rsidR="00124CDC" w:rsidRPr="00124CDC" w:rsidTr="00124CDC">
        <w:trPr>
          <w:jc w:val="center"/>
        </w:trPr>
        <w:tc>
          <w:tcPr>
            <w:tcW w:w="695" w:type="dxa"/>
          </w:tcPr>
          <w:p w:rsidR="00124CDC" w:rsidRPr="00124CDC" w:rsidRDefault="00124CDC" w:rsidP="00124CDC">
            <w:pPr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7504" w:type="dxa"/>
          </w:tcPr>
          <w:p w:rsidR="00124CDC" w:rsidRPr="00124CDC" w:rsidRDefault="00124CDC" w:rsidP="00124CDC">
            <w:pPr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Восстановление тепловой и защитной изоляции трубопров</w:t>
            </w:r>
            <w:r w:rsidRPr="00124CDC">
              <w:rPr>
                <w:sz w:val="22"/>
                <w:szCs w:val="22"/>
              </w:rPr>
              <w:t>о</w:t>
            </w:r>
            <w:r w:rsidRPr="00124CDC">
              <w:rPr>
                <w:sz w:val="22"/>
                <w:szCs w:val="22"/>
              </w:rPr>
              <w:t>дов.</w:t>
            </w:r>
          </w:p>
        </w:tc>
        <w:tc>
          <w:tcPr>
            <w:tcW w:w="1668" w:type="dxa"/>
          </w:tcPr>
          <w:p w:rsidR="00124CDC" w:rsidRPr="00124CDC" w:rsidRDefault="00124CDC" w:rsidP="00124CDC">
            <w:pPr>
              <w:ind w:left="-112" w:right="-137"/>
              <w:jc w:val="center"/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1 раз в год</w:t>
            </w:r>
          </w:p>
        </w:tc>
      </w:tr>
      <w:tr w:rsidR="00124CDC" w:rsidRPr="00124CDC" w:rsidTr="00124CDC">
        <w:trPr>
          <w:jc w:val="center"/>
        </w:trPr>
        <w:tc>
          <w:tcPr>
            <w:tcW w:w="695" w:type="dxa"/>
          </w:tcPr>
          <w:p w:rsidR="00124CDC" w:rsidRPr="00124CDC" w:rsidRDefault="00124CDC" w:rsidP="00124CDC">
            <w:pPr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7504" w:type="dxa"/>
          </w:tcPr>
          <w:p w:rsidR="00124CDC" w:rsidRPr="00124CDC" w:rsidRDefault="00124CDC" w:rsidP="00124CDC">
            <w:pPr>
              <w:autoSpaceDE w:val="0"/>
              <w:autoSpaceDN w:val="0"/>
              <w:rPr>
                <w:sz w:val="22"/>
                <w:szCs w:val="22"/>
                <w:highlight w:val="yellow"/>
              </w:rPr>
            </w:pPr>
            <w:r w:rsidRPr="00124CDC">
              <w:rPr>
                <w:sz w:val="22"/>
                <w:szCs w:val="22"/>
              </w:rPr>
              <w:t>Текущий ремонт тепловых сетей, сетей холодного и горячего вод</w:t>
            </w:r>
            <w:r w:rsidRPr="00124CDC">
              <w:rPr>
                <w:sz w:val="22"/>
                <w:szCs w:val="22"/>
              </w:rPr>
              <w:t>о</w:t>
            </w:r>
            <w:r w:rsidRPr="00124CDC">
              <w:rPr>
                <w:sz w:val="22"/>
                <w:szCs w:val="22"/>
              </w:rPr>
              <w:t>снабжения</w:t>
            </w:r>
          </w:p>
        </w:tc>
        <w:tc>
          <w:tcPr>
            <w:tcW w:w="1668" w:type="dxa"/>
          </w:tcPr>
          <w:p w:rsidR="00124CDC" w:rsidRPr="00124CDC" w:rsidRDefault="00124CDC" w:rsidP="00124CDC">
            <w:pPr>
              <w:ind w:left="-112" w:right="-137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124CDC">
              <w:rPr>
                <w:sz w:val="22"/>
                <w:szCs w:val="22"/>
              </w:rPr>
              <w:t>1 раз в год</w:t>
            </w:r>
          </w:p>
        </w:tc>
      </w:tr>
      <w:tr w:rsidR="00124CDC" w:rsidRPr="00124CDC" w:rsidTr="00124CDC">
        <w:trPr>
          <w:trHeight w:val="180"/>
          <w:jc w:val="center"/>
        </w:trPr>
        <w:tc>
          <w:tcPr>
            <w:tcW w:w="695" w:type="dxa"/>
          </w:tcPr>
          <w:p w:rsidR="00124CDC" w:rsidRPr="00124CDC" w:rsidRDefault="00124CDC" w:rsidP="00124CDC">
            <w:pPr>
              <w:numPr>
                <w:ilvl w:val="0"/>
                <w:numId w:val="39"/>
              </w:numPr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7504" w:type="dxa"/>
          </w:tcPr>
          <w:p w:rsidR="00124CDC" w:rsidRPr="00124CDC" w:rsidRDefault="00124CDC" w:rsidP="00124CDC">
            <w:pPr>
              <w:autoSpaceDE w:val="0"/>
              <w:autoSpaceDN w:val="0"/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Чистка и ремонт склада хранения угля, зольника</w:t>
            </w:r>
          </w:p>
        </w:tc>
        <w:tc>
          <w:tcPr>
            <w:tcW w:w="1668" w:type="dxa"/>
          </w:tcPr>
          <w:p w:rsidR="00124CDC" w:rsidRPr="00124CDC" w:rsidRDefault="00124CDC" w:rsidP="00124CDC">
            <w:pPr>
              <w:ind w:left="-112" w:right="-137"/>
              <w:jc w:val="center"/>
              <w:rPr>
                <w:color w:val="FF0000"/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1 раз в год</w:t>
            </w:r>
          </w:p>
        </w:tc>
      </w:tr>
      <w:tr w:rsidR="00124CDC" w:rsidRPr="00124CDC" w:rsidTr="00124CDC">
        <w:trPr>
          <w:trHeight w:val="180"/>
          <w:jc w:val="center"/>
        </w:trPr>
        <w:tc>
          <w:tcPr>
            <w:tcW w:w="695" w:type="dxa"/>
          </w:tcPr>
          <w:p w:rsidR="00124CDC" w:rsidRPr="00124CDC" w:rsidRDefault="00124CDC" w:rsidP="00124CDC">
            <w:pPr>
              <w:numPr>
                <w:ilvl w:val="0"/>
                <w:numId w:val="39"/>
              </w:numPr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7504" w:type="dxa"/>
          </w:tcPr>
          <w:p w:rsidR="00124CDC" w:rsidRPr="00124CDC" w:rsidRDefault="00124CDC" w:rsidP="00124CDC">
            <w:pPr>
              <w:autoSpaceDE w:val="0"/>
              <w:autoSpaceDN w:val="0"/>
              <w:rPr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Гидравлические испытания котлов, трубопроводов котельной и с</w:t>
            </w:r>
            <w:r w:rsidRPr="00124CDC">
              <w:rPr>
                <w:sz w:val="22"/>
                <w:szCs w:val="22"/>
              </w:rPr>
              <w:t>е</w:t>
            </w:r>
            <w:r w:rsidRPr="00124CDC">
              <w:rPr>
                <w:sz w:val="22"/>
                <w:szCs w:val="22"/>
              </w:rPr>
              <w:t>тей.</w:t>
            </w:r>
          </w:p>
        </w:tc>
        <w:tc>
          <w:tcPr>
            <w:tcW w:w="1668" w:type="dxa"/>
          </w:tcPr>
          <w:p w:rsidR="00124CDC" w:rsidRPr="00124CDC" w:rsidRDefault="00124CDC" w:rsidP="00124CDC">
            <w:pPr>
              <w:ind w:left="-112" w:right="-137"/>
              <w:jc w:val="center"/>
              <w:rPr>
                <w:color w:val="FF0000"/>
                <w:sz w:val="22"/>
                <w:szCs w:val="22"/>
              </w:rPr>
            </w:pPr>
            <w:r w:rsidRPr="00124CDC">
              <w:rPr>
                <w:sz w:val="22"/>
                <w:szCs w:val="22"/>
              </w:rPr>
              <w:t>1 раз в год</w:t>
            </w:r>
          </w:p>
        </w:tc>
      </w:tr>
    </w:tbl>
    <w:p w:rsidR="00124CDC" w:rsidRPr="00124CDC" w:rsidRDefault="00124CDC" w:rsidP="00124CD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4CDC">
        <w:rPr>
          <w:rFonts w:ascii="Times New Roman" w:hAnsi="Times New Roman"/>
          <w:b/>
          <w:sz w:val="24"/>
          <w:szCs w:val="24"/>
        </w:rPr>
        <w:t xml:space="preserve">Требования к безопасности выполняемых работ: </w:t>
      </w:r>
    </w:p>
    <w:p w:rsidR="00124CDC" w:rsidRPr="00124CDC" w:rsidRDefault="00124CDC" w:rsidP="00124CDC">
      <w:pPr>
        <w:tabs>
          <w:tab w:val="num" w:pos="0"/>
        </w:tabs>
        <w:ind w:firstLine="709"/>
        <w:jc w:val="both"/>
      </w:pPr>
      <w:proofErr w:type="gramStart"/>
      <w:r w:rsidRPr="00124CDC">
        <w:t>Все работы должны выполнятся в соответствии с технической документ</w:t>
      </w:r>
      <w:r w:rsidRPr="00124CDC">
        <w:t>а</w:t>
      </w:r>
      <w:r w:rsidRPr="00124CDC">
        <w:t>цией на оборудование (паспортами, руководствами по эксплуатации), а также в соответствии с требованиями «Правил технической эксплуатации тепловых эне</w:t>
      </w:r>
      <w:r w:rsidRPr="00124CDC">
        <w:t>р</w:t>
      </w:r>
      <w:r w:rsidRPr="00124CDC">
        <w:t>гоустановок», «Правилами устройства и безопасной эксплуатации паровых ко</w:t>
      </w:r>
      <w:r w:rsidRPr="00124CDC">
        <w:t>т</w:t>
      </w:r>
      <w:r w:rsidRPr="00124CDC">
        <w:t>лов с давлением пара до 0,07 МПа, водогрейных котлов и водонагревателей с темпер</w:t>
      </w:r>
      <w:r w:rsidRPr="00124CDC">
        <w:t>а</w:t>
      </w:r>
      <w:r w:rsidRPr="00124CDC">
        <w:t xml:space="preserve">турой нагрева воды не выше1150С», «Правилами техники безопасности при эксплуатации </w:t>
      </w:r>
      <w:proofErr w:type="spellStart"/>
      <w:r w:rsidRPr="00124CDC">
        <w:t>теплопотребляющих</w:t>
      </w:r>
      <w:proofErr w:type="spellEnd"/>
      <w:r w:rsidRPr="00124CDC">
        <w:t xml:space="preserve"> установок и тепловых сетей потребит</w:t>
      </w:r>
      <w:r w:rsidRPr="00124CDC">
        <w:t>е</w:t>
      </w:r>
      <w:r w:rsidRPr="00124CDC">
        <w:t>лей</w:t>
      </w:r>
      <w:proofErr w:type="gramEnd"/>
      <w:r w:rsidRPr="00124CDC">
        <w:t xml:space="preserve">», «Правилами технической эксплуатации электроустановок потребителей», «Межотраслевыми правилами по охране труда (правили безопасности) при эксплуатации электроустановок», ФЗ «О промышленной безопасности опасных производственных объектов» (от 21.07.97 №116-ФЗ), </w:t>
      </w:r>
      <w:proofErr w:type="spellStart"/>
      <w:r w:rsidRPr="00124CDC">
        <w:t>СНиП</w:t>
      </w:r>
      <w:proofErr w:type="spellEnd"/>
      <w:r w:rsidRPr="00124CDC">
        <w:t xml:space="preserve"> 41-02-2003 «Тепл</w:t>
      </w:r>
      <w:r w:rsidRPr="00124CDC">
        <w:t>о</w:t>
      </w:r>
      <w:r w:rsidRPr="00124CDC">
        <w:t xml:space="preserve">вые сети», </w:t>
      </w:r>
      <w:proofErr w:type="spellStart"/>
      <w:r w:rsidRPr="00124CDC">
        <w:t>СНиП</w:t>
      </w:r>
      <w:proofErr w:type="spellEnd"/>
      <w:r w:rsidRPr="00124CDC">
        <w:t xml:space="preserve"> II-35-76 "Котельные установки", </w:t>
      </w:r>
      <w:proofErr w:type="spellStart"/>
      <w:r w:rsidRPr="00124CDC">
        <w:t>СНиП</w:t>
      </w:r>
      <w:proofErr w:type="spellEnd"/>
      <w:r w:rsidRPr="00124CDC">
        <w:t xml:space="preserve"> 2.04.95-91 "Отопление, ве</w:t>
      </w:r>
      <w:r w:rsidRPr="00124CDC">
        <w:t>н</w:t>
      </w:r>
      <w:r w:rsidRPr="00124CDC">
        <w:t xml:space="preserve">тиляция и кондиционирование". </w:t>
      </w:r>
    </w:p>
    <w:p w:rsidR="00124CDC" w:rsidRPr="004A772A" w:rsidRDefault="00124CDC" w:rsidP="00124CDC">
      <w:pPr>
        <w:tabs>
          <w:tab w:val="num" w:pos="0"/>
        </w:tabs>
        <w:ind w:firstLine="709"/>
        <w:jc w:val="both"/>
      </w:pPr>
      <w:r w:rsidRPr="00124CDC">
        <w:t>Всю о</w:t>
      </w:r>
      <w:r w:rsidRPr="00124CDC">
        <w:t>т</w:t>
      </w:r>
      <w:r w:rsidRPr="00124CDC">
        <w:t>ветственность за соблюдением норм и требований по охране труда и промышленной безопасности несет Исполн</w:t>
      </w:r>
      <w:r w:rsidRPr="00124CDC">
        <w:t>и</w:t>
      </w:r>
      <w:r w:rsidRPr="00124CDC">
        <w:t>тель.</w:t>
      </w:r>
    </w:p>
    <w:p w:rsidR="00124CDC" w:rsidRPr="00124CDC" w:rsidRDefault="00124CDC" w:rsidP="00124CD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4CDC">
        <w:rPr>
          <w:rFonts w:ascii="Times New Roman" w:hAnsi="Times New Roman"/>
          <w:b/>
          <w:sz w:val="24"/>
          <w:szCs w:val="24"/>
        </w:rPr>
        <w:lastRenderedPageBreak/>
        <w:t>Требования к персоналу:</w:t>
      </w:r>
    </w:p>
    <w:p w:rsidR="00124CDC" w:rsidRPr="00124CDC" w:rsidRDefault="00124CDC" w:rsidP="00124CDC">
      <w:pPr>
        <w:tabs>
          <w:tab w:val="num" w:pos="0"/>
        </w:tabs>
        <w:ind w:firstLine="709"/>
        <w:jc w:val="both"/>
      </w:pPr>
      <w:r w:rsidRPr="00124CDC">
        <w:t>Предоставляемый Исполнителем персонал должен быть обучен, аттест</w:t>
      </w:r>
      <w:r w:rsidRPr="00124CDC">
        <w:t>о</w:t>
      </w:r>
      <w:r w:rsidRPr="00124CDC">
        <w:t xml:space="preserve">ван и соответствовать медицинским требованиям. Сотрудники должны быть </w:t>
      </w:r>
      <w:proofErr w:type="gramStart"/>
      <w:r w:rsidRPr="00124CDC">
        <w:t>обеспечены</w:t>
      </w:r>
      <w:proofErr w:type="gramEnd"/>
      <w:r w:rsidRPr="00124CDC">
        <w:t xml:space="preserve"> СИЗ, спецодеждой и спецпитанием предоставля</w:t>
      </w:r>
      <w:r w:rsidRPr="00124CDC">
        <w:t>е</w:t>
      </w:r>
      <w:r w:rsidRPr="00124CDC">
        <w:t xml:space="preserve">мыми Исполнителем. </w:t>
      </w:r>
    </w:p>
    <w:p w:rsidR="00124CDC" w:rsidRPr="00124CDC" w:rsidRDefault="00124CDC" w:rsidP="00124CDC">
      <w:pPr>
        <w:tabs>
          <w:tab w:val="num" w:pos="0"/>
        </w:tabs>
        <w:ind w:firstLine="709"/>
        <w:jc w:val="both"/>
      </w:pPr>
      <w:r w:rsidRPr="00124CDC">
        <w:t>Сотрудники Исполнителя обязаны выполнять мероприятия по безопасной эксплуатации оборудования котельной, соблюдать установленные на предпр</w:t>
      </w:r>
      <w:r w:rsidRPr="00124CDC">
        <w:t>и</w:t>
      </w:r>
      <w:r w:rsidRPr="00124CDC">
        <w:t xml:space="preserve">ятии правила внутреннего трудового распорядка. </w:t>
      </w:r>
    </w:p>
    <w:p w:rsidR="00124CDC" w:rsidRPr="004A772A" w:rsidRDefault="00124CDC" w:rsidP="00124CDC">
      <w:pPr>
        <w:tabs>
          <w:tab w:val="num" w:pos="0"/>
        </w:tabs>
        <w:ind w:firstLine="709"/>
        <w:jc w:val="both"/>
      </w:pPr>
      <w:r w:rsidRPr="00124CDC">
        <w:t>Ущерб, нанесенный по вине Исполнителя оборудованию Заказчика при ок</w:t>
      </w:r>
      <w:r w:rsidRPr="00124CDC">
        <w:t>а</w:t>
      </w:r>
      <w:r w:rsidRPr="00124CDC">
        <w:t>зании услуг, Исполнитель возмещает за свой счет.</w:t>
      </w:r>
    </w:p>
    <w:p w:rsidR="00124CDC" w:rsidRPr="00124CDC" w:rsidRDefault="00124CDC" w:rsidP="00124CD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4CDC">
        <w:rPr>
          <w:rFonts w:ascii="Times New Roman" w:hAnsi="Times New Roman"/>
          <w:b/>
          <w:sz w:val="24"/>
          <w:szCs w:val="24"/>
        </w:rPr>
        <w:t xml:space="preserve">Порядок формирования цены и условия оплаты.  </w:t>
      </w:r>
    </w:p>
    <w:p w:rsidR="00124CDC" w:rsidRPr="00124CDC" w:rsidRDefault="00124CDC" w:rsidP="00124CDC">
      <w:pPr>
        <w:tabs>
          <w:tab w:val="num" w:pos="0"/>
        </w:tabs>
        <w:ind w:firstLine="709"/>
        <w:jc w:val="both"/>
      </w:pPr>
      <w:r w:rsidRPr="00124CDC">
        <w:t>Стоимость выполненных работ согласно техническому заданию с учетом НДС, расходов на уплату налогов, сборов и других обязательных платежей.</w:t>
      </w:r>
    </w:p>
    <w:p w:rsidR="00124CDC" w:rsidRPr="00124CDC" w:rsidRDefault="00124CDC" w:rsidP="00124CDC">
      <w:pPr>
        <w:tabs>
          <w:tab w:val="num" w:pos="0"/>
        </w:tabs>
        <w:ind w:firstLine="709"/>
        <w:jc w:val="both"/>
      </w:pPr>
      <w:r w:rsidRPr="00124CDC">
        <w:t>Оплата по факту выполненных работ производится ежемесячно в течение 5-ти банковских дней на расчетный счет Исполнителя, с момента предоставления счета, счета-фактуры и акта выполненных работ, подписанных Исполнителем и З</w:t>
      </w:r>
      <w:r w:rsidRPr="00124CDC">
        <w:t>а</w:t>
      </w:r>
      <w:r w:rsidRPr="00124CDC">
        <w:t>казчиком.</w:t>
      </w:r>
    </w:p>
    <w:p w:rsidR="00124CDC" w:rsidRPr="00124CDC" w:rsidRDefault="00124CDC" w:rsidP="00124CD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4CDC">
        <w:rPr>
          <w:rFonts w:ascii="Times New Roman" w:hAnsi="Times New Roman"/>
          <w:b/>
          <w:sz w:val="24"/>
          <w:szCs w:val="24"/>
        </w:rPr>
        <w:t>Основные требования к исполнителю (конкурсанту):</w:t>
      </w:r>
    </w:p>
    <w:p w:rsidR="00124CDC" w:rsidRPr="00124CDC" w:rsidRDefault="00124CDC" w:rsidP="00124CDC">
      <w:pPr>
        <w:tabs>
          <w:tab w:val="num" w:pos="0"/>
        </w:tabs>
        <w:ind w:firstLine="709"/>
        <w:jc w:val="both"/>
      </w:pPr>
      <w:r w:rsidRPr="00124CDC">
        <w:t>Исполнитель работ должен иметь разрешительные документы в соответствии с тр</w:t>
      </w:r>
      <w:r w:rsidRPr="00124CDC">
        <w:t>е</w:t>
      </w:r>
      <w:r w:rsidRPr="00124CDC">
        <w:t>бованиями законодательства РФ, в том числе:</w:t>
      </w:r>
    </w:p>
    <w:p w:rsidR="00124CDC" w:rsidRPr="00B53600" w:rsidRDefault="00124CDC" w:rsidP="00B53600">
      <w:pPr>
        <w:tabs>
          <w:tab w:val="num" w:pos="567"/>
        </w:tabs>
        <w:ind w:firstLine="284"/>
        <w:jc w:val="both"/>
      </w:pPr>
      <w:r w:rsidRPr="00B53600">
        <w:t>-</w:t>
      </w:r>
      <w:r w:rsidR="00B53600">
        <w:t xml:space="preserve"> </w:t>
      </w:r>
      <w:r w:rsidR="00B53600">
        <w:tab/>
      </w:r>
      <w:r w:rsidRPr="00B53600">
        <w:t xml:space="preserve">лицензии, сертификаты (требования ГОСТ </w:t>
      </w:r>
      <w:proofErr w:type="gramStart"/>
      <w:r w:rsidRPr="00B53600">
        <w:t>Р</w:t>
      </w:r>
      <w:proofErr w:type="gramEnd"/>
      <w:r w:rsidRPr="00B53600">
        <w:t xml:space="preserve"> ИСО 9001-2008) о допуске на ок</w:t>
      </w:r>
      <w:r w:rsidRPr="00B53600">
        <w:t>а</w:t>
      </w:r>
      <w:r w:rsidRPr="00B53600">
        <w:t>зание услуг по техническому обслуживанию котельного и технологического оборудования, срок действия которых обеспечивает проведение работ, являющихся предметом конкурса, в течение всего срока о</w:t>
      </w:r>
      <w:r w:rsidRPr="00B53600">
        <w:t>б</w:t>
      </w:r>
      <w:r w:rsidRPr="00B53600">
        <w:t>служивания;</w:t>
      </w:r>
    </w:p>
    <w:p w:rsidR="00124CDC" w:rsidRPr="00B53600" w:rsidRDefault="00124CDC" w:rsidP="00B53600">
      <w:pPr>
        <w:tabs>
          <w:tab w:val="num" w:pos="567"/>
        </w:tabs>
        <w:ind w:firstLine="284"/>
        <w:jc w:val="both"/>
      </w:pPr>
      <w:r w:rsidRPr="00B53600">
        <w:t>-</w:t>
      </w:r>
      <w:r w:rsidR="00B53600">
        <w:t xml:space="preserve"> </w:t>
      </w:r>
      <w:r w:rsidR="00B53600">
        <w:tab/>
      </w:r>
      <w:r w:rsidRPr="00B53600">
        <w:t>сертификаты на устанавливаемое при замене оборудование.</w:t>
      </w:r>
    </w:p>
    <w:p w:rsidR="00124CDC" w:rsidRPr="00124CDC" w:rsidRDefault="00124CDC" w:rsidP="00124CDC">
      <w:pPr>
        <w:tabs>
          <w:tab w:val="num" w:pos="0"/>
        </w:tabs>
        <w:ind w:firstLine="709"/>
        <w:jc w:val="both"/>
      </w:pPr>
      <w:r w:rsidRPr="00124CDC">
        <w:t>Исполнитель работ должен иметь достаточное для оказания услуг количес</w:t>
      </w:r>
      <w:r w:rsidRPr="00124CDC">
        <w:t>т</w:t>
      </w:r>
      <w:r w:rsidRPr="00124CDC">
        <w:t>во собственных и привлеченных кадровых ресурсов соответствующей квалиф</w:t>
      </w:r>
      <w:r w:rsidRPr="00124CDC">
        <w:t>и</w:t>
      </w:r>
      <w:r w:rsidRPr="00124CDC">
        <w:t xml:space="preserve">кации, в том числе: </w:t>
      </w:r>
    </w:p>
    <w:p w:rsidR="00124CDC" w:rsidRPr="00B53600" w:rsidRDefault="00124CDC" w:rsidP="00B53600">
      <w:pPr>
        <w:tabs>
          <w:tab w:val="num" w:pos="567"/>
        </w:tabs>
        <w:ind w:firstLine="284"/>
        <w:jc w:val="both"/>
      </w:pPr>
      <w:r w:rsidRPr="00B53600">
        <w:t>-</w:t>
      </w:r>
      <w:r w:rsidR="00B53600">
        <w:t xml:space="preserve"> </w:t>
      </w:r>
      <w:r w:rsidR="00B53600">
        <w:tab/>
      </w:r>
      <w:r w:rsidRPr="00B53600">
        <w:t>лицо ответственное за выполнение работ, назначенное Приказом Испо</w:t>
      </w:r>
      <w:r w:rsidRPr="00B53600">
        <w:t>л</w:t>
      </w:r>
      <w:r w:rsidRPr="00B53600">
        <w:t>нителя;</w:t>
      </w:r>
    </w:p>
    <w:p w:rsidR="00124CDC" w:rsidRPr="00B53600" w:rsidRDefault="00124CDC" w:rsidP="00B53600">
      <w:pPr>
        <w:tabs>
          <w:tab w:val="num" w:pos="567"/>
        </w:tabs>
        <w:ind w:firstLine="284"/>
        <w:jc w:val="both"/>
      </w:pPr>
      <w:r w:rsidRPr="00B53600">
        <w:t>-</w:t>
      </w:r>
      <w:r w:rsidR="00B53600">
        <w:t xml:space="preserve"> </w:t>
      </w:r>
      <w:r w:rsidR="00B53600">
        <w:tab/>
      </w:r>
      <w:r w:rsidRPr="00B53600">
        <w:t>не менее 4 машинистов (кочегаров).</w:t>
      </w:r>
    </w:p>
    <w:p w:rsidR="00124CDC" w:rsidRPr="00124CDC" w:rsidRDefault="00124CDC" w:rsidP="00124CDC">
      <w:pPr>
        <w:tabs>
          <w:tab w:val="num" w:pos="0"/>
        </w:tabs>
        <w:ind w:firstLine="709"/>
        <w:jc w:val="both"/>
      </w:pPr>
      <w:r w:rsidRPr="00124CDC">
        <w:t>Качество услуг, предоставляемых Заказчику должно соответствовать дейс</w:t>
      </w:r>
      <w:r w:rsidRPr="00124CDC">
        <w:t>т</w:t>
      </w:r>
      <w:r w:rsidRPr="00124CDC">
        <w:t xml:space="preserve">вующим нормативно-правовым документам РФ. </w:t>
      </w:r>
    </w:p>
    <w:p w:rsidR="00124CDC" w:rsidRPr="00124CDC" w:rsidRDefault="00124CDC" w:rsidP="00124CDC">
      <w:pPr>
        <w:tabs>
          <w:tab w:val="num" w:pos="0"/>
        </w:tabs>
        <w:ind w:firstLine="709"/>
        <w:jc w:val="both"/>
      </w:pPr>
      <w:r w:rsidRPr="00124CDC">
        <w:t>Гарантийный срок на все виды произведенных работ по техническому о</w:t>
      </w:r>
      <w:r w:rsidRPr="00124CDC">
        <w:t>б</w:t>
      </w:r>
      <w:r w:rsidRPr="00124CDC">
        <w:t>служиванию  должен составлять не менее 12 мес.</w:t>
      </w:r>
    </w:p>
    <w:p w:rsidR="00124CDC" w:rsidRPr="00124CDC" w:rsidRDefault="00124CDC" w:rsidP="00124CDC">
      <w:pPr>
        <w:tabs>
          <w:tab w:val="num" w:pos="0"/>
        </w:tabs>
        <w:ind w:firstLine="709"/>
        <w:jc w:val="both"/>
      </w:pPr>
    </w:p>
    <w:p w:rsidR="00124CDC" w:rsidRPr="00124CDC" w:rsidRDefault="00124CDC" w:rsidP="00124CDC">
      <w:pPr>
        <w:tabs>
          <w:tab w:val="num" w:pos="0"/>
        </w:tabs>
        <w:ind w:firstLine="709"/>
        <w:jc w:val="both"/>
      </w:pPr>
    </w:p>
    <w:p w:rsidR="00124CDC" w:rsidRDefault="00124CDC" w:rsidP="007A7249">
      <w:pPr>
        <w:tabs>
          <w:tab w:val="num" w:pos="0"/>
        </w:tabs>
        <w:ind w:firstLine="709"/>
        <w:jc w:val="both"/>
      </w:pPr>
    </w:p>
    <w:p w:rsidR="00124CDC" w:rsidRDefault="00124CDC" w:rsidP="007A7249">
      <w:pPr>
        <w:tabs>
          <w:tab w:val="num" w:pos="0"/>
        </w:tabs>
        <w:ind w:firstLine="709"/>
        <w:jc w:val="both"/>
      </w:pPr>
    </w:p>
    <w:sectPr w:rsidR="00124CDC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600" w:rsidRDefault="00B53600">
      <w:r>
        <w:separator/>
      </w:r>
    </w:p>
  </w:endnote>
  <w:endnote w:type="continuationSeparator" w:id="0">
    <w:p w:rsidR="00B53600" w:rsidRDefault="00B53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600" w:rsidRDefault="00B53600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B53600" w:rsidRDefault="00B5360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53600" w:rsidRPr="004A2DFE" w:rsidRDefault="00B53600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65C8A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53600" w:rsidRDefault="00B53600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53600" w:rsidRPr="008C4058" w:rsidRDefault="00B53600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>
      <w:rPr>
        <w:rFonts w:ascii="Times New Roman" w:hAnsi="Times New Roman" w:cs="Times New Roman"/>
      </w:rPr>
      <w:t>о</w:t>
    </w:r>
    <w:r w:rsidRPr="009B7B18">
      <w:rPr>
        <w:rFonts w:ascii="Times New Roman" w:hAnsi="Times New Roman" w:cs="Times New Roman"/>
      </w:rPr>
      <w:t>казание услуг предоставления персонала для эксплуатации и технического обслуживания оборудования котельной, сетей теплоснабжения и холодного водоснабжения ПХРО Иркутского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600" w:rsidRDefault="00B53600">
      <w:r>
        <w:separator/>
      </w:r>
    </w:p>
  </w:footnote>
  <w:footnote w:type="continuationSeparator" w:id="0">
    <w:p w:rsidR="00B53600" w:rsidRDefault="00B536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2C540E"/>
    <w:multiLevelType w:val="hybridMultilevel"/>
    <w:tmpl w:val="C3842028"/>
    <w:lvl w:ilvl="0" w:tplc="66009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307BF1"/>
    <w:multiLevelType w:val="hybridMultilevel"/>
    <w:tmpl w:val="ADB23552"/>
    <w:lvl w:ilvl="0" w:tplc="E12CFC84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B57628"/>
    <w:multiLevelType w:val="hybridMultilevel"/>
    <w:tmpl w:val="A3626F9E"/>
    <w:lvl w:ilvl="0" w:tplc="F8661602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783557"/>
    <w:multiLevelType w:val="hybridMultilevel"/>
    <w:tmpl w:val="877AD30A"/>
    <w:lvl w:ilvl="0" w:tplc="C3A2D02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4EF48B7"/>
    <w:multiLevelType w:val="multilevel"/>
    <w:tmpl w:val="70A62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FF66A4"/>
    <w:multiLevelType w:val="multilevel"/>
    <w:tmpl w:val="D0F861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7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2E22D4F"/>
    <w:multiLevelType w:val="hybridMultilevel"/>
    <w:tmpl w:val="46A6E0B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935" w:hanging="360"/>
      </w:pPr>
    </w:lvl>
    <w:lvl w:ilvl="2" w:tplc="FFFFFFFF">
      <w:start w:val="1"/>
      <w:numFmt w:val="lowerRoman"/>
      <w:lvlText w:val="%3."/>
      <w:lvlJc w:val="right"/>
      <w:pPr>
        <w:ind w:left="2655" w:hanging="180"/>
      </w:pPr>
    </w:lvl>
    <w:lvl w:ilvl="3" w:tplc="FFFFFFFF">
      <w:start w:val="1"/>
      <w:numFmt w:val="decimal"/>
      <w:lvlText w:val="%4."/>
      <w:lvlJc w:val="left"/>
      <w:pPr>
        <w:ind w:left="3375" w:hanging="360"/>
      </w:pPr>
    </w:lvl>
    <w:lvl w:ilvl="4" w:tplc="FFFFFFFF">
      <w:start w:val="1"/>
      <w:numFmt w:val="lowerLetter"/>
      <w:lvlText w:val="%5."/>
      <w:lvlJc w:val="left"/>
      <w:pPr>
        <w:ind w:left="4095" w:hanging="360"/>
      </w:pPr>
    </w:lvl>
    <w:lvl w:ilvl="5" w:tplc="FFFFFFFF">
      <w:start w:val="1"/>
      <w:numFmt w:val="lowerRoman"/>
      <w:lvlText w:val="%6."/>
      <w:lvlJc w:val="right"/>
      <w:pPr>
        <w:ind w:left="4815" w:hanging="180"/>
      </w:pPr>
    </w:lvl>
    <w:lvl w:ilvl="6" w:tplc="FFFFFFFF">
      <w:start w:val="1"/>
      <w:numFmt w:val="decimal"/>
      <w:lvlText w:val="%7."/>
      <w:lvlJc w:val="left"/>
      <w:pPr>
        <w:ind w:left="5535" w:hanging="360"/>
      </w:pPr>
    </w:lvl>
    <w:lvl w:ilvl="7" w:tplc="FFFFFFFF">
      <w:start w:val="1"/>
      <w:numFmt w:val="lowerLetter"/>
      <w:lvlText w:val="%8."/>
      <w:lvlJc w:val="left"/>
      <w:pPr>
        <w:ind w:left="6255" w:hanging="360"/>
      </w:pPr>
    </w:lvl>
    <w:lvl w:ilvl="8" w:tplc="FFFFFFFF">
      <w:start w:val="1"/>
      <w:numFmt w:val="lowerRoman"/>
      <w:lvlText w:val="%9."/>
      <w:lvlJc w:val="right"/>
      <w:pPr>
        <w:ind w:left="6975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1C7579"/>
    <w:multiLevelType w:val="hybridMultilevel"/>
    <w:tmpl w:val="3E5E2F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9">
    <w:nsid w:val="55043AF7"/>
    <w:multiLevelType w:val="hybridMultilevel"/>
    <w:tmpl w:val="E894199C"/>
    <w:lvl w:ilvl="0" w:tplc="54EC348E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0608CF"/>
    <w:multiLevelType w:val="hybridMultilevel"/>
    <w:tmpl w:val="ADB0E00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486472"/>
    <w:multiLevelType w:val="multilevel"/>
    <w:tmpl w:val="CB48219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1B108A"/>
    <w:multiLevelType w:val="multilevel"/>
    <w:tmpl w:val="6CEE42D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7645762C"/>
    <w:multiLevelType w:val="multilevel"/>
    <w:tmpl w:val="90AA48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6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2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40">
    <w:nsid w:val="77276DDB"/>
    <w:multiLevelType w:val="hybridMultilevel"/>
    <w:tmpl w:val="C480FAF0"/>
    <w:lvl w:ilvl="0" w:tplc="66009A8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0838A4"/>
    <w:multiLevelType w:val="hybridMultilevel"/>
    <w:tmpl w:val="514C2F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13"/>
  </w:num>
  <w:num w:numId="3">
    <w:abstractNumId w:val="37"/>
  </w:num>
  <w:num w:numId="4">
    <w:abstractNumId w:val="26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5"/>
  </w:num>
  <w:num w:numId="10">
    <w:abstractNumId w:val="2"/>
  </w:num>
  <w:num w:numId="11">
    <w:abstractNumId w:val="18"/>
  </w:num>
  <w:num w:numId="12">
    <w:abstractNumId w:val="35"/>
  </w:num>
  <w:num w:numId="13">
    <w:abstractNumId w:val="12"/>
  </w:num>
  <w:num w:numId="14">
    <w:abstractNumId w:val="22"/>
  </w:num>
  <w:num w:numId="15">
    <w:abstractNumId w:val="30"/>
  </w:num>
  <w:num w:numId="16">
    <w:abstractNumId w:val="24"/>
  </w:num>
  <w:num w:numId="17">
    <w:abstractNumId w:val="16"/>
  </w:num>
  <w:num w:numId="18">
    <w:abstractNumId w:val="19"/>
  </w:num>
  <w:num w:numId="19">
    <w:abstractNumId w:val="28"/>
  </w:num>
  <w:num w:numId="20">
    <w:abstractNumId w:val="14"/>
  </w:num>
  <w:num w:numId="21">
    <w:abstractNumId w:val="23"/>
  </w:num>
  <w:num w:numId="22">
    <w:abstractNumId w:val="33"/>
  </w:num>
  <w:num w:numId="23">
    <w:abstractNumId w:val="17"/>
  </w:num>
  <w:num w:numId="24">
    <w:abstractNumId w:val="10"/>
  </w:num>
  <w:num w:numId="25">
    <w:abstractNumId w:val="27"/>
  </w:num>
  <w:num w:numId="26">
    <w:abstractNumId w:val="38"/>
  </w:num>
  <w:num w:numId="27">
    <w:abstractNumId w:val="41"/>
  </w:num>
  <w:num w:numId="28">
    <w:abstractNumId w:val="7"/>
  </w:num>
  <w:num w:numId="29">
    <w:abstractNumId w:val="6"/>
  </w:num>
  <w:num w:numId="30">
    <w:abstractNumId w:val="11"/>
  </w:num>
  <w:num w:numId="31">
    <w:abstractNumId w:val="39"/>
  </w:num>
  <w:num w:numId="32">
    <w:abstractNumId w:val="9"/>
  </w:num>
  <w:num w:numId="33">
    <w:abstractNumId w:val="36"/>
  </w:num>
  <w:num w:numId="34">
    <w:abstractNumId w:val="20"/>
  </w:num>
  <w:num w:numId="35">
    <w:abstractNumId w:val="8"/>
  </w:num>
  <w:num w:numId="36">
    <w:abstractNumId w:val="34"/>
  </w:num>
  <w:num w:numId="37">
    <w:abstractNumId w:val="25"/>
  </w:num>
  <w:num w:numId="38">
    <w:abstractNumId w:val="31"/>
  </w:num>
  <w:num w:numId="39">
    <w:abstractNumId w:val="42"/>
  </w:num>
  <w:num w:numId="40">
    <w:abstractNumId w:val="5"/>
  </w:num>
  <w:num w:numId="41">
    <w:abstractNumId w:val="40"/>
  </w:num>
  <w:num w:numId="42">
    <w:abstractNumId w:val="2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5C8A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4CDC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76D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5F6363"/>
    <w:rsid w:val="00600E86"/>
    <w:rsid w:val="00600EC0"/>
    <w:rsid w:val="0060205B"/>
    <w:rsid w:val="00602CD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A7249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E5A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337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B7B18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60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0B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0F50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E0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0F74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74A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Style5">
    <w:name w:val="Style5"/>
    <w:basedOn w:val="a3"/>
    <w:uiPriority w:val="99"/>
    <w:rsid w:val="005F6363"/>
    <w:pPr>
      <w:widowControl w:val="0"/>
      <w:autoSpaceDE w:val="0"/>
      <w:autoSpaceDN w:val="0"/>
      <w:adjustRightInd w:val="0"/>
      <w:spacing w:line="413" w:lineRule="exact"/>
      <w:jc w:val="both"/>
    </w:pPr>
  </w:style>
  <w:style w:type="paragraph" w:customStyle="1" w:styleId="Style6">
    <w:name w:val="Style6"/>
    <w:basedOn w:val="a3"/>
    <w:uiPriority w:val="99"/>
    <w:rsid w:val="005F6363"/>
    <w:pPr>
      <w:widowControl w:val="0"/>
      <w:autoSpaceDE w:val="0"/>
      <w:autoSpaceDN w:val="0"/>
      <w:adjustRightInd w:val="0"/>
      <w:spacing w:line="251" w:lineRule="exact"/>
      <w:ind w:firstLine="667"/>
      <w:jc w:val="both"/>
    </w:pPr>
  </w:style>
  <w:style w:type="character" w:customStyle="1" w:styleId="FontStyle12">
    <w:name w:val="Font Style12"/>
    <w:uiPriority w:val="99"/>
    <w:rsid w:val="005F6363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3"/>
    <w:uiPriority w:val="99"/>
    <w:rsid w:val="00124CDC"/>
    <w:pPr>
      <w:widowControl w:val="0"/>
      <w:autoSpaceDE w:val="0"/>
      <w:autoSpaceDN w:val="0"/>
      <w:adjustRightInd w:val="0"/>
      <w:spacing w:line="288" w:lineRule="exact"/>
      <w:ind w:firstLine="86"/>
    </w:pPr>
  </w:style>
  <w:style w:type="paragraph" w:customStyle="1" w:styleId="Style14">
    <w:name w:val="Style14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5">
    <w:name w:val="Style15"/>
    <w:basedOn w:val="a3"/>
    <w:uiPriority w:val="99"/>
    <w:rsid w:val="00124CDC"/>
    <w:pPr>
      <w:widowControl w:val="0"/>
      <w:autoSpaceDE w:val="0"/>
      <w:autoSpaceDN w:val="0"/>
      <w:adjustRightInd w:val="0"/>
      <w:spacing w:line="269" w:lineRule="exact"/>
      <w:jc w:val="center"/>
    </w:pPr>
  </w:style>
  <w:style w:type="paragraph" w:customStyle="1" w:styleId="Style16">
    <w:name w:val="Style16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8">
    <w:name w:val="Style18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9">
    <w:name w:val="Style19"/>
    <w:basedOn w:val="a3"/>
    <w:uiPriority w:val="99"/>
    <w:rsid w:val="00124CDC"/>
    <w:pPr>
      <w:widowControl w:val="0"/>
      <w:autoSpaceDE w:val="0"/>
      <w:autoSpaceDN w:val="0"/>
      <w:adjustRightInd w:val="0"/>
    </w:pPr>
  </w:style>
  <w:style w:type="character" w:customStyle="1" w:styleId="FontStyle35">
    <w:name w:val="Font Style35"/>
    <w:basedOn w:val="a4"/>
    <w:uiPriority w:val="99"/>
    <w:rsid w:val="00124CDC"/>
    <w:rPr>
      <w:rFonts w:ascii="Times New Roman" w:hAnsi="Times New Roman" w:cs="Times New Roman"/>
      <w:sz w:val="22"/>
      <w:szCs w:val="22"/>
    </w:rPr>
  </w:style>
  <w:style w:type="character" w:customStyle="1" w:styleId="FontStyle36">
    <w:name w:val="Font Style36"/>
    <w:basedOn w:val="a4"/>
    <w:uiPriority w:val="99"/>
    <w:rsid w:val="00124CD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5">
    <w:name w:val="Font Style45"/>
    <w:basedOn w:val="a4"/>
    <w:uiPriority w:val="99"/>
    <w:rsid w:val="00124CDC"/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5993EC-BCBD-4204-85E0-A611881023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0BCC40-0DA4-410C-9BFB-C6232746D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2078</TotalTime>
  <Pages>5</Pages>
  <Words>1277</Words>
  <Characters>8672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428</cp:revision>
  <cp:lastPrinted>2012-09-26T11:12:00Z</cp:lastPrinted>
  <dcterms:created xsi:type="dcterms:W3CDTF">2012-03-23T07:01:00Z</dcterms:created>
  <dcterms:modified xsi:type="dcterms:W3CDTF">2013-04-23T08:26:00Z</dcterms:modified>
</cp:coreProperties>
</file>