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710" w:rsidRDefault="00AD6710" w:rsidP="00AD6710">
      <w:pPr>
        <w:jc w:val="center"/>
        <w:rPr>
          <w:i/>
          <w:color w:val="000000"/>
          <w:sz w:val="24"/>
          <w:szCs w:val="24"/>
        </w:rPr>
      </w:pPr>
    </w:p>
    <w:p w:rsidR="00AD6710" w:rsidRDefault="00AD6710" w:rsidP="00AD6710">
      <w:pPr>
        <w:jc w:val="center"/>
        <w:rPr>
          <w:i/>
          <w:color w:val="000000"/>
          <w:sz w:val="24"/>
          <w:szCs w:val="24"/>
        </w:rPr>
      </w:pPr>
    </w:p>
    <w:p w:rsidR="00AD6710" w:rsidRDefault="00AD6710" w:rsidP="00AD6710">
      <w:pPr>
        <w:jc w:val="center"/>
        <w:rPr>
          <w:color w:val="000000"/>
        </w:rPr>
      </w:pPr>
    </w:p>
    <w:p w:rsidR="00AD6710" w:rsidRDefault="00AD6710" w:rsidP="00AD6710">
      <w:pPr>
        <w:jc w:val="center"/>
        <w:rPr>
          <w:color w:val="000000"/>
        </w:rPr>
      </w:pPr>
    </w:p>
    <w:p w:rsidR="00AD6710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413CD5" w:rsidRDefault="00AD6710" w:rsidP="00AD6710">
      <w:pPr>
        <w:jc w:val="center"/>
        <w:rPr>
          <w:b/>
        </w:rPr>
      </w:pPr>
      <w:r w:rsidRPr="00413CD5">
        <w:rPr>
          <w:b/>
        </w:rPr>
        <w:t>ТЕХНИЧЕСКОЕ ЗАДАНИЕ</w:t>
      </w:r>
    </w:p>
    <w:p w:rsidR="00AD6710" w:rsidRPr="00413CD5" w:rsidRDefault="00AD6710" w:rsidP="00AD6710">
      <w:pPr>
        <w:jc w:val="center"/>
        <w:rPr>
          <w:b/>
        </w:rPr>
      </w:pPr>
      <w:r w:rsidRPr="00413CD5">
        <w:rPr>
          <w:b/>
        </w:rPr>
        <w:t xml:space="preserve">на поставку </w:t>
      </w:r>
      <w:r w:rsidR="005F65A8">
        <w:rPr>
          <w:b/>
        </w:rPr>
        <w:t>книжного сканера</w:t>
      </w:r>
      <w:r>
        <w:rPr>
          <w:b/>
        </w:rPr>
        <w:t xml:space="preserve"> </w:t>
      </w:r>
    </w:p>
    <w:p w:rsidR="00AD6710" w:rsidRPr="00413CD5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Default="00AD6710" w:rsidP="00AD6710">
      <w:pPr>
        <w:rPr>
          <w:b/>
        </w:rPr>
      </w:pPr>
    </w:p>
    <w:p w:rsidR="00AD6710" w:rsidRPr="00413CD5" w:rsidRDefault="00AD6710" w:rsidP="00AD6710">
      <w:pPr>
        <w:rPr>
          <w:b/>
        </w:rPr>
      </w:pPr>
    </w:p>
    <w:p w:rsidR="00AD6710" w:rsidRPr="00413CD5" w:rsidRDefault="00AD6710" w:rsidP="00AD6710">
      <w:pPr>
        <w:rPr>
          <w:b/>
        </w:rPr>
      </w:pPr>
    </w:p>
    <w:p w:rsidR="00AD6710" w:rsidRPr="00E35BED" w:rsidRDefault="00AD6710" w:rsidP="005F65A8">
      <w:pPr>
        <w:jc w:val="center"/>
        <w:rPr>
          <w:b/>
        </w:rPr>
      </w:pPr>
      <w:r w:rsidRPr="00413CD5">
        <w:rPr>
          <w:b/>
        </w:rPr>
        <w:t xml:space="preserve">Предмет закупки: </w:t>
      </w:r>
      <w:r w:rsidR="005F65A8" w:rsidRPr="005F65A8">
        <w:t xml:space="preserve">Обеспечение технического архива </w:t>
      </w:r>
      <w:r w:rsidR="005F65A8">
        <w:t>книжным сканером</w:t>
      </w:r>
      <w:r w:rsidR="005F65A8" w:rsidRPr="005F65A8">
        <w:t xml:space="preserve"> для оцифровки НТД, НТИ и т.п. </w:t>
      </w:r>
    </w:p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Default="00AD6710" w:rsidP="00AD6710">
      <w:pPr>
        <w:rPr>
          <w:color w:val="000000"/>
        </w:rPr>
      </w:pPr>
    </w:p>
    <w:p w:rsidR="00AD6710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AD6710" w:rsidRPr="00172B89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14</w:t>
      </w:r>
      <w:r w:rsidRPr="001F6931">
        <w:rPr>
          <w:color w:val="000000"/>
        </w:rPr>
        <w:br w:type="page"/>
      </w:r>
      <w:r w:rsidRPr="00172B89">
        <w:rPr>
          <w:color w:val="000000"/>
        </w:rPr>
        <w:lastRenderedPageBreak/>
        <w:t xml:space="preserve">Техническое задание </w:t>
      </w:r>
    </w:p>
    <w:p w:rsidR="00AD6710" w:rsidRPr="00172B89" w:rsidRDefault="00AD6710" w:rsidP="00AD6710">
      <w:pPr>
        <w:jc w:val="center"/>
        <w:rPr>
          <w:color w:val="000000"/>
        </w:rPr>
      </w:pPr>
      <w:r w:rsidRPr="00172B89">
        <w:rPr>
          <w:color w:val="000000"/>
        </w:rPr>
        <w:t xml:space="preserve">на поставку </w:t>
      </w:r>
      <w:r w:rsidR="005F65A8">
        <w:rPr>
          <w:color w:val="000000"/>
        </w:rPr>
        <w:t>книжного сканера</w:t>
      </w:r>
      <w:r w:rsidRPr="00172B89">
        <w:rPr>
          <w:color w:val="000000"/>
        </w:rPr>
        <w:t xml:space="preserve"> </w:t>
      </w:r>
    </w:p>
    <w:p w:rsidR="00AD6710" w:rsidRPr="00AD6710" w:rsidRDefault="00AD6710" w:rsidP="00AD6710">
      <w:pPr>
        <w:jc w:val="center"/>
        <w:rPr>
          <w:color w:val="000000"/>
        </w:rPr>
      </w:pPr>
      <w:r w:rsidRPr="00AD6710">
        <w:rPr>
          <w:color w:val="000000"/>
        </w:rPr>
        <w:t>для ОАО «ВНИПИпромтехнологии</w:t>
      </w:r>
    </w:p>
    <w:p w:rsidR="00AD6710" w:rsidRPr="00172B89" w:rsidRDefault="00AD6710" w:rsidP="00AD6710">
      <w:pPr>
        <w:jc w:val="center"/>
        <w:rPr>
          <w:color w:val="000000"/>
        </w:rPr>
      </w:pPr>
    </w:p>
    <w:p w:rsidR="00AD6710" w:rsidRPr="00172B89" w:rsidRDefault="00AD6710" w:rsidP="00AD671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AD6710" w:rsidRPr="001F6931" w:rsidRDefault="00AD6710" w:rsidP="00AD6710">
      <w:pPr>
        <w:jc w:val="center"/>
        <w:rPr>
          <w:color w:val="000000"/>
          <w:sz w:val="26"/>
          <w:szCs w:val="26"/>
        </w:rPr>
      </w:pP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AD6710" w:rsidRPr="00172B89" w:rsidRDefault="00AD6710" w:rsidP="00AD6710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AD6710" w:rsidRPr="00172B89" w:rsidRDefault="00AD6710" w:rsidP="00AD671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8. ТРЕБОВАНИЯ К ОБСЛУЖИВАНИЮ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AD6710" w:rsidRPr="00172B89" w:rsidRDefault="00AD6710" w:rsidP="00AD6710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AD6710" w:rsidRPr="00172B89" w:rsidRDefault="00AD6710" w:rsidP="00AD6710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AD6710" w:rsidRPr="00172B89" w:rsidRDefault="00AD6710" w:rsidP="00AD6710">
      <w:pPr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AD6710" w:rsidRPr="00172B89" w:rsidRDefault="00AD6710" w:rsidP="00AD6710">
      <w:pPr>
        <w:rPr>
          <w:color w:val="000000"/>
        </w:rPr>
      </w:pPr>
    </w:p>
    <w:p w:rsidR="00AD6710" w:rsidRPr="001F6931" w:rsidRDefault="00AD6710" w:rsidP="00AD6710">
      <w:pPr>
        <w:rPr>
          <w:color w:val="000000"/>
          <w:sz w:val="24"/>
          <w:szCs w:val="24"/>
        </w:rPr>
        <w:sectPr w:rsidR="00AD6710" w:rsidRPr="001F6931" w:rsidSect="007475B1">
          <w:footerReference w:type="default" r:id="rId8"/>
          <w:footerReference w:type="first" r:id="rId9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AD6710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CA394C" w:rsidRPr="002B69D6" w:rsidRDefault="00CA394C" w:rsidP="00CA394C">
      <w:pPr>
        <w:jc w:val="center"/>
        <w:rPr>
          <w:b/>
          <w:color w:val="000000"/>
        </w:rPr>
      </w:pPr>
      <w:r w:rsidRPr="002B69D6">
        <w:rPr>
          <w:iCs/>
          <w:color w:val="000000"/>
        </w:rPr>
        <w:t>Все ссылки на товарные знаки, марки производителей, технические условия, встречающиеся в техническом задании</w:t>
      </w:r>
      <w:r>
        <w:rPr>
          <w:iCs/>
          <w:color w:val="000000"/>
        </w:rPr>
        <w:t>,</w:t>
      </w:r>
      <w:r w:rsidRPr="002B69D6">
        <w:rPr>
          <w:iCs/>
          <w:color w:val="000000"/>
        </w:rPr>
        <w:t xml:space="preserve"> сопровождаются словами «или эквивалент»</w:t>
      </w: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729"/>
        <w:gridCol w:w="2268"/>
        <w:gridCol w:w="1985"/>
        <w:gridCol w:w="1984"/>
        <w:gridCol w:w="709"/>
        <w:gridCol w:w="992"/>
        <w:gridCol w:w="851"/>
        <w:gridCol w:w="1276"/>
        <w:gridCol w:w="2097"/>
      </w:tblGrid>
      <w:tr w:rsidR="00881F85" w:rsidRPr="001F6931" w:rsidTr="005F65A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jc w:val="center"/>
              <w:rPr>
                <w:color w:val="000000"/>
                <w:sz w:val="20"/>
                <w:szCs w:val="20"/>
              </w:rPr>
            </w:pPr>
            <w:bookmarkStart w:id="0" w:name="_GoBack"/>
            <w:bookmarkEnd w:id="0"/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AD6710" w:rsidRPr="001F6931" w:rsidRDefault="00AD6710" w:rsidP="00B15172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1F6931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Комплектность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Количество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6710" w:rsidRPr="001F6931" w:rsidRDefault="00AD6710" w:rsidP="00B15172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  <w:r w:rsidRPr="001F6931">
              <w:rPr>
                <w:i/>
                <w:color w:val="000000"/>
                <w:sz w:val="20"/>
                <w:szCs w:val="20"/>
              </w:rPr>
              <w:t>-</w:t>
            </w:r>
            <w:r w:rsidRPr="001F6931">
              <w:rPr>
                <w:i/>
                <w:color w:val="000000"/>
                <w:sz w:val="20"/>
                <w:szCs w:val="20"/>
                <w:vertAlign w:val="superscript"/>
              </w:rPr>
              <w:t>8</w:t>
            </w:r>
          </w:p>
        </w:tc>
      </w:tr>
      <w:tr w:rsidR="00881F85" w:rsidRPr="00881F85" w:rsidTr="005F65A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C201F1" w:rsidP="00881F85">
            <w:pPr>
              <w:jc w:val="center"/>
              <w:rPr>
                <w:color w:val="000000"/>
              </w:rPr>
            </w:pPr>
            <w:r w:rsidRPr="00881F85">
              <w:rPr>
                <w:color w:val="000000"/>
              </w:rPr>
              <w:t>1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65A8" w:rsidRDefault="005F65A8" w:rsidP="005F65A8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Книжный сканер</w:t>
            </w:r>
          </w:p>
          <w:p w:rsidR="00C201F1" w:rsidRPr="00881F85" w:rsidRDefault="005F65A8" w:rsidP="00C13F2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Scan</w:t>
            </w:r>
            <w:r w:rsidRPr="00FC55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Master</w:t>
            </w:r>
            <w:r w:rsidRPr="00FC5526">
              <w:rPr>
                <w:rFonts w:ascii="Times New Roman" w:hAnsi="Times New Roman"/>
                <w:sz w:val="24"/>
                <w:szCs w:val="24"/>
              </w:rPr>
              <w:t xml:space="preserve"> 2</w:t>
            </w:r>
            <w:r w:rsidR="00C13F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65A8">
              <w:rPr>
                <w:rFonts w:ascii="Times New Roman" w:hAnsi="Times New Roman"/>
                <w:sz w:val="24"/>
                <w:szCs w:val="24"/>
              </w:rPr>
              <w:t>или эквивалент</w:t>
            </w:r>
            <w:r w:rsidR="00C201F1" w:rsidRPr="00881F8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5F65A8" w:rsidRDefault="005F65A8" w:rsidP="00FC5526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Формат</w:t>
            </w:r>
            <w:r w:rsidRPr="005F65A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оригинала</w:t>
            </w:r>
            <w:r w:rsidRPr="005F65A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</w:t>
            </w:r>
            <w:r w:rsidRPr="005F65A8">
              <w:rPr>
                <w:sz w:val="24"/>
                <w:szCs w:val="24"/>
              </w:rPr>
              <w:t xml:space="preserve">2+, </w:t>
            </w:r>
            <w:r>
              <w:rPr>
                <w:sz w:val="24"/>
                <w:szCs w:val="24"/>
              </w:rPr>
              <w:t xml:space="preserve">книжная колыбель для оригиналов толщиной до 200 мм и весом до 15 кг, прижимное стекло, ножная педаль запуска процесса сканирования, русифицированное прикладное ПО </w:t>
            </w:r>
            <w:r>
              <w:rPr>
                <w:sz w:val="24"/>
                <w:szCs w:val="24"/>
                <w:lang w:val="en-US"/>
              </w:rPr>
              <w:t>Batch</w:t>
            </w:r>
            <w:r w:rsidRPr="005F65A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Scan</w:t>
            </w:r>
            <w:r w:rsidRPr="005F65A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Wizard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785988" w:rsidRDefault="00D1708D" w:rsidP="00785988">
            <w:pPr>
              <w:rPr>
                <w:color w:val="000000"/>
                <w:sz w:val="24"/>
                <w:szCs w:val="24"/>
              </w:rPr>
            </w:pPr>
            <w:r w:rsidRPr="00576EAC">
              <w:rPr>
                <w:color w:val="000000"/>
                <w:sz w:val="20"/>
                <w:szCs w:val="20"/>
                <w:lang w:val="en-US"/>
              </w:rPr>
              <w:t>НД ПРОИЗВОДИТЕЛЯ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42759B" w:rsidRDefault="00D1708D" w:rsidP="0042759B">
            <w:pPr>
              <w:rPr>
                <w:color w:val="000000"/>
                <w:sz w:val="24"/>
                <w:szCs w:val="24"/>
              </w:rPr>
            </w:pPr>
            <w:r w:rsidRPr="0092645D">
              <w:rPr>
                <w:color w:val="000000"/>
                <w:sz w:val="24"/>
                <w:szCs w:val="24"/>
              </w:rPr>
              <w:t>В соответствии с инструкцией по эксплуатации на оборудование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42759B" w:rsidP="0042759B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881F85">
              <w:rPr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1F1" w:rsidRPr="00881F85" w:rsidRDefault="00C201F1" w:rsidP="00C201F1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5F65A8" w:rsidRDefault="005F65A8" w:rsidP="00C201F1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42759B" w:rsidP="005F65A8">
            <w:pPr>
              <w:jc w:val="center"/>
              <w:rPr>
                <w:color w:val="000000"/>
                <w:sz w:val="24"/>
                <w:szCs w:val="24"/>
              </w:rPr>
            </w:pPr>
            <w:r w:rsidRPr="00881F85">
              <w:rPr>
                <w:color w:val="000000"/>
                <w:sz w:val="24"/>
                <w:szCs w:val="24"/>
              </w:rPr>
              <w:t xml:space="preserve">Не более </w:t>
            </w:r>
            <w:r w:rsidR="005F65A8" w:rsidRPr="005F65A8">
              <w:rPr>
                <w:color w:val="000000"/>
                <w:sz w:val="24"/>
                <w:szCs w:val="24"/>
              </w:rPr>
              <w:t>60</w:t>
            </w:r>
            <w:r w:rsidR="005F65A8">
              <w:rPr>
                <w:color w:val="000000"/>
                <w:sz w:val="24"/>
                <w:szCs w:val="24"/>
              </w:rPr>
              <w:t>-ти календарных дней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1F1" w:rsidRPr="00881F85" w:rsidRDefault="00881F85" w:rsidP="005F65A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Гарантийный срок не менее </w:t>
            </w:r>
            <w:r w:rsidR="005F65A8">
              <w:rPr>
                <w:color w:val="000000"/>
                <w:sz w:val="24"/>
                <w:szCs w:val="24"/>
              </w:rPr>
              <w:t>12-ти месяцев</w:t>
            </w:r>
            <w:r>
              <w:rPr>
                <w:color w:val="000000"/>
                <w:sz w:val="24"/>
                <w:szCs w:val="24"/>
              </w:rPr>
              <w:t xml:space="preserve"> с момента поставки</w:t>
            </w:r>
          </w:p>
        </w:tc>
      </w:tr>
    </w:tbl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Указываются: наименование товара, согласованное в соответствии со строкой годовой программы закупок;</w:t>
      </w:r>
    </w:p>
    <w:p w:rsidR="00AD6710" w:rsidRPr="001F6931" w:rsidRDefault="00AD6710" w:rsidP="00AD6710">
      <w:pPr>
        <w:pStyle w:val="a3"/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(при необходимости) тип, марка, модель с указанием «или аналог» («или эквивалент»);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Указываются: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Технические характеристики товара – совокупность технических (физических, химических, механических, эргономических, органолептических и т.д.) характеристик продукции, позволяющих отличить один товар от другого.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Функциональные характеристики товара - описание ряда характерных качеств, свойств, позволяющих товару выполнять свое назначение.</w:t>
      </w:r>
    </w:p>
    <w:p w:rsidR="00AD6710" w:rsidRPr="001F6931" w:rsidRDefault="00AD6710" w:rsidP="00AD6710">
      <w:pPr>
        <w:pStyle w:val="a3"/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Класс безопасности и категория сейсмостойкости.</w:t>
      </w:r>
    </w:p>
    <w:p w:rsidR="00AD6710" w:rsidRPr="001F6931" w:rsidRDefault="00AD6710" w:rsidP="00AD6710">
      <w:pPr>
        <w:pStyle w:val="a4"/>
        <w:tabs>
          <w:tab w:val="left" w:pos="-250"/>
        </w:tabs>
        <w:ind w:left="720" w:right="34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lastRenderedPageBreak/>
        <w:t>- Качественные характеристики товара – совокупность потребительских свойств товара, обусловливающих его пригодность удовлетворять текущие и перспективные потребности в соответствии с его назначением.</w:t>
      </w:r>
    </w:p>
    <w:p w:rsidR="00AD6710" w:rsidRPr="001F6931" w:rsidRDefault="00AD6710" w:rsidP="00AD6710">
      <w:pPr>
        <w:pStyle w:val="a4"/>
        <w:tabs>
          <w:tab w:val="left" w:pos="284"/>
        </w:tabs>
        <w:ind w:left="720" w:right="33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- Иные показатели, связанные с определением соответствия товара потребностям заказчика.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 ссылки на прилагаемые нормативные документы, которые устанавливают технические требования к поставке товаров;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tabs>
          <w:tab w:val="left" w:pos="0"/>
        </w:tabs>
        <w:ind w:right="33" w:hanging="294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 конструктивные требования к единице товара</w:t>
      </w:r>
      <w:r w:rsidRPr="001F6931">
        <w:rPr>
          <w:b/>
          <w:i/>
          <w:color w:val="000000"/>
          <w:sz w:val="24"/>
          <w:szCs w:val="24"/>
        </w:rPr>
        <w:t xml:space="preserve"> </w:t>
      </w:r>
      <w:r w:rsidRPr="001F6931">
        <w:rPr>
          <w:i/>
          <w:color w:val="000000"/>
          <w:sz w:val="24"/>
          <w:szCs w:val="24"/>
        </w:rPr>
        <w:t>и его составным частям, требования к комплектации (комплекту запасных частей, узлов и агрегатов), назначение составных частей и др.;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Указывается единица измерения товара;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Указывается поставляемое количество товара;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Указывается требуемый срок поставки товара;</w:t>
      </w:r>
    </w:p>
    <w:p w:rsidR="00AD6710" w:rsidRPr="001F6931" w:rsidRDefault="00AD6710" w:rsidP="00AD6710">
      <w:pPr>
        <w:pStyle w:val="a3"/>
        <w:numPr>
          <w:ilvl w:val="0"/>
          <w:numId w:val="1"/>
        </w:numPr>
        <w:ind w:hanging="294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Указываются требования к гарантийным срокам хранения (не менее), требования к гарантийным срокам эксплуатации (не менее) и др.;</w:t>
      </w:r>
    </w:p>
    <w:p w:rsidR="00AD6710" w:rsidRPr="001F6931" w:rsidRDefault="00AD6710" w:rsidP="00AD6710">
      <w:pPr>
        <w:ind w:firstLine="426"/>
        <w:jc w:val="both"/>
        <w:rPr>
          <w:i/>
          <w:color w:val="000000"/>
          <w:sz w:val="24"/>
          <w:szCs w:val="24"/>
        </w:rPr>
      </w:pPr>
      <w:r w:rsidRPr="001F6931">
        <w:rPr>
          <w:i/>
          <w:color w:val="000000"/>
          <w:sz w:val="24"/>
          <w:szCs w:val="24"/>
        </w:rPr>
        <w:t>8</w:t>
      </w:r>
      <w:r w:rsidRPr="001F6931">
        <w:rPr>
          <w:i/>
          <w:color w:val="000000"/>
          <w:sz w:val="24"/>
          <w:szCs w:val="24"/>
        </w:rPr>
        <w:tab/>
        <w:t xml:space="preserve">Указывается кода ОКП, по </w:t>
      </w:r>
      <w:r>
        <w:rPr>
          <w:i/>
          <w:color w:val="000000"/>
          <w:sz w:val="24"/>
          <w:szCs w:val="24"/>
        </w:rPr>
        <w:t>п</w:t>
      </w:r>
      <w:r w:rsidRPr="001F6931">
        <w:rPr>
          <w:i/>
          <w:color w:val="000000"/>
          <w:sz w:val="24"/>
          <w:szCs w:val="24"/>
        </w:rPr>
        <w:t>остановлению Правительства РФ №982 от 09.12.2009 обязательность сертификации и декларирования соответствия определяется по ОКП, необходимость сертификации в системе ОИТ также определяется по коду ОКП</w:t>
      </w:r>
    </w:p>
    <w:p w:rsidR="00AD6710" w:rsidRPr="001F6931" w:rsidRDefault="00AD6710" w:rsidP="00AD6710">
      <w:pPr>
        <w:rPr>
          <w:color w:val="000000"/>
        </w:rPr>
        <w:sectPr w:rsidR="00AD6710" w:rsidRPr="001F6931" w:rsidSect="004D19A9">
          <w:pgSz w:w="16838" w:h="11906" w:orient="landscape"/>
          <w:pgMar w:top="567" w:right="1134" w:bottom="284" w:left="1134" w:header="709" w:footer="709" w:gutter="0"/>
          <w:cols w:space="720"/>
        </w:sect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92645D" w:rsidRDefault="00AD6710" w:rsidP="00FC5526">
            <w:pPr>
              <w:jc w:val="both"/>
              <w:rPr>
                <w:color w:val="000000"/>
                <w:sz w:val="24"/>
                <w:szCs w:val="24"/>
              </w:rPr>
            </w:pPr>
            <w:r w:rsidRPr="0092645D">
              <w:rPr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92645D" w:rsidRPr="0092645D">
              <w:rPr>
                <w:color w:val="000000"/>
                <w:sz w:val="24"/>
                <w:szCs w:val="24"/>
              </w:rPr>
              <w:t>201</w:t>
            </w:r>
            <w:r w:rsidR="00FC5526">
              <w:rPr>
                <w:color w:val="000000"/>
                <w:sz w:val="24"/>
                <w:szCs w:val="24"/>
              </w:rPr>
              <w:t>2</w:t>
            </w:r>
            <w:r w:rsidRPr="0092645D">
              <w:rPr>
                <w:color w:val="000000"/>
                <w:sz w:val="24"/>
                <w:szCs w:val="24"/>
              </w:rPr>
              <w:t xml:space="preserve"> года, не бывшим в употреблении, не восстановленным, не являться выставочными образцами, свободным от прав третьих лиц.</w:t>
            </w:r>
            <w:r w:rsidR="0092645D" w:rsidRPr="0092645D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AD6710" w:rsidRPr="001F6931" w:rsidRDefault="00AD6710" w:rsidP="00AD6710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92645D" w:rsidRDefault="0092645D" w:rsidP="00B15172">
            <w:pPr>
              <w:jc w:val="both"/>
              <w:rPr>
                <w:color w:val="000000"/>
                <w:sz w:val="24"/>
                <w:szCs w:val="24"/>
              </w:rPr>
            </w:pPr>
            <w:r w:rsidRPr="0092645D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560FFD">
        <w:trPr>
          <w:trHeight w:val="126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Default="0092645D" w:rsidP="0092645D">
            <w:pPr>
              <w:jc w:val="both"/>
              <w:rPr>
                <w:sz w:val="24"/>
                <w:szCs w:val="24"/>
              </w:rPr>
            </w:pPr>
            <w:r w:rsidRPr="0092645D">
              <w:rPr>
                <w:sz w:val="24"/>
                <w:szCs w:val="24"/>
              </w:rPr>
              <w:t>Упаковка должна соответствовать заводской для данного вида оборудования, не иметь механических и иных повреждений</w:t>
            </w:r>
            <w:r w:rsidR="00C23F61">
              <w:rPr>
                <w:sz w:val="24"/>
                <w:szCs w:val="24"/>
              </w:rPr>
              <w:t>.</w:t>
            </w:r>
          </w:p>
          <w:p w:rsidR="00C23F61" w:rsidRPr="0092645D" w:rsidRDefault="00C23F61" w:rsidP="0092645D">
            <w:pPr>
              <w:jc w:val="both"/>
              <w:rPr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Упаковка должна обеспечивать полную сохранность оборудования на весь срок его транспортировки с учетом перегрузок и длительного хранения.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C23F61" w:rsidRDefault="00C23F61" w:rsidP="00B15172">
            <w:pPr>
              <w:rPr>
                <w:color w:val="000000"/>
                <w:sz w:val="24"/>
                <w:szCs w:val="24"/>
              </w:rPr>
            </w:pPr>
            <w:r w:rsidRPr="00C23F61">
              <w:rPr>
                <w:rFonts w:eastAsia="Calibri"/>
                <w:iCs/>
                <w:color w:val="000000"/>
                <w:sz w:val="24"/>
                <w:szCs w:val="24"/>
              </w:rPr>
              <w:t>Не предъявляются</w:t>
            </w:r>
            <w:r>
              <w:rPr>
                <w:rFonts w:eastAsia="Calibri"/>
                <w:iCs/>
                <w:color w:val="000000"/>
                <w:sz w:val="24"/>
                <w:szCs w:val="24"/>
              </w:rPr>
              <w:t>.</w:t>
            </w:r>
          </w:p>
        </w:tc>
      </w:tr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C23F61" w:rsidRDefault="00FC5526" w:rsidP="00C23F61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C23F61">
              <w:rPr>
                <w:rFonts w:eastAsia="Calibri"/>
                <w:iCs/>
                <w:color w:val="000000"/>
                <w:sz w:val="24"/>
                <w:szCs w:val="24"/>
              </w:rPr>
              <w:t>Не предъявляются</w:t>
            </w:r>
            <w:r>
              <w:rPr>
                <w:rFonts w:eastAsia="Calibri"/>
                <w:iCs/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C23F61" w:rsidRDefault="00C23F61" w:rsidP="00B15172">
            <w:pPr>
              <w:ind w:firstLine="601"/>
              <w:rPr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C23F61" w:rsidP="00B15172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ОБСЛУЖИВАНИЮ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57363A" w:rsidRDefault="0057363A" w:rsidP="00B15172">
            <w:pPr>
              <w:ind w:firstLine="601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9. ЭКОЛОГИЧЕСКИЕ ТРЕБОВАНИЯ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57363A" w:rsidP="0057363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Default="00AD6710" w:rsidP="00AD6710">
      <w:pPr>
        <w:jc w:val="center"/>
        <w:rPr>
          <w:color w:val="000000"/>
        </w:rPr>
      </w:pPr>
    </w:p>
    <w:p w:rsidR="00FC5526" w:rsidRDefault="00FC5526" w:rsidP="00AD6710">
      <w:pPr>
        <w:jc w:val="center"/>
        <w:rPr>
          <w:color w:val="000000"/>
        </w:rPr>
      </w:pPr>
    </w:p>
    <w:p w:rsidR="00FC5526" w:rsidRPr="001F6931" w:rsidRDefault="00FC5526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10. ТРЕБОВАНИЯ ПО БЕЗОПАСНОСТИ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6F5868" w:rsidRDefault="0057363A" w:rsidP="0057363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C23F61">
              <w:rPr>
                <w:color w:val="000000"/>
                <w:sz w:val="24"/>
                <w:szCs w:val="24"/>
              </w:rPr>
              <w:t>Согласно рекомендации производителя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560FFD">
        <w:trPr>
          <w:trHeight w:val="65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57363A" w:rsidRDefault="0057363A" w:rsidP="0057363A">
            <w:pPr>
              <w:ind w:firstLine="601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Качество поставляемого товара должно соответствовать действующим стандартам, ТУ (техническим спецификациям) производителя.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</w:p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AD6710" w:rsidRPr="001F6931" w:rsidRDefault="00AD6710" w:rsidP="00AD6710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6710" w:rsidRPr="0057363A" w:rsidRDefault="0057363A" w:rsidP="0057363A">
            <w:pPr>
              <w:ind w:firstLine="601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957B0F" w:rsidTr="00B15172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526" w:rsidRDefault="00FC5526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b/>
                <w:sz w:val="24"/>
                <w:szCs w:val="24"/>
                <w:lang w:val="ru-RU"/>
              </w:rPr>
            </w:pPr>
            <w:r w:rsidRPr="00FC5526">
              <w:rPr>
                <w:b/>
                <w:sz w:val="24"/>
                <w:szCs w:val="24"/>
              </w:rPr>
              <w:t>Полноцветный книжный сканер</w:t>
            </w:r>
            <w:r w:rsidR="00C13F2E">
              <w:rPr>
                <w:b/>
                <w:sz w:val="24"/>
                <w:szCs w:val="24"/>
                <w:lang w:val="ru-RU"/>
              </w:rPr>
              <w:t xml:space="preserve"> формата А2+</w:t>
            </w:r>
            <w:r>
              <w:rPr>
                <w:b/>
                <w:sz w:val="24"/>
                <w:szCs w:val="24"/>
                <w:lang w:val="ru-RU"/>
              </w:rPr>
              <w:t>:</w:t>
            </w:r>
          </w:p>
          <w:p w:rsidR="00FC5526" w:rsidRDefault="00C13F2E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1.</w:t>
            </w:r>
            <w:r w:rsidR="00FC5526">
              <w:rPr>
                <w:sz w:val="24"/>
                <w:szCs w:val="24"/>
                <w:lang w:val="ru-RU"/>
              </w:rPr>
              <w:t xml:space="preserve"> Н</w:t>
            </w:r>
            <w:proofErr w:type="spellStart"/>
            <w:r w:rsidR="00FC5526" w:rsidRPr="00FC5526">
              <w:rPr>
                <w:sz w:val="24"/>
                <w:szCs w:val="24"/>
              </w:rPr>
              <w:t>азначение</w:t>
            </w:r>
            <w:proofErr w:type="spellEnd"/>
            <w:r w:rsidR="00FC5526">
              <w:rPr>
                <w:sz w:val="24"/>
                <w:szCs w:val="24"/>
                <w:lang w:val="ru-RU"/>
              </w:rPr>
              <w:t xml:space="preserve">: </w:t>
            </w:r>
            <w:r w:rsidR="00FC5526" w:rsidRPr="00FC5526">
              <w:rPr>
                <w:sz w:val="24"/>
                <w:szCs w:val="24"/>
                <w:lang w:val="ru-RU"/>
              </w:rPr>
              <w:t>высококачественное сканирование сшитых и листовых документов, в том числе ветхих</w:t>
            </w:r>
            <w:r w:rsidR="00FC5526">
              <w:rPr>
                <w:sz w:val="24"/>
                <w:szCs w:val="24"/>
                <w:lang w:val="ru-RU"/>
              </w:rPr>
              <w:t>;</w:t>
            </w:r>
          </w:p>
          <w:p w:rsidR="00FC5526" w:rsidRPr="00FC5526" w:rsidRDefault="00C13F2E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2.</w:t>
            </w:r>
            <w:r w:rsidR="00FC5526">
              <w:rPr>
                <w:sz w:val="24"/>
                <w:szCs w:val="24"/>
                <w:lang w:val="ru-RU"/>
              </w:rPr>
              <w:t xml:space="preserve"> </w:t>
            </w:r>
            <w:r w:rsidR="00FC5526" w:rsidRPr="00FC5526">
              <w:rPr>
                <w:sz w:val="24"/>
                <w:szCs w:val="24"/>
              </w:rPr>
              <w:t>Метод сканирования</w:t>
            </w:r>
            <w:r w:rsidR="00FC5526">
              <w:rPr>
                <w:sz w:val="24"/>
                <w:szCs w:val="24"/>
                <w:lang w:val="ru-RU"/>
              </w:rPr>
              <w:t>: д</w:t>
            </w:r>
            <w:r w:rsidR="00FC5526" w:rsidRPr="00FC5526">
              <w:rPr>
                <w:sz w:val="24"/>
                <w:szCs w:val="24"/>
                <w:lang w:val="ru-RU"/>
              </w:rPr>
              <w:t>вижение сканирующей линейки относительно неподвижного оригинала</w:t>
            </w:r>
            <w:r w:rsidR="00FC5526">
              <w:rPr>
                <w:sz w:val="24"/>
                <w:szCs w:val="24"/>
                <w:lang w:val="ru-RU"/>
              </w:rPr>
              <w:t>;</w:t>
            </w:r>
          </w:p>
          <w:p w:rsidR="00FC5526" w:rsidRPr="00FC5526" w:rsidRDefault="00C13F2E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3.</w:t>
            </w:r>
            <w:r w:rsidR="00FC5526">
              <w:rPr>
                <w:sz w:val="24"/>
                <w:szCs w:val="24"/>
                <w:lang w:val="ru-RU"/>
              </w:rPr>
              <w:t xml:space="preserve"> </w:t>
            </w:r>
            <w:r w:rsidR="00FC5526" w:rsidRPr="00FC5526">
              <w:rPr>
                <w:sz w:val="24"/>
                <w:szCs w:val="24"/>
              </w:rPr>
              <w:t>Размеры области сканирования, не менее</w:t>
            </w:r>
            <w:r w:rsidR="00FC5526">
              <w:rPr>
                <w:sz w:val="24"/>
                <w:szCs w:val="24"/>
                <w:lang w:val="ru-RU"/>
              </w:rPr>
              <w:t xml:space="preserve">: </w:t>
            </w:r>
            <w:r w:rsidR="00FC5526" w:rsidRPr="00FC5526">
              <w:rPr>
                <w:sz w:val="24"/>
                <w:szCs w:val="24"/>
                <w:lang w:val="ru-RU"/>
              </w:rPr>
              <w:t>635 х 450 мм</w:t>
            </w:r>
            <w:r w:rsidR="00FC5526">
              <w:rPr>
                <w:sz w:val="24"/>
                <w:szCs w:val="24"/>
                <w:lang w:val="ru-RU"/>
              </w:rPr>
              <w:t>;</w:t>
            </w:r>
          </w:p>
          <w:p w:rsidR="00FC5526" w:rsidRPr="00FC5526" w:rsidRDefault="00C13F2E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4.</w:t>
            </w:r>
            <w:r w:rsidR="00FC5526">
              <w:rPr>
                <w:sz w:val="24"/>
                <w:szCs w:val="24"/>
                <w:lang w:val="ru-RU"/>
              </w:rPr>
              <w:t xml:space="preserve"> </w:t>
            </w:r>
            <w:r w:rsidR="00FC5526" w:rsidRPr="00FC5526">
              <w:rPr>
                <w:sz w:val="24"/>
                <w:szCs w:val="24"/>
              </w:rPr>
              <w:t>Режимы сканирования</w:t>
            </w:r>
            <w:r w:rsidR="00FC5526">
              <w:rPr>
                <w:sz w:val="24"/>
                <w:szCs w:val="24"/>
                <w:lang w:val="ru-RU"/>
              </w:rPr>
              <w:t xml:space="preserve">: </w:t>
            </w:r>
            <w:r w:rsidR="00FC5526" w:rsidRPr="00FC5526">
              <w:rPr>
                <w:sz w:val="24"/>
                <w:szCs w:val="24"/>
                <w:lang w:val="ru-RU"/>
              </w:rPr>
              <w:t>полноцветный, полутоновой (256 градаций), черно-белый</w:t>
            </w:r>
            <w:r w:rsidR="00FC5526">
              <w:rPr>
                <w:sz w:val="24"/>
                <w:szCs w:val="24"/>
                <w:lang w:val="ru-RU"/>
              </w:rPr>
              <w:t>;</w:t>
            </w:r>
          </w:p>
          <w:p w:rsidR="00FC5526" w:rsidRPr="00FC5526" w:rsidRDefault="00C13F2E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5.</w:t>
            </w:r>
            <w:r w:rsidR="00FC5526">
              <w:rPr>
                <w:sz w:val="24"/>
                <w:szCs w:val="24"/>
                <w:lang w:val="ru-RU"/>
              </w:rPr>
              <w:t xml:space="preserve"> </w:t>
            </w:r>
            <w:r w:rsidR="00FC5526" w:rsidRPr="00FC5526">
              <w:rPr>
                <w:sz w:val="24"/>
                <w:szCs w:val="24"/>
              </w:rPr>
              <w:t>Оптическое разрешение, не менее</w:t>
            </w:r>
            <w:r w:rsidR="00FC5526">
              <w:rPr>
                <w:sz w:val="24"/>
                <w:szCs w:val="24"/>
                <w:lang w:val="ru-RU"/>
              </w:rPr>
              <w:t xml:space="preserve">: </w:t>
            </w:r>
            <w:r w:rsidR="00FC5526" w:rsidRPr="00FC5526">
              <w:rPr>
                <w:sz w:val="24"/>
                <w:szCs w:val="24"/>
                <w:lang w:val="ru-RU"/>
              </w:rPr>
              <w:t xml:space="preserve">1200 х 600 </w:t>
            </w:r>
            <w:proofErr w:type="spellStart"/>
            <w:r w:rsidR="00FC5526" w:rsidRPr="00FC5526">
              <w:rPr>
                <w:sz w:val="24"/>
                <w:szCs w:val="24"/>
                <w:lang w:val="ru-RU"/>
              </w:rPr>
              <w:t>dpi</w:t>
            </w:r>
            <w:proofErr w:type="spellEnd"/>
            <w:r w:rsidR="00FC5526" w:rsidRPr="00FC5526">
              <w:rPr>
                <w:sz w:val="24"/>
                <w:szCs w:val="24"/>
                <w:lang w:val="ru-RU"/>
              </w:rPr>
              <w:t xml:space="preserve"> по всей площади оригинала</w:t>
            </w:r>
            <w:r w:rsidR="00FC5526">
              <w:rPr>
                <w:sz w:val="24"/>
                <w:szCs w:val="24"/>
                <w:lang w:val="ru-RU"/>
              </w:rPr>
              <w:t>;</w:t>
            </w:r>
          </w:p>
          <w:p w:rsidR="00FC5526" w:rsidRPr="00FC5526" w:rsidRDefault="00C13F2E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6.</w:t>
            </w:r>
            <w:r w:rsidR="00FC5526">
              <w:rPr>
                <w:sz w:val="24"/>
                <w:szCs w:val="24"/>
                <w:lang w:val="ru-RU"/>
              </w:rPr>
              <w:t xml:space="preserve"> </w:t>
            </w:r>
            <w:r w:rsidR="00FC5526" w:rsidRPr="00FC5526">
              <w:rPr>
                <w:sz w:val="24"/>
                <w:szCs w:val="24"/>
              </w:rPr>
              <w:t>Время сканирования, не более</w:t>
            </w:r>
            <w:r w:rsidR="00FC5526">
              <w:rPr>
                <w:sz w:val="24"/>
                <w:szCs w:val="24"/>
                <w:lang w:val="ru-RU"/>
              </w:rPr>
              <w:t xml:space="preserve">: </w:t>
            </w:r>
            <w:r w:rsidR="00FC5526" w:rsidRPr="00FC5526">
              <w:rPr>
                <w:sz w:val="24"/>
                <w:szCs w:val="24"/>
                <w:lang w:val="ru-RU"/>
              </w:rPr>
              <w:t xml:space="preserve">3 с (А2, 300 </w:t>
            </w:r>
            <w:proofErr w:type="spellStart"/>
            <w:r w:rsidR="00FC5526" w:rsidRPr="00FC5526">
              <w:rPr>
                <w:sz w:val="24"/>
                <w:szCs w:val="24"/>
                <w:lang w:val="ru-RU"/>
              </w:rPr>
              <w:t>dpi</w:t>
            </w:r>
            <w:proofErr w:type="spellEnd"/>
            <w:r w:rsidR="00FC5526" w:rsidRPr="00FC5526">
              <w:rPr>
                <w:sz w:val="24"/>
                <w:szCs w:val="24"/>
                <w:lang w:val="ru-RU"/>
              </w:rPr>
              <w:t>, цвет),</w:t>
            </w:r>
            <w:r w:rsidR="00FC5526">
              <w:rPr>
                <w:sz w:val="24"/>
                <w:szCs w:val="24"/>
                <w:lang w:val="ru-RU"/>
              </w:rPr>
              <w:t xml:space="preserve"> </w:t>
            </w:r>
            <w:r w:rsidR="00FC5526" w:rsidRPr="00FC5526">
              <w:rPr>
                <w:sz w:val="24"/>
                <w:szCs w:val="24"/>
                <w:lang w:val="ru-RU"/>
              </w:rPr>
              <w:t xml:space="preserve">6 с (А2, 600 </w:t>
            </w:r>
            <w:proofErr w:type="spellStart"/>
            <w:r w:rsidR="00FC5526" w:rsidRPr="00FC5526">
              <w:rPr>
                <w:sz w:val="24"/>
                <w:szCs w:val="24"/>
                <w:lang w:val="ru-RU"/>
              </w:rPr>
              <w:t>dpi</w:t>
            </w:r>
            <w:proofErr w:type="spellEnd"/>
            <w:r w:rsidR="00FC5526" w:rsidRPr="00FC5526">
              <w:rPr>
                <w:sz w:val="24"/>
                <w:szCs w:val="24"/>
                <w:lang w:val="ru-RU"/>
              </w:rPr>
              <w:t>, цвет)</w:t>
            </w:r>
            <w:r w:rsidR="00FC5526">
              <w:rPr>
                <w:sz w:val="24"/>
                <w:szCs w:val="24"/>
                <w:lang w:val="ru-RU"/>
              </w:rPr>
              <w:t>;</w:t>
            </w:r>
          </w:p>
          <w:p w:rsidR="00FC5526" w:rsidRPr="00FC5526" w:rsidRDefault="00C13F2E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7. </w:t>
            </w:r>
            <w:r w:rsidR="00FC5526" w:rsidRPr="00FC5526">
              <w:rPr>
                <w:sz w:val="24"/>
                <w:szCs w:val="24"/>
              </w:rPr>
              <w:t>Система освещения оригинала</w:t>
            </w:r>
            <w:r w:rsidR="00FC5526">
              <w:rPr>
                <w:sz w:val="24"/>
                <w:szCs w:val="24"/>
                <w:lang w:val="ru-RU"/>
              </w:rPr>
              <w:t xml:space="preserve">: </w:t>
            </w:r>
            <w:r w:rsidR="00FC5526" w:rsidRPr="00FC5526">
              <w:rPr>
                <w:sz w:val="24"/>
                <w:szCs w:val="24"/>
                <w:lang w:val="ru-RU"/>
              </w:rPr>
              <w:t>на базе белых светодиодов (ультрафиолетовое и инфракрасное излучение отсутствуют)</w:t>
            </w:r>
            <w:r>
              <w:rPr>
                <w:sz w:val="24"/>
                <w:szCs w:val="24"/>
                <w:lang w:val="ru-RU"/>
              </w:rPr>
              <w:t>;</w:t>
            </w:r>
          </w:p>
          <w:p w:rsidR="00FC5526" w:rsidRPr="00C13F2E" w:rsidRDefault="00C13F2E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8. </w:t>
            </w:r>
            <w:r w:rsidR="00FC5526" w:rsidRPr="00FC5526">
              <w:rPr>
                <w:sz w:val="24"/>
                <w:szCs w:val="24"/>
              </w:rPr>
              <w:t>Интерфейс</w:t>
            </w:r>
            <w:r>
              <w:rPr>
                <w:sz w:val="24"/>
                <w:szCs w:val="24"/>
                <w:lang w:val="ru-RU"/>
              </w:rPr>
              <w:t xml:space="preserve">: </w:t>
            </w:r>
            <w:r w:rsidRPr="00C13F2E">
              <w:rPr>
                <w:sz w:val="24"/>
                <w:szCs w:val="24"/>
                <w:lang w:val="ru-RU"/>
              </w:rPr>
              <w:t>TCP/IP</w:t>
            </w:r>
            <w:r>
              <w:rPr>
                <w:sz w:val="24"/>
                <w:szCs w:val="24"/>
                <w:lang w:val="ru-RU"/>
              </w:rPr>
              <w:t>;</w:t>
            </w:r>
          </w:p>
          <w:p w:rsidR="00FC5526" w:rsidRPr="00C13F2E" w:rsidRDefault="00C13F2E" w:rsidP="00C13F2E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9. Т</w:t>
            </w:r>
            <w:proofErr w:type="spellStart"/>
            <w:r w:rsidRPr="00FC5526">
              <w:rPr>
                <w:sz w:val="24"/>
                <w:szCs w:val="24"/>
              </w:rPr>
              <w:t>ребования</w:t>
            </w:r>
            <w:proofErr w:type="spellEnd"/>
            <w:r w:rsidR="00FC5526" w:rsidRPr="00FC5526">
              <w:rPr>
                <w:sz w:val="24"/>
                <w:szCs w:val="24"/>
              </w:rPr>
              <w:t xml:space="preserve"> к окружающей освещенности при сканировании</w:t>
            </w:r>
            <w:r>
              <w:rPr>
                <w:sz w:val="24"/>
                <w:szCs w:val="24"/>
                <w:lang w:val="ru-RU"/>
              </w:rPr>
              <w:t>: о</w:t>
            </w:r>
            <w:r w:rsidRPr="00C13F2E">
              <w:rPr>
                <w:sz w:val="24"/>
                <w:szCs w:val="24"/>
                <w:lang w:val="ru-RU"/>
              </w:rPr>
              <w:t>тсутствуют</w:t>
            </w:r>
            <w:r>
              <w:rPr>
                <w:sz w:val="24"/>
                <w:szCs w:val="24"/>
                <w:lang w:val="ru-RU"/>
              </w:rPr>
              <w:t>, с</w:t>
            </w:r>
            <w:r w:rsidRPr="00C13F2E">
              <w:rPr>
                <w:sz w:val="24"/>
                <w:szCs w:val="24"/>
                <w:lang w:val="ru-RU"/>
              </w:rPr>
              <w:t>канирование возможно при любой внешней освещенности (прямой дневной свет, искусственный свет, полная темнота)</w:t>
            </w:r>
            <w:r>
              <w:rPr>
                <w:sz w:val="24"/>
                <w:szCs w:val="24"/>
                <w:lang w:val="ru-RU"/>
              </w:rPr>
              <w:t>;</w:t>
            </w:r>
          </w:p>
          <w:p w:rsidR="00FC5526" w:rsidRPr="00C13F2E" w:rsidRDefault="00C13F2E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10. Р</w:t>
            </w:r>
            <w:proofErr w:type="spellStart"/>
            <w:r w:rsidRPr="00FC5526">
              <w:rPr>
                <w:sz w:val="24"/>
                <w:szCs w:val="24"/>
              </w:rPr>
              <w:t>асстояние</w:t>
            </w:r>
            <w:proofErr w:type="spellEnd"/>
            <w:r w:rsidR="00FC5526" w:rsidRPr="00FC5526">
              <w:rPr>
                <w:sz w:val="24"/>
                <w:szCs w:val="24"/>
              </w:rPr>
              <w:t xml:space="preserve"> от оригинала до сканирующей линейки в процессе сканирования, не более</w:t>
            </w:r>
            <w:r>
              <w:rPr>
                <w:sz w:val="24"/>
                <w:szCs w:val="24"/>
                <w:lang w:val="ru-RU"/>
              </w:rPr>
              <w:t xml:space="preserve">: </w:t>
            </w:r>
            <w:r w:rsidRPr="00C13F2E">
              <w:rPr>
                <w:sz w:val="24"/>
                <w:szCs w:val="24"/>
                <w:lang w:val="ru-RU"/>
              </w:rPr>
              <w:t>50 мм (для устранения влияния внешней засветки)</w:t>
            </w:r>
            <w:r>
              <w:rPr>
                <w:sz w:val="24"/>
                <w:szCs w:val="24"/>
                <w:lang w:val="ru-RU"/>
              </w:rPr>
              <w:t>;</w:t>
            </w:r>
          </w:p>
          <w:p w:rsidR="00FC5526" w:rsidRPr="00C13F2E" w:rsidRDefault="00C13F2E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11. </w:t>
            </w:r>
            <w:r w:rsidR="00FC5526" w:rsidRPr="00FC5526">
              <w:rPr>
                <w:sz w:val="24"/>
                <w:szCs w:val="24"/>
              </w:rPr>
              <w:t>Книжная колыбель</w:t>
            </w:r>
            <w:r>
              <w:rPr>
                <w:sz w:val="24"/>
                <w:szCs w:val="24"/>
                <w:lang w:val="ru-RU"/>
              </w:rPr>
              <w:t>: д</w:t>
            </w:r>
            <w:r w:rsidRPr="00C13F2E">
              <w:rPr>
                <w:sz w:val="24"/>
                <w:szCs w:val="24"/>
                <w:lang w:val="ru-RU"/>
              </w:rPr>
              <w:t>вухэлементная выдвижная, для оригиналов толщиной до 200 м, весом до 15 кг</w:t>
            </w:r>
            <w:r>
              <w:rPr>
                <w:sz w:val="24"/>
                <w:szCs w:val="24"/>
                <w:lang w:val="ru-RU"/>
              </w:rPr>
              <w:t>;</w:t>
            </w:r>
          </w:p>
          <w:p w:rsidR="00FC5526" w:rsidRPr="00C13F2E" w:rsidRDefault="00C13F2E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12. </w:t>
            </w:r>
            <w:r w:rsidR="00FC5526" w:rsidRPr="00FC5526">
              <w:rPr>
                <w:sz w:val="24"/>
                <w:szCs w:val="24"/>
              </w:rPr>
              <w:t>Формат вывода файлов</w:t>
            </w:r>
            <w:r>
              <w:rPr>
                <w:sz w:val="24"/>
                <w:szCs w:val="24"/>
                <w:lang w:val="ru-RU"/>
              </w:rPr>
              <w:t xml:space="preserve">: </w:t>
            </w:r>
            <w:r w:rsidRPr="00C13F2E">
              <w:rPr>
                <w:sz w:val="24"/>
                <w:szCs w:val="24"/>
                <w:lang w:val="ru-RU"/>
              </w:rPr>
              <w:t>TIFF, JPEG, PDF</w:t>
            </w:r>
            <w:r>
              <w:rPr>
                <w:sz w:val="24"/>
                <w:szCs w:val="24"/>
                <w:lang w:val="ru-RU"/>
              </w:rPr>
              <w:t>;</w:t>
            </w:r>
          </w:p>
          <w:p w:rsidR="00FC5526" w:rsidRPr="00FC5526" w:rsidRDefault="00C13F2E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13. </w:t>
            </w:r>
            <w:r w:rsidR="00FC5526" w:rsidRPr="00FC5526">
              <w:rPr>
                <w:sz w:val="24"/>
                <w:szCs w:val="24"/>
              </w:rPr>
              <w:t>Программное обеспечение для управления сканированием и постобработки файлов со следующими функциями</w:t>
            </w:r>
            <w:r>
              <w:rPr>
                <w:sz w:val="24"/>
                <w:szCs w:val="24"/>
                <w:lang w:val="ru-RU"/>
              </w:rPr>
              <w:t xml:space="preserve"> (</w:t>
            </w:r>
            <w:r>
              <w:rPr>
                <w:sz w:val="24"/>
                <w:szCs w:val="24"/>
                <w:lang w:val="en-US"/>
              </w:rPr>
              <w:t>Batch</w:t>
            </w:r>
            <w:r w:rsidRPr="00C13F2E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Scan</w:t>
            </w:r>
            <w:r w:rsidRPr="00C13F2E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Wizard</w:t>
            </w:r>
            <w:r>
              <w:rPr>
                <w:sz w:val="24"/>
                <w:szCs w:val="24"/>
                <w:lang w:val="ru-RU"/>
              </w:rPr>
              <w:t xml:space="preserve"> или аналог)</w:t>
            </w:r>
            <w:r w:rsidR="00FC5526" w:rsidRPr="00FC5526">
              <w:rPr>
                <w:sz w:val="24"/>
                <w:szCs w:val="24"/>
              </w:rPr>
              <w:t>:</w:t>
            </w:r>
          </w:p>
          <w:p w:rsidR="00FC5526" w:rsidRPr="00FC5526" w:rsidRDefault="00FC5526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FC5526">
              <w:rPr>
                <w:sz w:val="24"/>
                <w:szCs w:val="24"/>
              </w:rPr>
              <w:t>-</w:t>
            </w:r>
            <w:r w:rsidR="00C13F2E">
              <w:rPr>
                <w:sz w:val="24"/>
                <w:szCs w:val="24"/>
                <w:lang w:val="ru-RU"/>
              </w:rPr>
              <w:t xml:space="preserve"> </w:t>
            </w:r>
            <w:r w:rsidRPr="00FC5526">
              <w:rPr>
                <w:sz w:val="24"/>
                <w:szCs w:val="24"/>
              </w:rPr>
              <w:t>сканирование книжного разворота;</w:t>
            </w:r>
          </w:p>
          <w:p w:rsidR="00FC5526" w:rsidRPr="00FC5526" w:rsidRDefault="00FC5526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FC5526">
              <w:rPr>
                <w:sz w:val="24"/>
                <w:szCs w:val="24"/>
              </w:rPr>
              <w:t>-</w:t>
            </w:r>
            <w:r w:rsidR="00C13F2E">
              <w:rPr>
                <w:sz w:val="24"/>
                <w:szCs w:val="24"/>
                <w:lang w:val="ru-RU"/>
              </w:rPr>
              <w:t xml:space="preserve"> </w:t>
            </w:r>
            <w:r w:rsidRPr="00FC5526">
              <w:rPr>
                <w:sz w:val="24"/>
                <w:szCs w:val="24"/>
              </w:rPr>
              <w:t>сканирование только левой страницы;</w:t>
            </w:r>
          </w:p>
          <w:p w:rsidR="00FC5526" w:rsidRPr="00FC5526" w:rsidRDefault="00FC5526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FC5526">
              <w:rPr>
                <w:sz w:val="24"/>
                <w:szCs w:val="24"/>
              </w:rPr>
              <w:t>-</w:t>
            </w:r>
            <w:r w:rsidR="00C13F2E">
              <w:rPr>
                <w:sz w:val="24"/>
                <w:szCs w:val="24"/>
                <w:lang w:val="ru-RU"/>
              </w:rPr>
              <w:t xml:space="preserve"> </w:t>
            </w:r>
            <w:r w:rsidRPr="00FC5526">
              <w:rPr>
                <w:sz w:val="24"/>
                <w:szCs w:val="24"/>
              </w:rPr>
              <w:t>сканирование только правой страницы;</w:t>
            </w:r>
          </w:p>
          <w:p w:rsidR="00FC5526" w:rsidRPr="00FC5526" w:rsidRDefault="00FC5526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FC5526">
              <w:rPr>
                <w:sz w:val="24"/>
                <w:szCs w:val="24"/>
              </w:rPr>
              <w:t>- двунаправленное сканирование;</w:t>
            </w:r>
          </w:p>
          <w:p w:rsidR="00FC5526" w:rsidRPr="00FC5526" w:rsidRDefault="00FC5526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FC5526">
              <w:rPr>
                <w:sz w:val="24"/>
                <w:szCs w:val="24"/>
              </w:rPr>
              <w:t>- функция предварительного просмотра;</w:t>
            </w:r>
          </w:p>
          <w:p w:rsidR="00FC5526" w:rsidRPr="00FC5526" w:rsidRDefault="00FC5526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FC5526">
              <w:rPr>
                <w:sz w:val="24"/>
                <w:szCs w:val="24"/>
              </w:rPr>
              <w:t>- получение тестовых сканов;</w:t>
            </w:r>
          </w:p>
          <w:p w:rsidR="00FC5526" w:rsidRPr="00FC5526" w:rsidRDefault="00FC5526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FC5526">
              <w:rPr>
                <w:sz w:val="24"/>
                <w:szCs w:val="24"/>
              </w:rPr>
              <w:t>- единичный скан;</w:t>
            </w:r>
          </w:p>
          <w:p w:rsidR="00FC5526" w:rsidRPr="00FC5526" w:rsidRDefault="00FC5526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FC5526">
              <w:rPr>
                <w:sz w:val="24"/>
                <w:szCs w:val="24"/>
              </w:rPr>
              <w:t>- пакетное сканирование;</w:t>
            </w:r>
          </w:p>
          <w:p w:rsidR="00FC5526" w:rsidRPr="00FC5526" w:rsidRDefault="00FC5526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FC5526">
              <w:rPr>
                <w:sz w:val="24"/>
                <w:szCs w:val="24"/>
              </w:rPr>
              <w:t>- автоматическая нумерация и наименование получаемых файлов;</w:t>
            </w:r>
          </w:p>
          <w:p w:rsidR="00FC5526" w:rsidRPr="00FC5526" w:rsidRDefault="00FC5526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FC5526">
              <w:rPr>
                <w:sz w:val="24"/>
                <w:szCs w:val="24"/>
              </w:rPr>
              <w:t>- наличие горячих клавиш для оптимизации скорости работы;</w:t>
            </w:r>
          </w:p>
          <w:p w:rsidR="00FC5526" w:rsidRPr="00FC5526" w:rsidRDefault="00FC5526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FC5526">
              <w:rPr>
                <w:sz w:val="24"/>
                <w:szCs w:val="24"/>
              </w:rPr>
              <w:lastRenderedPageBreak/>
              <w:t>- сохранение настроек работы в качестве индивидуального профиля;</w:t>
            </w:r>
          </w:p>
          <w:p w:rsidR="00FC5526" w:rsidRPr="00FC5526" w:rsidRDefault="00FC5526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FC5526">
              <w:rPr>
                <w:sz w:val="24"/>
                <w:szCs w:val="24"/>
              </w:rPr>
              <w:t>- загрузка индивидуального профиля;</w:t>
            </w:r>
          </w:p>
          <w:p w:rsidR="00FC5526" w:rsidRPr="00FC5526" w:rsidRDefault="00FC5526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FC5526">
              <w:rPr>
                <w:sz w:val="24"/>
                <w:szCs w:val="24"/>
              </w:rPr>
              <w:t>- выбор разрешения сканирования;</w:t>
            </w:r>
          </w:p>
          <w:p w:rsidR="00FC5526" w:rsidRPr="00FC5526" w:rsidRDefault="00FC5526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FC5526">
              <w:rPr>
                <w:sz w:val="24"/>
                <w:szCs w:val="24"/>
              </w:rPr>
              <w:t>- сканирование в цветном режиме;</w:t>
            </w:r>
          </w:p>
          <w:p w:rsidR="00FC5526" w:rsidRPr="00FC5526" w:rsidRDefault="00FC5526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FC5526">
              <w:rPr>
                <w:sz w:val="24"/>
                <w:szCs w:val="24"/>
              </w:rPr>
              <w:t>- сканирование в полутоновом режиме;</w:t>
            </w:r>
          </w:p>
          <w:p w:rsidR="00FC5526" w:rsidRPr="00FC5526" w:rsidRDefault="00FC5526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FC5526">
              <w:rPr>
                <w:sz w:val="24"/>
                <w:szCs w:val="24"/>
              </w:rPr>
              <w:t>- сканирование в бинарном (черно-белом) режиме;</w:t>
            </w:r>
          </w:p>
          <w:p w:rsidR="00FC5526" w:rsidRPr="00FC5526" w:rsidRDefault="00FC5526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FC5526">
              <w:rPr>
                <w:sz w:val="24"/>
                <w:szCs w:val="24"/>
              </w:rPr>
              <w:t>- вращение изображения;</w:t>
            </w:r>
          </w:p>
          <w:p w:rsidR="00FC5526" w:rsidRPr="00FC5526" w:rsidRDefault="00FC5526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FC5526">
              <w:rPr>
                <w:sz w:val="24"/>
                <w:szCs w:val="24"/>
              </w:rPr>
              <w:t>- обрезка изображения;</w:t>
            </w:r>
          </w:p>
          <w:p w:rsidR="00FC5526" w:rsidRPr="00FC5526" w:rsidRDefault="00FC5526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FC5526">
              <w:rPr>
                <w:sz w:val="24"/>
                <w:szCs w:val="24"/>
              </w:rPr>
              <w:t xml:space="preserve">- </w:t>
            </w:r>
            <w:proofErr w:type="spellStart"/>
            <w:r w:rsidRPr="00FC5526">
              <w:rPr>
                <w:sz w:val="24"/>
                <w:szCs w:val="24"/>
              </w:rPr>
              <w:t>доворот</w:t>
            </w:r>
            <w:proofErr w:type="spellEnd"/>
            <w:r w:rsidRPr="00FC5526">
              <w:rPr>
                <w:sz w:val="24"/>
                <w:szCs w:val="24"/>
              </w:rPr>
              <w:t xml:space="preserve"> изображения;</w:t>
            </w:r>
          </w:p>
          <w:p w:rsidR="00FC5526" w:rsidRPr="00FC5526" w:rsidRDefault="00FC5526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FC5526">
              <w:rPr>
                <w:sz w:val="24"/>
                <w:szCs w:val="24"/>
              </w:rPr>
              <w:t>- регулировка яркости;</w:t>
            </w:r>
          </w:p>
          <w:p w:rsidR="00FC5526" w:rsidRPr="00FC5526" w:rsidRDefault="00FC5526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FC5526">
              <w:rPr>
                <w:sz w:val="24"/>
                <w:szCs w:val="24"/>
              </w:rPr>
              <w:t>- регулировка контраста;</w:t>
            </w:r>
          </w:p>
          <w:p w:rsidR="00FC5526" w:rsidRPr="00FC5526" w:rsidRDefault="00FC5526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FC5526">
              <w:rPr>
                <w:sz w:val="24"/>
                <w:szCs w:val="24"/>
              </w:rPr>
              <w:t>- регулировка резкости;</w:t>
            </w:r>
          </w:p>
          <w:p w:rsidR="00FC5526" w:rsidRPr="00FC5526" w:rsidRDefault="00FC5526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FC5526">
              <w:rPr>
                <w:sz w:val="24"/>
                <w:szCs w:val="24"/>
              </w:rPr>
              <w:t>- регулировка значения гамма-функции;</w:t>
            </w:r>
          </w:p>
          <w:p w:rsidR="00FC5526" w:rsidRPr="00FC5526" w:rsidRDefault="00FC5526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FC5526">
              <w:rPr>
                <w:sz w:val="24"/>
                <w:szCs w:val="24"/>
              </w:rPr>
              <w:t>- устранение муара;</w:t>
            </w:r>
          </w:p>
          <w:p w:rsidR="00FC5526" w:rsidRPr="00FC5526" w:rsidRDefault="00FC5526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FC5526">
              <w:rPr>
                <w:sz w:val="24"/>
                <w:szCs w:val="24"/>
              </w:rPr>
              <w:t>- сохранение и загрузка параметров сканирования;</w:t>
            </w:r>
          </w:p>
          <w:p w:rsidR="00FC5526" w:rsidRPr="00FC5526" w:rsidRDefault="00FC5526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FC5526">
              <w:rPr>
                <w:sz w:val="24"/>
                <w:szCs w:val="24"/>
              </w:rPr>
              <w:t>- режим вставки;</w:t>
            </w:r>
          </w:p>
          <w:p w:rsidR="00FC5526" w:rsidRPr="00FC5526" w:rsidRDefault="00FC5526" w:rsidP="00FC5526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FC5526">
              <w:rPr>
                <w:sz w:val="24"/>
                <w:szCs w:val="24"/>
              </w:rPr>
              <w:t>- режим перемещения;</w:t>
            </w:r>
          </w:p>
          <w:p w:rsidR="000F1A82" w:rsidRPr="000F1A82" w:rsidRDefault="00FC5526" w:rsidP="00C13F2E">
            <w:pPr>
              <w:pStyle w:val="a4"/>
              <w:tabs>
                <w:tab w:val="left" w:pos="0"/>
              </w:tabs>
              <w:ind w:right="34"/>
              <w:jc w:val="both"/>
              <w:rPr>
                <w:b/>
                <w:sz w:val="24"/>
                <w:szCs w:val="24"/>
                <w:lang w:val="ru-RU"/>
              </w:rPr>
            </w:pPr>
            <w:r w:rsidRPr="00FC5526">
              <w:rPr>
                <w:sz w:val="24"/>
                <w:szCs w:val="24"/>
              </w:rPr>
              <w:t>- режим удаления.</w:t>
            </w:r>
          </w:p>
        </w:tc>
      </w:tr>
    </w:tbl>
    <w:p w:rsidR="00AD6710" w:rsidRPr="00957B0F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D6710" w:rsidRPr="001F6931" w:rsidTr="00C13F2E">
        <w:trPr>
          <w:trHeight w:val="37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560FFD" w:rsidP="00560FFD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Pr="001F6931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p w:rsidR="00AD6710" w:rsidRPr="001F6931" w:rsidRDefault="00AD6710" w:rsidP="00AD6710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6710" w:rsidRPr="001F6931" w:rsidTr="00C13F2E">
        <w:trPr>
          <w:trHeight w:val="341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560FFD" w:rsidRDefault="00560FFD" w:rsidP="00560FFD">
            <w:pPr>
              <w:ind w:firstLine="601"/>
              <w:rPr>
                <w:color w:val="000000"/>
                <w:sz w:val="24"/>
                <w:szCs w:val="24"/>
              </w:rPr>
            </w:pPr>
            <w:r w:rsidRPr="0057363A">
              <w:rPr>
                <w:color w:val="000000"/>
                <w:sz w:val="24"/>
                <w:szCs w:val="24"/>
              </w:rPr>
              <w:t>Не предъявляются</w:t>
            </w:r>
          </w:p>
        </w:tc>
      </w:tr>
    </w:tbl>
    <w:p w:rsidR="00AD6710" w:rsidRDefault="00AD6710" w:rsidP="00AD6710">
      <w:pPr>
        <w:jc w:val="center"/>
        <w:rPr>
          <w:color w:val="000000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AD6710" w:rsidRPr="001F6931" w:rsidRDefault="00AD6710" w:rsidP="00AD671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AD6710" w:rsidRPr="001F6931" w:rsidTr="00B151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AD6710" w:rsidRPr="001F6931" w:rsidTr="00C13F2E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53368" w:rsidRPr="001F6931" w:rsidRDefault="00C53368" w:rsidP="00AD6710">
      <w:pPr>
        <w:ind w:firstLine="567"/>
        <w:jc w:val="both"/>
        <w:rPr>
          <w:color w:val="000000"/>
          <w:sz w:val="24"/>
          <w:szCs w:val="24"/>
        </w:rPr>
      </w:pPr>
    </w:p>
    <w:p w:rsidR="00AD6710" w:rsidRPr="001F6931" w:rsidRDefault="00AD6710" w:rsidP="00AD6710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AD6710" w:rsidRPr="001F6931" w:rsidRDefault="00AD6710" w:rsidP="00AD671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AD6710" w:rsidRPr="001F6931" w:rsidTr="00B151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6710" w:rsidRPr="001F6931" w:rsidRDefault="00AD6710" w:rsidP="00B151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AD6710" w:rsidRPr="001F6931" w:rsidTr="00C13F2E">
        <w:trPr>
          <w:trHeight w:val="4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710" w:rsidRPr="001F6931" w:rsidRDefault="00AD6710" w:rsidP="00B15172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D41E28" w:rsidRDefault="00413C1D" w:rsidP="00C13F2E">
      <w:pPr>
        <w:ind w:left="5103"/>
      </w:pPr>
    </w:p>
    <w:sectPr w:rsidR="00D41E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C1D" w:rsidRDefault="00413C1D">
      <w:r>
        <w:separator/>
      </w:r>
    </w:p>
  </w:endnote>
  <w:endnote w:type="continuationSeparator" w:id="0">
    <w:p w:rsidR="00413C1D" w:rsidRDefault="00413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612EF5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D19A9">
      <w:rPr>
        <w:noProof/>
      </w:rPr>
      <w:t>3</w:t>
    </w:r>
    <w:r>
      <w:rPr>
        <w:noProof/>
      </w:rPr>
      <w:fldChar w:fldCharType="end"/>
    </w:r>
  </w:p>
  <w:p w:rsidR="00B76CEC" w:rsidRDefault="00413C1D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612EF5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D19A9">
      <w:rPr>
        <w:noProof/>
      </w:rPr>
      <w:t>1</w:t>
    </w:r>
    <w:r>
      <w:rPr>
        <w:noProof/>
      </w:rPr>
      <w:fldChar w:fldCharType="end"/>
    </w:r>
  </w:p>
  <w:p w:rsidR="00B76CEC" w:rsidRDefault="00413C1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C1D" w:rsidRDefault="00413C1D">
      <w:r>
        <w:separator/>
      </w:r>
    </w:p>
  </w:footnote>
  <w:footnote w:type="continuationSeparator" w:id="0">
    <w:p w:rsidR="00413C1D" w:rsidRDefault="00413C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B7F0D"/>
    <w:multiLevelType w:val="hybridMultilevel"/>
    <w:tmpl w:val="561AB0E8"/>
    <w:lvl w:ilvl="0" w:tplc="4C16544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587B4B"/>
    <w:multiLevelType w:val="hybridMultilevel"/>
    <w:tmpl w:val="3EE69320"/>
    <w:lvl w:ilvl="0" w:tplc="979839CE">
      <w:start w:val="1"/>
      <w:numFmt w:val="decimal"/>
      <w:lvlText w:val="%1."/>
      <w:lvlJc w:val="left"/>
      <w:pPr>
        <w:ind w:left="961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">
    <w:nsid w:val="61454FB2"/>
    <w:multiLevelType w:val="hybridMultilevel"/>
    <w:tmpl w:val="3CFC13EC"/>
    <w:lvl w:ilvl="0" w:tplc="B5DE7CB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A25B5A"/>
    <w:multiLevelType w:val="hybridMultilevel"/>
    <w:tmpl w:val="010C9504"/>
    <w:lvl w:ilvl="0" w:tplc="09A4393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710"/>
    <w:rsid w:val="000F1A82"/>
    <w:rsid w:val="001A5C2C"/>
    <w:rsid w:val="00410A84"/>
    <w:rsid w:val="00413C1D"/>
    <w:rsid w:val="0042759B"/>
    <w:rsid w:val="00440CF8"/>
    <w:rsid w:val="004D19A9"/>
    <w:rsid w:val="004F3264"/>
    <w:rsid w:val="00501DF3"/>
    <w:rsid w:val="00560FFD"/>
    <w:rsid w:val="0057363A"/>
    <w:rsid w:val="005F65A8"/>
    <w:rsid w:val="00612EF5"/>
    <w:rsid w:val="006C239F"/>
    <w:rsid w:val="006F3E2C"/>
    <w:rsid w:val="0075413F"/>
    <w:rsid w:val="007659AA"/>
    <w:rsid w:val="00785988"/>
    <w:rsid w:val="00845505"/>
    <w:rsid w:val="00881F85"/>
    <w:rsid w:val="0092645D"/>
    <w:rsid w:val="00957B0F"/>
    <w:rsid w:val="00AD6710"/>
    <w:rsid w:val="00AF27AD"/>
    <w:rsid w:val="00C13F2E"/>
    <w:rsid w:val="00C201F1"/>
    <w:rsid w:val="00C23F61"/>
    <w:rsid w:val="00C53368"/>
    <w:rsid w:val="00CA394C"/>
    <w:rsid w:val="00D1708D"/>
    <w:rsid w:val="00D24F0C"/>
    <w:rsid w:val="00E80242"/>
    <w:rsid w:val="00EF0E2C"/>
    <w:rsid w:val="00F640FE"/>
    <w:rsid w:val="00FC5526"/>
    <w:rsid w:val="00FD0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71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D6710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AD6710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AD6710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6">
    <w:name w:val="footer"/>
    <w:basedOn w:val="a"/>
    <w:link w:val="a7"/>
    <w:uiPriority w:val="99"/>
    <w:unhideWhenUsed/>
    <w:rsid w:val="00AD6710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basedOn w:val="a0"/>
    <w:link w:val="a6"/>
    <w:uiPriority w:val="99"/>
    <w:rsid w:val="00AD6710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AD671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No Spacing"/>
    <w:uiPriority w:val="1"/>
    <w:qFormat/>
    <w:rsid w:val="00C201F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D19A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D19A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71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D6710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AD6710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AD6710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6">
    <w:name w:val="footer"/>
    <w:basedOn w:val="a"/>
    <w:link w:val="a7"/>
    <w:uiPriority w:val="99"/>
    <w:unhideWhenUsed/>
    <w:rsid w:val="00AD6710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basedOn w:val="a0"/>
    <w:link w:val="a6"/>
    <w:uiPriority w:val="99"/>
    <w:rsid w:val="00AD6710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customStyle="1" w:styleId="Default">
    <w:name w:val="Default"/>
    <w:rsid w:val="00AD671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8">
    <w:name w:val="No Spacing"/>
    <w:uiPriority w:val="1"/>
    <w:qFormat/>
    <w:rsid w:val="00C201F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D19A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D19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7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5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310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94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93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677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494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1563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8991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3964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476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4124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024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8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7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27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90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31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936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335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0669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035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8532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7817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510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3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17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369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55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07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3323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9218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353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3301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6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45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76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10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19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002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629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942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081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739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9534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6441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04268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1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0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54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3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30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30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6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64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182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175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434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069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920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950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18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6962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7077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3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62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22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572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138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1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6746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0854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341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5482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4249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531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1162</Words>
  <Characters>6628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"ВНИПИпромтехнологии"</Company>
  <LinksUpToDate>false</LinksUpToDate>
  <CharactersWithSpaces>7775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Тимофеев Юрий Алексеевич</dc:creator>
  <cp:keywords/>
  <dc:description/>
  <cp:lastModifiedBy>Комарова Татьяна Александровна</cp:lastModifiedBy>
  <cp:revision>4</cp:revision>
  <cp:lastPrinted>2014-10-10T13:39:00Z</cp:lastPrinted>
  <dcterms:created xsi:type="dcterms:W3CDTF">2014-10-10T11:49:00Z</dcterms:created>
  <dcterms:modified xsi:type="dcterms:W3CDTF">2014-10-10T13:40:00Z</dcterms:modified>
</cp:coreProperties>
</file>