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B30" w:rsidRPr="00E90B30" w:rsidRDefault="00E90B30" w:rsidP="00E90B3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22942334"/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</w:t>
      </w:r>
      <w:proofErr w:type="gramStart"/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>КЦИОНА</w:t>
      </w:r>
      <w:bookmarkEnd w:id="0"/>
    </w:p>
    <w:p w:rsidR="00E90B30" w:rsidRPr="00E90B30" w:rsidRDefault="00E90B30" w:rsidP="00E90B30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B30" w:rsidRPr="00E90B30" w:rsidRDefault="00E90B30" w:rsidP="00E90B3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E90B3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1. Форма и способ процедуры закупки: </w:t>
      </w:r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аукцион в электронной форме без квалификационного отбора.</w:t>
      </w:r>
    </w:p>
    <w:p w:rsidR="00E90B30" w:rsidRPr="00E90B30" w:rsidRDefault="00E90B30" w:rsidP="00E90B3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E90B30" w:rsidRPr="00E90B30" w:rsidRDefault="00E90B30" w:rsidP="00E90B3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E90B3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2. Предмет аукциона: Право заключения договора на п</w:t>
      </w:r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риобретение услуг по оказанию стандартной технической поддержки программного обеспечения </w:t>
      </w:r>
      <w:r w:rsidRPr="00E90B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Oracle</w:t>
      </w:r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2014-2015год</w:t>
      </w:r>
      <w:r w:rsidRPr="00E90B3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:rsidR="00E90B30" w:rsidRPr="00E90B30" w:rsidRDefault="00E90B30" w:rsidP="00E90B3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E90B30" w:rsidRPr="00E90B30" w:rsidRDefault="00E90B30" w:rsidP="00E90B3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B3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3. </w:t>
      </w:r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</w:t>
      </w:r>
    </w:p>
    <w:p w:rsidR="00E90B30" w:rsidRPr="00E90B30" w:rsidRDefault="00E90B30" w:rsidP="00E90B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«</w:t>
      </w:r>
      <w:proofErr w:type="spellStart"/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>» (далее - Заказчик),</w:t>
      </w:r>
    </w:p>
    <w:p w:rsidR="00E90B30" w:rsidRPr="00E90B30" w:rsidRDefault="00E90B30" w:rsidP="00E90B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Б. Ордынка, д. 24.</w:t>
      </w:r>
    </w:p>
    <w:p w:rsidR="00E90B30" w:rsidRPr="00E90B30" w:rsidRDefault="00E90B30" w:rsidP="00E90B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г. Москва, Павелецкая наб., дом 8, стр. 1.</w:t>
      </w:r>
    </w:p>
    <w:p w:rsidR="00E90B30" w:rsidRPr="00E90B30" w:rsidRDefault="00E90B30" w:rsidP="00E90B3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Тел./факс: +7 (499) 949-49-19 </w:t>
      </w:r>
    </w:p>
    <w:p w:rsidR="00E90B30" w:rsidRPr="00E90B30" w:rsidRDefault="00E90B30" w:rsidP="00E90B3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B30" w:rsidRPr="00E90B30" w:rsidRDefault="00E90B30" w:rsidP="00E90B3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Организатор </w:t>
      </w:r>
      <w:r w:rsidRPr="00E90B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аукциона:</w:t>
      </w:r>
    </w:p>
    <w:p w:rsidR="00E90B30" w:rsidRPr="00E90B30" w:rsidRDefault="00E90B30" w:rsidP="00E90B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«</w:t>
      </w:r>
      <w:proofErr w:type="spellStart"/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E90B30" w:rsidRPr="00E90B30" w:rsidRDefault="00E90B30" w:rsidP="00E90B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Б. Ордынка, д. 24.</w:t>
      </w:r>
    </w:p>
    <w:p w:rsidR="00E90B30" w:rsidRPr="00E90B30" w:rsidRDefault="00E90B30" w:rsidP="00E90B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г. Москва, Павелецкая наб., дом 8, стр. 1.</w:t>
      </w:r>
    </w:p>
    <w:p w:rsidR="00E90B30" w:rsidRPr="00E90B30" w:rsidRDefault="00E90B30" w:rsidP="00E90B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 Никольская Ольга Алексеевна</w:t>
      </w:r>
    </w:p>
    <w:p w:rsidR="00E90B30" w:rsidRPr="00E90B30" w:rsidRDefault="00E90B30" w:rsidP="00E90B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(доб.52-04) </w:t>
      </w:r>
    </w:p>
    <w:p w:rsidR="00E90B30" w:rsidRPr="00E90B30" w:rsidRDefault="00E90B30" w:rsidP="00E90B30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en-US" w:eastAsia="ru-RU"/>
        </w:rPr>
      </w:pPr>
      <w:r w:rsidRPr="00E90B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E-mail: </w:t>
      </w:r>
      <w:hyperlink r:id="rId6" w:history="1">
        <w:r w:rsidRPr="00E90B3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OANikolskaya@greenatom.ru</w:t>
        </w:r>
      </w:hyperlink>
    </w:p>
    <w:p w:rsidR="00E90B30" w:rsidRPr="00E90B30" w:rsidRDefault="00E90B30" w:rsidP="00E90B30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en-US" w:eastAsia="ru-RU"/>
        </w:rPr>
      </w:pPr>
    </w:p>
    <w:p w:rsidR="00E90B30" w:rsidRPr="00E90B30" w:rsidRDefault="00E90B30" w:rsidP="00E90B30">
      <w:pPr>
        <w:numPr>
          <w:ilvl w:val="0"/>
          <w:numId w:val="1"/>
        </w:numPr>
        <w:tabs>
          <w:tab w:val="left" w:pos="0"/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90B30">
        <w:rPr>
          <w:rFonts w:ascii="Times New Roman" w:eastAsia="Calibri" w:hAnsi="Times New Roman" w:cs="Times New Roman"/>
          <w:sz w:val="24"/>
          <w:szCs w:val="24"/>
        </w:rPr>
        <w:t xml:space="preserve">Предмет договора: Приобретение услуг по оказанию стандартной технической поддержки программного обеспечения </w:t>
      </w:r>
      <w:r w:rsidRPr="00E90B30">
        <w:rPr>
          <w:rFonts w:ascii="Times New Roman" w:eastAsia="Calibri" w:hAnsi="Times New Roman" w:cs="Times New Roman"/>
          <w:sz w:val="24"/>
          <w:szCs w:val="24"/>
          <w:lang w:val="en-US"/>
        </w:rPr>
        <w:t>Oracle</w:t>
      </w:r>
      <w:r w:rsidRPr="00E90B30">
        <w:rPr>
          <w:rFonts w:ascii="Times New Roman" w:eastAsia="Calibri" w:hAnsi="Times New Roman" w:cs="Times New Roman"/>
          <w:sz w:val="24"/>
          <w:szCs w:val="24"/>
        </w:rPr>
        <w:t xml:space="preserve"> на 2014-2015год</w:t>
      </w:r>
      <w:r w:rsidRPr="00E90B30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:rsidR="00E90B30" w:rsidRPr="00E90B30" w:rsidRDefault="00E90B30" w:rsidP="00E90B30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</w:t>
      </w:r>
      <w:r w:rsidRPr="00E90B3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товара/работ/услуг</w:t>
      </w:r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E90B3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необходимые сведения приведены в аукционной документации.</w:t>
      </w:r>
    </w:p>
    <w:p w:rsidR="00E90B30" w:rsidRPr="00E90B30" w:rsidRDefault="00E90B30" w:rsidP="00E90B30">
      <w:pPr>
        <w:spacing w:after="0" w:line="240" w:lineRule="auto"/>
        <w:ind w:firstLine="28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</w:t>
      </w:r>
      <w:proofErr w:type="gramStart"/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поставки товара/выполнения работ/оказания</w:t>
      </w:r>
      <w:proofErr w:type="gramEnd"/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услуг: с даты подписания договора по 30 июня 2015 года.</w:t>
      </w:r>
    </w:p>
    <w:p w:rsidR="00E90B30" w:rsidRPr="00E90B30" w:rsidRDefault="00E90B30" w:rsidP="00E90B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B30" w:rsidRPr="00E90B30" w:rsidRDefault="00E90B30" w:rsidP="00E90B3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Место </w:t>
      </w:r>
      <w:proofErr w:type="gramStart"/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поставки товара/выполнения работ/оказания услуг</w:t>
      </w:r>
      <w:proofErr w:type="gramEnd"/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E90B30" w:rsidRPr="00E90B30" w:rsidRDefault="00E90B30" w:rsidP="00E90B3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90B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Москва, Павелецкая набережная, д. 8, стр. 1</w:t>
      </w:r>
      <w:r w:rsidRPr="00E90B3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E90B30" w:rsidRPr="00E90B30" w:rsidRDefault="00E90B30" w:rsidP="00E90B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B30" w:rsidRPr="00E90B30" w:rsidRDefault="00E90B30" w:rsidP="00E90B3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>7. Сведения о порядке проведения, в том числе об оформлении участия в аукционе, определении лица, выигравшего аукцион:</w:t>
      </w:r>
    </w:p>
    <w:p w:rsidR="00E90B30" w:rsidRPr="00E90B30" w:rsidRDefault="00E90B30" w:rsidP="00E90B3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 на электронной торговой площадке ООО «Аукционный Конкурсный Дом» в сети «Интернет» по адресу: </w:t>
      </w:r>
      <w:hyperlink r:id="rId7" w:history="1">
        <w:r w:rsidRPr="00E90B3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E90B3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E90B3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E90B3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E90B3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E90B3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E90B3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E90B3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E90B3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E90B30" w:rsidRPr="00E90B30" w:rsidRDefault="00E90B30" w:rsidP="00E90B30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90B30" w:rsidRPr="00E90B30" w:rsidRDefault="00E90B30" w:rsidP="00E90B30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E90B30" w:rsidRPr="00E90B30" w:rsidRDefault="00E90B30" w:rsidP="00E90B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B30" w:rsidRPr="00E90B30" w:rsidRDefault="00E90B30" w:rsidP="00E90B3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Начальная (максимальная) цена договора: 38 924 296 </w:t>
      </w:r>
      <w:r w:rsidRPr="00E90B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(Тридцать восемь миллионов девятьсот двадцать четыре тысячи двести девяносто шесть) рублей 13 копеек</w:t>
      </w:r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B30" w:rsidRPr="00E90B30" w:rsidRDefault="00E90B30" w:rsidP="00E90B30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 стоимость Услуг, включая стоимость восстановления технической поддержки, а также все налоги, пошлины, сборы,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r w:rsidRPr="00E90B3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E90B30" w:rsidRPr="00E90B30" w:rsidRDefault="00E90B30" w:rsidP="00E90B3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E90B30" w:rsidRPr="00E90B30" w:rsidRDefault="00E90B30" w:rsidP="00E90B3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E90B3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9. Срок, место и порядок предоставления аукционной документации:</w:t>
      </w:r>
    </w:p>
    <w:p w:rsidR="00E90B30" w:rsidRPr="00E90B30" w:rsidRDefault="00E90B30" w:rsidP="00E90B3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E90B3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E90B30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E90B3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), на официальном сайте по закупкам атомной отрасли (</w:t>
      </w:r>
      <w:hyperlink r:id="rId9" w:history="1">
        <w:r w:rsidRPr="00E90B30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http://zakupki.rosatom.ru</w:t>
        </w:r>
      </w:hyperlink>
      <w:r w:rsidRPr="00E90B3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 аукционная документация находится в открытом доступе</w:t>
      </w:r>
      <w:proofErr w:type="gramEnd"/>
      <w:r w:rsidRPr="00E90B3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начиная </w:t>
      </w:r>
      <w:proofErr w:type="gramStart"/>
      <w:r w:rsidRPr="00E90B3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с даты</w:t>
      </w:r>
      <w:proofErr w:type="gramEnd"/>
      <w:r w:rsidRPr="00E90B3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официальной публикации настоящего извещения и аукционной документации. Порядок получения аукционной документации на электронной торговой площадке </w:t>
      </w:r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</w:t>
      </w:r>
      <w:hyperlink r:id="rId10" w:history="1">
        <w:r w:rsidRPr="00E90B3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E90B3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E90B3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E90B3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E90B3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E90B3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E90B3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E90B3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E90B3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E90B3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E90B3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площадки.</w:t>
      </w:r>
    </w:p>
    <w:p w:rsidR="00E90B30" w:rsidRPr="00E90B30" w:rsidRDefault="00E90B30" w:rsidP="00E90B3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E90B30" w:rsidRPr="00E90B30" w:rsidRDefault="00E90B30" w:rsidP="00E90B30">
      <w:pPr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outlineLvl w:val="0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90B30">
        <w:rPr>
          <w:rFonts w:ascii="Times New Roman" w:eastAsia="Calibri" w:hAnsi="Times New Roman" w:cs="Times New Roman"/>
          <w:sz w:val="24"/>
          <w:szCs w:val="24"/>
        </w:rPr>
        <w:t xml:space="preserve">Обеспечение заявки на участие в аукционе: денежные средства в размере 5% от суммы начальной (максимальной) цены договора с НДС и составляет </w:t>
      </w:r>
      <w:r w:rsidRPr="00E90B30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1</w:t>
      </w:r>
      <w:r w:rsidRPr="00E90B30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US"/>
        </w:rPr>
        <w:t> </w:t>
      </w:r>
      <w:r w:rsidRPr="00E90B30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946</w:t>
      </w:r>
      <w:r w:rsidRPr="00E90B30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US"/>
        </w:rPr>
        <w:t> </w:t>
      </w:r>
      <w:r w:rsidRPr="00E90B30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214 (Один миллион девятьсот сорок шесть тысяч двести четырнадцать) рублей 81 копейка</w:t>
      </w:r>
      <w:r w:rsidRPr="00E90B30">
        <w:rPr>
          <w:rFonts w:ascii="Times New Roman" w:eastAsia="Calibri" w:hAnsi="Times New Roman" w:cs="Times New Roman"/>
          <w:sz w:val="24"/>
          <w:szCs w:val="24"/>
        </w:rPr>
        <w:t>. Обеспечение заявки перечисляется по указанным в аукционной документации реквизитам в срок, обеспечивающий их своевременное поступление на счет получателя не позднее времени и даты окончания подачи заявок на участие в аукционе.</w:t>
      </w:r>
      <w:r w:rsidRPr="00E90B3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</w:p>
    <w:p w:rsidR="00E90B30" w:rsidRPr="00E90B30" w:rsidRDefault="00E90B30" w:rsidP="00E90B3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B30" w:rsidRPr="00E90B30" w:rsidRDefault="00E90B30" w:rsidP="00E90B30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E90B30">
        <w:rPr>
          <w:rFonts w:ascii="Times New Roman" w:eastAsia="Calibri" w:hAnsi="Times New Roman" w:cs="Times New Roman"/>
          <w:spacing w:val="-6"/>
          <w:sz w:val="24"/>
          <w:szCs w:val="24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E90B30" w:rsidRPr="00E90B30" w:rsidRDefault="00E90B30" w:rsidP="00E90B30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E90B3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аукционе предоставляются на электронную торговую площадку ООО «Аукционный Конкурсный Дом» в сети «Интернет» по адресу: </w:t>
      </w:r>
      <w:hyperlink r:id="rId11" w:history="1">
        <w:r w:rsidRPr="00E90B30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www</w:t>
        </w:r>
        <w:r w:rsidRPr="00E90B30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.</w:t>
        </w:r>
        <w:r w:rsidRPr="00E90B30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a</w:t>
        </w:r>
        <w:r w:rsidRPr="00E90B30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-</w:t>
        </w:r>
        <w:r w:rsidRPr="00E90B30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k</w:t>
        </w:r>
        <w:r w:rsidRPr="00E90B30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-</w:t>
        </w:r>
        <w:r w:rsidRPr="00E90B30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d</w:t>
        </w:r>
        <w:r w:rsidRPr="00E90B30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.</w:t>
        </w:r>
        <w:proofErr w:type="spellStart"/>
        <w:r w:rsidRPr="00E90B30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E90B3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, начиная с даты официальной публикации настоящего извещения и аукционной документации, в порядке и в соответствии с регламентом работы данной ЭТП, в срок не позднее 10-00 (время московское) «</w:t>
      </w:r>
      <w:r w:rsidRPr="004A525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04</w:t>
      </w:r>
      <w:r w:rsidRPr="00E90B3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 w:rsidRPr="004A525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декабря</w:t>
      </w:r>
      <w:r w:rsidRPr="00E90B3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2014 года.  </w:t>
      </w:r>
      <w:proofErr w:type="gramEnd"/>
    </w:p>
    <w:p w:rsidR="00E90B30" w:rsidRPr="00E90B30" w:rsidRDefault="00E90B30" w:rsidP="00E90B30">
      <w:pPr>
        <w:tabs>
          <w:tab w:val="left" w:pos="1134"/>
        </w:tabs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E90B30" w:rsidRPr="00E90B30" w:rsidRDefault="00E90B30" w:rsidP="00E90B30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E90B3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12.</w:t>
      </w:r>
      <w:r w:rsidRPr="00E90B30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  <w:r w:rsidRPr="00E90B3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Место и дата проведения отборочной стадии рассмотрения первых частей заявок на участие в аукционе: г. Москва, Павелецкая наб. д.8, стр.1 «</w:t>
      </w:r>
      <w:r w:rsidRPr="004A525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09</w:t>
      </w:r>
      <w:r w:rsidRPr="00E90B3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 декабря 2014 года.</w:t>
      </w:r>
    </w:p>
    <w:p w:rsidR="00E90B30" w:rsidRPr="00E90B30" w:rsidRDefault="00E90B30" w:rsidP="00E90B30">
      <w:pPr>
        <w:tabs>
          <w:tab w:val="left" w:pos="1134"/>
        </w:tabs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E90B30" w:rsidRPr="00E90B30" w:rsidRDefault="00E90B30" w:rsidP="00E90B30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E90B3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13. Дата и время начала проведения аукциона: 11</w:t>
      </w:r>
      <w:r w:rsidRPr="00E90B30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-</w:t>
      </w:r>
      <w:r w:rsidRPr="00E90B3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00 (время московское) «</w:t>
      </w:r>
      <w:r w:rsidRPr="004A525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12</w:t>
      </w:r>
      <w:r w:rsidRPr="00E90B3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 декабря 2014 года.</w:t>
      </w:r>
    </w:p>
    <w:p w:rsidR="00E90B30" w:rsidRPr="00E90B30" w:rsidRDefault="00E90B30" w:rsidP="00E90B30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E90B30" w:rsidRPr="00E90B30" w:rsidRDefault="00E90B30" w:rsidP="00E90B30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E90B3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14. Место и дата проведения отборочной стадии рассмотрения вторых частей заявок на участие в аукционе и подведения итогов аукциона:</w:t>
      </w:r>
      <w:r w:rsidRPr="00E90B30">
        <w:rPr>
          <w:rFonts w:ascii="Times New Roman" w:eastAsia="Times New Roman" w:hAnsi="Times New Roman" w:cs="Times New Roman"/>
          <w:i/>
          <w:spacing w:val="-6"/>
          <w:sz w:val="24"/>
          <w:szCs w:val="24"/>
          <w:lang w:eastAsia="ru-RU"/>
        </w:rPr>
        <w:t xml:space="preserve"> </w:t>
      </w:r>
      <w:r w:rsidRPr="00E90B3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г. Москва, Павелецкая наб. д.8, стр.1 «</w:t>
      </w:r>
      <w:r w:rsidRPr="004A525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18</w:t>
      </w:r>
      <w:r w:rsidRPr="00E90B3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 декабря 2014года.</w:t>
      </w:r>
      <w:bookmarkStart w:id="1" w:name="_GoBack"/>
      <w:bookmarkEnd w:id="1"/>
    </w:p>
    <w:p w:rsidR="00E90B30" w:rsidRPr="00E90B30" w:rsidRDefault="00E90B30" w:rsidP="00E90B30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E90B30" w:rsidRPr="00E90B30" w:rsidRDefault="00E90B30" w:rsidP="00E90B30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E90B3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15. Срок заключения договора после определения победителя аукциона: в течение 20 (двадцати) дней, но не ранее 10 (десяти) дней после размещения на официальном сайте и на ЭТП протокола подведения итогов аукциона. </w:t>
      </w:r>
    </w:p>
    <w:p w:rsidR="00E90B30" w:rsidRPr="00E90B30" w:rsidRDefault="00E90B30" w:rsidP="00E90B30">
      <w:pPr>
        <w:tabs>
          <w:tab w:val="left" w:pos="0"/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90B3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16. Форма, размер и срок предоставления обеспечения исполнения обязательств по договору:</w:t>
      </w:r>
      <w:r w:rsidRPr="00E90B30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  <w:r w:rsidRPr="00E90B30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не требуется</w:t>
      </w:r>
      <w:r w:rsidRPr="00E90B3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E90B30" w:rsidRPr="00E90B30" w:rsidRDefault="00E90B30" w:rsidP="00E90B30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E90B30">
        <w:rPr>
          <w:rFonts w:ascii="Times New Roman" w:eastAsia="Calibri" w:hAnsi="Times New Roman" w:cs="Times New Roman"/>
          <w:spacing w:val="-6"/>
          <w:sz w:val="24"/>
          <w:szCs w:val="24"/>
        </w:rPr>
        <w:t>Отказ организатора аукциона от проведения аукциона по решению заказчика в указанных ниже случаях, не позднее пяти дней до дня окончания срока подачи заявок на участие в аукционе, не приводит к каким-либо последствиям для организатора аукциона:</w:t>
      </w:r>
    </w:p>
    <w:p w:rsidR="00E90B30" w:rsidRPr="00E90B30" w:rsidRDefault="00E90B30" w:rsidP="00E90B30">
      <w:pPr>
        <w:tabs>
          <w:tab w:val="left" w:pos="113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E90B3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0B30" w:rsidRPr="00E90B30" w:rsidRDefault="00E90B30" w:rsidP="00E90B30">
      <w:pPr>
        <w:tabs>
          <w:tab w:val="left" w:pos="113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E90B3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0B30" w:rsidRPr="00E90B30" w:rsidRDefault="00E90B30" w:rsidP="00E90B30">
      <w:pPr>
        <w:tabs>
          <w:tab w:val="left" w:pos="113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E90B3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0B30" w:rsidRPr="00E90B30" w:rsidRDefault="00E90B30" w:rsidP="00E90B30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5424" w:rsidRDefault="00E90B30" w:rsidP="00E90B30">
      <w:pPr>
        <w:tabs>
          <w:tab w:val="left" w:pos="1134"/>
        </w:tabs>
        <w:spacing w:after="0" w:line="240" w:lineRule="auto"/>
        <w:jc w:val="both"/>
      </w:pPr>
      <w:r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>18. 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345424" w:rsidSect="00E90B3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F4244"/>
    <w:multiLevelType w:val="hybridMultilevel"/>
    <w:tmpl w:val="687CCB14"/>
    <w:lvl w:ilvl="0" w:tplc="4CC48F2E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E404DA"/>
    <w:multiLevelType w:val="hybridMultilevel"/>
    <w:tmpl w:val="E7F8B71E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FB1CC3"/>
    <w:multiLevelType w:val="hybridMultilevel"/>
    <w:tmpl w:val="395AB10C"/>
    <w:lvl w:ilvl="0" w:tplc="A29CA558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262"/>
    <w:rsid w:val="004A5250"/>
    <w:rsid w:val="00776262"/>
    <w:rsid w:val="00D805D6"/>
    <w:rsid w:val="00E90B30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\\gk.rosatom.local\Gren_DFS\&#1056;&#1077;&#1089;&#1091;&#1088;&#1089;&#1099;%20&#1087;&#1086;&#1076;&#1088;&#1072;&#1079;&#1076;&#1077;&#1083;&#1077;&#1085;&#1080;&#1081;\&#1054;&#1073;&#1097;&#1080;&#1077;%20&#1088;&#1077;&#1089;&#1091;&#1088;&#1089;&#1099;\&#1040;&#1076;&#1084;&#1080;&#1085;&#1080;&#1089;&#1090;&#1088;&#1072;&#1090;&#1080;&#1074;&#1085;&#1086;&#1077;%20&#1091;&#1087;&#1088;&#1072;&#1074;&#1083;&#1077;&#1085;&#1080;&#1077;\&#1054;&#1073;&#1097;&#1072;&#1103;%20&#1087;&#1072;&#1087;&#1082;&#1072;\&#1047;&#1072;&#1082;&#1091;&#1087;&#1086;&#1095;&#1085;&#1072;&#1103;%20&#1076;&#1077;&#1103;&#1090;&#1077;&#1083;&#1100;&#1085;&#1086;&#1089;&#1090;&#1100;\&#1050;&#1086;&#1085;&#1082;&#1091;&#1088;&#1077;&#1085;&#1090;&#1085;&#1099;&#1077;%20&#1087;&#1088;&#1086;&#1094;&#1077;&#1076;&#1091;&#1088;&#1099;%20&#1040;&#1061;&#1054;\97_&#1054;&#1040;_&#1055;&#1086;&#1089;&#1090;&#1072;&#1074;&#1082;&#1072;_&#1082;&#1086;&#1084;&#1087;&#1083;&#1077;&#1082;&#1090;&#1072;_&#1086;&#1073;&#1086;-&#1103;_&#1076;&#1083;&#1103;_&#1089;&#1086;&#1079;&#1076;&#1072;&#1085;&#1080;&#1103;_&#1057;&#1040;&#1058;\&#1044;&#1086;&#1082;&#1091;&#1084;&#1077;&#1085;&#1090;&#1072;&#1094;&#1080;&#1103;\OANikolskay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941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2014-11-14T11:28:00Z</dcterms:created>
  <dcterms:modified xsi:type="dcterms:W3CDTF">2014-11-14T11:28:00Z</dcterms:modified>
</cp:coreProperties>
</file>