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A22BE1" w:rsidRPr="00E75F7D" w:rsidRDefault="00A22BE1" w:rsidP="00A22BE1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4693</w:t>
            </w:r>
            <w:r w:rsidRPr="00E75F7D">
              <w:rPr>
                <w:b/>
                <w:u w:val="single"/>
              </w:rPr>
              <w:t xml:space="preserve"> от </w:t>
            </w:r>
            <w:r w:rsidRPr="004B724D">
              <w:rPr>
                <w:b/>
                <w:u w:val="single"/>
              </w:rPr>
              <w:t>«</w:t>
            </w:r>
            <w:r>
              <w:rPr>
                <w:b/>
                <w:u w:val="single"/>
              </w:rPr>
              <w:t>02</w:t>
            </w:r>
            <w:r w:rsidRPr="004B724D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A22BE1" w:rsidRPr="00A211CE" w:rsidRDefault="00A22BE1" w:rsidP="00A22BE1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18912</w:t>
            </w:r>
          </w:p>
          <w:p w:rsidR="005B66F4" w:rsidRPr="00CC5A40" w:rsidRDefault="00A22BE1" w:rsidP="00A22BE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7625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65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Pr="00467C54" w:rsidRDefault="00893FBA" w:rsidP="00CB00B5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CB00B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CB00B5">
        <w:rPr>
          <w:b/>
          <w:spacing w:val="-6"/>
          <w:szCs w:val="28"/>
        </w:rPr>
        <w:t xml:space="preserve"> </w:t>
      </w:r>
      <w:r w:rsidR="00CB00B5" w:rsidRPr="00CB00B5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AF39E7" w:rsidRDefault="00AF39E7" w:rsidP="006B02F3">
            <w:pPr>
              <w:snapToGrid w:val="0"/>
            </w:pPr>
            <w:r>
              <w:t>Тремасова Елена Карловна</w:t>
            </w:r>
            <w:r w:rsidRPr="00F512FA">
              <w:t xml:space="preserve">, </w:t>
            </w:r>
          </w:p>
          <w:p w:rsidR="00EF1BD6" w:rsidRPr="00193DA0" w:rsidRDefault="00AF39E7" w:rsidP="006B02F3">
            <w:pPr>
              <w:snapToGrid w:val="0"/>
              <w:rPr>
                <w:u w:val="single"/>
              </w:rPr>
            </w:pPr>
            <w:r w:rsidRPr="00F512FA">
              <w:t xml:space="preserve">телефон: </w:t>
            </w:r>
            <w:r>
              <w:t>8-</w:t>
            </w:r>
            <w:r w:rsidRPr="00C44229">
              <w:t>3823</w:t>
            </w:r>
            <w:r>
              <w:t>-524789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CB00B5" w:rsidRDefault="00A22BE1" w:rsidP="00A22BE1">
            <w:pPr>
              <w:pStyle w:val="2"/>
              <w:spacing w:after="0" w:line="240" w:lineRule="auto"/>
              <w:ind w:left="0" w:right="153"/>
              <w:jc w:val="both"/>
              <w:rPr>
                <w:rFonts w:eastAsia="Calibri"/>
                <w:color w:val="000000"/>
              </w:rPr>
            </w:pPr>
            <w:r w:rsidRPr="009A7697">
              <w:rPr>
                <w:b/>
                <w:bCs/>
                <w:color w:val="000000"/>
              </w:rPr>
              <w:t xml:space="preserve">901-SH-18912. Разработка проектно-сметной документации </w:t>
            </w:r>
            <w:r>
              <w:rPr>
                <w:b/>
                <w:bCs/>
                <w:color w:val="000000"/>
              </w:rPr>
              <w:t>«</w:t>
            </w:r>
            <w:r w:rsidRPr="009A7697">
              <w:rPr>
                <w:b/>
                <w:bCs/>
                <w:color w:val="000000"/>
              </w:rPr>
              <w:t>АО «СХК» ЦЭРЭО.  Сооружение: ОРУ ЭС-2; участок эксплуатации оборудования АЭС-1, ГПП-2 и ЭС-2. Оборудование ОПУ, КТПНУ6/0,4кВ и КРУН 6кВ</w:t>
            </w:r>
            <w:r>
              <w:rPr>
                <w:b/>
                <w:bCs/>
                <w:color w:val="000000"/>
              </w:rPr>
              <w:t>»</w:t>
            </w:r>
            <w:r w:rsidRPr="00C86EC1">
              <w:rPr>
                <w:b/>
                <w:bCs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E02B9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A22BE1" w:rsidRPr="00A22BE1">
              <w:rPr>
                <w:sz w:val="24"/>
                <w:szCs w:val="24"/>
              </w:rPr>
              <w:t xml:space="preserve">4693 от «02» марта </w:t>
            </w:r>
            <w:r w:rsidR="006B02F3" w:rsidRPr="006B02F3">
              <w:rPr>
                <w:sz w:val="24"/>
                <w:szCs w:val="24"/>
              </w:rPr>
              <w:t>2015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32509A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2509A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22BE1" w:rsidRPr="00752756" w:rsidRDefault="00A22BE1" w:rsidP="00A22BE1">
            <w:pPr>
              <w:spacing w:after="120"/>
              <w:jc w:val="both"/>
            </w:pPr>
            <w:r w:rsidRPr="00752756">
              <w:t>Начальный срок выполнение работ - дата</w:t>
            </w:r>
            <w:r>
              <w:t xml:space="preserve"> подписания настоящего Договора.</w:t>
            </w:r>
          </w:p>
          <w:p w:rsidR="008E36DD" w:rsidRPr="00A22BE1" w:rsidRDefault="00A22BE1" w:rsidP="00A22BE1">
            <w:pPr>
              <w:spacing w:after="120"/>
              <w:jc w:val="both"/>
            </w:pPr>
            <w:r>
              <w:t>Конечный срок выполнения работ через 165дней после  подписания настоящего Договора.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6B02F3" w:rsidRPr="00AE003A" w:rsidRDefault="006B02F3" w:rsidP="006B02F3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color w:val="000000"/>
              </w:rPr>
              <w:t xml:space="preserve">по месту нахождения </w:t>
            </w:r>
            <w:r w:rsidRPr="00D84860">
              <w:rPr>
                <w:color w:val="000000"/>
              </w:rPr>
              <w:t>Исполнителя</w:t>
            </w:r>
            <w:r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A22BE1" w:rsidRDefault="00A22BE1" w:rsidP="00A22BE1">
            <w:pPr>
              <w:pStyle w:val="Times12"/>
              <w:overflowPunct/>
              <w:autoSpaceDE/>
              <w:adjustRightInd/>
              <w:ind w:firstLine="0"/>
            </w:pPr>
            <w:r>
              <w:rPr>
                <w:szCs w:val="24"/>
              </w:rPr>
              <w:t>О</w:t>
            </w:r>
            <w:r w:rsidRPr="009C0040">
              <w:rPr>
                <w:szCs w:val="24"/>
              </w:rPr>
              <w:t xml:space="preserve">плата выполненных работ (этапов работ) осуществляется на основании подписанных Подрядчиком и Заказчиком Актов приема-передачи выполненных работ (форма установлена в Приложении № </w:t>
            </w:r>
            <w:r>
              <w:rPr>
                <w:szCs w:val="24"/>
              </w:rPr>
              <w:t>5</w:t>
            </w:r>
            <w:r w:rsidRPr="009C0040">
              <w:rPr>
                <w:szCs w:val="24"/>
              </w:rPr>
              <w:t xml:space="preserve"> к настоящему Договору), в течение 30 календарных дней с момента получения  счетов и  счетов-фактур от Подрядчика. Счета- фактуры предоставляются Подрядчиком не позднее 5дней с момента подписания сторонами Актов приема-передачи  выполненных работ</w:t>
            </w:r>
            <w:r w:rsidRPr="009A15A2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6B02F3" w:rsidRDefault="006B02F3" w:rsidP="006B02F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6B02F3" w:rsidRDefault="006B02F3" w:rsidP="006B02F3">
            <w:pPr>
              <w:contextualSpacing/>
              <w:jc w:val="both"/>
              <w:rPr>
                <w:color w:val="000000"/>
              </w:rPr>
            </w:pPr>
          </w:p>
          <w:p w:rsidR="006B02F3" w:rsidRDefault="006B02F3" w:rsidP="006B02F3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A22BE1" w:rsidRDefault="00A22BE1" w:rsidP="00A22BE1">
            <w:pPr>
              <w:contextualSpacing/>
              <w:jc w:val="both"/>
            </w:pPr>
            <w:r w:rsidRPr="00351857">
              <w:rPr>
                <w:b/>
                <w:bCs/>
                <w:color w:val="000000"/>
              </w:rPr>
              <w:t xml:space="preserve">3 </w:t>
            </w:r>
            <w:r>
              <w:rPr>
                <w:b/>
                <w:bCs/>
                <w:color w:val="000000"/>
              </w:rPr>
              <w:t>663</w:t>
            </w:r>
            <w:r w:rsidRPr="00351857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520</w:t>
            </w:r>
            <w:r w:rsidRPr="00351857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</w:t>
            </w:r>
            <w:r w:rsidRPr="00351857">
              <w:rPr>
                <w:b/>
                <w:bCs/>
                <w:color w:val="000000"/>
              </w:rPr>
              <w:t xml:space="preserve">0 </w:t>
            </w:r>
            <w:r w:rsidRPr="00CD15D5">
              <w:rPr>
                <w:b/>
                <w:bCs/>
                <w:color w:val="000000"/>
              </w:rPr>
              <w:t xml:space="preserve">(три  миллиона </w:t>
            </w:r>
            <w:r>
              <w:rPr>
                <w:b/>
                <w:bCs/>
                <w:color w:val="000000"/>
              </w:rPr>
              <w:t xml:space="preserve">шестьсот шестьдесят три </w:t>
            </w:r>
            <w:r w:rsidRPr="00CD15D5">
              <w:rPr>
                <w:b/>
                <w:bCs/>
                <w:color w:val="000000"/>
              </w:rPr>
              <w:t xml:space="preserve">тысяч </w:t>
            </w:r>
            <w:r>
              <w:rPr>
                <w:b/>
                <w:bCs/>
                <w:color w:val="000000"/>
              </w:rPr>
              <w:t>пятьсот двадцать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A22BE1" w:rsidRDefault="00A22BE1" w:rsidP="00A22BE1">
            <w:pPr>
              <w:contextualSpacing/>
              <w:jc w:val="both"/>
            </w:pPr>
            <w:r>
              <w:t xml:space="preserve">НМЦД без учета НДС: </w:t>
            </w:r>
          </w:p>
          <w:p w:rsidR="00A22BE1" w:rsidRDefault="00A22BE1" w:rsidP="00A22BE1">
            <w:pPr>
              <w:contextualSpacing/>
              <w:jc w:val="both"/>
            </w:pPr>
            <w:r w:rsidRPr="00CD15D5">
              <w:rPr>
                <w:b/>
              </w:rPr>
              <w:t xml:space="preserve">3 </w:t>
            </w:r>
            <w:r>
              <w:rPr>
                <w:b/>
              </w:rPr>
              <w:t>104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677</w:t>
            </w:r>
            <w:r w:rsidRPr="00CD15D5">
              <w:rPr>
                <w:b/>
              </w:rPr>
              <w:t>,</w:t>
            </w:r>
            <w:r>
              <w:rPr>
                <w:b/>
              </w:rPr>
              <w:t>96</w:t>
            </w:r>
            <w:r w:rsidRPr="00CD15D5">
              <w:rPr>
                <w:b/>
              </w:rPr>
              <w:t xml:space="preserve"> (три  миллиона </w:t>
            </w:r>
            <w:r>
              <w:rPr>
                <w:b/>
              </w:rPr>
              <w:t>сто четыре</w:t>
            </w:r>
            <w:r w:rsidRPr="00CD15D5">
              <w:rPr>
                <w:b/>
              </w:rPr>
              <w:t xml:space="preserve"> тысяч</w:t>
            </w:r>
            <w:r>
              <w:rPr>
                <w:b/>
              </w:rPr>
              <w:t>и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шестьсот семьдесят семь</w:t>
            </w:r>
            <w:r>
              <w:t>) рубля 96 копеек</w:t>
            </w:r>
          </w:p>
          <w:p w:rsidR="006B02F3" w:rsidRPr="00CC2E4B" w:rsidRDefault="006B02F3" w:rsidP="006B02F3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6B02F3">
            <w:pPr>
              <w:pStyle w:val="30"/>
              <w:tabs>
                <w:tab w:val="left" w:pos="10274"/>
              </w:tabs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A22BE1" w:rsidRPr="00A22BE1">
              <w:rPr>
                <w:bCs/>
                <w:color w:val="000000"/>
                <w:szCs w:val="22"/>
              </w:rPr>
              <w:t xml:space="preserve">В цену Договора входят все налоги, пошлины, сборы,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 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22BE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576" w:type="dxa"/>
          </w:tcPr>
          <w:p w:rsidR="007C727A" w:rsidRPr="00CE5074" w:rsidRDefault="00A22BE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22BE1"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684" w:type="dxa"/>
          </w:tcPr>
          <w:p w:rsidR="007C727A" w:rsidRPr="00CE5074" w:rsidRDefault="007C727A" w:rsidP="00E02B9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E02B9F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6B02F3" w:rsidP="00A22BE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A22BE1">
              <w:rPr>
                <w:spacing w:val="-6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:rsidR="007C727A" w:rsidRPr="00CE5074" w:rsidRDefault="00A22BE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22BE1"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984" w:type="dxa"/>
          </w:tcPr>
          <w:p w:rsidR="007C727A" w:rsidRPr="00CE5074" w:rsidRDefault="007C727A" w:rsidP="00E02B9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E02B9F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</w:t>
            </w:r>
            <w:r w:rsidRPr="00CA3460">
              <w:rPr>
                <w:sz w:val="24"/>
                <w:szCs w:val="24"/>
              </w:rPr>
              <w:lastRenderedPageBreak/>
              <w:t xml:space="preserve">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A22BE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A22BE1">
              <w:rPr>
                <w:b/>
                <w:i/>
                <w:spacing w:val="-6"/>
                <w:sz w:val="24"/>
                <w:szCs w:val="24"/>
              </w:rPr>
              <w:t>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22BE1">
              <w:rPr>
                <w:b/>
                <w:i/>
                <w:spacing w:val="-6"/>
                <w:sz w:val="24"/>
                <w:szCs w:val="24"/>
              </w:rPr>
              <w:t>марта</w:t>
            </w:r>
            <w:r w:rsidR="00A22BE1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E02B9F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A22BE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A22BE1">
              <w:rPr>
                <w:b/>
                <w:i/>
                <w:spacing w:val="-6"/>
                <w:sz w:val="24"/>
                <w:szCs w:val="24"/>
              </w:rPr>
              <w:t>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22BE1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A22BE1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A22BE1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A22BE1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22BE1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BB4" w:rsidRDefault="00223BB4" w:rsidP="00B316AA">
      <w:r>
        <w:separator/>
      </w:r>
    </w:p>
  </w:endnote>
  <w:endnote w:type="continuationSeparator" w:id="0">
    <w:p w:rsidR="00223BB4" w:rsidRDefault="00223BB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BB4" w:rsidRDefault="00223BB4" w:rsidP="00B316AA">
      <w:r>
        <w:separator/>
      </w:r>
    </w:p>
  </w:footnote>
  <w:footnote w:type="continuationSeparator" w:id="0">
    <w:p w:rsidR="00223BB4" w:rsidRDefault="00223BB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E406F">
        <w:pPr>
          <w:pStyle w:val="a5"/>
          <w:jc w:val="center"/>
        </w:pPr>
        <w:fldSimple w:instr=" PAGE   \* MERGEFORMAT ">
          <w:r w:rsidR="00AF39E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3034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3BB4"/>
    <w:rsid w:val="00226343"/>
    <w:rsid w:val="00232B17"/>
    <w:rsid w:val="002330F6"/>
    <w:rsid w:val="00271C90"/>
    <w:rsid w:val="00292A5E"/>
    <w:rsid w:val="00292F2A"/>
    <w:rsid w:val="002A1F7B"/>
    <w:rsid w:val="002B7078"/>
    <w:rsid w:val="002D7A6A"/>
    <w:rsid w:val="0030063F"/>
    <w:rsid w:val="0032509A"/>
    <w:rsid w:val="00330F18"/>
    <w:rsid w:val="003378F5"/>
    <w:rsid w:val="0034298C"/>
    <w:rsid w:val="00370626"/>
    <w:rsid w:val="003864A5"/>
    <w:rsid w:val="003A3E5F"/>
    <w:rsid w:val="003B07BA"/>
    <w:rsid w:val="003B2BE4"/>
    <w:rsid w:val="003B36D2"/>
    <w:rsid w:val="004518DB"/>
    <w:rsid w:val="00467C54"/>
    <w:rsid w:val="004A5627"/>
    <w:rsid w:val="004A69ED"/>
    <w:rsid w:val="004C38DA"/>
    <w:rsid w:val="005057F9"/>
    <w:rsid w:val="0050761D"/>
    <w:rsid w:val="0054500F"/>
    <w:rsid w:val="005600C0"/>
    <w:rsid w:val="005657BF"/>
    <w:rsid w:val="005751BA"/>
    <w:rsid w:val="00577BC9"/>
    <w:rsid w:val="005867E3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6B02F3"/>
    <w:rsid w:val="007156A4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978D5"/>
    <w:rsid w:val="007C1236"/>
    <w:rsid w:val="007C1987"/>
    <w:rsid w:val="007C26A9"/>
    <w:rsid w:val="007C727A"/>
    <w:rsid w:val="007D5A64"/>
    <w:rsid w:val="007D7608"/>
    <w:rsid w:val="007F3BBC"/>
    <w:rsid w:val="00826145"/>
    <w:rsid w:val="008354B2"/>
    <w:rsid w:val="00872EDE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BE1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39E7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00B5"/>
    <w:rsid w:val="00CC5A40"/>
    <w:rsid w:val="00CC67F2"/>
    <w:rsid w:val="00CE406F"/>
    <w:rsid w:val="00CE4B27"/>
    <w:rsid w:val="00CE5074"/>
    <w:rsid w:val="00CF2ADF"/>
    <w:rsid w:val="00D4411A"/>
    <w:rsid w:val="00D82982"/>
    <w:rsid w:val="00DB054E"/>
    <w:rsid w:val="00DC0D7E"/>
    <w:rsid w:val="00DC3D42"/>
    <w:rsid w:val="00E02B9F"/>
    <w:rsid w:val="00E239AB"/>
    <w:rsid w:val="00E36ED2"/>
    <w:rsid w:val="00E446FA"/>
    <w:rsid w:val="00E63559"/>
    <w:rsid w:val="00EB59F5"/>
    <w:rsid w:val="00EC0321"/>
    <w:rsid w:val="00ED5B46"/>
    <w:rsid w:val="00EE2D8F"/>
    <w:rsid w:val="00EF1BD6"/>
    <w:rsid w:val="00EF5403"/>
    <w:rsid w:val="00F1311D"/>
    <w:rsid w:val="00F33D13"/>
    <w:rsid w:val="00F60866"/>
    <w:rsid w:val="00F73F78"/>
    <w:rsid w:val="00F764AF"/>
    <w:rsid w:val="00F7743B"/>
    <w:rsid w:val="00F90E02"/>
    <w:rsid w:val="00F92A56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A22BE1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BB34F-4D3D-4335-8A30-178B5F6ED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2014-12-04T09:25:00Z</dcterms:created>
  <dcterms:modified xsi:type="dcterms:W3CDTF">2015-03-02T07:52:00Z</dcterms:modified>
</cp:coreProperties>
</file>