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FC2557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</w:t>
      </w:r>
      <w:r w:rsidRPr="00113964">
        <w:rPr>
          <w:sz w:val="28"/>
          <w:szCs w:val="28"/>
        </w:rPr>
        <w:t>5</w:t>
      </w:r>
      <w:r w:rsidR="00001553">
        <w:rPr>
          <w:sz w:val="28"/>
          <w:szCs w:val="28"/>
        </w:rPr>
        <w:t xml:space="preserve">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Pr="00C22520" w:rsidRDefault="00001553" w:rsidP="00001553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707049"/>
      <w:bookmarkStart w:id="3" w:name="_Toc401321796"/>
      <w:bookmarkStart w:id="4" w:name="_Toc403486681"/>
      <w:bookmarkStart w:id="5" w:name="_Toc403486799"/>
      <w:bookmarkStart w:id="6" w:name="_Toc415682101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  <w:bookmarkEnd w:id="6"/>
    </w:p>
    <w:p w:rsidR="00001553" w:rsidRPr="00C22520" w:rsidRDefault="00001553" w:rsidP="0000155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10C5C" w:rsidRPr="00AD176C" w:rsidRDefault="00001553" w:rsidP="00710C5C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B14F7C">
        <w:rPr>
          <w:b/>
          <w:sz w:val="28"/>
          <w:szCs w:val="28"/>
        </w:rPr>
        <w:t>0</w:t>
      </w:r>
      <w:r w:rsidR="00727669">
        <w:rPr>
          <w:b/>
          <w:sz w:val="28"/>
          <w:szCs w:val="28"/>
        </w:rPr>
        <w:t>45</w:t>
      </w:r>
      <w:r w:rsidR="00710C5C">
        <w:rPr>
          <w:b/>
          <w:sz w:val="28"/>
          <w:szCs w:val="28"/>
        </w:rPr>
        <w:t>ИТ/ЗЦ-01</w:t>
      </w:r>
      <w:r w:rsidR="00B14F7C">
        <w:rPr>
          <w:b/>
          <w:sz w:val="28"/>
          <w:szCs w:val="28"/>
        </w:rPr>
        <w:t>5</w:t>
      </w:r>
    </w:p>
    <w:p w:rsidR="00001553" w:rsidRDefault="00DC7743" w:rsidP="00001553">
      <w:pPr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="00727669" w:rsidRPr="00727669">
        <w:rPr>
          <w:b/>
          <w:sz w:val="28"/>
          <w:szCs w:val="28"/>
        </w:rPr>
        <w:t>Поставка запасных частей для ПЭВМ  для нужд АО «НИАЭП» (1 полугодие 2015г.)</w:t>
      </w:r>
      <w:r w:rsidRPr="00B74A1D">
        <w:rPr>
          <w:b/>
          <w:sz w:val="28"/>
          <w:szCs w:val="28"/>
        </w:rPr>
        <w:t>»</w:t>
      </w:r>
    </w:p>
    <w:p w:rsidR="00DC7743" w:rsidRDefault="00DC774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FC2557" w:rsidRDefault="00FC2557" w:rsidP="0000155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en-US"/>
        </w:rPr>
        <w:t>5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lastRenderedPageBreak/>
        <w:t>Оглавление</w:t>
      </w:r>
    </w:p>
    <w:p w:rsidR="003B21D9" w:rsidRDefault="007448BA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7448BA">
        <w:fldChar w:fldCharType="begin"/>
      </w:r>
      <w:r w:rsidR="00001553">
        <w:instrText xml:space="preserve"> TOC \o "1-3" \h \z \u </w:instrText>
      </w:r>
      <w:r w:rsidRPr="007448BA">
        <w:fldChar w:fldCharType="separate"/>
      </w:r>
      <w:hyperlink w:anchor="_Toc415682101" w:history="1">
        <w:r w:rsidR="003B21D9" w:rsidRPr="00957219">
          <w:rPr>
            <w:rStyle w:val="ac"/>
            <w:bCs/>
            <w:noProof/>
          </w:rPr>
          <w:t>ДОКУМЕНТАЦИЯ ПО ЗАПРОСУ ЦЕН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77E5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B21D9" w:rsidRDefault="007448BA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2" w:history="1">
        <w:r w:rsidR="003B21D9" w:rsidRPr="00957219">
          <w:rPr>
            <w:rStyle w:val="ac"/>
            <w:noProof/>
          </w:rPr>
          <w:t>Спецификация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77E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B21D9" w:rsidRDefault="007448BA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5682103" w:history="1">
        <w:r w:rsidR="003B21D9" w:rsidRPr="00957219">
          <w:rPr>
            <w:rStyle w:val="ac"/>
            <w:rFonts w:ascii="Times" w:hAnsi="Times"/>
            <w:b/>
            <w:noProof/>
          </w:rPr>
          <w:t>Адрес поставки: АО «НИАЭП», 603006, г. Нижний Новгород, пл. Свободы, д. 3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77E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B21D9" w:rsidRDefault="007448BA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4" w:history="1">
        <w:r w:rsidR="003B21D9" w:rsidRPr="00957219">
          <w:rPr>
            <w:rStyle w:val="ac"/>
            <w:rFonts w:ascii="Times New Roman" w:hAnsi="Times New Roman"/>
            <w:noProof/>
          </w:rPr>
          <w:t>Технические характеристики, требования к качеству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77E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031E9" w:rsidRDefault="007448BA" w:rsidP="006031E9">
      <w:pPr>
        <w:pStyle w:val="2"/>
        <w:numPr>
          <w:ilvl w:val="0"/>
          <w:numId w:val="0"/>
        </w:numPr>
        <w:ind w:left="360"/>
        <w:jc w:val="center"/>
        <w:sectPr w:rsidR="006031E9" w:rsidSect="00511EF7">
          <w:pgSz w:w="11906" w:h="16838"/>
          <w:pgMar w:top="709" w:right="424" w:bottom="1134" w:left="1701" w:header="708" w:footer="708" w:gutter="0"/>
          <w:cols w:space="708"/>
          <w:docGrid w:linePitch="360"/>
        </w:sectPr>
      </w:pPr>
      <w:r>
        <w:fldChar w:fldCharType="end"/>
      </w:r>
    </w:p>
    <w:p w:rsidR="006031E9" w:rsidRDefault="006031E9" w:rsidP="006031E9">
      <w:pPr>
        <w:pStyle w:val="2"/>
        <w:numPr>
          <w:ilvl w:val="0"/>
          <w:numId w:val="0"/>
        </w:numPr>
        <w:jc w:val="center"/>
      </w:pPr>
      <w:bookmarkStart w:id="7" w:name="_Toc391320770"/>
      <w:bookmarkStart w:id="8" w:name="_Toc415682102"/>
      <w:bookmarkEnd w:id="0"/>
      <w:r w:rsidRPr="00256D81">
        <w:lastRenderedPageBreak/>
        <w:t>Спецификация</w:t>
      </w:r>
      <w:bookmarkEnd w:id="7"/>
      <w:bookmarkEnd w:id="8"/>
    </w:p>
    <w:p w:rsidR="006031E9" w:rsidRDefault="006031E9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9" w:name="_Toc391320771"/>
      <w:bookmarkStart w:id="10" w:name="_Toc415682103"/>
      <w:r w:rsidRPr="00746F45">
        <w:rPr>
          <w:rFonts w:ascii="Times" w:hAnsi="Times"/>
          <w:b/>
          <w:sz w:val="24"/>
          <w:szCs w:val="24"/>
        </w:rPr>
        <w:t>Адрес поставки: АО «НИАЭП», 603006, г. Нижний Новгород, пл. Свободы, д. 3</w:t>
      </w:r>
      <w:bookmarkEnd w:id="9"/>
      <w:bookmarkEnd w:id="10"/>
    </w:p>
    <w:tbl>
      <w:tblPr>
        <w:tblW w:w="154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20"/>
        <w:gridCol w:w="3969"/>
        <w:gridCol w:w="6935"/>
        <w:gridCol w:w="708"/>
        <w:gridCol w:w="709"/>
        <w:gridCol w:w="851"/>
        <w:gridCol w:w="850"/>
        <w:gridCol w:w="709"/>
      </w:tblGrid>
      <w:tr w:rsidR="00C41BA7" w:rsidRPr="005A7CEA" w:rsidTr="00C41BA7">
        <w:trPr>
          <w:cantSplit/>
          <w:trHeight w:val="289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№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A7CEA">
              <w:rPr>
                <w:b/>
                <w:bCs/>
                <w:color w:val="000000"/>
              </w:rPr>
              <w:t xml:space="preserve">Наименование </w:t>
            </w:r>
            <w:r w:rsidRPr="005A7CEA">
              <w:rPr>
                <w:b/>
                <w:bCs/>
                <w:color w:val="000000"/>
                <w:lang w:val="en-US"/>
              </w:rPr>
              <w:t>[</w:t>
            </w:r>
            <w:r w:rsidRPr="005A7CEA">
              <w:rPr>
                <w:b/>
                <w:bCs/>
                <w:color w:val="000000"/>
              </w:rPr>
              <w:t>артикул производителя</w:t>
            </w:r>
            <w:r w:rsidRPr="005A7CEA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6935" w:type="dxa"/>
            <w:vAlign w:val="center"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 xml:space="preserve">Технические характеристики /допуск аналогов </w:t>
            </w:r>
            <w:proofErr w:type="gramStart"/>
            <w:r w:rsidRPr="005A7CEA">
              <w:rPr>
                <w:b/>
                <w:bCs/>
                <w:color w:val="000000"/>
              </w:rPr>
              <w:t>-т</w:t>
            </w:r>
            <w:proofErr w:type="gramEnd"/>
            <w:r w:rsidRPr="005A7CEA">
              <w:rPr>
                <w:b/>
                <w:bCs/>
                <w:color w:val="000000"/>
              </w:rPr>
              <w:t>ребования к аналогам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C41BA7">
              <w:rPr>
                <w:b/>
                <w:bCs/>
                <w:color w:val="000000"/>
              </w:rPr>
              <w:t>изм</w:t>
            </w:r>
            <w:proofErr w:type="spellEnd"/>
          </w:p>
        </w:tc>
        <w:tc>
          <w:tcPr>
            <w:tcW w:w="709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по основной спецификации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из дополнительной спецификации</w:t>
            </w:r>
          </w:p>
        </w:tc>
        <w:tc>
          <w:tcPr>
            <w:tcW w:w="850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итого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shd w:val="pct10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</w:pPr>
            <w:r w:rsidRPr="00C41BA7">
              <w:t xml:space="preserve">Срок гарантии, </w:t>
            </w:r>
            <w:proofErr w:type="spellStart"/>
            <w:proofErr w:type="gramStart"/>
            <w:r w:rsidRPr="00C41BA7">
              <w:t>мес</w:t>
            </w:r>
            <w:proofErr w:type="spellEnd"/>
            <w:proofErr w:type="gramEnd"/>
          </w:p>
        </w:tc>
      </w:tr>
      <w:tr w:rsidR="00F41853" w:rsidRPr="005A7CEA" w:rsidTr="009A45A7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1853" w:rsidRPr="00F41853" w:rsidRDefault="00F41853" w:rsidP="00F4185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Сервер</w:t>
            </w:r>
            <w:r w:rsidRPr="00F4185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печати</w:t>
            </w:r>
            <w:r w:rsidRPr="00F41853">
              <w:rPr>
                <w:color w:val="000000"/>
                <w:lang w:val="en-US"/>
              </w:rPr>
              <w:t xml:space="preserve"> HP </w:t>
            </w:r>
            <w:proofErr w:type="spellStart"/>
            <w:r w:rsidRPr="00F41853">
              <w:rPr>
                <w:color w:val="000000"/>
                <w:lang w:val="en-US"/>
              </w:rPr>
              <w:t>Jetdirect</w:t>
            </w:r>
            <w:proofErr w:type="spellEnd"/>
            <w:r w:rsidRPr="00F41853">
              <w:rPr>
                <w:color w:val="000000"/>
                <w:lang w:val="en-US"/>
              </w:rPr>
              <w:t xml:space="preserve"> 620n Fast Ethernet (10/100 Base-TX) [J7934A] </w:t>
            </w:r>
            <w:r>
              <w:rPr>
                <w:color w:val="000000"/>
              </w:rPr>
              <w:t>или</w:t>
            </w:r>
            <w:r w:rsidRPr="00F41853">
              <w:rPr>
                <w:color w:val="000000"/>
                <w:lang w:val="en-US"/>
              </w:rPr>
              <w:t xml:space="preserve">  [J7934G]  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Сервер</w:t>
            </w:r>
            <w:r w:rsidRPr="00F4185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печати</w:t>
            </w:r>
            <w:r w:rsidRPr="00F41853">
              <w:rPr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F41853">
              <w:rPr>
                <w:color w:val="000000"/>
                <w:sz w:val="20"/>
                <w:szCs w:val="20"/>
                <w:lang w:val="en-US"/>
              </w:rPr>
              <w:t>Jetdirect</w:t>
            </w:r>
            <w:proofErr w:type="spellEnd"/>
            <w:r w:rsidRPr="00F41853">
              <w:rPr>
                <w:color w:val="000000"/>
                <w:sz w:val="20"/>
                <w:szCs w:val="20"/>
                <w:lang w:val="en-US"/>
              </w:rPr>
              <w:t xml:space="preserve"> 620n Fast Ethernet (10/100 Base-TX). </w:t>
            </w:r>
            <w:r>
              <w:rPr>
                <w:color w:val="000000"/>
                <w:sz w:val="20"/>
                <w:szCs w:val="20"/>
              </w:rPr>
              <w:t>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1853" w:rsidRDefault="00F41853">
            <w:pPr>
              <w:rPr>
                <w:color w:val="000000"/>
              </w:rPr>
            </w:pPr>
            <w:r>
              <w:rPr>
                <w:color w:val="000000"/>
              </w:rPr>
              <w:t xml:space="preserve">Жесткий диск 2.5" WD </w:t>
            </w:r>
            <w:proofErr w:type="spellStart"/>
            <w:r>
              <w:rPr>
                <w:color w:val="000000"/>
              </w:rPr>
              <w:t>Scorpio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Black</w:t>
            </w:r>
            <w:proofErr w:type="spellEnd"/>
            <w:r>
              <w:rPr>
                <w:color w:val="000000"/>
              </w:rPr>
              <w:t xml:space="preserve"> WD5000BPKX 500 ГБ (WD5000BPKX)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жесткого диска: HDD</w:t>
            </w:r>
            <w:r>
              <w:rPr>
                <w:color w:val="000000"/>
                <w:sz w:val="20"/>
                <w:szCs w:val="20"/>
              </w:rPr>
              <w:br/>
              <w:t>Форм-фактор: 2.5 "</w:t>
            </w:r>
            <w:r>
              <w:rPr>
                <w:color w:val="000000"/>
                <w:sz w:val="20"/>
                <w:szCs w:val="20"/>
              </w:rPr>
              <w:br/>
              <w:t>Объем накопителя: 500 Гб</w:t>
            </w:r>
            <w:r>
              <w:rPr>
                <w:color w:val="000000"/>
                <w:sz w:val="20"/>
                <w:szCs w:val="20"/>
              </w:rPr>
              <w:br/>
              <w:t>Интерфейс: SATA III</w:t>
            </w:r>
            <w:r>
              <w:rPr>
                <w:color w:val="000000"/>
                <w:sz w:val="20"/>
                <w:szCs w:val="20"/>
              </w:rPr>
              <w:br/>
              <w:t>Буферная память: 16 Мб</w:t>
            </w:r>
            <w:r>
              <w:rPr>
                <w:color w:val="000000"/>
                <w:sz w:val="20"/>
                <w:szCs w:val="20"/>
              </w:rPr>
              <w:br/>
              <w:t xml:space="preserve">Скорость вращения шпинделя:7200 </w:t>
            </w:r>
            <w:proofErr w:type="gramStart"/>
            <w:r>
              <w:rPr>
                <w:color w:val="000000"/>
                <w:sz w:val="20"/>
                <w:szCs w:val="20"/>
              </w:rPr>
              <w:t>об</w:t>
            </w:r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gramStart"/>
            <w:r>
              <w:rPr>
                <w:color w:val="000000"/>
                <w:sz w:val="20"/>
                <w:szCs w:val="20"/>
              </w:rPr>
              <w:t>мин</w:t>
            </w:r>
            <w:proofErr w:type="gramEnd"/>
            <w:r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1853" w:rsidRDefault="00F41853">
            <w:pPr>
              <w:rPr>
                <w:color w:val="000000"/>
              </w:rPr>
            </w:pPr>
            <w:r>
              <w:rPr>
                <w:color w:val="000000"/>
              </w:rPr>
              <w:t xml:space="preserve">Жесткий диск 3.5" WD </w:t>
            </w:r>
            <w:proofErr w:type="spellStart"/>
            <w:r>
              <w:rPr>
                <w:color w:val="000000"/>
              </w:rPr>
              <w:t>Caviar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Blue</w:t>
            </w:r>
            <w:proofErr w:type="spellEnd"/>
            <w:r>
              <w:rPr>
                <w:color w:val="000000"/>
              </w:rPr>
              <w:t xml:space="preserve"> WD5000AAKX, 500Гб, HDD, SATA III (WD5000AAKX)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жесткого диска: HDD</w:t>
            </w:r>
            <w:r>
              <w:rPr>
                <w:color w:val="000000"/>
                <w:sz w:val="20"/>
                <w:szCs w:val="20"/>
              </w:rPr>
              <w:br/>
              <w:t>Форм-фактор: 3.5 "</w:t>
            </w:r>
            <w:r>
              <w:rPr>
                <w:color w:val="000000"/>
                <w:sz w:val="20"/>
                <w:szCs w:val="20"/>
              </w:rPr>
              <w:br/>
              <w:t>Объем накопителя: 500 Гб</w:t>
            </w:r>
            <w:r>
              <w:rPr>
                <w:color w:val="000000"/>
                <w:sz w:val="20"/>
                <w:szCs w:val="20"/>
              </w:rPr>
              <w:br/>
              <w:t>Интерфейс: SATA III</w:t>
            </w:r>
            <w:r>
              <w:rPr>
                <w:color w:val="000000"/>
                <w:sz w:val="20"/>
                <w:szCs w:val="20"/>
              </w:rPr>
              <w:br/>
              <w:t>Буферная память:16 Мб</w:t>
            </w:r>
            <w:r>
              <w:rPr>
                <w:color w:val="000000"/>
                <w:sz w:val="20"/>
                <w:szCs w:val="20"/>
              </w:rPr>
              <w:br/>
              <w:t xml:space="preserve">Скорость вращения шпинделя:7200 </w:t>
            </w:r>
            <w:proofErr w:type="gramStart"/>
            <w:r>
              <w:rPr>
                <w:color w:val="000000"/>
                <w:sz w:val="20"/>
                <w:szCs w:val="20"/>
              </w:rPr>
              <w:t>об</w:t>
            </w:r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gramStart"/>
            <w:r>
              <w:rPr>
                <w:color w:val="000000"/>
                <w:sz w:val="20"/>
                <w:szCs w:val="20"/>
              </w:rPr>
              <w:t>мин</w:t>
            </w:r>
            <w:proofErr w:type="gramEnd"/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1853" w:rsidRPr="00F41853" w:rsidRDefault="00F41853">
            <w:pPr>
              <w:rPr>
                <w:color w:val="000000"/>
              </w:rPr>
            </w:pPr>
            <w:r>
              <w:rPr>
                <w:color w:val="000000"/>
              </w:rPr>
              <w:t xml:space="preserve">Мышь HP лазерная проводная, USB, </w:t>
            </w:r>
            <w:proofErr w:type="spellStart"/>
            <w:r>
              <w:rPr>
                <w:color w:val="000000"/>
              </w:rPr>
              <w:t>retail</w:t>
            </w:r>
            <w:proofErr w:type="spellEnd"/>
            <w:r>
              <w:rPr>
                <w:color w:val="000000"/>
              </w:rPr>
              <w:t xml:space="preserve">, </w:t>
            </w:r>
            <w:proofErr w:type="gramStart"/>
            <w:r>
              <w:t>черный</w:t>
            </w:r>
            <w:proofErr w:type="gramEnd"/>
            <w:r>
              <w:t xml:space="preserve"> </w:t>
            </w:r>
            <w:r w:rsidRPr="00F41853">
              <w:t>[</w:t>
            </w:r>
            <w:r>
              <w:rPr>
                <w:lang w:val="en-US"/>
              </w:rPr>
              <w:t>GW</w:t>
            </w:r>
            <w:r>
              <w:t>405</w:t>
            </w:r>
            <w:r>
              <w:rPr>
                <w:lang w:val="en-US"/>
              </w:rPr>
              <w:t>AA</w:t>
            </w:r>
            <w:r w:rsidRPr="00F41853">
              <w:t>]</w:t>
            </w:r>
            <w:r>
              <w:t xml:space="preserve"> </w:t>
            </w:r>
            <w:r w:rsidRPr="00F41853">
              <w:t xml:space="preserve"> </w:t>
            </w:r>
            <w:r>
              <w:t xml:space="preserve">или </w:t>
            </w:r>
            <w:r w:rsidRPr="00F41853">
              <w:t>[</w:t>
            </w:r>
            <w:r w:rsidRPr="00F41853">
              <w:rPr>
                <w:lang w:val="en-US"/>
              </w:rPr>
              <w:t>QY</w:t>
            </w:r>
            <w:r w:rsidRPr="00F41853">
              <w:t>778</w:t>
            </w:r>
            <w:r w:rsidRPr="00F41853">
              <w:rPr>
                <w:lang w:val="en-US"/>
              </w:rPr>
              <w:t>AA</w:t>
            </w:r>
            <w:r w:rsidRPr="00F41853">
              <w:t>]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 мыши: </w:t>
            </w:r>
            <w:proofErr w:type="gramStart"/>
            <w:r>
              <w:rPr>
                <w:color w:val="000000"/>
                <w:sz w:val="20"/>
                <w:szCs w:val="20"/>
              </w:rPr>
              <w:t>Проводная</w:t>
            </w:r>
            <w:proofErr w:type="gramEnd"/>
            <w:r>
              <w:rPr>
                <w:color w:val="000000"/>
                <w:sz w:val="20"/>
                <w:szCs w:val="20"/>
              </w:rPr>
              <w:br/>
              <w:t xml:space="preserve">Тип сенсора: </w:t>
            </w:r>
            <w:proofErr w:type="gramStart"/>
            <w:r>
              <w:rPr>
                <w:color w:val="000000"/>
                <w:sz w:val="20"/>
                <w:szCs w:val="20"/>
              </w:rPr>
              <w:t>Лазерный</w:t>
            </w:r>
            <w:proofErr w:type="gramEnd"/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1853" w:rsidRPr="00F41853" w:rsidRDefault="00F4185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Клавиатура</w:t>
            </w:r>
            <w:r w:rsidRPr="00F41853">
              <w:rPr>
                <w:color w:val="000000"/>
                <w:lang w:val="en-US"/>
              </w:rPr>
              <w:t xml:space="preserve"> HP USB Standard Keyboard (DT528A)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интерфейса: USB</w:t>
            </w:r>
            <w:r>
              <w:rPr>
                <w:color w:val="000000"/>
                <w:sz w:val="20"/>
                <w:szCs w:val="20"/>
              </w:rPr>
              <w:br/>
              <w:t>Цифровой блок: Да</w:t>
            </w:r>
            <w:r>
              <w:rPr>
                <w:color w:val="000000"/>
                <w:sz w:val="20"/>
                <w:szCs w:val="20"/>
              </w:rPr>
              <w:br/>
              <w:t>Язык: Русский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1853" w:rsidRDefault="00F418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Патч-корд</w:t>
            </w:r>
            <w:proofErr w:type="spellEnd"/>
            <w:r>
              <w:rPr>
                <w:color w:val="000000"/>
              </w:rPr>
              <w:t xml:space="preserve"> UTP, категория 5e, 0,5м (PC-LPM-UTP-RJ45-RJ45-C5e-0,5M-GY)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Кабель:</w:t>
            </w:r>
            <w:r>
              <w:rPr>
                <w:color w:val="000000"/>
                <w:sz w:val="20"/>
                <w:szCs w:val="20"/>
              </w:rPr>
              <w:br/>
              <w:t>Проводник: 7 медных жил Ø0,20 мм, 24 AWG</w:t>
            </w:r>
            <w:r>
              <w:rPr>
                <w:color w:val="000000"/>
                <w:sz w:val="20"/>
                <w:szCs w:val="20"/>
              </w:rPr>
              <w:br/>
              <w:t>Диаметр проводника в изоляции: 0,98 ± 0,05 мм</w:t>
            </w:r>
            <w:r>
              <w:rPr>
                <w:color w:val="000000"/>
                <w:sz w:val="20"/>
                <w:szCs w:val="20"/>
              </w:rPr>
              <w:br/>
              <w:t>Количество пар: 4</w:t>
            </w:r>
            <w:r>
              <w:rPr>
                <w:color w:val="000000"/>
                <w:sz w:val="20"/>
                <w:szCs w:val="20"/>
              </w:rPr>
              <w:br/>
              <w:t xml:space="preserve">Цвет витых пар: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синий-белый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/синий, </w:t>
            </w:r>
            <w:proofErr w:type="spellStart"/>
            <w:r>
              <w:rPr>
                <w:color w:val="000000"/>
                <w:sz w:val="20"/>
                <w:szCs w:val="20"/>
              </w:rPr>
              <w:t>оранжевый-белый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/оранжевый, </w:t>
            </w:r>
            <w:proofErr w:type="spellStart"/>
            <w:r>
              <w:rPr>
                <w:color w:val="000000"/>
                <w:sz w:val="20"/>
                <w:szCs w:val="20"/>
              </w:rPr>
              <w:t>зеленый-белый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/зеленый, </w:t>
            </w:r>
            <w:proofErr w:type="spellStart"/>
            <w:r>
              <w:rPr>
                <w:color w:val="000000"/>
                <w:sz w:val="20"/>
                <w:szCs w:val="20"/>
              </w:rPr>
              <w:t>коричневый-белый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>/коричневый</w:t>
            </w:r>
            <w:r>
              <w:rPr>
                <w:color w:val="000000"/>
                <w:sz w:val="20"/>
                <w:szCs w:val="20"/>
              </w:rPr>
              <w:br/>
              <w:t>Оболочка: ПВХ Ø5,5 ± 0,2 мм</w:t>
            </w:r>
            <w:r>
              <w:rPr>
                <w:color w:val="000000"/>
                <w:sz w:val="20"/>
                <w:szCs w:val="20"/>
              </w:rPr>
              <w:br/>
              <w:t>Длина: 0,5 м</w:t>
            </w:r>
            <w:r>
              <w:rPr>
                <w:color w:val="000000"/>
                <w:sz w:val="20"/>
                <w:szCs w:val="20"/>
              </w:rPr>
              <w:br/>
              <w:t>Разъемы:</w:t>
            </w:r>
            <w:r>
              <w:rPr>
                <w:color w:val="000000"/>
                <w:sz w:val="20"/>
                <w:szCs w:val="20"/>
              </w:rPr>
              <w:br/>
              <w:t>2 шт. RJ-45 8P8C</w:t>
            </w:r>
            <w:r>
              <w:rPr>
                <w:color w:val="000000"/>
                <w:sz w:val="20"/>
                <w:szCs w:val="20"/>
              </w:rPr>
              <w:br/>
              <w:t>Ножи контакта: сплав меди с золотым напылением - 50µ:" (1,27 мкм)</w:t>
            </w:r>
            <w:r>
              <w:rPr>
                <w:color w:val="000000"/>
                <w:sz w:val="20"/>
                <w:szCs w:val="20"/>
              </w:rPr>
              <w:br/>
              <w:t>Материал литых колпачков: поливинилхлорид (ПВХ)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F41853" w:rsidRDefault="00F418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Патч-корд</w:t>
            </w:r>
            <w:proofErr w:type="spellEnd"/>
            <w:r>
              <w:rPr>
                <w:color w:val="000000"/>
              </w:rPr>
              <w:t xml:space="preserve"> UTP, категория 5e, 5м (PC-LPM-UTP-RJ45-RJ45-C5e-5M-GY)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Кабель:</w:t>
            </w:r>
            <w:r>
              <w:rPr>
                <w:color w:val="000000"/>
                <w:sz w:val="20"/>
                <w:szCs w:val="20"/>
              </w:rPr>
              <w:br/>
              <w:t>Проводник: 7 медных жил Ø0,20 мм, 24 AWG</w:t>
            </w:r>
            <w:r>
              <w:rPr>
                <w:color w:val="000000"/>
                <w:sz w:val="20"/>
                <w:szCs w:val="20"/>
              </w:rPr>
              <w:br/>
              <w:t>Диаметр проводника в изоляции: 0,98 ± 0,05 мм</w:t>
            </w:r>
            <w:r>
              <w:rPr>
                <w:color w:val="000000"/>
                <w:sz w:val="20"/>
                <w:szCs w:val="20"/>
              </w:rPr>
              <w:br/>
              <w:t>Количество пар: 4</w:t>
            </w:r>
            <w:r>
              <w:rPr>
                <w:color w:val="000000"/>
                <w:sz w:val="20"/>
                <w:szCs w:val="20"/>
              </w:rPr>
              <w:br/>
              <w:t xml:space="preserve">Цвет витых пар: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синий-белый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/синий, </w:t>
            </w:r>
            <w:proofErr w:type="spellStart"/>
            <w:r>
              <w:rPr>
                <w:color w:val="000000"/>
                <w:sz w:val="20"/>
                <w:szCs w:val="20"/>
              </w:rPr>
              <w:t>оранжевый-белый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/оранжевый, </w:t>
            </w:r>
            <w:proofErr w:type="spellStart"/>
            <w:r>
              <w:rPr>
                <w:color w:val="000000"/>
                <w:sz w:val="20"/>
                <w:szCs w:val="20"/>
              </w:rPr>
              <w:t>зеленый-белый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/зеленый, </w:t>
            </w:r>
            <w:proofErr w:type="spellStart"/>
            <w:r>
              <w:rPr>
                <w:color w:val="000000"/>
                <w:sz w:val="20"/>
                <w:szCs w:val="20"/>
              </w:rPr>
              <w:t>коричневый-белый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>/коричневый</w:t>
            </w:r>
            <w:r>
              <w:rPr>
                <w:color w:val="000000"/>
                <w:sz w:val="20"/>
                <w:szCs w:val="20"/>
              </w:rPr>
              <w:br/>
              <w:t>Оболочка: ПВХ Ø5,5 ± 0,2 мм</w:t>
            </w:r>
            <w:r>
              <w:rPr>
                <w:color w:val="000000"/>
                <w:sz w:val="20"/>
                <w:szCs w:val="20"/>
              </w:rPr>
              <w:br/>
              <w:t>Длина: 5 м</w:t>
            </w:r>
            <w:r>
              <w:rPr>
                <w:color w:val="000000"/>
                <w:sz w:val="20"/>
                <w:szCs w:val="20"/>
              </w:rPr>
              <w:br/>
              <w:t>Разъемы:</w:t>
            </w:r>
            <w:r>
              <w:rPr>
                <w:color w:val="000000"/>
                <w:sz w:val="20"/>
                <w:szCs w:val="20"/>
              </w:rPr>
              <w:br/>
              <w:t>2 шт. RJ-45 8P8C</w:t>
            </w:r>
            <w:r>
              <w:rPr>
                <w:color w:val="000000"/>
                <w:sz w:val="20"/>
                <w:szCs w:val="20"/>
              </w:rPr>
              <w:br/>
              <w:t>Ножи контакта: сплав меди с золотым напылением - 50µ:" (1,27 мкм)</w:t>
            </w:r>
            <w:r>
              <w:rPr>
                <w:color w:val="000000"/>
                <w:sz w:val="20"/>
                <w:szCs w:val="20"/>
              </w:rPr>
              <w:br/>
              <w:t>Материал литых колпачков: поливинилхлорид (ПВХ)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Default="00F418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Патч-корд</w:t>
            </w:r>
            <w:proofErr w:type="spellEnd"/>
            <w:r>
              <w:rPr>
                <w:color w:val="000000"/>
              </w:rPr>
              <w:t xml:space="preserve"> UTP, категория 5e, 7м (PC-LPM-UTP-RJ45-RJ45-C5e-7M-GY)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Кабель:</w:t>
            </w:r>
            <w:r>
              <w:rPr>
                <w:color w:val="000000"/>
                <w:sz w:val="20"/>
                <w:szCs w:val="20"/>
              </w:rPr>
              <w:br/>
              <w:t>Проводник: 7 медных жил Ø0,20 мм, 24 AWG</w:t>
            </w:r>
            <w:r>
              <w:rPr>
                <w:color w:val="000000"/>
                <w:sz w:val="20"/>
                <w:szCs w:val="20"/>
              </w:rPr>
              <w:br/>
              <w:t>Диаметр проводника в изоляции: 0,98 ± 0,05 мм</w:t>
            </w:r>
            <w:r>
              <w:rPr>
                <w:color w:val="000000"/>
                <w:sz w:val="20"/>
                <w:szCs w:val="20"/>
              </w:rPr>
              <w:br/>
              <w:t>Количество пар: 4</w:t>
            </w:r>
            <w:r>
              <w:rPr>
                <w:color w:val="000000"/>
                <w:sz w:val="20"/>
                <w:szCs w:val="20"/>
              </w:rPr>
              <w:br/>
              <w:t xml:space="preserve">Цвет витых пар: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синий-белый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/синий, </w:t>
            </w:r>
            <w:proofErr w:type="spellStart"/>
            <w:r>
              <w:rPr>
                <w:color w:val="000000"/>
                <w:sz w:val="20"/>
                <w:szCs w:val="20"/>
              </w:rPr>
              <w:t>оранжевый-белый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/оранжевый, </w:t>
            </w:r>
            <w:proofErr w:type="spellStart"/>
            <w:r>
              <w:rPr>
                <w:color w:val="000000"/>
                <w:sz w:val="20"/>
                <w:szCs w:val="20"/>
              </w:rPr>
              <w:t>зеленый-белый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/зеленый, </w:t>
            </w:r>
            <w:proofErr w:type="spellStart"/>
            <w:r>
              <w:rPr>
                <w:color w:val="000000"/>
                <w:sz w:val="20"/>
                <w:szCs w:val="20"/>
              </w:rPr>
              <w:t>коричневый-белый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>/коричневый</w:t>
            </w:r>
            <w:r>
              <w:rPr>
                <w:color w:val="000000"/>
                <w:sz w:val="20"/>
                <w:szCs w:val="20"/>
              </w:rPr>
              <w:br/>
              <w:t>Оболочка: ПВХ Ø5,5 ± 0,2 мм</w:t>
            </w:r>
            <w:r>
              <w:rPr>
                <w:color w:val="000000"/>
                <w:sz w:val="20"/>
                <w:szCs w:val="20"/>
              </w:rPr>
              <w:br/>
              <w:t>Длина: 7 м</w:t>
            </w:r>
            <w:r>
              <w:rPr>
                <w:color w:val="000000"/>
                <w:sz w:val="20"/>
                <w:szCs w:val="20"/>
              </w:rPr>
              <w:br/>
              <w:t>Разъемы:</w:t>
            </w:r>
            <w:r>
              <w:rPr>
                <w:color w:val="000000"/>
                <w:sz w:val="20"/>
                <w:szCs w:val="20"/>
              </w:rPr>
              <w:br/>
              <w:t>2 шт. RJ-45 8P8C</w:t>
            </w:r>
            <w:r>
              <w:rPr>
                <w:color w:val="000000"/>
                <w:sz w:val="20"/>
                <w:szCs w:val="20"/>
              </w:rPr>
              <w:br/>
              <w:t>Ножи контакта: сплав меди с золотым напылением - 50µ:" (1,27 мкм)</w:t>
            </w:r>
            <w:r>
              <w:rPr>
                <w:color w:val="000000"/>
                <w:sz w:val="20"/>
                <w:szCs w:val="20"/>
              </w:rPr>
              <w:br/>
              <w:t>Материал литых колпачков: поливинилхлорид (ПВХ)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Default="00F418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Патч-корд</w:t>
            </w:r>
            <w:proofErr w:type="spellEnd"/>
            <w:r>
              <w:rPr>
                <w:color w:val="000000"/>
              </w:rPr>
              <w:t xml:space="preserve"> UTP, категория 5e, 10м (PC-LPM-UTP-RJ45-RJ45-C5e-10M-GY)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Кабель:</w:t>
            </w:r>
            <w:r>
              <w:rPr>
                <w:color w:val="000000"/>
                <w:sz w:val="20"/>
                <w:szCs w:val="20"/>
              </w:rPr>
              <w:br/>
              <w:t>Проводник: 7 медных жил Ø0,20 мм, 24 AWG</w:t>
            </w:r>
            <w:r>
              <w:rPr>
                <w:color w:val="000000"/>
                <w:sz w:val="20"/>
                <w:szCs w:val="20"/>
              </w:rPr>
              <w:br/>
              <w:t>Диаметр проводника в изоляции: 0,98 ± 0,05 мм</w:t>
            </w:r>
            <w:r>
              <w:rPr>
                <w:color w:val="000000"/>
                <w:sz w:val="20"/>
                <w:szCs w:val="20"/>
              </w:rPr>
              <w:br/>
              <w:t>Количество пар: 4</w:t>
            </w:r>
            <w:r>
              <w:rPr>
                <w:color w:val="000000"/>
                <w:sz w:val="20"/>
                <w:szCs w:val="20"/>
              </w:rPr>
              <w:br/>
              <w:t xml:space="preserve">Цвет витых пар: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синий-белый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/синий, </w:t>
            </w:r>
            <w:proofErr w:type="spellStart"/>
            <w:r>
              <w:rPr>
                <w:color w:val="000000"/>
                <w:sz w:val="20"/>
                <w:szCs w:val="20"/>
              </w:rPr>
              <w:t>оранжевый-белый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/оранжевый, </w:t>
            </w:r>
            <w:proofErr w:type="spellStart"/>
            <w:r>
              <w:rPr>
                <w:color w:val="000000"/>
                <w:sz w:val="20"/>
                <w:szCs w:val="20"/>
              </w:rPr>
              <w:t>зеленый-белый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/зеленый, </w:t>
            </w:r>
            <w:proofErr w:type="spellStart"/>
            <w:r>
              <w:rPr>
                <w:color w:val="000000"/>
                <w:sz w:val="20"/>
                <w:szCs w:val="20"/>
              </w:rPr>
              <w:t>коричневый-белый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>/коричневый</w:t>
            </w:r>
            <w:r>
              <w:rPr>
                <w:color w:val="000000"/>
                <w:sz w:val="20"/>
                <w:szCs w:val="20"/>
              </w:rPr>
              <w:br/>
              <w:t>Оболочка: ПВХ Ø5,5 ± 0,2 мм</w:t>
            </w:r>
            <w:r>
              <w:rPr>
                <w:color w:val="000000"/>
                <w:sz w:val="20"/>
                <w:szCs w:val="20"/>
              </w:rPr>
              <w:br/>
              <w:t>Длина: 10 м</w:t>
            </w:r>
            <w:r>
              <w:rPr>
                <w:color w:val="000000"/>
                <w:sz w:val="20"/>
                <w:szCs w:val="20"/>
              </w:rPr>
              <w:br/>
              <w:t>Разъемы:</w:t>
            </w:r>
            <w:r>
              <w:rPr>
                <w:color w:val="000000"/>
                <w:sz w:val="20"/>
                <w:szCs w:val="20"/>
              </w:rPr>
              <w:br/>
              <w:t>2 шт. RJ-45 8P8C</w:t>
            </w:r>
            <w:r>
              <w:rPr>
                <w:color w:val="000000"/>
                <w:sz w:val="20"/>
                <w:szCs w:val="20"/>
              </w:rPr>
              <w:br/>
              <w:t>Ножи контакта: сплав меди с золотым напылением - 50µ:" (1,27 мкм)</w:t>
            </w:r>
            <w:r>
              <w:rPr>
                <w:color w:val="000000"/>
                <w:sz w:val="20"/>
                <w:szCs w:val="20"/>
              </w:rPr>
              <w:br/>
              <w:t>Материал литых колпачков: поливинилхлорид (ПВХ)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Default="00F4185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Патч-корд</w:t>
            </w:r>
            <w:proofErr w:type="spellEnd"/>
            <w:r>
              <w:rPr>
                <w:color w:val="000000"/>
              </w:rPr>
              <w:t xml:space="preserve"> UTP, категория 5e, 15м (PC-LPM-UTP-RJ45-RJ45-C5e-15M-GY)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Кабель:</w:t>
            </w:r>
            <w:r>
              <w:rPr>
                <w:color w:val="000000"/>
                <w:sz w:val="20"/>
                <w:szCs w:val="20"/>
              </w:rPr>
              <w:br/>
              <w:t>Проводник: 7 медных жил Ø0,20 мм, 24 AWG</w:t>
            </w:r>
            <w:r>
              <w:rPr>
                <w:color w:val="000000"/>
                <w:sz w:val="20"/>
                <w:szCs w:val="20"/>
              </w:rPr>
              <w:br/>
              <w:t>Диаметр проводника в изоляции: 0,98 ± 0,05 мм</w:t>
            </w:r>
            <w:r>
              <w:rPr>
                <w:color w:val="000000"/>
                <w:sz w:val="20"/>
                <w:szCs w:val="20"/>
              </w:rPr>
              <w:br/>
              <w:t>Количество пар: 4</w:t>
            </w:r>
            <w:r>
              <w:rPr>
                <w:color w:val="000000"/>
                <w:sz w:val="20"/>
                <w:szCs w:val="20"/>
              </w:rPr>
              <w:br/>
              <w:t xml:space="preserve">Цвет витых пар: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синий-белый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/синий, </w:t>
            </w:r>
            <w:proofErr w:type="spellStart"/>
            <w:r>
              <w:rPr>
                <w:color w:val="000000"/>
                <w:sz w:val="20"/>
                <w:szCs w:val="20"/>
              </w:rPr>
              <w:t>оранжевый-белый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/оранжевый, </w:t>
            </w:r>
            <w:proofErr w:type="spellStart"/>
            <w:r>
              <w:rPr>
                <w:color w:val="000000"/>
                <w:sz w:val="20"/>
                <w:szCs w:val="20"/>
              </w:rPr>
              <w:t>зеленый-белый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/зеленый, </w:t>
            </w:r>
            <w:proofErr w:type="spellStart"/>
            <w:r>
              <w:rPr>
                <w:color w:val="000000"/>
                <w:sz w:val="20"/>
                <w:szCs w:val="20"/>
              </w:rPr>
              <w:t>коричневый-белый</w:t>
            </w:r>
            <w:proofErr w:type="spellEnd"/>
            <w:r>
              <w:rPr>
                <w:color w:val="000000"/>
                <w:sz w:val="20"/>
                <w:szCs w:val="20"/>
              </w:rPr>
              <w:t>/коричневый</w:t>
            </w:r>
            <w:r>
              <w:rPr>
                <w:color w:val="000000"/>
                <w:sz w:val="20"/>
                <w:szCs w:val="20"/>
              </w:rPr>
              <w:br/>
              <w:t>Оболочка: ПВХ Ø5,5 ± 0,2 мм</w:t>
            </w:r>
            <w:r>
              <w:rPr>
                <w:color w:val="000000"/>
                <w:sz w:val="20"/>
                <w:szCs w:val="20"/>
              </w:rPr>
              <w:br/>
              <w:t>Длина: 15 м</w:t>
            </w:r>
            <w:r>
              <w:rPr>
                <w:color w:val="000000"/>
                <w:sz w:val="20"/>
                <w:szCs w:val="20"/>
              </w:rPr>
              <w:br/>
              <w:t>Разъемы:</w:t>
            </w:r>
            <w:r>
              <w:rPr>
                <w:color w:val="000000"/>
                <w:sz w:val="20"/>
                <w:szCs w:val="20"/>
              </w:rPr>
              <w:br/>
              <w:t>2 шт. RJ-45 8P8C</w:t>
            </w:r>
            <w:r>
              <w:rPr>
                <w:color w:val="000000"/>
                <w:sz w:val="20"/>
                <w:szCs w:val="20"/>
              </w:rPr>
              <w:br/>
              <w:t>Ножи контакта: сплав меди с золотым напылением - 50µ:" (1,27 мкм)</w:t>
            </w:r>
            <w:r>
              <w:rPr>
                <w:color w:val="000000"/>
                <w:sz w:val="20"/>
                <w:szCs w:val="20"/>
              </w:rPr>
              <w:br/>
              <w:t>Материал литых колпачков: поливинилхлорид (ПВХ)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Pr="00F41853" w:rsidRDefault="00F4185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Видеокарта</w:t>
            </w:r>
            <w:r w:rsidRPr="00F41853">
              <w:rPr>
                <w:color w:val="000000"/>
                <w:lang w:val="en-US"/>
              </w:rPr>
              <w:t xml:space="preserve"> NVIDIA </w:t>
            </w:r>
            <w:proofErr w:type="spellStart"/>
            <w:r w:rsidRPr="00F41853">
              <w:rPr>
                <w:color w:val="000000"/>
                <w:lang w:val="en-US"/>
              </w:rPr>
              <w:t>Quadro</w:t>
            </w:r>
            <w:proofErr w:type="spellEnd"/>
            <w:r w:rsidRPr="00F41853">
              <w:rPr>
                <w:color w:val="000000"/>
                <w:lang w:val="en-US"/>
              </w:rPr>
              <w:t xml:space="preserve"> 410 512MB Graphics (A7U60AA)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Интерфейс: PCI-E 2.0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Видеочипсет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000000"/>
                <w:sz w:val="20"/>
                <w:szCs w:val="20"/>
              </w:rPr>
              <w:t>nVidia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Quadro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410</w:t>
            </w:r>
            <w:r>
              <w:rPr>
                <w:color w:val="000000"/>
                <w:sz w:val="20"/>
                <w:szCs w:val="20"/>
              </w:rPr>
              <w:br/>
              <w:t>Объем видеопамяти: 512 Мб</w:t>
            </w:r>
            <w:r>
              <w:rPr>
                <w:color w:val="000000"/>
                <w:sz w:val="20"/>
                <w:szCs w:val="20"/>
              </w:rPr>
              <w:br/>
              <w:t>Тип видеопамяти: DDR3</w:t>
            </w:r>
            <w:r>
              <w:rPr>
                <w:color w:val="000000"/>
                <w:sz w:val="20"/>
                <w:szCs w:val="20"/>
              </w:rPr>
              <w:br/>
              <w:t xml:space="preserve">Разрядность шины видеопамяти: 64 </w:t>
            </w:r>
            <w:proofErr w:type="spellStart"/>
            <w:r>
              <w:rPr>
                <w:color w:val="000000"/>
                <w:sz w:val="20"/>
                <w:szCs w:val="20"/>
              </w:rPr>
              <w:t>bit</w:t>
            </w:r>
            <w:proofErr w:type="spellEnd"/>
            <w:r>
              <w:rPr>
                <w:color w:val="000000"/>
                <w:sz w:val="20"/>
                <w:szCs w:val="20"/>
              </w:rPr>
              <w:br/>
              <w:t xml:space="preserve">Максимальное разрешение: 3840 </w:t>
            </w: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2160</w:t>
            </w:r>
            <w:r>
              <w:rPr>
                <w:color w:val="000000"/>
                <w:sz w:val="20"/>
                <w:szCs w:val="20"/>
              </w:rPr>
              <w:br/>
              <w:t xml:space="preserve">Поддержка технологий: </w:t>
            </w:r>
            <w:proofErr w:type="spellStart"/>
            <w:r>
              <w:rPr>
                <w:color w:val="000000"/>
                <w:sz w:val="20"/>
                <w:szCs w:val="20"/>
              </w:rPr>
              <w:t>DirectX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11/</w:t>
            </w:r>
            <w:proofErr w:type="spellStart"/>
            <w:r>
              <w:rPr>
                <w:color w:val="000000"/>
                <w:sz w:val="20"/>
                <w:szCs w:val="20"/>
              </w:rPr>
              <w:t>OpenGL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4.2</w:t>
            </w:r>
            <w:r>
              <w:rPr>
                <w:color w:val="000000"/>
                <w:sz w:val="20"/>
                <w:szCs w:val="20"/>
              </w:rPr>
              <w:br/>
              <w:t>Разъемы DVI: 1</w:t>
            </w:r>
            <w:r>
              <w:rPr>
                <w:color w:val="000000"/>
                <w:sz w:val="20"/>
                <w:szCs w:val="20"/>
              </w:rPr>
              <w:br/>
              <w:t xml:space="preserve">Разъемов </w:t>
            </w:r>
            <w:proofErr w:type="spellStart"/>
            <w:r>
              <w:rPr>
                <w:color w:val="000000"/>
                <w:sz w:val="20"/>
                <w:szCs w:val="20"/>
              </w:rPr>
              <w:t>Display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Port</w:t>
            </w:r>
            <w:proofErr w:type="spellEnd"/>
            <w:r>
              <w:rPr>
                <w:color w:val="000000"/>
                <w:sz w:val="20"/>
                <w:szCs w:val="20"/>
              </w:rPr>
              <w:t>: 1</w:t>
            </w:r>
            <w:r>
              <w:rPr>
                <w:color w:val="000000"/>
                <w:sz w:val="20"/>
                <w:szCs w:val="20"/>
              </w:rPr>
              <w:br/>
              <w:t>Разъемы дополнительного питания: без дополнительного питания</w:t>
            </w:r>
            <w:r>
              <w:rPr>
                <w:color w:val="000000"/>
                <w:sz w:val="20"/>
                <w:szCs w:val="20"/>
              </w:rPr>
              <w:br/>
              <w:t>Система охлаждения: активное (радиатор и один вентилятор)</w:t>
            </w:r>
            <w:r>
              <w:rPr>
                <w:color w:val="000000"/>
                <w:sz w:val="20"/>
                <w:szCs w:val="20"/>
              </w:rPr>
              <w:br/>
              <w:t xml:space="preserve">Ширина видеокарты: </w:t>
            </w:r>
            <w:proofErr w:type="spellStart"/>
            <w:r>
              <w:rPr>
                <w:color w:val="000000"/>
                <w:sz w:val="20"/>
                <w:szCs w:val="20"/>
              </w:rPr>
              <w:t>однослотовая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система охлаждения</w:t>
            </w:r>
            <w:r>
              <w:rPr>
                <w:color w:val="000000"/>
                <w:sz w:val="20"/>
                <w:szCs w:val="20"/>
              </w:rPr>
              <w:br/>
              <w:t>Низкопрофильная видеокарта: да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Pr="00F41853" w:rsidRDefault="00F4185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Переходник</w:t>
            </w:r>
            <w:r w:rsidRPr="00F41853">
              <w:rPr>
                <w:color w:val="000000"/>
                <w:lang w:val="en-US"/>
              </w:rPr>
              <w:t xml:space="preserve"> HP </w:t>
            </w:r>
            <w:proofErr w:type="spellStart"/>
            <w:r w:rsidRPr="00F41853">
              <w:rPr>
                <w:color w:val="000000"/>
                <w:lang w:val="en-US"/>
              </w:rPr>
              <w:t>DisplayPort</w:t>
            </w:r>
            <w:proofErr w:type="spellEnd"/>
            <w:r w:rsidRPr="00F41853">
              <w:rPr>
                <w:color w:val="000000"/>
                <w:lang w:val="en-US"/>
              </w:rPr>
              <w:t>-VGA (AS615AA)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Пассивный переходник для подключения видеокарты с выходом </w:t>
            </w:r>
            <w:proofErr w:type="spellStart"/>
            <w:r>
              <w:rPr>
                <w:color w:val="000000"/>
                <w:sz w:val="20"/>
                <w:szCs w:val="20"/>
              </w:rPr>
              <w:t>DisplayPort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 монитору с разъемом VGA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Pr="00F41853" w:rsidRDefault="00F4185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Кабель</w:t>
            </w:r>
            <w:r w:rsidRPr="00F41853">
              <w:rPr>
                <w:color w:val="000000"/>
                <w:lang w:val="en-US"/>
              </w:rPr>
              <w:t xml:space="preserve"> HQ </w:t>
            </w:r>
            <w:proofErr w:type="spellStart"/>
            <w:r w:rsidRPr="00F41853">
              <w:rPr>
                <w:color w:val="000000"/>
                <w:lang w:val="en-US"/>
              </w:rPr>
              <w:t>DisplayPort</w:t>
            </w:r>
            <w:proofErr w:type="spellEnd"/>
            <w:r w:rsidRPr="00F41853">
              <w:rPr>
                <w:color w:val="000000"/>
                <w:lang w:val="en-US"/>
              </w:rPr>
              <w:t xml:space="preserve"> 3</w:t>
            </w:r>
            <w:r>
              <w:rPr>
                <w:color w:val="000000"/>
              </w:rPr>
              <w:t>м</w:t>
            </w:r>
            <w:r w:rsidRPr="00F41853">
              <w:rPr>
                <w:color w:val="000000"/>
                <w:lang w:val="en-US"/>
              </w:rPr>
              <w:t xml:space="preserve"> (CABLE-570-3.0)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Тип: </w:t>
            </w:r>
            <w:proofErr w:type="spellStart"/>
            <w:r>
              <w:rPr>
                <w:color w:val="000000"/>
                <w:sz w:val="20"/>
                <w:szCs w:val="20"/>
              </w:rPr>
              <w:t>DisplayPort</w:t>
            </w:r>
            <w:proofErr w:type="spellEnd"/>
            <w:r>
              <w:rPr>
                <w:color w:val="000000"/>
                <w:sz w:val="20"/>
                <w:szCs w:val="20"/>
              </w:rPr>
              <w:br/>
              <w:t>Длина: 3м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Default="00F41853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</w:t>
            </w:r>
            <w:proofErr w:type="spellStart"/>
            <w:r>
              <w:rPr>
                <w:color w:val="000000"/>
              </w:rPr>
              <w:t>Duracell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Basic</w:t>
            </w:r>
            <w:proofErr w:type="spellEnd"/>
            <w:r>
              <w:rPr>
                <w:color w:val="000000"/>
              </w:rPr>
              <w:t xml:space="preserve"> LR6\AA (комплект 12 шт.)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Тип: </w:t>
            </w:r>
            <w:proofErr w:type="gramStart"/>
            <w:r>
              <w:rPr>
                <w:color w:val="000000"/>
                <w:sz w:val="20"/>
                <w:szCs w:val="20"/>
              </w:rPr>
              <w:t>Щелочные</w:t>
            </w:r>
            <w:proofErr w:type="gramEnd"/>
            <w:r>
              <w:rPr>
                <w:color w:val="000000"/>
                <w:sz w:val="20"/>
                <w:szCs w:val="20"/>
              </w:rPr>
              <w:br/>
              <w:t>Количество в упаковке: 12</w:t>
            </w:r>
            <w:r>
              <w:rPr>
                <w:color w:val="000000"/>
                <w:sz w:val="20"/>
                <w:szCs w:val="20"/>
              </w:rPr>
              <w:br/>
              <w:t>Типоразмер: AA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Default="00F41853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</w:t>
            </w:r>
            <w:proofErr w:type="spellStart"/>
            <w:r>
              <w:rPr>
                <w:color w:val="000000"/>
              </w:rPr>
              <w:t>Duracell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Basic</w:t>
            </w:r>
            <w:proofErr w:type="spellEnd"/>
            <w:r>
              <w:rPr>
                <w:color w:val="000000"/>
              </w:rPr>
              <w:t xml:space="preserve"> LR03\</w:t>
            </w:r>
            <w:proofErr w:type="gramStart"/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>AA (комплект 12 шт.)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Тип: </w:t>
            </w:r>
            <w:proofErr w:type="gramStart"/>
            <w:r>
              <w:rPr>
                <w:color w:val="000000"/>
                <w:sz w:val="20"/>
                <w:szCs w:val="20"/>
              </w:rPr>
              <w:t>Щелочные</w:t>
            </w:r>
            <w:proofErr w:type="gramEnd"/>
            <w:r>
              <w:rPr>
                <w:color w:val="000000"/>
                <w:sz w:val="20"/>
                <w:szCs w:val="20"/>
              </w:rPr>
              <w:br/>
              <w:t>Количество в упаковке: 12</w:t>
            </w:r>
            <w:r>
              <w:rPr>
                <w:color w:val="000000"/>
                <w:sz w:val="20"/>
                <w:szCs w:val="20"/>
              </w:rPr>
              <w:br/>
              <w:t>Типоразмер: AAA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F41853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F41853" w:rsidRPr="005A7CEA" w:rsidRDefault="00F41853" w:rsidP="00E653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E65340">
              <w:rPr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41853" w:rsidRPr="00F41853" w:rsidRDefault="00F4185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Накопитель</w:t>
            </w:r>
            <w:r w:rsidRPr="00F41853">
              <w:rPr>
                <w:color w:val="000000"/>
                <w:lang w:val="en-US"/>
              </w:rPr>
              <w:t xml:space="preserve"> USB Transcend </w:t>
            </w:r>
            <w:proofErr w:type="spellStart"/>
            <w:r w:rsidRPr="00F41853">
              <w:rPr>
                <w:color w:val="000000"/>
                <w:lang w:val="en-US"/>
              </w:rPr>
              <w:t>JetFlash</w:t>
            </w:r>
            <w:proofErr w:type="spellEnd"/>
            <w:r w:rsidRPr="00F41853">
              <w:rPr>
                <w:color w:val="000000"/>
                <w:lang w:val="en-US"/>
              </w:rPr>
              <w:t xml:space="preserve"> 700 8Gb  (TS8GJF700)</w:t>
            </w:r>
          </w:p>
        </w:tc>
        <w:tc>
          <w:tcPr>
            <w:tcW w:w="6935" w:type="dxa"/>
          </w:tcPr>
          <w:p w:rsidR="00F41853" w:rsidRDefault="00F4185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Интерфейс: USB 3.0</w:t>
            </w:r>
            <w:r>
              <w:rPr>
                <w:color w:val="000000"/>
                <w:sz w:val="20"/>
                <w:szCs w:val="20"/>
              </w:rPr>
              <w:br/>
              <w:t>Объем памяти: 8 Гб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ReadyBoost</w:t>
            </w:r>
            <w:proofErr w:type="spellEnd"/>
            <w:r>
              <w:rPr>
                <w:color w:val="000000"/>
                <w:sz w:val="20"/>
                <w:szCs w:val="20"/>
              </w:rPr>
              <w:t>: нет</w:t>
            </w:r>
            <w:r>
              <w:rPr>
                <w:color w:val="000000"/>
                <w:sz w:val="20"/>
                <w:szCs w:val="20"/>
              </w:rPr>
              <w:br/>
              <w:t>Защита паролем: нет</w:t>
            </w:r>
            <w:r>
              <w:rPr>
                <w:color w:val="000000"/>
                <w:sz w:val="20"/>
                <w:szCs w:val="20"/>
              </w:rPr>
              <w:br/>
              <w:t>Аппаратное шифрование данных: нет</w:t>
            </w:r>
            <w:r>
              <w:rPr>
                <w:color w:val="000000"/>
                <w:sz w:val="20"/>
                <w:szCs w:val="20"/>
              </w:rPr>
              <w:br/>
              <w:t>Сжатие данных: нет</w:t>
            </w:r>
            <w:r>
              <w:rPr>
                <w:color w:val="000000"/>
                <w:sz w:val="20"/>
                <w:szCs w:val="20"/>
              </w:rPr>
              <w:br/>
              <w:t>Резервное копирование данных: нет</w:t>
            </w:r>
            <w:r>
              <w:rPr>
                <w:color w:val="000000"/>
                <w:sz w:val="20"/>
                <w:szCs w:val="20"/>
              </w:rPr>
              <w:br/>
              <w:t>Выдвижной разъем: нет</w:t>
            </w:r>
            <w:r>
              <w:rPr>
                <w:color w:val="000000"/>
                <w:sz w:val="20"/>
                <w:szCs w:val="20"/>
              </w:rPr>
              <w:br/>
              <w:t>Индикатор передачи данных: нет</w:t>
            </w:r>
            <w:r>
              <w:rPr>
                <w:color w:val="000000"/>
                <w:sz w:val="20"/>
                <w:szCs w:val="20"/>
              </w:rPr>
              <w:br/>
              <w:t>Защита от перезаписи: нет</w:t>
            </w:r>
            <w:r>
              <w:rPr>
                <w:color w:val="000000"/>
                <w:sz w:val="20"/>
                <w:szCs w:val="20"/>
              </w:rPr>
              <w:br/>
              <w:t>Водонепроницаемый корпус: нет</w:t>
            </w:r>
            <w:r>
              <w:rPr>
                <w:color w:val="000000"/>
                <w:sz w:val="20"/>
                <w:szCs w:val="20"/>
              </w:rPr>
              <w:br/>
              <w:t>Ширина: 18,59 мм</w:t>
            </w:r>
            <w:r>
              <w:rPr>
                <w:color w:val="000000"/>
                <w:sz w:val="20"/>
                <w:szCs w:val="20"/>
              </w:rPr>
              <w:br/>
              <w:t>Длина: 61,5 мм</w:t>
            </w:r>
            <w:r>
              <w:rPr>
                <w:color w:val="000000"/>
                <w:sz w:val="20"/>
                <w:szCs w:val="20"/>
              </w:rPr>
              <w:br/>
              <w:t>Толщина: 8,7 мм</w:t>
            </w:r>
            <w:r>
              <w:rPr>
                <w:color w:val="000000"/>
                <w:sz w:val="20"/>
                <w:szCs w:val="20"/>
              </w:rPr>
              <w:br/>
              <w:t>Предложение аналога не допускается**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1853" w:rsidRDefault="00F418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F41853" w:rsidRDefault="00F418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41853" w:rsidRPr="005A7CEA" w:rsidRDefault="00F41853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</w:tbl>
    <w:p w:rsidR="003B53DD" w:rsidRDefault="003B53DD" w:rsidP="00FC2557">
      <w:pPr>
        <w:ind w:left="-425" w:firstLine="709"/>
        <w:rPr>
          <w:sz w:val="28"/>
          <w:szCs w:val="28"/>
        </w:rPr>
      </w:pPr>
    </w:p>
    <w:p w:rsidR="003B21D9" w:rsidRPr="0098409F" w:rsidRDefault="003B21D9" w:rsidP="003B21D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 </w:t>
      </w:r>
      <w:r w:rsidRPr="0098409F">
        <w:rPr>
          <w:sz w:val="28"/>
          <w:szCs w:val="28"/>
        </w:rPr>
        <w:t>Предложение аналога не допускается –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(п.12.2.2б ЕОСЗ).</w:t>
      </w:r>
    </w:p>
    <w:p w:rsidR="003B21D9" w:rsidRPr="0098409F" w:rsidRDefault="003B21D9" w:rsidP="003B21D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*** </w:t>
      </w:r>
      <w:r w:rsidRPr="0098409F">
        <w:rPr>
          <w:sz w:val="28"/>
          <w:szCs w:val="28"/>
        </w:rPr>
        <w:t>Предложение аналога не допускается – стандартизация (унификация) закупаемых в отрасли товаров, работ, услуг, определенных распорядительными документами Корпорации (п.12.2.2в ЕОСЗ).</w:t>
      </w:r>
    </w:p>
    <w:p w:rsidR="003B21D9" w:rsidRPr="000C0F6A" w:rsidRDefault="003B21D9" w:rsidP="003B21D9">
      <w:pPr>
        <w:ind w:left="-425" w:firstLine="709"/>
        <w:rPr>
          <w:sz w:val="28"/>
          <w:szCs w:val="28"/>
        </w:rPr>
      </w:pPr>
      <w:r w:rsidRPr="000C0F6A">
        <w:rPr>
          <w:sz w:val="28"/>
          <w:szCs w:val="28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FC2557" w:rsidRPr="003560FE" w:rsidRDefault="00FC2557" w:rsidP="00FC2557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FC2557" w:rsidRPr="003560FE" w:rsidRDefault="00FC2557" w:rsidP="00FC255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i w:val="0"/>
        </w:rPr>
      </w:pPr>
      <w:bookmarkStart w:id="11" w:name="_Toc401590287"/>
      <w:bookmarkStart w:id="12" w:name="_Toc415682104"/>
      <w:r w:rsidRPr="003560FE">
        <w:rPr>
          <w:rFonts w:ascii="Times New Roman" w:hAnsi="Times New Roman"/>
          <w:i w:val="0"/>
        </w:rPr>
        <w:t>Технические характеристики, требования к качеству</w:t>
      </w:r>
      <w:bookmarkEnd w:id="11"/>
      <w:bookmarkEnd w:id="12"/>
    </w:p>
    <w:p w:rsidR="00FC2557" w:rsidRPr="003560FE" w:rsidRDefault="00FC2557" w:rsidP="00FC2557">
      <w:pPr>
        <w:rPr>
          <w:sz w:val="28"/>
          <w:szCs w:val="28"/>
        </w:rPr>
      </w:pPr>
    </w:p>
    <w:p w:rsidR="00FC2557" w:rsidRPr="003560FE" w:rsidRDefault="00FC2557" w:rsidP="00FC2557">
      <w:pPr>
        <w:rPr>
          <w:sz w:val="28"/>
          <w:szCs w:val="28"/>
        </w:rPr>
      </w:pPr>
      <w:r w:rsidRPr="003560FE">
        <w:rPr>
          <w:sz w:val="28"/>
          <w:szCs w:val="28"/>
        </w:rPr>
        <w:t>Товар должен быть: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оригинальным;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lastRenderedPageBreak/>
        <w:t>новым, не восстановленным и не собранным из восстановленных элементов, ранее не использовавшимся, произведенным не ранее 201</w:t>
      </w:r>
      <w:r w:rsidRPr="00FC2557">
        <w:rPr>
          <w:sz w:val="28"/>
          <w:szCs w:val="28"/>
        </w:rPr>
        <w:t>4</w:t>
      </w:r>
      <w:r w:rsidRPr="003560FE">
        <w:rPr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FC2557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 xml:space="preserve">в случае несоответствия </w:t>
      </w:r>
      <w:r w:rsidR="00E43974">
        <w:rPr>
          <w:sz w:val="28"/>
          <w:szCs w:val="28"/>
        </w:rPr>
        <w:t>артикулов производителя (</w:t>
      </w:r>
      <w:proofErr w:type="spellStart"/>
      <w:r w:rsidRPr="003560FE">
        <w:rPr>
          <w:sz w:val="28"/>
          <w:szCs w:val="28"/>
        </w:rPr>
        <w:t>партномеров</w:t>
      </w:r>
      <w:proofErr w:type="spellEnd"/>
      <w:r w:rsidR="00E43974">
        <w:rPr>
          <w:sz w:val="28"/>
          <w:szCs w:val="28"/>
        </w:rPr>
        <w:t>)</w:t>
      </w:r>
      <w:r w:rsidRPr="003560FE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r w:rsidR="00E43974">
        <w:rPr>
          <w:sz w:val="28"/>
          <w:szCs w:val="28"/>
        </w:rPr>
        <w:t>артикула производителя (</w:t>
      </w:r>
      <w:proofErr w:type="spellStart"/>
      <w:r w:rsidR="00E43974">
        <w:rPr>
          <w:sz w:val="28"/>
          <w:szCs w:val="28"/>
        </w:rPr>
        <w:t>партномера</w:t>
      </w:r>
      <w:proofErr w:type="spellEnd"/>
      <w:r w:rsidR="00E43974">
        <w:rPr>
          <w:sz w:val="28"/>
          <w:szCs w:val="28"/>
        </w:rPr>
        <w:t>)</w:t>
      </w:r>
      <w:r w:rsidRPr="003560FE">
        <w:rPr>
          <w:sz w:val="28"/>
          <w:szCs w:val="28"/>
        </w:rPr>
        <w:t>.</w:t>
      </w:r>
    </w:p>
    <w:p w:rsidR="00FC2557" w:rsidRDefault="00FC2557" w:rsidP="00FC2557">
      <w:pPr>
        <w:ind w:left="720"/>
        <w:jc w:val="both"/>
        <w:rPr>
          <w:sz w:val="28"/>
          <w:szCs w:val="28"/>
        </w:rPr>
      </w:pPr>
    </w:p>
    <w:p w:rsidR="005C6BF4" w:rsidRPr="00511EF7" w:rsidRDefault="005C6BF4" w:rsidP="00FC2557">
      <w:pPr>
        <w:rPr>
          <w:rFonts w:ascii="Times" w:hAnsi="Times"/>
          <w:color w:val="000000"/>
        </w:rPr>
      </w:pPr>
    </w:p>
    <w:sectPr w:rsidR="005C6BF4" w:rsidRPr="00511EF7" w:rsidSect="006031E9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7DB056D"/>
    <w:multiLevelType w:val="hybridMultilevel"/>
    <w:tmpl w:val="A6D82CD0"/>
    <w:name w:val="WW8Num9"/>
    <w:lvl w:ilvl="0" w:tplc="1F5A1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5EF0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A4D9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7E0A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A4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3C17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2C65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07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0E84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81DE0"/>
    <w:multiLevelType w:val="hybridMultilevel"/>
    <w:tmpl w:val="28EE900A"/>
    <w:lvl w:ilvl="0" w:tplc="009CC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94E6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C4F9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624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30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60F8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98FC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626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62A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A72EA9"/>
    <w:multiLevelType w:val="hybridMultilevel"/>
    <w:tmpl w:val="6D946632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D448A"/>
    <w:multiLevelType w:val="hybridMultilevel"/>
    <w:tmpl w:val="E8FEF3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C22B4"/>
    <w:multiLevelType w:val="hybridMultilevel"/>
    <w:tmpl w:val="215E7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8C210A"/>
    <w:multiLevelType w:val="hybridMultilevel"/>
    <w:tmpl w:val="729C49A2"/>
    <w:lvl w:ilvl="0" w:tplc="A574EAC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C6DF16" w:tentative="1">
      <w:start w:val="1"/>
      <w:numFmt w:val="lowerLetter"/>
      <w:lvlText w:val="%2."/>
      <w:lvlJc w:val="left"/>
      <w:pPr>
        <w:ind w:left="1440" w:hanging="360"/>
      </w:pPr>
    </w:lvl>
    <w:lvl w:ilvl="2" w:tplc="E4F0887C" w:tentative="1">
      <w:start w:val="1"/>
      <w:numFmt w:val="lowerRoman"/>
      <w:lvlText w:val="%3."/>
      <w:lvlJc w:val="right"/>
      <w:pPr>
        <w:ind w:left="2160" w:hanging="180"/>
      </w:pPr>
    </w:lvl>
    <w:lvl w:ilvl="3" w:tplc="8E2CC168" w:tentative="1">
      <w:start w:val="1"/>
      <w:numFmt w:val="decimal"/>
      <w:lvlText w:val="%4."/>
      <w:lvlJc w:val="left"/>
      <w:pPr>
        <w:ind w:left="2880" w:hanging="360"/>
      </w:pPr>
    </w:lvl>
    <w:lvl w:ilvl="4" w:tplc="5782AB14" w:tentative="1">
      <w:start w:val="1"/>
      <w:numFmt w:val="lowerLetter"/>
      <w:lvlText w:val="%5."/>
      <w:lvlJc w:val="left"/>
      <w:pPr>
        <w:ind w:left="3600" w:hanging="360"/>
      </w:pPr>
    </w:lvl>
    <w:lvl w:ilvl="5" w:tplc="D1FEBCBC" w:tentative="1">
      <w:start w:val="1"/>
      <w:numFmt w:val="lowerRoman"/>
      <w:lvlText w:val="%6."/>
      <w:lvlJc w:val="right"/>
      <w:pPr>
        <w:ind w:left="4320" w:hanging="180"/>
      </w:pPr>
    </w:lvl>
    <w:lvl w:ilvl="6" w:tplc="22DEE1A6" w:tentative="1">
      <w:start w:val="1"/>
      <w:numFmt w:val="decimal"/>
      <w:lvlText w:val="%7."/>
      <w:lvlJc w:val="left"/>
      <w:pPr>
        <w:ind w:left="5040" w:hanging="360"/>
      </w:pPr>
    </w:lvl>
    <w:lvl w:ilvl="7" w:tplc="1B18D7E2" w:tentative="1">
      <w:start w:val="1"/>
      <w:numFmt w:val="lowerLetter"/>
      <w:lvlText w:val="%8."/>
      <w:lvlJc w:val="left"/>
      <w:pPr>
        <w:ind w:left="5760" w:hanging="360"/>
      </w:pPr>
    </w:lvl>
    <w:lvl w:ilvl="8" w:tplc="8196E6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367FB"/>
    <w:multiLevelType w:val="hybridMultilevel"/>
    <w:tmpl w:val="D0CE08CE"/>
    <w:lvl w:ilvl="0" w:tplc="6B74A97C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9FE221E0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AA2F780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80F60176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74962F96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E770316E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9C923224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4509EC4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3DB22C4C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0B7291A"/>
    <w:multiLevelType w:val="hybridMultilevel"/>
    <w:tmpl w:val="2CF0491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230EF3"/>
    <w:multiLevelType w:val="hybridMultilevel"/>
    <w:tmpl w:val="5B8EC1B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D5A5B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16">
    <w:nsid w:val="71727FE2"/>
    <w:multiLevelType w:val="hybridMultilevel"/>
    <w:tmpl w:val="E362D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25473"/>
    <w:multiLevelType w:val="hybridMultilevel"/>
    <w:tmpl w:val="E8D01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E1850"/>
    <w:multiLevelType w:val="hybridMultilevel"/>
    <w:tmpl w:val="6114AD00"/>
    <w:lvl w:ilvl="0" w:tplc="FD823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6EC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34F5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05B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82E6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D482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5F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2416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4E36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7"/>
  </w:num>
  <w:num w:numId="9">
    <w:abstractNumId w:val="16"/>
  </w:num>
  <w:num w:numId="10">
    <w:abstractNumId w:val="13"/>
  </w:num>
  <w:num w:numId="11">
    <w:abstractNumId w:val="11"/>
  </w:num>
  <w:num w:numId="12">
    <w:abstractNumId w:val="14"/>
  </w:num>
  <w:num w:numId="13">
    <w:abstractNumId w:val="4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8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A91"/>
    <w:rsid w:val="00001553"/>
    <w:rsid w:val="00006861"/>
    <w:rsid w:val="00006894"/>
    <w:rsid w:val="0001032F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B7C0B"/>
    <w:rsid w:val="000C619E"/>
    <w:rsid w:val="000D147E"/>
    <w:rsid w:val="000D63FC"/>
    <w:rsid w:val="000D6EB9"/>
    <w:rsid w:val="000E1FBA"/>
    <w:rsid w:val="000E5D0A"/>
    <w:rsid w:val="000F4FD6"/>
    <w:rsid w:val="00113964"/>
    <w:rsid w:val="00122868"/>
    <w:rsid w:val="00165613"/>
    <w:rsid w:val="001B44C9"/>
    <w:rsid w:val="001B7C4B"/>
    <w:rsid w:val="001C1C32"/>
    <w:rsid w:val="001D1000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31517"/>
    <w:rsid w:val="00245607"/>
    <w:rsid w:val="00277409"/>
    <w:rsid w:val="002B3D08"/>
    <w:rsid w:val="002C6467"/>
    <w:rsid w:val="002F110A"/>
    <w:rsid w:val="00300B46"/>
    <w:rsid w:val="00306856"/>
    <w:rsid w:val="00317EE2"/>
    <w:rsid w:val="003304EB"/>
    <w:rsid w:val="00372D5A"/>
    <w:rsid w:val="003902E2"/>
    <w:rsid w:val="003A4103"/>
    <w:rsid w:val="003B21D9"/>
    <w:rsid w:val="003B2CDC"/>
    <w:rsid w:val="003B526B"/>
    <w:rsid w:val="003B53DD"/>
    <w:rsid w:val="003E01AE"/>
    <w:rsid w:val="003E7DC4"/>
    <w:rsid w:val="00401C22"/>
    <w:rsid w:val="00442B7B"/>
    <w:rsid w:val="00442C8D"/>
    <w:rsid w:val="00467C61"/>
    <w:rsid w:val="004A1E32"/>
    <w:rsid w:val="004D79CD"/>
    <w:rsid w:val="004F1FC7"/>
    <w:rsid w:val="004F43B2"/>
    <w:rsid w:val="004F7519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C6BF4"/>
    <w:rsid w:val="005D7903"/>
    <w:rsid w:val="005F6941"/>
    <w:rsid w:val="006031E9"/>
    <w:rsid w:val="0061161A"/>
    <w:rsid w:val="00611A39"/>
    <w:rsid w:val="00613D0B"/>
    <w:rsid w:val="006479F2"/>
    <w:rsid w:val="00651C97"/>
    <w:rsid w:val="00663B0E"/>
    <w:rsid w:val="00671AE6"/>
    <w:rsid w:val="006763E7"/>
    <w:rsid w:val="00687A99"/>
    <w:rsid w:val="006A024F"/>
    <w:rsid w:val="006B500B"/>
    <w:rsid w:val="006B69AC"/>
    <w:rsid w:val="006C0493"/>
    <w:rsid w:val="006D5B38"/>
    <w:rsid w:val="006F4CFA"/>
    <w:rsid w:val="00704776"/>
    <w:rsid w:val="00707A60"/>
    <w:rsid w:val="00710C5C"/>
    <w:rsid w:val="00713259"/>
    <w:rsid w:val="00713D4F"/>
    <w:rsid w:val="00727669"/>
    <w:rsid w:val="0073274C"/>
    <w:rsid w:val="007448BA"/>
    <w:rsid w:val="00744AD8"/>
    <w:rsid w:val="00746EC6"/>
    <w:rsid w:val="00752AB5"/>
    <w:rsid w:val="007709A9"/>
    <w:rsid w:val="007830DA"/>
    <w:rsid w:val="00797F7D"/>
    <w:rsid w:val="007B0CE0"/>
    <w:rsid w:val="00813593"/>
    <w:rsid w:val="008504DB"/>
    <w:rsid w:val="00851634"/>
    <w:rsid w:val="00856A32"/>
    <w:rsid w:val="0088119F"/>
    <w:rsid w:val="008A3B9D"/>
    <w:rsid w:val="008A77D2"/>
    <w:rsid w:val="008B243E"/>
    <w:rsid w:val="008C7538"/>
    <w:rsid w:val="008C7AE0"/>
    <w:rsid w:val="008F193A"/>
    <w:rsid w:val="00913959"/>
    <w:rsid w:val="009370F7"/>
    <w:rsid w:val="00947B48"/>
    <w:rsid w:val="0098754B"/>
    <w:rsid w:val="009A3D50"/>
    <w:rsid w:val="009A45A7"/>
    <w:rsid w:val="009A58FD"/>
    <w:rsid w:val="009E7048"/>
    <w:rsid w:val="009F470D"/>
    <w:rsid w:val="00A20347"/>
    <w:rsid w:val="00A338D0"/>
    <w:rsid w:val="00A33D6B"/>
    <w:rsid w:val="00A376E7"/>
    <w:rsid w:val="00A43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14F7C"/>
    <w:rsid w:val="00B26AB8"/>
    <w:rsid w:val="00B31223"/>
    <w:rsid w:val="00B403EA"/>
    <w:rsid w:val="00B73A1B"/>
    <w:rsid w:val="00BB3618"/>
    <w:rsid w:val="00BC196B"/>
    <w:rsid w:val="00BD45AB"/>
    <w:rsid w:val="00BE20E6"/>
    <w:rsid w:val="00C1248B"/>
    <w:rsid w:val="00C261AA"/>
    <w:rsid w:val="00C2708E"/>
    <w:rsid w:val="00C27559"/>
    <w:rsid w:val="00C31B55"/>
    <w:rsid w:val="00C41BA7"/>
    <w:rsid w:val="00C55C9E"/>
    <w:rsid w:val="00C819C9"/>
    <w:rsid w:val="00C819EE"/>
    <w:rsid w:val="00CA63D0"/>
    <w:rsid w:val="00CC7A6D"/>
    <w:rsid w:val="00CF62FD"/>
    <w:rsid w:val="00D02427"/>
    <w:rsid w:val="00D05A91"/>
    <w:rsid w:val="00D53762"/>
    <w:rsid w:val="00D60223"/>
    <w:rsid w:val="00D91519"/>
    <w:rsid w:val="00D9555C"/>
    <w:rsid w:val="00DB77E5"/>
    <w:rsid w:val="00DC7743"/>
    <w:rsid w:val="00DD11CD"/>
    <w:rsid w:val="00DD4C71"/>
    <w:rsid w:val="00DD7E55"/>
    <w:rsid w:val="00DE1EAB"/>
    <w:rsid w:val="00E0312F"/>
    <w:rsid w:val="00E07ECB"/>
    <w:rsid w:val="00E15D67"/>
    <w:rsid w:val="00E3002F"/>
    <w:rsid w:val="00E37816"/>
    <w:rsid w:val="00E43974"/>
    <w:rsid w:val="00E65340"/>
    <w:rsid w:val="00EB2623"/>
    <w:rsid w:val="00EB2804"/>
    <w:rsid w:val="00EB7E54"/>
    <w:rsid w:val="00EC2E3C"/>
    <w:rsid w:val="00EE23EC"/>
    <w:rsid w:val="00F028C9"/>
    <w:rsid w:val="00F31514"/>
    <w:rsid w:val="00F41853"/>
    <w:rsid w:val="00F870A8"/>
    <w:rsid w:val="00FC2557"/>
    <w:rsid w:val="00FC3168"/>
    <w:rsid w:val="00FC4DBF"/>
    <w:rsid w:val="00FF1090"/>
    <w:rsid w:val="00FF6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6031E9"/>
    <w:pPr>
      <w:keepNext/>
      <w:keepLines/>
      <w:suppressAutoHyphen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3B2CDC"/>
    <w:pPr>
      <w:tabs>
        <w:tab w:val="left" w:pos="660"/>
        <w:tab w:val="right" w:leader="dot" w:pos="9356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basedOn w:val="a0"/>
    <w:link w:val="af"/>
    <w:rsid w:val="00442C8D"/>
    <w:pPr>
      <w:spacing w:after="240"/>
    </w:pPr>
  </w:style>
  <w:style w:type="character" w:customStyle="1" w:styleId="af">
    <w:name w:val="Обычный (веб) Знак"/>
    <w:link w:val="ae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qFormat/>
    <w:rsid w:val="00752AB5"/>
    <w:rPr>
      <w:b/>
      <w:bCs/>
    </w:rPr>
  </w:style>
  <w:style w:type="character" w:customStyle="1" w:styleId="40">
    <w:name w:val="Заголовок 4 Знак"/>
    <w:basedOn w:val="a1"/>
    <w:link w:val="4"/>
    <w:semiHidden/>
    <w:rsid w:val="006031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customStyle="1" w:styleId="WW8Num1z0">
    <w:name w:val="WW8Num1z0"/>
    <w:rsid w:val="006031E9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6031E9"/>
    <w:rPr>
      <w:rFonts w:cs="Times New Roman"/>
    </w:rPr>
  </w:style>
  <w:style w:type="character" w:customStyle="1" w:styleId="WW8Num5z0">
    <w:name w:val="WW8Num5z0"/>
    <w:rsid w:val="006031E9"/>
    <w:rPr>
      <w:rFonts w:ascii="Symbol" w:hAnsi="Symbol"/>
      <w:b/>
    </w:rPr>
  </w:style>
  <w:style w:type="character" w:customStyle="1" w:styleId="WW8Num5z1">
    <w:name w:val="WW8Num5z1"/>
    <w:rsid w:val="006031E9"/>
    <w:rPr>
      <w:rFonts w:cs="Times New Roman"/>
      <w:b/>
    </w:rPr>
  </w:style>
  <w:style w:type="character" w:customStyle="1" w:styleId="WW8Num5z2">
    <w:name w:val="WW8Num5z2"/>
    <w:rsid w:val="006031E9"/>
    <w:rPr>
      <w:rFonts w:ascii="Symbol" w:hAnsi="Symbol"/>
    </w:rPr>
  </w:style>
  <w:style w:type="character" w:customStyle="1" w:styleId="WW8Num5z3">
    <w:name w:val="WW8Num5z3"/>
    <w:rsid w:val="006031E9"/>
    <w:rPr>
      <w:rFonts w:cs="Times New Roman"/>
    </w:rPr>
  </w:style>
  <w:style w:type="character" w:customStyle="1" w:styleId="WW8Num6z0">
    <w:name w:val="WW8Num6z0"/>
    <w:rsid w:val="006031E9"/>
    <w:rPr>
      <w:rFonts w:ascii="Symbol" w:hAnsi="Symbol"/>
      <w:b/>
    </w:rPr>
  </w:style>
  <w:style w:type="character" w:customStyle="1" w:styleId="WW8Num6z1">
    <w:name w:val="WW8Num6z1"/>
    <w:rsid w:val="006031E9"/>
    <w:rPr>
      <w:rFonts w:cs="Times New Roman"/>
      <w:b/>
    </w:rPr>
  </w:style>
  <w:style w:type="character" w:customStyle="1" w:styleId="WW8Num6z2">
    <w:name w:val="WW8Num6z2"/>
    <w:rsid w:val="006031E9"/>
    <w:rPr>
      <w:rFonts w:ascii="Symbol" w:hAnsi="Symbol"/>
    </w:rPr>
  </w:style>
  <w:style w:type="character" w:customStyle="1" w:styleId="WW8Num6z3">
    <w:name w:val="WW8Num6z3"/>
    <w:rsid w:val="006031E9"/>
    <w:rPr>
      <w:rFonts w:cs="Times New Roman"/>
    </w:rPr>
  </w:style>
  <w:style w:type="character" w:customStyle="1" w:styleId="WW8Num7z0">
    <w:name w:val="WW8Num7z0"/>
    <w:rsid w:val="006031E9"/>
    <w:rPr>
      <w:rFonts w:cs="Times New Roman"/>
      <w:b/>
    </w:rPr>
  </w:style>
  <w:style w:type="character" w:customStyle="1" w:styleId="WW8Num7z2">
    <w:name w:val="WW8Num7z2"/>
    <w:rsid w:val="006031E9"/>
    <w:rPr>
      <w:rFonts w:cs="Times New Roman"/>
    </w:rPr>
  </w:style>
  <w:style w:type="character" w:customStyle="1" w:styleId="WW8Num8z0">
    <w:name w:val="WW8Num8z0"/>
    <w:rsid w:val="006031E9"/>
    <w:rPr>
      <w:rFonts w:cs="Times New Roman"/>
    </w:rPr>
  </w:style>
  <w:style w:type="character" w:customStyle="1" w:styleId="WW8Num9z0">
    <w:name w:val="WW8Num9z0"/>
    <w:rsid w:val="006031E9"/>
    <w:rPr>
      <w:rFonts w:cs="Times New Roman"/>
    </w:rPr>
  </w:style>
  <w:style w:type="character" w:customStyle="1" w:styleId="WW8Num9z2">
    <w:name w:val="WW8Num9z2"/>
    <w:rsid w:val="006031E9"/>
    <w:rPr>
      <w:rFonts w:cs="Times New Roman"/>
      <w:b w:val="0"/>
      <w:i w:val="0"/>
    </w:rPr>
  </w:style>
  <w:style w:type="character" w:customStyle="1" w:styleId="WW8Num10z0">
    <w:name w:val="WW8Num10z0"/>
    <w:rsid w:val="006031E9"/>
    <w:rPr>
      <w:rFonts w:ascii="Symbol" w:hAnsi="Symbol"/>
    </w:rPr>
  </w:style>
  <w:style w:type="character" w:customStyle="1" w:styleId="WW8Num10z1">
    <w:name w:val="WW8Num10z1"/>
    <w:rsid w:val="006031E9"/>
    <w:rPr>
      <w:rFonts w:ascii="Courier New" w:hAnsi="Courier New"/>
    </w:rPr>
  </w:style>
  <w:style w:type="character" w:customStyle="1" w:styleId="WW8Num10z2">
    <w:name w:val="WW8Num10z2"/>
    <w:rsid w:val="006031E9"/>
    <w:rPr>
      <w:rFonts w:ascii="Wingdings" w:hAnsi="Wingdings"/>
    </w:rPr>
  </w:style>
  <w:style w:type="character" w:customStyle="1" w:styleId="WW8Num11z0">
    <w:name w:val="WW8Num11z0"/>
    <w:rsid w:val="006031E9"/>
    <w:rPr>
      <w:rFonts w:ascii="Symbol" w:hAnsi="Symbol"/>
    </w:rPr>
  </w:style>
  <w:style w:type="character" w:customStyle="1" w:styleId="WW8Num11z1">
    <w:name w:val="WW8Num11z1"/>
    <w:rsid w:val="006031E9"/>
    <w:rPr>
      <w:rFonts w:ascii="Courier New" w:hAnsi="Courier New"/>
    </w:rPr>
  </w:style>
  <w:style w:type="character" w:customStyle="1" w:styleId="WW8Num11z2">
    <w:name w:val="WW8Num11z2"/>
    <w:rsid w:val="006031E9"/>
    <w:rPr>
      <w:rFonts w:ascii="Wingdings" w:hAnsi="Wingdings"/>
    </w:rPr>
  </w:style>
  <w:style w:type="character" w:customStyle="1" w:styleId="15">
    <w:name w:val="Основной шрифт абзаца1"/>
    <w:rsid w:val="006031E9"/>
  </w:style>
  <w:style w:type="character" w:customStyle="1" w:styleId="af2">
    <w:name w:val="Знак Знак"/>
    <w:rsid w:val="006031E9"/>
  </w:style>
  <w:style w:type="character" w:customStyle="1" w:styleId="24">
    <w:name w:val="Знак Знак2"/>
    <w:rsid w:val="006031E9"/>
    <w:rPr>
      <w:rFonts w:ascii="Arial" w:hAnsi="Arial"/>
      <w:sz w:val="24"/>
      <w:lang w:val="ru-RU"/>
    </w:rPr>
  </w:style>
  <w:style w:type="character" w:customStyle="1" w:styleId="16">
    <w:name w:val="Гиперссылка1"/>
    <w:rsid w:val="006031E9"/>
    <w:rPr>
      <w:color w:val="0026F1"/>
      <w:sz w:val="20"/>
      <w:u w:val="single"/>
    </w:rPr>
  </w:style>
  <w:style w:type="character" w:customStyle="1" w:styleId="17">
    <w:name w:val="Обычный1 Знак"/>
    <w:rsid w:val="006031E9"/>
    <w:rPr>
      <w:color w:val="000000"/>
      <w:sz w:val="28"/>
      <w:lang w:val="ru-RU" w:eastAsia="ar-SA" w:bidi="ar-SA"/>
    </w:rPr>
  </w:style>
  <w:style w:type="character" w:customStyle="1" w:styleId="apple-style-span">
    <w:name w:val="apple-style-span"/>
    <w:rsid w:val="006031E9"/>
  </w:style>
  <w:style w:type="character" w:customStyle="1" w:styleId="af3">
    <w:name w:val="Маркеры списка"/>
    <w:rsid w:val="006031E9"/>
    <w:rPr>
      <w:rFonts w:ascii="OpenSymbol" w:eastAsia="OpenSymbol" w:hAnsi="OpenSymbol" w:cs="OpenSymbol"/>
    </w:rPr>
  </w:style>
  <w:style w:type="paragraph" w:customStyle="1" w:styleId="af4">
    <w:name w:val="Заголовок"/>
    <w:basedOn w:val="a0"/>
    <w:next w:val="a9"/>
    <w:rsid w:val="006031E9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5">
    <w:name w:val="List"/>
    <w:basedOn w:val="a9"/>
    <w:rsid w:val="006031E9"/>
    <w:pPr>
      <w:suppressAutoHyphens/>
      <w:spacing w:line="276" w:lineRule="auto"/>
    </w:pPr>
    <w:rPr>
      <w:rFonts w:ascii="Calibri" w:hAnsi="Calibri" w:cs="Mangal"/>
      <w:sz w:val="22"/>
      <w:lang w:eastAsia="ar-SA"/>
    </w:rPr>
  </w:style>
  <w:style w:type="paragraph" w:customStyle="1" w:styleId="18">
    <w:name w:val="Название1"/>
    <w:basedOn w:val="a0"/>
    <w:rsid w:val="006031E9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9">
    <w:name w:val="Указатель1"/>
    <w:basedOn w:val="a0"/>
    <w:rsid w:val="006031E9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customStyle="1" w:styleId="110">
    <w:name w:val="заголовок 11"/>
    <w:basedOn w:val="a0"/>
    <w:next w:val="a0"/>
    <w:rsid w:val="006031E9"/>
    <w:pPr>
      <w:keepNext/>
      <w:suppressAutoHyphens/>
      <w:jc w:val="center"/>
    </w:pPr>
    <w:rPr>
      <w:szCs w:val="20"/>
      <w:lang w:eastAsia="ar-SA"/>
    </w:rPr>
  </w:style>
  <w:style w:type="paragraph" w:styleId="HTML">
    <w:name w:val="HTML Preformatted"/>
    <w:basedOn w:val="a0"/>
    <w:link w:val="HTML0"/>
    <w:rsid w:val="0060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031E9"/>
    <w:rPr>
      <w:rFonts w:ascii="Courier New" w:eastAsia="Times New Roman" w:hAnsi="Courier New" w:cs="Courier New"/>
      <w:lang w:eastAsia="ar-SA"/>
    </w:rPr>
  </w:style>
  <w:style w:type="paragraph" w:customStyle="1" w:styleId="af6">
    <w:name w:val="Знак Знак Знак Знак"/>
    <w:basedOn w:val="a0"/>
    <w:rsid w:val="006031E9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210">
    <w:name w:val="Список 21"/>
    <w:basedOn w:val="a0"/>
    <w:rsid w:val="006031E9"/>
    <w:pPr>
      <w:suppressAutoHyphens/>
      <w:spacing w:after="60"/>
      <w:ind w:left="566" w:hanging="283"/>
      <w:jc w:val="both"/>
    </w:pPr>
    <w:rPr>
      <w:lang w:eastAsia="ar-SA"/>
    </w:rPr>
  </w:style>
  <w:style w:type="paragraph" w:styleId="af7">
    <w:name w:val="header"/>
    <w:basedOn w:val="a0"/>
    <w:link w:val="af8"/>
    <w:uiPriority w:val="99"/>
    <w:rsid w:val="006031E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8">
    <w:name w:val="Верхний колонтитул Знак"/>
    <w:basedOn w:val="a1"/>
    <w:link w:val="af7"/>
    <w:uiPriority w:val="99"/>
    <w:rsid w:val="006031E9"/>
    <w:rPr>
      <w:rFonts w:ascii="Times New Roman" w:eastAsia="Times New Roman" w:hAnsi="Times New Roman"/>
      <w:lang w:eastAsia="ar-SA"/>
    </w:rPr>
  </w:style>
  <w:style w:type="paragraph" w:styleId="af9">
    <w:name w:val="Balloon Text"/>
    <w:basedOn w:val="a0"/>
    <w:link w:val="afa"/>
    <w:rsid w:val="006031E9"/>
    <w:pPr>
      <w:suppressAutoHyphens/>
      <w:spacing w:after="200" w:line="276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1"/>
    <w:link w:val="af9"/>
    <w:rsid w:val="006031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1">
    <w:name w:val="Основной текст с отступом 21"/>
    <w:basedOn w:val="a0"/>
    <w:rsid w:val="006031E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a">
    <w:name w:val="Обычный (веб)1"/>
    <w:rsid w:val="006031E9"/>
    <w:pPr>
      <w:suppressAutoHyphens/>
      <w:spacing w:before="100" w:after="100"/>
    </w:pPr>
    <w:rPr>
      <w:rFonts w:ascii="Times New Roman" w:eastAsia="Arial" w:hAnsi="Times New Roman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6031E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Default">
    <w:name w:val="Default"/>
    <w:rsid w:val="006031E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b">
    <w:name w:val="Текст1"/>
    <w:basedOn w:val="a0"/>
    <w:rsid w:val="006031E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Heading1">
    <w:name w:val="Heading1"/>
    <w:basedOn w:val="1"/>
    <w:rsid w:val="006031E9"/>
    <w:pPr>
      <w:numPr>
        <w:numId w:val="0"/>
      </w:numPr>
      <w:tabs>
        <w:tab w:val="left" w:pos="1134"/>
      </w:tabs>
      <w:suppressAutoHyphens/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  <w:lang w:eastAsia="ar-SA"/>
    </w:rPr>
  </w:style>
  <w:style w:type="paragraph" w:customStyle="1" w:styleId="afb">
    <w:name w:val="Содержимое таблицы"/>
    <w:basedOn w:val="a0"/>
    <w:rsid w:val="006031E9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c">
    <w:name w:val="Заголовок таблицы"/>
    <w:basedOn w:val="afb"/>
    <w:rsid w:val="006031E9"/>
    <w:pPr>
      <w:jc w:val="center"/>
    </w:pPr>
    <w:rPr>
      <w:b/>
      <w:bCs/>
    </w:rPr>
  </w:style>
  <w:style w:type="character" w:styleId="afd">
    <w:name w:val="Emphasis"/>
    <w:basedOn w:val="a1"/>
    <w:qFormat/>
    <w:rsid w:val="006031E9"/>
    <w:rPr>
      <w:i/>
      <w:iCs/>
    </w:rPr>
  </w:style>
  <w:style w:type="paragraph" w:customStyle="1" w:styleId="DefinitionList">
    <w:name w:val="Definition List"/>
    <w:basedOn w:val="a0"/>
    <w:next w:val="DefinitionTerm"/>
    <w:uiPriority w:val="99"/>
    <w:rsid w:val="006031E9"/>
    <w:pPr>
      <w:autoSpaceDE w:val="0"/>
      <w:autoSpaceDN w:val="0"/>
      <w:adjustRightInd w:val="0"/>
      <w:ind w:left="360"/>
    </w:pPr>
  </w:style>
  <w:style w:type="paragraph" w:styleId="afe">
    <w:name w:val="footer"/>
    <w:basedOn w:val="a0"/>
    <w:link w:val="aff"/>
    <w:uiPriority w:val="99"/>
    <w:unhideWhenUsed/>
    <w:rsid w:val="006031E9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">
    <w:name w:val="Нижний колонтитул Знак"/>
    <w:basedOn w:val="a1"/>
    <w:link w:val="afe"/>
    <w:uiPriority w:val="99"/>
    <w:rsid w:val="006031E9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8EF60-85F0-42DB-92B8-C41EAD8C1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7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7941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Pisarev</cp:lastModifiedBy>
  <cp:revision>17</cp:revision>
  <cp:lastPrinted>2014-11-19T16:19:00Z</cp:lastPrinted>
  <dcterms:created xsi:type="dcterms:W3CDTF">2015-03-19T14:55:00Z</dcterms:created>
  <dcterms:modified xsi:type="dcterms:W3CDTF">2015-04-21T10:20:00Z</dcterms:modified>
</cp:coreProperties>
</file>