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CA66A1" w:rsidRDefault="00095529" w:rsidP="00CA66A1">
      <w:pPr>
        <w:shd w:val="clear" w:color="auto" w:fill="FFFFFF"/>
        <w:jc w:val="center"/>
        <w:rPr>
          <w:bCs/>
          <w:color w:val="000000"/>
        </w:rPr>
      </w:pPr>
      <w:r w:rsidRPr="00095529">
        <w:rPr>
          <w:bCs/>
          <w:color w:val="000000"/>
        </w:rPr>
        <w:t xml:space="preserve">на право заключения договора на </w:t>
      </w:r>
      <w:r w:rsidR="0014385B" w:rsidRPr="00183D79">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CA66A1" w:rsidP="00CA66A1">
      <w:pPr>
        <w:tabs>
          <w:tab w:val="left" w:pos="4455"/>
        </w:tabs>
      </w:pPr>
      <w:r>
        <w:tab/>
      </w: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E31898">
      <w:pPr>
        <w:pStyle w:val="15"/>
        <w:rPr>
          <w:rFonts w:ascii="Calibri" w:hAnsi="Calibri"/>
          <w:sz w:val="22"/>
          <w:szCs w:val="22"/>
        </w:rPr>
      </w:pPr>
      <w:r w:rsidRPr="00E31898">
        <w:rPr>
          <w:szCs w:val="24"/>
        </w:rPr>
        <w:fldChar w:fldCharType="begin"/>
      </w:r>
      <w:r w:rsidR="00FF718F" w:rsidRPr="003A531E">
        <w:rPr>
          <w:szCs w:val="24"/>
        </w:rPr>
        <w:instrText xml:space="preserve"> TOC \o "1-3" \h \z \u </w:instrText>
      </w:r>
      <w:r w:rsidRPr="00E31898">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E31898">
      <w:pPr>
        <w:pStyle w:val="15"/>
        <w:rPr>
          <w:rFonts w:ascii="Calibri" w:hAnsi="Calibri"/>
          <w:sz w:val="22"/>
          <w:szCs w:val="22"/>
        </w:rPr>
      </w:pPr>
      <w:hyperlink w:anchor="_Toc330460589" w:history="1">
        <w:r w:rsidR="00CC600C" w:rsidRPr="00E97A53">
          <w:rPr>
            <w:rStyle w:val="afc"/>
            <w:b/>
          </w:rPr>
          <w:t>1.</w:t>
        </w:r>
        <w:r w:rsidR="00CC600C">
          <w:rPr>
            <w:rFonts w:ascii="Calibri" w:hAnsi="Calibr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E31898">
      <w:pPr>
        <w:pStyle w:val="15"/>
        <w:rPr>
          <w:rFonts w:ascii="Calibri" w:hAnsi="Calibr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E31898">
      <w:pPr>
        <w:pStyle w:val="15"/>
        <w:rPr>
          <w:rFonts w:ascii="Calibri" w:hAnsi="Calibri"/>
          <w:sz w:val="22"/>
          <w:szCs w:val="22"/>
        </w:rPr>
      </w:pPr>
      <w:hyperlink w:anchor="_Toc330460591" w:history="1">
        <w:r w:rsidR="00CC600C" w:rsidRPr="00E97A53">
          <w:rPr>
            <w:rStyle w:val="afc"/>
            <w:b/>
          </w:rPr>
          <w:t>2.</w:t>
        </w:r>
        <w:r w:rsidR="00CC600C">
          <w:rPr>
            <w:rFonts w:ascii="Calibri" w:hAnsi="Calibr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E31898">
      <w:pPr>
        <w:pStyle w:val="29"/>
        <w:rPr>
          <w:rFonts w:ascii="Calibri" w:hAnsi="Calibri"/>
          <w:b w:val="0"/>
          <w:bCs w:val="0"/>
          <w:sz w:val="22"/>
          <w:szCs w:val="22"/>
        </w:rPr>
      </w:pPr>
      <w:hyperlink w:anchor="_Toc330460592" w:history="1">
        <w:r w:rsidR="00CC600C" w:rsidRPr="00CC600C">
          <w:rPr>
            <w:rStyle w:val="afc"/>
            <w:b w:val="0"/>
          </w:rPr>
          <w:t>2.1.</w:t>
        </w:r>
        <w:r w:rsidR="00CC600C" w:rsidRPr="00CC600C">
          <w:rPr>
            <w:rFonts w:ascii="Calibri" w:hAnsi="Calibr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3" w:history="1">
        <w:r w:rsidR="00CC600C" w:rsidRPr="00CC600C">
          <w:rPr>
            <w:rStyle w:val="afc"/>
            <w:b w:val="0"/>
          </w:rPr>
          <w:t>2.2.</w:t>
        </w:r>
        <w:r w:rsidR="00CC600C" w:rsidRPr="00CC600C">
          <w:rPr>
            <w:rFonts w:ascii="Calibri" w:hAnsi="Calibr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4" w:history="1">
        <w:r w:rsidR="00CC600C" w:rsidRPr="00CC600C">
          <w:rPr>
            <w:rStyle w:val="afc"/>
            <w:b w:val="0"/>
          </w:rPr>
          <w:t>2.3.</w:t>
        </w:r>
        <w:r w:rsidR="00CC600C" w:rsidRPr="00CC600C">
          <w:rPr>
            <w:rFonts w:ascii="Calibri" w:hAnsi="Calibr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5" w:history="1">
        <w:r w:rsidR="00CC600C" w:rsidRPr="00CC600C">
          <w:rPr>
            <w:rStyle w:val="afc"/>
            <w:b w:val="0"/>
          </w:rPr>
          <w:t>2.4.</w:t>
        </w:r>
        <w:r w:rsidR="00CC600C" w:rsidRPr="00CC600C">
          <w:rPr>
            <w:rFonts w:ascii="Calibri" w:hAnsi="Calibr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6" w:history="1">
        <w:r w:rsidR="00CC600C" w:rsidRPr="00CC600C">
          <w:rPr>
            <w:rStyle w:val="afc"/>
            <w:b w:val="0"/>
          </w:rPr>
          <w:t>2.5.</w:t>
        </w:r>
        <w:r w:rsidR="00CC600C" w:rsidRPr="00CC600C">
          <w:rPr>
            <w:rFonts w:ascii="Calibri" w:hAnsi="Calibr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7" w:history="1">
        <w:r w:rsidR="00CC600C" w:rsidRPr="00CC600C">
          <w:rPr>
            <w:rStyle w:val="afc"/>
            <w:b w:val="0"/>
          </w:rPr>
          <w:t>2.6.</w:t>
        </w:r>
        <w:r w:rsidR="00CC600C" w:rsidRPr="00CC600C">
          <w:rPr>
            <w:rFonts w:ascii="Calibri" w:hAnsi="Calibr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8" w:history="1">
        <w:r w:rsidR="00CC600C" w:rsidRPr="00CC600C">
          <w:rPr>
            <w:rStyle w:val="afc"/>
            <w:b w:val="0"/>
          </w:rPr>
          <w:t>2.7.</w:t>
        </w:r>
        <w:r w:rsidR="00CC600C" w:rsidRPr="00CC600C">
          <w:rPr>
            <w:rFonts w:ascii="Calibri" w:hAnsi="Calibr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599" w:history="1">
        <w:r w:rsidR="00CC600C" w:rsidRPr="00CC600C">
          <w:rPr>
            <w:rStyle w:val="afc"/>
            <w:b w:val="0"/>
          </w:rPr>
          <w:t>2.8.</w:t>
        </w:r>
        <w:r w:rsidR="00CC600C" w:rsidRPr="00CC600C">
          <w:rPr>
            <w:rFonts w:ascii="Calibri" w:hAnsi="Calibr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E31898">
      <w:pPr>
        <w:pStyle w:val="15"/>
        <w:rPr>
          <w:rFonts w:ascii="Calibri" w:hAnsi="Calibri"/>
          <w:sz w:val="22"/>
          <w:szCs w:val="22"/>
        </w:rPr>
      </w:pPr>
      <w:hyperlink w:anchor="_Toc330460600" w:history="1">
        <w:r w:rsidR="00CC600C" w:rsidRPr="00E97A53">
          <w:rPr>
            <w:rStyle w:val="afc"/>
            <w:b/>
          </w:rPr>
          <w:t>3.</w:t>
        </w:r>
        <w:r w:rsidR="00CC600C">
          <w:rPr>
            <w:rFonts w:ascii="Calibri" w:hAnsi="Calibr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E31898">
      <w:pPr>
        <w:pStyle w:val="29"/>
        <w:rPr>
          <w:rFonts w:ascii="Calibri" w:hAnsi="Calibri"/>
          <w:b w:val="0"/>
          <w:bCs w:val="0"/>
          <w:sz w:val="22"/>
          <w:szCs w:val="22"/>
        </w:rPr>
      </w:pPr>
      <w:hyperlink w:anchor="_Toc330460601" w:history="1">
        <w:r w:rsidR="00CC600C" w:rsidRPr="00CC600C">
          <w:rPr>
            <w:rStyle w:val="afc"/>
            <w:b w:val="0"/>
          </w:rPr>
          <w:t>3.1.</w:t>
        </w:r>
        <w:r w:rsidR="00CC600C" w:rsidRPr="00CC600C">
          <w:rPr>
            <w:rFonts w:ascii="Calibri" w:hAnsi="Calibr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02" w:history="1">
        <w:r w:rsidR="00CC600C" w:rsidRPr="00CC600C">
          <w:rPr>
            <w:rStyle w:val="afc"/>
            <w:b w:val="0"/>
          </w:rPr>
          <w:t>3.2.</w:t>
        </w:r>
        <w:r w:rsidR="00CC600C" w:rsidRPr="00CC600C">
          <w:rPr>
            <w:rFonts w:ascii="Calibri" w:hAnsi="Calibr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03" w:history="1">
        <w:r w:rsidR="00CC600C" w:rsidRPr="00CC600C">
          <w:rPr>
            <w:rStyle w:val="afc"/>
            <w:b w:val="0"/>
          </w:rPr>
          <w:t>3.3.</w:t>
        </w:r>
        <w:r w:rsidR="00CC600C" w:rsidRPr="00CC600C">
          <w:rPr>
            <w:rFonts w:ascii="Calibri" w:hAnsi="Calibr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04" w:history="1">
        <w:r w:rsidR="00CC600C" w:rsidRPr="00CC600C">
          <w:rPr>
            <w:rStyle w:val="afc"/>
            <w:b w:val="0"/>
          </w:rPr>
          <w:t>3.4.</w:t>
        </w:r>
        <w:r w:rsidR="00CC600C" w:rsidRPr="00CC600C">
          <w:rPr>
            <w:rFonts w:ascii="Calibri" w:hAnsi="Calibr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05" w:history="1">
        <w:r w:rsidR="00CC600C" w:rsidRPr="00CC600C">
          <w:rPr>
            <w:rStyle w:val="afc"/>
            <w:b w:val="0"/>
          </w:rPr>
          <w:t>3.5.</w:t>
        </w:r>
        <w:r w:rsidR="00CC600C" w:rsidRPr="00CC600C">
          <w:rPr>
            <w:rFonts w:ascii="Calibri" w:hAnsi="Calibr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E31898">
      <w:pPr>
        <w:pStyle w:val="15"/>
        <w:rPr>
          <w:rFonts w:ascii="Calibri" w:hAnsi="Calibri"/>
          <w:sz w:val="22"/>
          <w:szCs w:val="22"/>
        </w:rPr>
      </w:pPr>
      <w:hyperlink w:anchor="_Toc330460606" w:history="1">
        <w:r w:rsidR="00CC600C" w:rsidRPr="00E97A53">
          <w:rPr>
            <w:rStyle w:val="afc"/>
            <w:b/>
          </w:rPr>
          <w:t>4.</w:t>
        </w:r>
        <w:r w:rsidR="00CC600C">
          <w:rPr>
            <w:rFonts w:ascii="Calibri" w:hAnsi="Calibr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E31898">
      <w:pPr>
        <w:pStyle w:val="29"/>
        <w:rPr>
          <w:rFonts w:ascii="Calibri" w:hAnsi="Calibri"/>
          <w:b w:val="0"/>
          <w:bCs w:val="0"/>
          <w:sz w:val="22"/>
          <w:szCs w:val="22"/>
        </w:rPr>
      </w:pPr>
      <w:hyperlink w:anchor="_Toc330460607" w:history="1">
        <w:r w:rsidR="00CC600C" w:rsidRPr="00CC600C">
          <w:rPr>
            <w:rStyle w:val="afc"/>
            <w:b w:val="0"/>
          </w:rPr>
          <w:t>4.1.</w:t>
        </w:r>
        <w:r w:rsidR="00CC600C" w:rsidRPr="00CC600C">
          <w:rPr>
            <w:rFonts w:ascii="Calibri" w:hAnsi="Calibr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08" w:history="1">
        <w:r w:rsidR="00CC600C" w:rsidRPr="00CC600C">
          <w:rPr>
            <w:rStyle w:val="afc"/>
            <w:b w:val="0"/>
          </w:rPr>
          <w:t>4.2.</w:t>
        </w:r>
        <w:r w:rsidR="00CC600C" w:rsidRPr="00CC600C">
          <w:rPr>
            <w:rFonts w:ascii="Calibri" w:hAnsi="Calibr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09" w:history="1">
        <w:r w:rsidR="00CC600C" w:rsidRPr="00CC600C">
          <w:rPr>
            <w:rStyle w:val="afc"/>
            <w:b w:val="0"/>
          </w:rPr>
          <w:t>4.3.</w:t>
        </w:r>
        <w:r w:rsidR="00CC600C" w:rsidRPr="00CC600C">
          <w:rPr>
            <w:rFonts w:ascii="Calibri" w:hAnsi="Calibr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0" w:history="1">
        <w:r w:rsidR="00CC600C" w:rsidRPr="00CC600C">
          <w:rPr>
            <w:rStyle w:val="afc"/>
            <w:b w:val="0"/>
          </w:rPr>
          <w:t>4.4.</w:t>
        </w:r>
        <w:r w:rsidR="00CC600C" w:rsidRPr="00CC600C">
          <w:rPr>
            <w:rFonts w:ascii="Calibri" w:hAnsi="Calibr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1" w:history="1">
        <w:r w:rsidR="00CC600C" w:rsidRPr="00CC600C">
          <w:rPr>
            <w:rStyle w:val="afc"/>
            <w:b w:val="0"/>
          </w:rPr>
          <w:t>4.5.</w:t>
        </w:r>
        <w:r w:rsidR="00CC600C" w:rsidRPr="00CC600C">
          <w:rPr>
            <w:rFonts w:ascii="Calibri" w:hAnsi="Calibr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2" w:history="1">
        <w:r w:rsidR="00CC600C" w:rsidRPr="00CC600C">
          <w:rPr>
            <w:rStyle w:val="afc"/>
            <w:b w:val="0"/>
          </w:rPr>
          <w:t>4.6.</w:t>
        </w:r>
        <w:r w:rsidR="00CC600C" w:rsidRPr="00CC600C">
          <w:rPr>
            <w:rFonts w:ascii="Calibri" w:hAnsi="Calibr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3" w:history="1">
        <w:r w:rsidR="00CC600C" w:rsidRPr="00CC600C">
          <w:rPr>
            <w:rStyle w:val="afc"/>
            <w:b w:val="0"/>
          </w:rPr>
          <w:t>4.7.</w:t>
        </w:r>
        <w:r w:rsidR="00CC600C" w:rsidRPr="00CC600C">
          <w:rPr>
            <w:rFonts w:ascii="Calibri" w:hAnsi="Calibr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4" w:history="1">
        <w:r w:rsidR="00CC600C" w:rsidRPr="00CC600C">
          <w:rPr>
            <w:rStyle w:val="afc"/>
            <w:b w:val="0"/>
          </w:rPr>
          <w:t>4.8.</w:t>
        </w:r>
        <w:r w:rsidR="00CC600C" w:rsidRPr="00CC600C">
          <w:rPr>
            <w:rFonts w:ascii="Calibri" w:hAnsi="Calibr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5" w:history="1">
        <w:r w:rsidR="00CC600C" w:rsidRPr="00CC600C">
          <w:rPr>
            <w:rStyle w:val="afc"/>
            <w:b w:val="0"/>
          </w:rPr>
          <w:t>4.9.</w:t>
        </w:r>
        <w:r w:rsidR="00CC600C" w:rsidRPr="00CC600C">
          <w:rPr>
            <w:rFonts w:ascii="Calibri" w:hAnsi="Calibr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6" w:history="1">
        <w:r w:rsidR="00CC600C" w:rsidRPr="00CC600C">
          <w:rPr>
            <w:rStyle w:val="afc"/>
            <w:b w:val="0"/>
          </w:rPr>
          <w:t>4.10.</w:t>
        </w:r>
        <w:r w:rsidR="00CC600C" w:rsidRPr="00CC600C">
          <w:rPr>
            <w:rFonts w:ascii="Calibri" w:hAnsi="Calibr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7" w:history="1">
        <w:r w:rsidR="00CC600C" w:rsidRPr="00CC600C">
          <w:rPr>
            <w:rStyle w:val="afc"/>
            <w:b w:val="0"/>
          </w:rPr>
          <w:t>4.11.</w:t>
        </w:r>
        <w:r w:rsidR="00CC600C" w:rsidRPr="00CC600C">
          <w:rPr>
            <w:rFonts w:ascii="Calibri" w:hAnsi="Calibr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8" w:history="1">
        <w:r w:rsidR="00CC600C" w:rsidRPr="00CC600C">
          <w:rPr>
            <w:rStyle w:val="afc"/>
            <w:b w:val="0"/>
          </w:rPr>
          <w:t>4.12.</w:t>
        </w:r>
        <w:r w:rsidR="00CC600C" w:rsidRPr="00CC600C">
          <w:rPr>
            <w:rFonts w:ascii="Calibri" w:hAnsi="Calibr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19" w:history="1">
        <w:r w:rsidR="00CC600C" w:rsidRPr="00CC600C">
          <w:rPr>
            <w:rStyle w:val="afc"/>
            <w:b w:val="0"/>
          </w:rPr>
          <w:t>4.13.</w:t>
        </w:r>
        <w:r w:rsidR="00CC600C" w:rsidRPr="00CC600C">
          <w:rPr>
            <w:rFonts w:ascii="Calibri" w:hAnsi="Calibr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0" w:history="1">
        <w:r w:rsidR="00CC600C" w:rsidRPr="00CC600C">
          <w:rPr>
            <w:rStyle w:val="afc"/>
            <w:b w:val="0"/>
          </w:rPr>
          <w:t>4.14.</w:t>
        </w:r>
        <w:r w:rsidR="00CC600C" w:rsidRPr="00CC600C">
          <w:rPr>
            <w:rFonts w:ascii="Calibri" w:hAnsi="Calibr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1" w:history="1">
        <w:r w:rsidR="00CC600C" w:rsidRPr="00CC600C">
          <w:rPr>
            <w:rStyle w:val="afc"/>
            <w:b w:val="0"/>
          </w:rPr>
          <w:t>4.15.</w:t>
        </w:r>
        <w:r w:rsidR="00CC600C" w:rsidRPr="00CC600C">
          <w:rPr>
            <w:rFonts w:ascii="Calibri" w:hAnsi="Calibr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2" w:history="1">
        <w:r w:rsidR="00CC600C" w:rsidRPr="00CC600C">
          <w:rPr>
            <w:rStyle w:val="afc"/>
            <w:b w:val="0"/>
          </w:rPr>
          <w:t>4.16.</w:t>
        </w:r>
        <w:r w:rsidR="00CC600C" w:rsidRPr="00CC600C">
          <w:rPr>
            <w:rFonts w:ascii="Calibri" w:hAnsi="Calibr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E31898">
      <w:pPr>
        <w:pStyle w:val="15"/>
        <w:rPr>
          <w:rFonts w:ascii="Calibri" w:hAnsi="Calibri"/>
          <w:sz w:val="22"/>
          <w:szCs w:val="22"/>
        </w:rPr>
      </w:pPr>
      <w:hyperlink w:anchor="_Toc330460623" w:history="1">
        <w:r w:rsidR="00CC600C" w:rsidRPr="00E97A53">
          <w:rPr>
            <w:rStyle w:val="afc"/>
            <w:b/>
          </w:rPr>
          <w:t>5.</w:t>
        </w:r>
        <w:r w:rsidR="00CC600C">
          <w:rPr>
            <w:rFonts w:ascii="Calibri" w:hAnsi="Calibr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E31898">
      <w:pPr>
        <w:pStyle w:val="15"/>
        <w:rPr>
          <w:rFonts w:ascii="Calibri" w:hAnsi="Calibri"/>
          <w:sz w:val="22"/>
          <w:szCs w:val="22"/>
        </w:rPr>
      </w:pPr>
      <w:hyperlink w:anchor="_Toc330460624" w:history="1">
        <w:r w:rsidR="00CC600C" w:rsidRPr="00E97A53">
          <w:rPr>
            <w:rStyle w:val="afc"/>
            <w:b/>
          </w:rPr>
          <w:t>6.</w:t>
        </w:r>
        <w:r w:rsidR="00CC600C">
          <w:rPr>
            <w:rFonts w:ascii="Calibri" w:hAnsi="Calibr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E31898">
      <w:pPr>
        <w:pStyle w:val="29"/>
        <w:rPr>
          <w:rFonts w:ascii="Calibri" w:hAnsi="Calibr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E31898">
      <w:pPr>
        <w:pStyle w:val="29"/>
        <w:rPr>
          <w:rFonts w:ascii="Calibri" w:hAnsi="Calibr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E31898"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E31898">
        <w:fldChar w:fldCharType="begin"/>
      </w:r>
      <w:r w:rsidR="00D61140">
        <w:instrText xml:space="preserve"> REF _Ref317250478 \r \h  \* MERGEFORMAT </w:instrText>
      </w:r>
      <w:r w:rsidR="00E31898">
        <w:fldChar w:fldCharType="separate"/>
      </w:r>
      <w:r w:rsidR="00E203D2">
        <w:rPr>
          <w:b/>
          <w:bCs/>
        </w:rPr>
        <w:t>Ошибка! Источник ссылки не найден.</w:t>
      </w:r>
      <w:r w:rsidR="00E31898">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E31898">
        <w:fldChar w:fldCharType="begin"/>
      </w:r>
      <w:r w:rsidR="00512300">
        <w:instrText xml:space="preserve"> REF _Ref319659237 \r \h  \* MERGEFORMAT </w:instrText>
      </w:r>
      <w:r w:rsidR="00E31898">
        <w:fldChar w:fldCharType="separate"/>
      </w:r>
      <w:r w:rsidR="00E203D2">
        <w:t>д</w:t>
      </w:r>
      <w:proofErr w:type="spellEnd"/>
      <w:r w:rsidR="00E203D2">
        <w:t>)</w:t>
      </w:r>
      <w:r w:rsidR="00E31898">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14385B" w:rsidRPr="0046186F" w:rsidRDefault="0014385B" w:rsidP="0014385B">
            <w:pPr>
              <w:shd w:val="clear" w:color="auto" w:fill="FFFFFF"/>
              <w:jc w:val="both"/>
              <w:rPr>
                <w:bCs/>
                <w:color w:val="000000"/>
              </w:rPr>
            </w:pPr>
            <w:r w:rsidRPr="0046186F">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7F3499" w:rsidRPr="00FF1D86" w:rsidRDefault="007F3499" w:rsidP="00EA4FAC">
            <w:pPr>
              <w:ind w:right="153"/>
              <w:jc w:val="both"/>
              <w:rPr>
                <w:bCs/>
                <w:iCs/>
              </w:rPr>
            </w:pPr>
          </w:p>
          <w:p w:rsidR="00EA4FAC" w:rsidRPr="0046186F" w:rsidRDefault="00EA4FAC" w:rsidP="00EA4FAC">
            <w:pPr>
              <w:ind w:right="153"/>
              <w:jc w:val="both"/>
              <w:rPr>
                <w:bCs/>
                <w:iCs/>
              </w:rPr>
            </w:pPr>
            <w:r w:rsidRPr="0046186F">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46186F" w:rsidRDefault="00395A2E" w:rsidP="00EA4FAC">
            <w:pPr>
              <w:ind w:right="153"/>
              <w:rPr>
                <w:bCs/>
                <w:i/>
                <w:shd w:val="clear" w:color="auto" w:fill="FDE9D9"/>
              </w:rPr>
            </w:pPr>
            <w:r w:rsidRPr="0046186F">
              <w:t>ЕОСЗ</w:t>
            </w:r>
            <w:r w:rsidR="00EA4FAC" w:rsidRPr="0046186F">
              <w:t xml:space="preserve"> (положение о закупке)</w:t>
            </w:r>
            <w:r w:rsidRPr="0046186F">
              <w:t xml:space="preserve"> </w:t>
            </w:r>
            <w:proofErr w:type="spellStart"/>
            <w:r w:rsidRPr="0046186F">
              <w:t>Госкорпорации</w:t>
            </w:r>
            <w:proofErr w:type="spellEnd"/>
            <w:r w:rsidRPr="0046186F">
              <w:t xml:space="preserve"> «</w:t>
            </w:r>
            <w:proofErr w:type="spellStart"/>
            <w:r w:rsidRPr="0046186F">
              <w:t>Росатом</w:t>
            </w:r>
            <w:proofErr w:type="spellEnd"/>
            <w:r w:rsidRPr="0046186F">
              <w:t xml:space="preserve">», </w:t>
            </w:r>
            <w:proofErr w:type="gramStart"/>
            <w:r w:rsidRPr="0046186F">
              <w:t>утвержденный</w:t>
            </w:r>
            <w:proofErr w:type="gramEnd"/>
            <w:r w:rsidRPr="0046186F">
              <w:t xml:space="preserve"> </w:t>
            </w:r>
            <w:r w:rsidR="00EA4FAC" w:rsidRPr="0046186F">
              <w:t xml:space="preserve">решением наблюдательного совета </w:t>
            </w:r>
            <w:proofErr w:type="spellStart"/>
            <w:r w:rsidR="00EA4FAC" w:rsidRPr="0046186F">
              <w:t>Госкорпорации</w:t>
            </w:r>
            <w:proofErr w:type="spellEnd"/>
            <w:r w:rsidR="00EA4FAC" w:rsidRPr="0046186F">
              <w:t xml:space="preserve"> «</w:t>
            </w:r>
            <w:proofErr w:type="spellStart"/>
            <w:r w:rsidR="00EA4FAC" w:rsidRPr="0046186F">
              <w:t>Росатом</w:t>
            </w:r>
            <w:proofErr w:type="spellEnd"/>
            <w:r w:rsidR="00EA4FAC" w:rsidRPr="0046186F">
              <w:t>»</w:t>
            </w:r>
            <w:r w:rsidRPr="0046186F">
              <w:t xml:space="preserve"> </w:t>
            </w:r>
            <w:r w:rsidR="00EA4FAC" w:rsidRPr="0046186F">
              <w:t>от 07.02.2012 №37</w:t>
            </w:r>
            <w:r w:rsidRPr="0046186F">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46186F" w:rsidRDefault="00B23161" w:rsidP="00B23161">
            <w:pPr>
              <w:widowControl w:val="0"/>
            </w:pPr>
            <w:r w:rsidRPr="0046186F">
              <w:t>Начало работ</w:t>
            </w:r>
            <w:r w:rsidR="001B3780" w:rsidRPr="0046186F">
              <w:t>:</w:t>
            </w:r>
            <w:r w:rsidRPr="0046186F">
              <w:t xml:space="preserve"> </w:t>
            </w:r>
            <w:r w:rsidR="001B3780" w:rsidRPr="0046186F">
              <w:t>с момента подписания договора</w:t>
            </w:r>
            <w:r w:rsidRPr="0046186F">
              <w:t>,</w:t>
            </w:r>
          </w:p>
          <w:p w:rsidR="00395A2E" w:rsidRPr="0046186F" w:rsidRDefault="00B23161" w:rsidP="00B23161">
            <w:pPr>
              <w:tabs>
                <w:tab w:val="left" w:pos="1418"/>
              </w:tabs>
              <w:jc w:val="both"/>
            </w:pPr>
            <w:r w:rsidRPr="0046186F">
              <w:t>Окончание работ</w:t>
            </w:r>
            <w:r w:rsidR="001B3780" w:rsidRPr="0046186F">
              <w:t>:</w:t>
            </w:r>
            <w:r w:rsidRPr="0046186F">
              <w:t xml:space="preserve"> </w:t>
            </w:r>
            <w:r w:rsidR="001B3780" w:rsidRPr="0046186F">
              <w:t>«</w:t>
            </w:r>
            <w:r w:rsidR="0014385B" w:rsidRPr="0046186F">
              <w:t>28</w:t>
            </w:r>
            <w:r w:rsidR="001B3780" w:rsidRPr="0046186F">
              <w:t xml:space="preserve">» </w:t>
            </w:r>
            <w:r w:rsidR="007F3499" w:rsidRPr="0046186F">
              <w:t>декабря</w:t>
            </w:r>
            <w:r w:rsidR="001B3780" w:rsidRPr="0046186F">
              <w:t xml:space="preserve"> 201</w:t>
            </w:r>
            <w:r w:rsidR="007F3499" w:rsidRPr="0046186F">
              <w:t>2</w:t>
            </w:r>
            <w:r w:rsidR="001B3780" w:rsidRPr="0046186F">
              <w:t>г</w:t>
            </w:r>
            <w:r w:rsidRPr="0046186F">
              <w:t>.</w:t>
            </w:r>
          </w:p>
          <w:p w:rsidR="00395A2E" w:rsidRPr="0046186F" w:rsidRDefault="00395A2E" w:rsidP="00395A2E">
            <w:pPr>
              <w:tabs>
                <w:tab w:val="left" w:pos="1418"/>
              </w:tabs>
              <w:jc w:val="both"/>
            </w:pPr>
          </w:p>
          <w:p w:rsidR="007F3499" w:rsidRPr="0046186F" w:rsidRDefault="007F3499" w:rsidP="00395A2E">
            <w:pPr>
              <w:tabs>
                <w:tab w:val="left" w:pos="1418"/>
              </w:tabs>
              <w:jc w:val="both"/>
            </w:pPr>
          </w:p>
          <w:p w:rsidR="00395A2E" w:rsidRPr="0046186F" w:rsidRDefault="0014385B" w:rsidP="007F3499">
            <w:pPr>
              <w:tabs>
                <w:tab w:val="left" w:pos="1418"/>
              </w:tabs>
              <w:jc w:val="both"/>
            </w:pPr>
            <w:r w:rsidRPr="0046186F">
              <w:rPr>
                <w:bCs/>
                <w:iCs/>
              </w:rPr>
              <w:t>В соответствии с технической частью</w:t>
            </w:r>
            <w:r w:rsidRPr="0046186F">
              <w:t xml:space="preserve"> </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46186F" w:rsidRDefault="00395A2E" w:rsidP="00395A2E">
            <w:pPr>
              <w:ind w:right="153"/>
            </w:pPr>
            <w:r w:rsidRPr="0046186F">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46186F" w:rsidRDefault="00395A2E" w:rsidP="00395A2E">
            <w:pPr>
              <w:tabs>
                <w:tab w:val="left" w:pos="1134"/>
              </w:tabs>
              <w:contextualSpacing/>
              <w:jc w:val="both"/>
              <w:rPr>
                <w:spacing w:val="-6"/>
              </w:rPr>
            </w:pPr>
            <w:r w:rsidRPr="0046186F">
              <w:t>Федеральное государственное унитарное предприятие «Предприятие по обращению с радиоактивными отходами «РосРАО» (далее - Заказчик).</w:t>
            </w:r>
            <w:r w:rsidRPr="0046186F">
              <w:rPr>
                <w:spacing w:val="-6"/>
              </w:rPr>
              <w:t xml:space="preserve"> </w:t>
            </w:r>
          </w:p>
          <w:p w:rsidR="00395A2E" w:rsidRPr="0046186F" w:rsidRDefault="00395A2E" w:rsidP="00395A2E">
            <w:pPr>
              <w:tabs>
                <w:tab w:val="left" w:pos="1134"/>
              </w:tabs>
              <w:contextualSpacing/>
              <w:jc w:val="both"/>
              <w:rPr>
                <w:spacing w:val="-6"/>
              </w:rPr>
            </w:pPr>
            <w:r w:rsidRPr="0046186F">
              <w:rPr>
                <w:spacing w:val="-6"/>
              </w:rPr>
              <w:t xml:space="preserve">Место нахождения: </w:t>
            </w:r>
            <w:r w:rsidRPr="0046186F">
              <w:t>119017, г</w:t>
            </w:r>
            <w:proofErr w:type="gramStart"/>
            <w:r w:rsidRPr="0046186F">
              <w:t>.М</w:t>
            </w:r>
            <w:proofErr w:type="gramEnd"/>
            <w:r w:rsidRPr="0046186F">
              <w:t xml:space="preserve">осква, </w:t>
            </w:r>
            <w:proofErr w:type="spellStart"/>
            <w:r w:rsidRPr="0046186F">
              <w:t>Пыжевский</w:t>
            </w:r>
            <w:proofErr w:type="spellEnd"/>
            <w:r w:rsidRPr="0046186F">
              <w:t xml:space="preserve"> переулок, 6</w:t>
            </w:r>
            <w:r w:rsidRPr="0046186F">
              <w:rPr>
                <w:spacing w:val="-6"/>
              </w:rPr>
              <w:t>.</w:t>
            </w:r>
          </w:p>
          <w:p w:rsidR="00395A2E" w:rsidRPr="0046186F" w:rsidRDefault="00395A2E" w:rsidP="00395A2E">
            <w:pPr>
              <w:contextualSpacing/>
              <w:jc w:val="both"/>
              <w:rPr>
                <w:spacing w:val="-6"/>
              </w:rPr>
            </w:pPr>
            <w:r w:rsidRPr="0046186F">
              <w:rPr>
                <w:spacing w:val="-6"/>
              </w:rPr>
              <w:t xml:space="preserve">Почтовый адрес: </w:t>
            </w:r>
            <w:r w:rsidRPr="0046186F">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46186F" w:rsidRDefault="00395A2E" w:rsidP="00395A2E">
            <w:pPr>
              <w:tabs>
                <w:tab w:val="left" w:pos="1134"/>
              </w:tabs>
              <w:contextualSpacing/>
              <w:jc w:val="both"/>
              <w:rPr>
                <w:spacing w:val="-6"/>
              </w:rPr>
            </w:pPr>
            <w:r w:rsidRPr="0046186F">
              <w:t>Федеральное государственное унитарное предприятие «Предприятие по обращению с радиоактивными отходами «РосРАО» (далее - Заказчик).</w:t>
            </w:r>
            <w:r w:rsidRPr="0046186F">
              <w:rPr>
                <w:spacing w:val="-6"/>
              </w:rPr>
              <w:t xml:space="preserve"> </w:t>
            </w:r>
          </w:p>
          <w:p w:rsidR="00395A2E" w:rsidRPr="0046186F" w:rsidRDefault="00395A2E" w:rsidP="00395A2E">
            <w:pPr>
              <w:tabs>
                <w:tab w:val="left" w:pos="1134"/>
              </w:tabs>
              <w:contextualSpacing/>
              <w:jc w:val="both"/>
              <w:rPr>
                <w:spacing w:val="-6"/>
              </w:rPr>
            </w:pPr>
            <w:r w:rsidRPr="0046186F">
              <w:rPr>
                <w:spacing w:val="-6"/>
              </w:rPr>
              <w:t xml:space="preserve">Место нахождения: </w:t>
            </w:r>
            <w:r w:rsidRPr="0046186F">
              <w:t>119017, г</w:t>
            </w:r>
            <w:proofErr w:type="gramStart"/>
            <w:r w:rsidRPr="0046186F">
              <w:t>.М</w:t>
            </w:r>
            <w:proofErr w:type="gramEnd"/>
            <w:r w:rsidRPr="0046186F">
              <w:t xml:space="preserve">осква, </w:t>
            </w:r>
            <w:proofErr w:type="spellStart"/>
            <w:r w:rsidRPr="0046186F">
              <w:t>Пыжевский</w:t>
            </w:r>
            <w:proofErr w:type="spellEnd"/>
            <w:r w:rsidRPr="0046186F">
              <w:t xml:space="preserve"> переулок, 6</w:t>
            </w:r>
            <w:r w:rsidRPr="0046186F">
              <w:rPr>
                <w:spacing w:val="-6"/>
              </w:rPr>
              <w:t>.</w:t>
            </w:r>
          </w:p>
          <w:p w:rsidR="00395A2E" w:rsidRPr="0046186F" w:rsidRDefault="00395A2E" w:rsidP="00395A2E">
            <w:pPr>
              <w:contextualSpacing/>
              <w:jc w:val="both"/>
              <w:rPr>
                <w:spacing w:val="-6"/>
              </w:rPr>
            </w:pPr>
            <w:r w:rsidRPr="0046186F">
              <w:rPr>
                <w:spacing w:val="-6"/>
              </w:rPr>
              <w:t xml:space="preserve">Почтовый адрес: </w:t>
            </w:r>
            <w:r w:rsidRPr="0046186F">
              <w:t>119017, г. Москва, Большая Ордынка, д.24.</w:t>
            </w:r>
          </w:p>
          <w:p w:rsidR="00395A2E" w:rsidRPr="0046186F" w:rsidRDefault="00395A2E" w:rsidP="00395A2E">
            <w:pPr>
              <w:ind w:right="113"/>
              <w:contextualSpacing/>
              <w:jc w:val="both"/>
              <w:rPr>
                <w:spacing w:val="-6"/>
              </w:rPr>
            </w:pPr>
            <w:r w:rsidRPr="0046186F">
              <w:rPr>
                <w:spacing w:val="-6"/>
              </w:rPr>
              <w:t xml:space="preserve">Контактное лицо: </w:t>
            </w:r>
            <w:r w:rsidR="007F3499" w:rsidRPr="0046186F">
              <w:rPr>
                <w:spacing w:val="-6"/>
              </w:rPr>
              <w:t>Потороча Антон</w:t>
            </w:r>
            <w:r w:rsidRPr="0046186F">
              <w:rPr>
                <w:spacing w:val="-6"/>
              </w:rPr>
              <w:t>.</w:t>
            </w:r>
          </w:p>
          <w:p w:rsidR="00395A2E" w:rsidRPr="0046186F" w:rsidRDefault="00395A2E" w:rsidP="00395A2E">
            <w:pPr>
              <w:ind w:right="113"/>
              <w:contextualSpacing/>
              <w:jc w:val="both"/>
              <w:rPr>
                <w:spacing w:val="-6"/>
              </w:rPr>
            </w:pPr>
            <w:r w:rsidRPr="0046186F">
              <w:rPr>
                <w:spacing w:val="-6"/>
              </w:rPr>
              <w:t>тел: (495) 710-76-48; факс: (495) 710-76-50.</w:t>
            </w:r>
          </w:p>
          <w:p w:rsidR="00395A2E" w:rsidRPr="0046186F" w:rsidRDefault="00395A2E" w:rsidP="00395A2E">
            <w:pPr>
              <w:ind w:right="113"/>
              <w:contextualSpacing/>
              <w:jc w:val="both"/>
            </w:pPr>
            <w:proofErr w:type="spellStart"/>
            <w:r w:rsidRPr="0046186F">
              <w:rPr>
                <w:spacing w:val="-6"/>
              </w:rPr>
              <w:t>Email</w:t>
            </w:r>
            <w:proofErr w:type="spellEnd"/>
            <w:r w:rsidRPr="0046186F">
              <w:rPr>
                <w:spacing w:val="-6"/>
              </w:rPr>
              <w:t xml:space="preserve">:  </w:t>
            </w:r>
            <w:hyperlink r:id="rId16" w:history="1">
              <w:r w:rsidRPr="0046186F">
                <w:rPr>
                  <w:rStyle w:val="afc"/>
                  <w:spacing w:val="-6"/>
                </w:rPr>
                <w:t>zakupki@rosrao.ru</w:t>
              </w:r>
            </w:hyperlink>
            <w:r w:rsidRPr="0046186F">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46186F" w:rsidRDefault="00395A2E" w:rsidP="00395A2E">
            <w:pPr>
              <w:ind w:right="113"/>
              <w:jc w:val="both"/>
              <w:rPr>
                <w:rStyle w:val="afc"/>
              </w:rPr>
            </w:pPr>
            <w:r w:rsidRPr="0046186F">
              <w:t xml:space="preserve">Официальным сайтом в сети «Интернет» для размещения информации о проведении </w:t>
            </w:r>
            <w:r w:rsidR="00766D3B" w:rsidRPr="0046186F">
              <w:t>открыт</w:t>
            </w:r>
            <w:r w:rsidRPr="0046186F">
              <w:t xml:space="preserve">ого запроса предложений является сайт </w:t>
            </w:r>
            <w:proofErr w:type="spellStart"/>
            <w:r w:rsidRPr="0046186F">
              <w:t>Госкорпорации</w:t>
            </w:r>
            <w:proofErr w:type="spellEnd"/>
            <w:r w:rsidRPr="0046186F">
              <w:t xml:space="preserve"> «</w:t>
            </w:r>
            <w:proofErr w:type="spellStart"/>
            <w:r w:rsidRPr="0046186F">
              <w:t>Росатом</w:t>
            </w:r>
            <w:proofErr w:type="spellEnd"/>
            <w:r w:rsidRPr="0046186F">
              <w:t xml:space="preserve">»: </w:t>
            </w:r>
            <w:hyperlink r:id="rId17" w:history="1">
              <w:r w:rsidR="001C421C" w:rsidRPr="0046186F">
                <w:rPr>
                  <w:rStyle w:val="afc"/>
                </w:rPr>
                <w:t>http://zakupki.rosatom.ru/</w:t>
              </w:r>
            </w:hyperlink>
          </w:p>
          <w:p w:rsidR="001C421C" w:rsidRPr="0046186F" w:rsidRDefault="001C421C" w:rsidP="001C421C">
            <w:pPr>
              <w:ind w:right="113"/>
              <w:jc w:val="both"/>
            </w:pPr>
            <w:r w:rsidRPr="0046186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46186F">
                <w:rPr>
                  <w:rStyle w:val="afc"/>
                  <w:b/>
                  <w:i/>
                </w:rPr>
                <w:t>www.</w:t>
              </w:r>
              <w:r w:rsidRPr="0046186F">
                <w:rPr>
                  <w:rStyle w:val="afc"/>
                  <w:b/>
                  <w:i/>
                  <w:lang w:val="en-US"/>
                </w:rPr>
                <w:t>a</w:t>
              </w:r>
              <w:r w:rsidRPr="0046186F">
                <w:rPr>
                  <w:rStyle w:val="afc"/>
                  <w:b/>
                  <w:i/>
                </w:rPr>
                <w:t>-</w:t>
              </w:r>
              <w:r w:rsidRPr="0046186F">
                <w:rPr>
                  <w:rStyle w:val="afc"/>
                  <w:b/>
                  <w:i/>
                  <w:lang w:val="en-US"/>
                </w:rPr>
                <w:t>k</w:t>
              </w:r>
              <w:r w:rsidRPr="0046186F">
                <w:rPr>
                  <w:rStyle w:val="afc"/>
                  <w:b/>
                  <w:i/>
                </w:rPr>
                <w:t>-</w:t>
              </w:r>
              <w:r w:rsidRPr="0046186F">
                <w:rPr>
                  <w:rStyle w:val="afc"/>
                  <w:b/>
                  <w:i/>
                  <w:lang w:val="en-US"/>
                </w:rPr>
                <w:t>d</w:t>
              </w:r>
              <w:r w:rsidRPr="0046186F">
                <w:rPr>
                  <w:rStyle w:val="afc"/>
                  <w:b/>
                  <w:i/>
                </w:rPr>
                <w:t>.</w:t>
              </w:r>
              <w:proofErr w:type="spellStart"/>
              <w:r w:rsidRPr="0046186F">
                <w:rPr>
                  <w:rStyle w:val="afc"/>
                  <w:b/>
                  <w:i/>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46186F" w:rsidRDefault="00B405AC" w:rsidP="005365B8">
            <w:pPr>
              <w:ind w:right="153"/>
              <w:rPr>
                <w:bCs/>
              </w:rPr>
            </w:pPr>
            <w:r w:rsidRPr="0046186F">
              <w:t>«</w:t>
            </w:r>
            <w:r w:rsidR="005365B8" w:rsidRPr="0046186F">
              <w:t>19</w:t>
            </w:r>
            <w:r w:rsidR="00395A2E" w:rsidRPr="0046186F">
              <w:t xml:space="preserve">» </w:t>
            </w:r>
            <w:r w:rsidR="005365B8" w:rsidRPr="0046186F">
              <w:t>Июля</w:t>
            </w:r>
            <w:r w:rsidR="00395A2E" w:rsidRPr="0046186F">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p>
          <w:p w:rsidR="00B778DA" w:rsidRPr="006213F2" w:rsidRDefault="00B778DA" w:rsidP="00395A2E">
            <w:pPr>
              <w:ind w:right="153"/>
              <w:rPr>
                <w:sz w:val="22"/>
                <w:szCs w:val="22"/>
              </w:rPr>
            </w:pPr>
          </w:p>
          <w:p w:rsidR="00D6690D" w:rsidRDefault="00D6690D" w:rsidP="00395A2E">
            <w:pPr>
              <w:ind w:right="153"/>
              <w:rPr>
                <w:sz w:val="22"/>
                <w:szCs w:val="22"/>
                <w:lang w:val="en-US"/>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14385B" w:rsidRPr="0046186F" w:rsidRDefault="0014385B" w:rsidP="0014385B">
            <w:pPr>
              <w:shd w:val="clear" w:color="auto" w:fill="FFFFFF"/>
              <w:ind w:firstLine="709"/>
              <w:rPr>
                <w:bCs/>
              </w:rPr>
            </w:pPr>
            <w:r w:rsidRPr="0046186F">
              <w:rPr>
                <w:bCs/>
                <w:color w:val="000000"/>
              </w:rPr>
              <w:lastRenderedPageBreak/>
              <w:t xml:space="preserve">4 750 000 (Четыре миллиона семьсот пятьдесят тысяч) рублей 00 копеек. С учётом НДС 18%. В цену включены все расходы, в том числе налоги, сборы и другие обязательные </w:t>
            </w:r>
            <w:r w:rsidRPr="0046186F">
              <w:rPr>
                <w:bCs/>
                <w:color w:val="000000"/>
              </w:rPr>
              <w:lastRenderedPageBreak/>
              <w:t>платежи.</w:t>
            </w:r>
            <w:r w:rsidR="00D6690D" w:rsidRPr="0046186F">
              <w:rPr>
                <w:highlight w:val="yellow"/>
              </w:rPr>
              <w:br/>
            </w:r>
            <w:r w:rsidRPr="0046186F">
              <w:rPr>
                <w:bCs/>
              </w:rPr>
              <w:t xml:space="preserve">Безналичный расчет. Поэтапно: </w:t>
            </w:r>
          </w:p>
          <w:p w:rsidR="0014385B" w:rsidRPr="0046186F" w:rsidRDefault="0014385B" w:rsidP="0014385B">
            <w:pPr>
              <w:pStyle w:val="ConsNonformat"/>
              <w:widowControl/>
              <w:ind w:firstLine="709"/>
              <w:jc w:val="both"/>
              <w:rPr>
                <w:rFonts w:ascii="Times New Roman" w:hAnsi="Times New Roman"/>
                <w:sz w:val="24"/>
                <w:szCs w:val="24"/>
              </w:rPr>
            </w:pPr>
            <w:r w:rsidRPr="0046186F">
              <w:rPr>
                <w:rFonts w:ascii="Times New Roman" w:hAnsi="Times New Roman"/>
                <w:sz w:val="24"/>
                <w:szCs w:val="24"/>
              </w:rPr>
              <w:t xml:space="preserve">1 этап: </w:t>
            </w:r>
            <w:r w:rsidRPr="0046186F">
              <w:rPr>
                <w:rFonts w:ascii="Times New Roman" w:hAnsi="Times New Roman"/>
                <w:bCs/>
                <w:sz w:val="24"/>
                <w:szCs w:val="24"/>
              </w:rPr>
              <w:t>Разработка состава и способа получения защитных дезактивируемых покрытий. Изготовление лабораторных образцов и их испытания (</w:t>
            </w:r>
            <w:r w:rsidRPr="0046186F">
              <w:rPr>
                <w:rFonts w:ascii="Times New Roman" w:hAnsi="Times New Roman"/>
                <w:sz w:val="24"/>
                <w:szCs w:val="24"/>
              </w:rPr>
              <w:t xml:space="preserve">С момента подписания договора – </w:t>
            </w:r>
            <w:r w:rsidRPr="0046186F">
              <w:rPr>
                <w:rFonts w:ascii="Times New Roman" w:hAnsi="Times New Roman"/>
                <w:bCs/>
                <w:sz w:val="24"/>
                <w:szCs w:val="24"/>
              </w:rPr>
              <w:t>31 октября 2012 г.);</w:t>
            </w:r>
          </w:p>
          <w:p w:rsidR="0014385B" w:rsidRPr="0046186F" w:rsidRDefault="0014385B" w:rsidP="0014385B">
            <w:pPr>
              <w:pStyle w:val="Style4"/>
              <w:widowControl/>
              <w:ind w:firstLine="709"/>
              <w:jc w:val="both"/>
              <w:rPr>
                <w:rFonts w:ascii="Times New Roman" w:hAnsi="Times New Roman" w:cs="Times New Roman"/>
                <w:bCs/>
              </w:rPr>
            </w:pPr>
            <w:r w:rsidRPr="0046186F">
              <w:rPr>
                <w:rFonts w:ascii="Times New Roman" w:hAnsi="Times New Roman" w:cs="Times New Roman"/>
              </w:rPr>
              <w:t>2 этап</w:t>
            </w:r>
            <w:r w:rsidRPr="0046186F">
              <w:rPr>
                <w:rFonts w:ascii="Times New Roman" w:hAnsi="Times New Roman" w:cs="Times New Roman"/>
                <w:bCs/>
              </w:rPr>
              <w:t xml:space="preserve"> Сертификация покрытий и оформление патентно-правовых документов (01 ноября 2012 г. – 28 декабря 2012 г.).</w:t>
            </w:r>
          </w:p>
          <w:p w:rsidR="0014385B" w:rsidRPr="0046186F" w:rsidRDefault="0014385B" w:rsidP="0014385B">
            <w:pPr>
              <w:ind w:firstLine="708"/>
            </w:pPr>
            <w:r w:rsidRPr="0046186F">
              <w:t>Заказчик производит выплату Исполнителю аванса в размере 20% от стоимости НИР в течение 15 дней с момента представления Исполнителем счета на авансовый платеж.</w:t>
            </w:r>
            <w:r w:rsidRPr="0046186F">
              <w:rPr>
                <w:i/>
                <w:color w:val="000000"/>
                <w:highlight w:val="yellow"/>
              </w:rPr>
              <w:t xml:space="preserve"> </w:t>
            </w:r>
          </w:p>
          <w:p w:rsidR="0014385B" w:rsidRPr="0046186F" w:rsidRDefault="0014385B" w:rsidP="0014385B">
            <w:pPr>
              <w:ind w:firstLine="708"/>
            </w:pPr>
            <w:proofErr w:type="gramStart"/>
            <w:r w:rsidRPr="0046186F">
              <w:t>Оплата выполненной НИР производится поэтапно исходя из цен, указанных в протоколе соглашения о договорной цене НИР за вычетом ранее выданного аванса согласно календарному плану.</w:t>
            </w:r>
            <w:proofErr w:type="gramEnd"/>
          </w:p>
          <w:p w:rsidR="00B405AC" w:rsidRPr="0046186F" w:rsidRDefault="0014385B" w:rsidP="0014385B">
            <w:pPr>
              <w:tabs>
                <w:tab w:val="left" w:pos="1418"/>
              </w:tabs>
              <w:jc w:val="both"/>
              <w:rPr>
                <w:highlight w:val="yellow"/>
              </w:rPr>
            </w:pPr>
            <w:r w:rsidRPr="0046186F">
              <w:t>Оплата НИР (этапа НИР)  производится в течение 5 (пяти) рабочих дней после сдачи Исполнителем и приемки Заказчиком выполненной НИР (этапа НИР), оформленной актом сдачи-приемки работ, и представлении счета-фактуры, счета на оплату выполненных работ.</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46186F" w:rsidRDefault="00395A2E" w:rsidP="00395A2E">
            <w:pPr>
              <w:ind w:right="153"/>
            </w:pPr>
            <w:r w:rsidRPr="0046186F">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46186F" w:rsidRDefault="00395A2E" w:rsidP="00395A2E">
            <w:pPr>
              <w:ind w:right="153"/>
            </w:pPr>
            <w:r w:rsidRPr="0046186F">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46186F" w:rsidRDefault="00395A2E" w:rsidP="00395A2E">
            <w:pPr>
              <w:pStyle w:val="a2"/>
              <w:numPr>
                <w:ilvl w:val="0"/>
                <w:numId w:val="0"/>
              </w:numPr>
              <w:spacing w:line="240" w:lineRule="auto"/>
              <w:ind w:right="113"/>
              <w:rPr>
                <w:bCs w:val="0"/>
                <w:i/>
                <w:sz w:val="24"/>
                <w:szCs w:val="24"/>
                <w:shd w:val="clear" w:color="auto" w:fill="FDE9D9"/>
              </w:rPr>
            </w:pPr>
            <w:r w:rsidRPr="0046186F">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46186F" w:rsidRDefault="00952E84" w:rsidP="00206608">
            <w:pPr>
              <w:widowControl w:val="0"/>
              <w:tabs>
                <w:tab w:val="left" w:pos="709"/>
              </w:tabs>
              <w:adjustRightInd w:val="0"/>
              <w:ind w:right="153"/>
              <w:jc w:val="both"/>
              <w:textAlignment w:val="baseline"/>
            </w:pPr>
            <w:bookmarkStart w:id="208" w:name="_Ref317250645"/>
            <w:bookmarkStart w:id="209" w:name="_Ref317251482"/>
            <w:bookmarkStart w:id="210" w:name="_Ref317251727"/>
            <w:r w:rsidRPr="0046186F">
              <w:t>Требования к участникам запроса предложений:</w:t>
            </w:r>
            <w:bookmarkEnd w:id="208"/>
            <w:bookmarkEnd w:id="209"/>
            <w:bookmarkEnd w:id="210"/>
          </w:p>
          <w:p w:rsidR="001B3780" w:rsidRPr="0046186F" w:rsidRDefault="00952E84" w:rsidP="001B3780">
            <w:pPr>
              <w:numPr>
                <w:ilvl w:val="0"/>
                <w:numId w:val="33"/>
              </w:numPr>
              <w:tabs>
                <w:tab w:val="left" w:pos="851"/>
              </w:tabs>
              <w:ind w:left="0" w:right="153" w:firstLine="353"/>
              <w:jc w:val="both"/>
            </w:pPr>
            <w:r w:rsidRPr="0046186F">
              <w:t>должен отвечать требованиям, указанным в пункте </w:t>
            </w:r>
            <w:fldSimple w:instr=" REF _Ref317256436 \r \h  \* MERGEFORMAT ">
              <w:r w:rsidR="00E203D2" w:rsidRPr="0046186F">
                <w:t>3.1</w:t>
              </w:r>
            </w:fldSimple>
            <w:r w:rsidRPr="0046186F">
              <w:t xml:space="preserve"> настоящей документации по запросу предложений;</w:t>
            </w:r>
          </w:p>
          <w:p w:rsidR="00952E84" w:rsidRPr="0046186F" w:rsidRDefault="00952E84" w:rsidP="001B3780">
            <w:pPr>
              <w:numPr>
                <w:ilvl w:val="0"/>
                <w:numId w:val="33"/>
              </w:numPr>
              <w:tabs>
                <w:tab w:val="left" w:pos="851"/>
              </w:tabs>
              <w:ind w:left="0" w:right="153" w:firstLine="353"/>
              <w:jc w:val="both"/>
            </w:pPr>
            <w:r w:rsidRPr="0046186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46186F" w:rsidRDefault="00952E84" w:rsidP="00952E84">
            <w:pPr>
              <w:tabs>
                <w:tab w:val="left" w:pos="851"/>
              </w:tabs>
              <w:ind w:right="153"/>
              <w:jc w:val="both"/>
            </w:pPr>
            <w:proofErr w:type="gramStart"/>
            <w:r w:rsidRPr="0046186F">
              <w:t xml:space="preserve">В отношении участников запроса предложений, являющихся зарубежными публичными компаниями </w:t>
            </w:r>
            <w:r w:rsidRPr="0046186F">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46186F" w:rsidRDefault="00952E84" w:rsidP="00952E84">
            <w:pPr>
              <w:tabs>
                <w:tab w:val="left" w:pos="851"/>
              </w:tabs>
              <w:ind w:right="153"/>
              <w:jc w:val="both"/>
            </w:pPr>
            <w:proofErr w:type="gramStart"/>
            <w:r w:rsidRPr="0046186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6186F">
              <w:t xml:space="preserve"> </w:t>
            </w:r>
            <w:proofErr w:type="gramStart"/>
            <w:r w:rsidRPr="0046186F">
              <w:t>порядке</w:t>
            </w:r>
            <w:proofErr w:type="gramEnd"/>
            <w:r w:rsidRPr="0046186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61579" w:rsidRPr="0046186F" w:rsidRDefault="00561579" w:rsidP="00561579">
            <w:pPr>
              <w:tabs>
                <w:tab w:val="left" w:pos="851"/>
              </w:tabs>
              <w:ind w:left="353" w:right="153"/>
              <w:jc w:val="both"/>
            </w:pPr>
          </w:p>
          <w:p w:rsidR="0014385B" w:rsidRPr="0046186F" w:rsidRDefault="0014385B" w:rsidP="0014385B">
            <w:pPr>
              <w:numPr>
                <w:ilvl w:val="0"/>
                <w:numId w:val="72"/>
              </w:numPr>
              <w:tabs>
                <w:tab w:val="left" w:pos="637"/>
              </w:tabs>
              <w:ind w:left="0" w:right="153" w:firstLine="70"/>
              <w:jc w:val="both"/>
            </w:pPr>
            <w:r w:rsidRPr="0046186F">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14385B" w:rsidRPr="0046186F" w:rsidRDefault="0014385B" w:rsidP="0014385B">
            <w:pPr>
              <w:jc w:val="both"/>
            </w:pPr>
            <w:r w:rsidRPr="0046186F">
              <w:t>13.1.1 Лицензией УФСБ России на осуществление работ, связанных с использованием сведений, составляющих государственную тайну;</w:t>
            </w:r>
          </w:p>
          <w:p w:rsidR="0014385B" w:rsidRPr="0046186F" w:rsidRDefault="0014385B" w:rsidP="0014385B">
            <w:pPr>
              <w:jc w:val="both"/>
            </w:pPr>
            <w:r w:rsidRPr="0046186F">
              <w:t>13.1.2 Лицензией на эксплуатацию установки, в которой содержатся радиоактивные вещества;</w:t>
            </w:r>
          </w:p>
          <w:p w:rsidR="0014385B" w:rsidRPr="0046186F" w:rsidRDefault="0014385B" w:rsidP="0014385B">
            <w:pPr>
              <w:jc w:val="both"/>
            </w:pPr>
            <w:r w:rsidRPr="0046186F">
              <w:t>13.1.3 Аттестатом аккредитации испытательной лаборатории (центра) в системе аккредитации аналитических лабораторий (центров);</w:t>
            </w:r>
          </w:p>
          <w:p w:rsidR="0014385B" w:rsidRPr="0046186F" w:rsidRDefault="0014385B" w:rsidP="0014385B">
            <w:pPr>
              <w:jc w:val="both"/>
            </w:pPr>
            <w:r w:rsidRPr="0046186F">
              <w:t>13.1.4 Аттестатом аккредитации в области обеспечения единства измерений.</w:t>
            </w:r>
          </w:p>
          <w:p w:rsidR="0014385B" w:rsidRPr="0046186F" w:rsidRDefault="0014385B" w:rsidP="0014385B">
            <w:pPr>
              <w:jc w:val="both"/>
            </w:pPr>
          </w:p>
          <w:p w:rsidR="0014385B" w:rsidRPr="0046186F" w:rsidRDefault="0014385B" w:rsidP="0014385B">
            <w:pPr>
              <w:tabs>
                <w:tab w:val="left" w:pos="637"/>
              </w:tabs>
              <w:ind w:left="70" w:right="153"/>
              <w:jc w:val="both"/>
            </w:pPr>
          </w:p>
          <w:p w:rsidR="00825191" w:rsidRPr="0046186F" w:rsidRDefault="00825191" w:rsidP="00561579">
            <w:pPr>
              <w:pStyle w:val="afff0"/>
              <w:tabs>
                <w:tab w:val="left" w:pos="353"/>
              </w:tabs>
              <w:spacing w:after="0" w:line="240" w:lineRule="auto"/>
              <w:ind w:left="0" w:right="153"/>
              <w:jc w:val="both"/>
              <w:rPr>
                <w:rFonts w:ascii="Times New Roman" w:hAnsi="Times New Roman"/>
                <w:sz w:val="24"/>
                <w:szCs w:val="24"/>
              </w:rPr>
            </w:pP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46186F" w:rsidRDefault="00395A2E" w:rsidP="00431142">
            <w:pPr>
              <w:tabs>
                <w:tab w:val="left" w:pos="495"/>
                <w:tab w:val="left" w:pos="5657"/>
              </w:tabs>
              <w:ind w:right="113"/>
              <w:jc w:val="both"/>
            </w:pPr>
            <w:r w:rsidRPr="0046186F">
              <w:rPr>
                <w:color w:val="000000"/>
              </w:rPr>
              <w:t xml:space="preserve">Требования к </w:t>
            </w:r>
            <w:r w:rsidRPr="0046186F">
              <w:rPr>
                <w:snapToGrid w:val="0"/>
              </w:rPr>
              <w:t>поставляемому товару, выполняемым работам, оказываемым услугам</w:t>
            </w:r>
            <w:r w:rsidRPr="0046186F">
              <w:rPr>
                <w:color w:val="000000"/>
              </w:rPr>
              <w:t xml:space="preserve"> приводятся </w:t>
            </w:r>
            <w:r w:rsidRPr="0046186F">
              <w:rPr>
                <w:snapToGrid w:val="0"/>
              </w:rPr>
              <w:t>в томе 2</w:t>
            </w:r>
            <w:r w:rsidRPr="0046186F">
              <w:rPr>
                <w:color w:val="000000"/>
              </w:rPr>
              <w:t xml:space="preserve"> «Техническая часть»</w:t>
            </w:r>
            <w:r w:rsidRPr="0046186F">
              <w:t>.</w:t>
            </w:r>
          </w:p>
          <w:p w:rsidR="00431142" w:rsidRPr="0046186F" w:rsidRDefault="00431142" w:rsidP="00E36190">
            <w:pPr>
              <w:pStyle w:val="afff0"/>
              <w:tabs>
                <w:tab w:val="left" w:pos="353"/>
              </w:tabs>
              <w:spacing w:after="0" w:line="240" w:lineRule="auto"/>
              <w:ind w:left="0" w:right="153"/>
              <w:jc w:val="both"/>
              <w:rPr>
                <w:rFonts w:ascii="Times New Roman" w:hAnsi="Times New Roman"/>
                <w:sz w:val="24"/>
                <w:szCs w:val="24"/>
              </w:rPr>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46186F"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46186F">
              <w:rPr>
                <w:rFonts w:ascii="Times New Roman" w:hAnsi="Times New Roman"/>
                <w:bCs/>
                <w:sz w:val="24"/>
                <w:szCs w:val="24"/>
              </w:rPr>
              <w:t>Документы, подтверждающие соответствие т</w:t>
            </w:r>
            <w:r w:rsidRPr="0046186F">
              <w:rPr>
                <w:rFonts w:ascii="Times New Roman" w:hAnsi="Times New Roman"/>
                <w:sz w:val="24"/>
                <w:szCs w:val="24"/>
              </w:rPr>
              <w:t>ребованиям, предъявляемым к участникам процедуры закупки</w:t>
            </w:r>
            <w:r w:rsidRPr="0046186F">
              <w:rPr>
                <w:rFonts w:ascii="Times New Roman" w:hAnsi="Times New Roman"/>
                <w:snapToGrid w:val="0"/>
                <w:sz w:val="24"/>
                <w:szCs w:val="24"/>
              </w:rPr>
              <w:t xml:space="preserve">, при предъявлении к ним соответствующих </w:t>
            </w:r>
            <w:r w:rsidRPr="0046186F">
              <w:rPr>
                <w:rFonts w:ascii="Times New Roman" w:hAnsi="Times New Roman"/>
                <w:snapToGrid w:val="0"/>
                <w:sz w:val="24"/>
                <w:szCs w:val="24"/>
              </w:rPr>
              <w:lastRenderedPageBreak/>
              <w:t>требований:</w:t>
            </w:r>
            <w:r w:rsidR="0056465A" w:rsidRPr="0046186F">
              <w:rPr>
                <w:rFonts w:ascii="Times New Roman" w:hAnsi="Times New Roman"/>
                <w:snapToGrid w:val="0"/>
                <w:sz w:val="24"/>
                <w:szCs w:val="24"/>
              </w:rPr>
              <w:t xml:space="preserve"> </w:t>
            </w:r>
          </w:p>
          <w:p w:rsidR="00395A2E" w:rsidRPr="0046186F" w:rsidRDefault="00395A2E" w:rsidP="00431142">
            <w:pPr>
              <w:widowControl w:val="0"/>
              <w:numPr>
                <w:ilvl w:val="2"/>
                <w:numId w:val="37"/>
              </w:numPr>
              <w:tabs>
                <w:tab w:val="left" w:pos="1204"/>
              </w:tabs>
              <w:adjustRightInd w:val="0"/>
              <w:ind w:left="0" w:right="113" w:firstLine="353"/>
              <w:jc w:val="both"/>
              <w:textAlignment w:val="baseline"/>
            </w:pPr>
            <w:r w:rsidRPr="0046186F">
              <w:t xml:space="preserve">документы, указанные в </w:t>
            </w:r>
            <w:r w:rsidRPr="0046186F">
              <w:rPr>
                <w:u w:val="single"/>
              </w:rPr>
              <w:t>пункте 3.2</w:t>
            </w:r>
            <w:r w:rsidRPr="0046186F">
              <w:t xml:space="preserve"> настоящей документации.</w:t>
            </w:r>
          </w:p>
          <w:p w:rsidR="00395A2E" w:rsidRPr="0046186F" w:rsidRDefault="00395A2E" w:rsidP="00097C56">
            <w:pPr>
              <w:widowControl w:val="0"/>
              <w:numPr>
                <w:ilvl w:val="2"/>
                <w:numId w:val="37"/>
              </w:numPr>
              <w:tabs>
                <w:tab w:val="left" w:pos="1204"/>
              </w:tabs>
              <w:adjustRightInd w:val="0"/>
              <w:ind w:left="0" w:right="113" w:firstLine="353"/>
              <w:jc w:val="both"/>
              <w:textAlignment w:val="baseline"/>
            </w:pPr>
            <w:r w:rsidRPr="0046186F">
              <w:t xml:space="preserve">документы, указанные в </w:t>
            </w:r>
            <w:r w:rsidRPr="0046186F">
              <w:rPr>
                <w:u w:val="single"/>
              </w:rPr>
              <w:t>пункте 13</w:t>
            </w:r>
            <w:r w:rsidR="002468D9" w:rsidRPr="0046186F">
              <w:rPr>
                <w:u w:val="single"/>
              </w:rPr>
              <w:t>, 14</w:t>
            </w:r>
            <w:r w:rsidRPr="0046186F">
              <w:rPr>
                <w:u w:val="single"/>
              </w:rPr>
              <w:t xml:space="preserve"> раздела 5 «Информационная карта </w:t>
            </w:r>
            <w:r w:rsidR="00766D3B" w:rsidRPr="0046186F">
              <w:rPr>
                <w:u w:val="single"/>
              </w:rPr>
              <w:t>открыт</w:t>
            </w:r>
            <w:r w:rsidRPr="0046186F">
              <w:rPr>
                <w:u w:val="single"/>
              </w:rPr>
              <w:t>ого запроса предложений»</w:t>
            </w:r>
            <w:r w:rsidRPr="0046186F">
              <w:t>.</w:t>
            </w:r>
          </w:p>
          <w:p w:rsidR="00395A2E" w:rsidRPr="0046186F" w:rsidRDefault="00395A2E" w:rsidP="00097C56">
            <w:pPr>
              <w:widowControl w:val="0"/>
              <w:numPr>
                <w:ilvl w:val="2"/>
                <w:numId w:val="37"/>
              </w:numPr>
              <w:tabs>
                <w:tab w:val="left" w:pos="1204"/>
              </w:tabs>
              <w:adjustRightInd w:val="0"/>
              <w:ind w:left="0" w:right="113" w:firstLine="353"/>
              <w:jc w:val="both"/>
              <w:textAlignment w:val="baseline"/>
            </w:pPr>
            <w:proofErr w:type="gramStart"/>
            <w:r w:rsidRPr="0046186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46186F">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14385B" w:rsidRPr="0046186F" w:rsidRDefault="00E36190" w:rsidP="0014385B">
            <w:pPr>
              <w:tabs>
                <w:tab w:val="left" w:pos="637"/>
              </w:tabs>
              <w:ind w:right="153"/>
              <w:jc w:val="both"/>
            </w:pPr>
            <w:r w:rsidRPr="0046186F">
              <w:t xml:space="preserve">15.2 </w:t>
            </w:r>
            <w:r w:rsidR="0014385B" w:rsidRPr="0046186F">
              <w:t>Копию лицензии УФСБ России на осуществление работ, связанных с использованием сведений, составляющих государственную тайну;</w:t>
            </w:r>
          </w:p>
          <w:p w:rsidR="0014385B" w:rsidRPr="0046186F" w:rsidRDefault="0014385B" w:rsidP="0014385B">
            <w:pPr>
              <w:tabs>
                <w:tab w:val="left" w:pos="637"/>
              </w:tabs>
              <w:ind w:right="153"/>
              <w:jc w:val="both"/>
            </w:pPr>
            <w:r w:rsidRPr="0046186F">
              <w:t>15.3 Копию лицензии на эксплуатацию установки, в которой содержатся радиоактивные вещества;</w:t>
            </w:r>
          </w:p>
          <w:p w:rsidR="0014385B" w:rsidRPr="0046186F" w:rsidRDefault="0014385B" w:rsidP="0014385B">
            <w:pPr>
              <w:jc w:val="both"/>
            </w:pPr>
            <w:r w:rsidRPr="0046186F">
              <w:t>15.4 Копию аттестата аккредитации испытательной лаборатории (центра) в системе аккредитации аналитических лабораторий (центров);</w:t>
            </w:r>
          </w:p>
          <w:p w:rsidR="0014385B" w:rsidRPr="0046186F" w:rsidRDefault="0014385B" w:rsidP="0014385B">
            <w:pPr>
              <w:jc w:val="both"/>
            </w:pPr>
            <w:r w:rsidRPr="0046186F">
              <w:t>15.5 Копию аттестата аккредитации в области обеспечения единства измерений.</w:t>
            </w:r>
          </w:p>
          <w:p w:rsidR="00E36190" w:rsidRPr="0046186F" w:rsidRDefault="00E36190" w:rsidP="00E36190">
            <w:pPr>
              <w:widowControl w:val="0"/>
              <w:tabs>
                <w:tab w:val="left" w:pos="1204"/>
              </w:tabs>
              <w:adjustRightInd w:val="0"/>
              <w:ind w:left="353" w:right="113"/>
              <w:jc w:val="both"/>
              <w:textAlignment w:val="baseline"/>
            </w:pPr>
          </w:p>
          <w:p w:rsidR="00395A2E" w:rsidRPr="0046186F" w:rsidRDefault="00395A2E" w:rsidP="00097C56">
            <w:pPr>
              <w:widowControl w:val="0"/>
              <w:tabs>
                <w:tab w:val="left" w:pos="648"/>
                <w:tab w:val="left" w:pos="1204"/>
              </w:tabs>
              <w:adjustRightInd w:val="0"/>
              <w:ind w:right="113" w:firstLine="353"/>
              <w:jc w:val="both"/>
              <w:textAlignment w:val="baseline"/>
              <w:rPr>
                <w:rFonts w:eastAsia="Arial Unicode MS"/>
              </w:rPr>
            </w:pPr>
            <w:r w:rsidRPr="0046186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46186F" w:rsidRDefault="00395A2E" w:rsidP="00097C56">
            <w:pPr>
              <w:widowControl w:val="0"/>
              <w:tabs>
                <w:tab w:val="left" w:pos="648"/>
                <w:tab w:val="left" w:pos="1204"/>
              </w:tabs>
              <w:adjustRightInd w:val="0"/>
              <w:ind w:right="113" w:firstLine="353"/>
              <w:jc w:val="both"/>
              <w:textAlignment w:val="baseline"/>
            </w:pPr>
            <w:r w:rsidRPr="0046186F">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46186F" w:rsidRDefault="00395A2E" w:rsidP="00206762">
            <w:pPr>
              <w:pStyle w:val="Times12"/>
              <w:numPr>
                <w:ilvl w:val="0"/>
                <w:numId w:val="19"/>
              </w:numPr>
              <w:tabs>
                <w:tab w:val="left" w:pos="353"/>
                <w:tab w:val="left" w:pos="1142"/>
              </w:tabs>
              <w:ind w:left="0" w:right="113" w:firstLine="709"/>
              <w:rPr>
                <w:szCs w:val="24"/>
              </w:rPr>
            </w:pPr>
            <w:r w:rsidRPr="0046186F">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46186F">
                <w:rPr>
                  <w:rStyle w:val="afc"/>
                  <w:szCs w:val="24"/>
                </w:rPr>
                <w:t>Форма 1</w:t>
              </w:r>
            </w:hyperlink>
            <w:r w:rsidRPr="0046186F">
              <w:rPr>
                <w:szCs w:val="24"/>
              </w:rPr>
              <w:t>);</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анкета (раздел 6, </w:t>
            </w:r>
            <w:hyperlink w:anchor="_Анкета_Участника_процедуры" w:history="1">
              <w:r w:rsidRPr="0046186F">
                <w:rPr>
                  <w:rStyle w:val="afc"/>
                  <w:szCs w:val="24"/>
                </w:rPr>
                <w:t>Форма 2</w:t>
              </w:r>
            </w:hyperlink>
            <w:r w:rsidRPr="0046186F">
              <w:rPr>
                <w:szCs w:val="24"/>
              </w:rPr>
              <w:t>);</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документы, указанные в </w:t>
            </w:r>
            <w:r w:rsidRPr="0046186F">
              <w:rPr>
                <w:szCs w:val="24"/>
                <w:u w:val="single"/>
              </w:rPr>
              <w:t>пункте 15 раздела 5</w:t>
            </w:r>
            <w:r w:rsidRPr="0046186F">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46186F">
                <w:rPr>
                  <w:rStyle w:val="afc"/>
                  <w:szCs w:val="24"/>
                </w:rPr>
                <w:t>форма</w:t>
              </w:r>
            </w:hyperlink>
            <w:r w:rsidRPr="0046186F">
              <w:rPr>
                <w:rStyle w:val="afc"/>
                <w:szCs w:val="24"/>
              </w:rPr>
              <w:t xml:space="preserve"> 3</w:t>
            </w:r>
            <w:r w:rsidRPr="0046186F">
              <w:rPr>
                <w:szCs w:val="24"/>
              </w:rPr>
              <w:t>).</w:t>
            </w:r>
          </w:p>
          <w:p w:rsidR="00395A2E" w:rsidRPr="0046186F" w:rsidRDefault="00395A2E" w:rsidP="00395A2E">
            <w:pPr>
              <w:pStyle w:val="Times12"/>
              <w:ind w:right="113" w:firstLine="709"/>
              <w:rPr>
                <w:szCs w:val="24"/>
              </w:rPr>
            </w:pPr>
            <w:r w:rsidRPr="0046186F">
              <w:rPr>
                <w:szCs w:val="24"/>
              </w:rPr>
              <w:lastRenderedPageBreak/>
              <w:t>Техническое предложение со всеми прилагаемыми документами оформляется отдельным томом «Техническое предложение __________ (</w:t>
            </w:r>
            <w:r w:rsidRPr="0046186F">
              <w:rPr>
                <w:i/>
                <w:szCs w:val="24"/>
              </w:rPr>
              <w:t>наименование участника процедуры закупки</w:t>
            </w:r>
            <w:r w:rsidRPr="0046186F">
              <w:rPr>
                <w:szCs w:val="24"/>
              </w:rPr>
              <w:t>)».</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Информация о собственниках (раздел 6, </w:t>
            </w:r>
            <w:hyperlink r:id="rId19" w:history="1">
              <w:r w:rsidRPr="0046186F">
                <w:rPr>
                  <w:rStyle w:val="afc"/>
                  <w:szCs w:val="24"/>
                </w:rPr>
                <w:t>Форма 4</w:t>
              </w:r>
            </w:hyperlink>
            <w:r w:rsidRPr="0046186F">
              <w:rPr>
                <w:szCs w:val="24"/>
              </w:rPr>
              <w:t>);</w:t>
            </w:r>
          </w:p>
          <w:p w:rsidR="00766D3B" w:rsidRPr="0046186F" w:rsidRDefault="00766D3B" w:rsidP="007345CA">
            <w:pPr>
              <w:pStyle w:val="Times12"/>
              <w:numPr>
                <w:ilvl w:val="0"/>
                <w:numId w:val="19"/>
              </w:numPr>
              <w:tabs>
                <w:tab w:val="left" w:pos="353"/>
                <w:tab w:val="left" w:pos="1205"/>
              </w:tabs>
              <w:ind w:left="0" w:right="113" w:firstLine="709"/>
              <w:rPr>
                <w:szCs w:val="24"/>
              </w:rPr>
            </w:pPr>
            <w:r w:rsidRPr="0046186F">
              <w:rPr>
                <w:szCs w:val="24"/>
              </w:rPr>
              <w:t xml:space="preserve">Согласие </w:t>
            </w:r>
            <w:r w:rsidRPr="0046186F">
              <w:rPr>
                <w:bCs w:val="0"/>
                <w:szCs w:val="24"/>
              </w:rPr>
              <w:t xml:space="preserve">на обработку персональных данных собственников участника процедуры закупки </w:t>
            </w:r>
            <w:r w:rsidRPr="0046186F">
              <w:rPr>
                <w:szCs w:val="24"/>
              </w:rPr>
              <w:t xml:space="preserve">(раздел 6, </w:t>
            </w:r>
            <w:hyperlink w:anchor="_СОГЛАСИЕ" w:history="1">
              <w:r w:rsidRPr="0046186F">
                <w:rPr>
                  <w:rStyle w:val="afc"/>
                  <w:szCs w:val="24"/>
                </w:rPr>
                <w:t xml:space="preserve">Форма </w:t>
              </w:r>
              <w:r w:rsidR="007345CA" w:rsidRPr="0046186F">
                <w:rPr>
                  <w:rStyle w:val="afc"/>
                  <w:szCs w:val="24"/>
                </w:rPr>
                <w:t>5</w:t>
              </w:r>
            </w:hyperlink>
            <w:r w:rsidRPr="0046186F">
              <w:rPr>
                <w:szCs w:val="24"/>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46186F" w:rsidRDefault="00395A2E" w:rsidP="00766D3B">
            <w:pPr>
              <w:pStyle w:val="Times12"/>
              <w:tabs>
                <w:tab w:val="left" w:pos="70"/>
              </w:tabs>
              <w:ind w:right="113" w:firstLine="0"/>
              <w:rPr>
                <w:szCs w:val="24"/>
              </w:rPr>
            </w:pPr>
            <w:r w:rsidRPr="0046186F">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46186F" w:rsidRDefault="00D965B3" w:rsidP="00395A2E">
            <w:pPr>
              <w:ind w:right="153"/>
              <w:rPr>
                <w:spacing w:val="-6"/>
              </w:rPr>
            </w:pPr>
            <w:r w:rsidRPr="0046186F">
              <w:rPr>
                <w:bCs/>
              </w:rPr>
              <w:t>Д</w:t>
            </w:r>
            <w:r w:rsidR="00395A2E" w:rsidRPr="0046186F">
              <w:rPr>
                <w:bCs/>
              </w:rPr>
              <w:t>опускается</w:t>
            </w:r>
            <w:r w:rsidRPr="0046186F">
              <w:rPr>
                <w:bCs/>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46186F" w:rsidRDefault="00395A2E" w:rsidP="00395A2E">
            <w:pPr>
              <w:ind w:right="153"/>
              <w:jc w:val="both"/>
              <w:rPr>
                <w:spacing w:val="-6"/>
              </w:rPr>
            </w:pPr>
            <w:r w:rsidRPr="0046186F">
              <w:rPr>
                <w:bCs/>
              </w:rPr>
              <w:t>Не предусмотрено.</w:t>
            </w:r>
            <w:r w:rsidRPr="0046186F">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46186F" w:rsidRDefault="00CE1487" w:rsidP="00395A2E">
            <w:pPr>
              <w:tabs>
                <w:tab w:val="left" w:pos="1134"/>
              </w:tabs>
              <w:jc w:val="both"/>
            </w:pPr>
            <w:r w:rsidRPr="0046186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6186F" w:rsidRDefault="00CE1487" w:rsidP="00395A2E">
            <w:pPr>
              <w:tabs>
                <w:tab w:val="left" w:pos="1134"/>
              </w:tabs>
              <w:jc w:val="both"/>
            </w:pPr>
            <w:r w:rsidRPr="0046186F">
              <w:t xml:space="preserve">ЭТП Аукционный Конкурсный Дом в сети «Интернет» по адресу: </w:t>
            </w:r>
            <w:hyperlink r:id="rId20" w:history="1">
              <w:r w:rsidRPr="0046186F">
                <w:rPr>
                  <w:rStyle w:val="afc"/>
                  <w:b/>
                  <w:i/>
                </w:rPr>
                <w:t>www.</w:t>
              </w:r>
              <w:r w:rsidRPr="0046186F">
                <w:rPr>
                  <w:rStyle w:val="afc"/>
                  <w:b/>
                  <w:i/>
                  <w:lang w:val="en-US"/>
                </w:rPr>
                <w:t>a</w:t>
              </w:r>
              <w:r w:rsidRPr="0046186F">
                <w:rPr>
                  <w:rStyle w:val="afc"/>
                  <w:b/>
                  <w:i/>
                </w:rPr>
                <w:t>-</w:t>
              </w:r>
              <w:r w:rsidRPr="0046186F">
                <w:rPr>
                  <w:rStyle w:val="afc"/>
                  <w:b/>
                  <w:i/>
                  <w:lang w:val="en-US"/>
                </w:rPr>
                <w:t>k</w:t>
              </w:r>
              <w:r w:rsidRPr="0046186F">
                <w:rPr>
                  <w:rStyle w:val="afc"/>
                  <w:b/>
                  <w:i/>
                </w:rPr>
                <w:t>-</w:t>
              </w:r>
              <w:r w:rsidRPr="0046186F">
                <w:rPr>
                  <w:rStyle w:val="afc"/>
                  <w:b/>
                  <w:i/>
                  <w:lang w:val="en-US"/>
                </w:rPr>
                <w:t>d</w:t>
              </w:r>
              <w:r w:rsidRPr="0046186F">
                <w:rPr>
                  <w:rStyle w:val="afc"/>
                  <w:b/>
                  <w:i/>
                </w:rPr>
                <w:t>.</w:t>
              </w:r>
              <w:proofErr w:type="spellStart"/>
              <w:r w:rsidRPr="0046186F">
                <w:rPr>
                  <w:rStyle w:val="afc"/>
                  <w:b/>
                  <w:i/>
                </w:rPr>
                <w:t>ru</w:t>
              </w:r>
              <w:proofErr w:type="spellEnd"/>
            </w:hyperlink>
          </w:p>
          <w:p w:rsidR="00395A2E" w:rsidRPr="0046186F" w:rsidRDefault="00431142" w:rsidP="009857B2">
            <w:pPr>
              <w:tabs>
                <w:tab w:val="left" w:pos="1134"/>
              </w:tabs>
              <w:jc w:val="both"/>
            </w:pPr>
            <w:r w:rsidRPr="0046186F">
              <w:t>«</w:t>
            </w:r>
            <w:r w:rsidR="0063689C" w:rsidRPr="0046186F">
              <w:t>3</w:t>
            </w:r>
            <w:r w:rsidR="009857B2" w:rsidRPr="0046186F">
              <w:t>0</w:t>
            </w:r>
            <w:r w:rsidRPr="0046186F">
              <w:t>» ию</w:t>
            </w:r>
            <w:r w:rsidR="009857B2" w:rsidRPr="0046186F">
              <w:t>л</w:t>
            </w:r>
            <w:r w:rsidRPr="0046186F">
              <w:t xml:space="preserve">я </w:t>
            </w:r>
            <w:r w:rsidR="00395A2E" w:rsidRPr="0046186F">
              <w:t xml:space="preserve">2012 года, </w:t>
            </w:r>
            <w:r w:rsidR="00276A66" w:rsidRPr="0046186F">
              <w:t>12</w:t>
            </w:r>
            <w:r w:rsidR="00395A2E" w:rsidRPr="0046186F">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46186F" w:rsidRDefault="001C421C" w:rsidP="00395A2E">
            <w:pPr>
              <w:pStyle w:val="Times12"/>
              <w:ind w:left="45" w:right="113" w:firstLine="0"/>
              <w:jc w:val="left"/>
              <w:rPr>
                <w:szCs w:val="24"/>
              </w:rPr>
            </w:pPr>
            <w:r w:rsidRPr="0046186F">
              <w:rPr>
                <w:szCs w:val="24"/>
              </w:rPr>
              <w:t>Отборочная стадия рассмотрения заявок на участие в запросе предложений</w:t>
            </w:r>
            <w:r w:rsidR="00395A2E" w:rsidRPr="0046186F">
              <w:rPr>
                <w:spacing w:val="-6"/>
                <w:szCs w:val="24"/>
              </w:rPr>
              <w:t xml:space="preserve">: </w:t>
            </w:r>
            <w:r w:rsidR="00395A2E" w:rsidRPr="0046186F">
              <w:rPr>
                <w:szCs w:val="24"/>
              </w:rPr>
              <w:t xml:space="preserve">не позднее </w:t>
            </w:r>
            <w:r w:rsidR="00431142" w:rsidRPr="0046186F">
              <w:rPr>
                <w:szCs w:val="24"/>
              </w:rPr>
              <w:t>«</w:t>
            </w:r>
            <w:r w:rsidR="00AB70DD" w:rsidRPr="0046186F">
              <w:rPr>
                <w:szCs w:val="24"/>
              </w:rPr>
              <w:t>02</w:t>
            </w:r>
            <w:r w:rsidR="00431142" w:rsidRPr="0046186F">
              <w:rPr>
                <w:szCs w:val="24"/>
              </w:rPr>
              <w:t xml:space="preserve">» </w:t>
            </w:r>
            <w:r w:rsidR="00AB70DD" w:rsidRPr="0046186F">
              <w:rPr>
                <w:szCs w:val="24"/>
              </w:rPr>
              <w:t>августа</w:t>
            </w:r>
            <w:r w:rsidR="00431142" w:rsidRPr="0046186F">
              <w:rPr>
                <w:szCs w:val="24"/>
              </w:rPr>
              <w:t xml:space="preserve"> </w:t>
            </w:r>
            <w:r w:rsidR="00395A2E" w:rsidRPr="0046186F">
              <w:rPr>
                <w:szCs w:val="24"/>
              </w:rPr>
              <w:t>2012 года.</w:t>
            </w:r>
          </w:p>
          <w:p w:rsidR="00395A2E" w:rsidRPr="0046186F" w:rsidRDefault="001C421C" w:rsidP="004F680F">
            <w:pPr>
              <w:pStyle w:val="Times12"/>
              <w:ind w:left="45" w:right="113" w:firstLine="0"/>
              <w:jc w:val="left"/>
              <w:rPr>
                <w:szCs w:val="24"/>
              </w:rPr>
            </w:pPr>
            <w:r w:rsidRPr="0046186F">
              <w:rPr>
                <w:szCs w:val="24"/>
              </w:rPr>
              <w:t>Оценочная стадия рассмотрения заявок на участие в запросе предложений и подведение итогов запроса предложений:</w:t>
            </w:r>
            <w:r w:rsidR="00395A2E" w:rsidRPr="0046186F">
              <w:rPr>
                <w:szCs w:val="24"/>
              </w:rPr>
              <w:t xml:space="preserve"> не позднее </w:t>
            </w:r>
            <w:r w:rsidR="00431142" w:rsidRPr="0046186F">
              <w:rPr>
                <w:szCs w:val="24"/>
              </w:rPr>
              <w:t>«</w:t>
            </w:r>
            <w:r w:rsidR="004F680F" w:rsidRPr="0046186F">
              <w:rPr>
                <w:szCs w:val="24"/>
              </w:rPr>
              <w:t>03</w:t>
            </w:r>
            <w:r w:rsidR="00431142" w:rsidRPr="0046186F">
              <w:rPr>
                <w:szCs w:val="24"/>
              </w:rPr>
              <w:t xml:space="preserve">» </w:t>
            </w:r>
            <w:r w:rsidR="004F680F" w:rsidRPr="0046186F">
              <w:rPr>
                <w:szCs w:val="24"/>
              </w:rPr>
              <w:t>августа</w:t>
            </w:r>
            <w:r w:rsidR="00431142" w:rsidRPr="0046186F">
              <w:rPr>
                <w:szCs w:val="24"/>
              </w:rPr>
              <w:t xml:space="preserve"> </w:t>
            </w:r>
            <w:r w:rsidR="00395A2E" w:rsidRPr="0046186F">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46186F"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46186F" w:rsidRDefault="00030725" w:rsidP="00030725">
                  <w:pPr>
                    <w:widowControl w:val="0"/>
                    <w:ind w:right="68"/>
                    <w:jc w:val="center"/>
                    <w:rPr>
                      <w:rStyle w:val="rvts30"/>
                      <w:sz w:val="24"/>
                      <w:szCs w:val="24"/>
                    </w:rPr>
                  </w:pPr>
                  <w:r w:rsidRPr="0046186F">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46186F" w:rsidRDefault="00030725" w:rsidP="00030725">
                  <w:pPr>
                    <w:widowControl w:val="0"/>
                    <w:ind w:left="-67" w:right="-43"/>
                    <w:jc w:val="center"/>
                    <w:rPr>
                      <w:rStyle w:val="rvts30"/>
                      <w:sz w:val="24"/>
                      <w:szCs w:val="24"/>
                    </w:rPr>
                  </w:pPr>
                  <w:r w:rsidRPr="0046186F">
                    <w:rPr>
                      <w:rStyle w:val="rvts30"/>
                      <w:sz w:val="24"/>
                      <w:szCs w:val="24"/>
                    </w:rPr>
                    <w:t>Значимость критерия</w:t>
                  </w:r>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030725" w:rsidP="00030725">
                  <w:pPr>
                    <w:widowControl w:val="0"/>
                    <w:ind w:left="-57"/>
                    <w:rPr>
                      <w:b/>
                    </w:rPr>
                  </w:pPr>
                  <w:r w:rsidRPr="0046186F">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46186F" w:rsidRDefault="00E31898" w:rsidP="003F678F">
                  <w:pPr>
                    <w:widowControl w:val="0"/>
                    <w:ind w:left="-57"/>
                    <w:jc w:val="center"/>
                    <w:rPr>
                      <w:i/>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=60</m:t>
                      </m:r>
                    </m:oMath>
                  </m:oMathPara>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3F678F" w:rsidP="00030725">
                  <w:pPr>
                    <w:widowControl w:val="0"/>
                    <w:ind w:left="-57"/>
                    <w:rPr>
                      <w:b/>
                    </w:rPr>
                  </w:pPr>
                  <w:r w:rsidRPr="0046186F">
                    <w:rPr>
                      <w:b/>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46186F" w:rsidRDefault="00E31898" w:rsidP="00C228AA">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=40</m:t>
                      </m:r>
                    </m:oMath>
                  </m:oMathPara>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3F678F" w:rsidP="00276A66">
                  <w:pPr>
                    <w:widowControl w:val="0"/>
                  </w:pPr>
                  <w:r w:rsidRPr="0046186F">
                    <w:t xml:space="preserve">Наличие опыта выполнения аналогичных </w:t>
                  </w:r>
                  <w:r w:rsidR="0046186F" w:rsidRPr="0046186F">
                    <w:t>работ на сумму не менее 5 млн. руб.</w:t>
                  </w:r>
                </w:p>
              </w:tc>
              <w:tc>
                <w:tcPr>
                  <w:tcW w:w="1204" w:type="dxa"/>
                  <w:tcBorders>
                    <w:top w:val="single" w:sz="4" w:space="0" w:color="auto"/>
                    <w:left w:val="single" w:sz="4" w:space="0" w:color="auto"/>
                    <w:bottom w:val="single" w:sz="4" w:space="0" w:color="auto"/>
                    <w:right w:val="single" w:sz="4" w:space="0" w:color="auto"/>
                  </w:tcBorders>
                  <w:hideMark/>
                </w:tcPr>
                <w:p w:rsidR="00030725" w:rsidRPr="0046186F" w:rsidRDefault="00276A66" w:rsidP="00030725">
                  <w:pPr>
                    <w:widowControl w:val="0"/>
                    <w:ind w:left="-57"/>
                    <w:jc w:val="center"/>
                  </w:pPr>
                  <w:r w:rsidRPr="0046186F">
                    <w:t>100</w:t>
                  </w:r>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030725" w:rsidP="00030725">
                  <w:pPr>
                    <w:widowControl w:val="0"/>
                    <w:rPr>
                      <w:b/>
                    </w:rPr>
                  </w:pPr>
                  <w:r w:rsidRPr="0046186F">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46186F" w:rsidRDefault="00030725" w:rsidP="00030725">
                  <w:pPr>
                    <w:widowControl w:val="0"/>
                    <w:jc w:val="center"/>
                    <w:rPr>
                      <w:b/>
                    </w:rPr>
                  </w:pPr>
                  <w:r w:rsidRPr="0046186F">
                    <w:rPr>
                      <w:b/>
                    </w:rPr>
                    <w:t>100</w:t>
                  </w:r>
                </w:p>
              </w:tc>
            </w:tr>
          </w:tbl>
          <w:p w:rsidR="00395A2E" w:rsidRPr="0046186F" w:rsidRDefault="00395A2E" w:rsidP="00395A2E">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46186F" w:rsidRDefault="00395A2E" w:rsidP="00395A2E">
            <w:pPr>
              <w:widowControl w:val="0"/>
            </w:pPr>
            <w:r w:rsidRPr="0046186F">
              <w:t xml:space="preserve">В соответствии с Правилами оценки предложений на участие в </w:t>
            </w:r>
            <w:r w:rsidR="00766D3B" w:rsidRPr="0046186F">
              <w:t>открыт</w:t>
            </w:r>
            <w:r w:rsidRPr="0046186F">
              <w:t xml:space="preserve">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w:t>
            </w:r>
            <w:r w:rsidRPr="0046186F">
              <w:lastRenderedPageBreak/>
              <w:t>запятой по математическим правилам округления.</w:t>
            </w:r>
          </w:p>
          <w:p w:rsidR="00BF6789" w:rsidRPr="0046186F" w:rsidRDefault="00BF6789" w:rsidP="00BF6789">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46186F">
              <w:t>Оценка предложений по критерию – «Цена»:</w:t>
            </w:r>
            <w:bookmarkEnd w:id="211"/>
            <w:bookmarkEnd w:id="212"/>
            <w:bookmarkEnd w:id="213"/>
            <w:bookmarkEnd w:id="214"/>
          </w:p>
          <w:p w:rsidR="00BF6789" w:rsidRPr="0046186F" w:rsidRDefault="00BF6789" w:rsidP="00BF6789">
            <w:pPr>
              <w:widowControl w:val="0"/>
            </w:pPr>
            <w:r w:rsidRPr="0046186F">
              <w:t>Единый базис сравнения ценовых предложений:</w:t>
            </w:r>
          </w:p>
          <w:p w:rsidR="00BF6789" w:rsidRPr="0046186F" w:rsidRDefault="00BF6789" w:rsidP="00BF6789">
            <w:pPr>
              <w:widowControl w:val="0"/>
            </w:pPr>
            <w:r w:rsidRPr="0046186F">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46186F" w:rsidRDefault="00BF6789" w:rsidP="00BF6789">
            <w:pPr>
              <w:widowControl w:val="0"/>
            </w:pPr>
            <w:r w:rsidRPr="0046186F">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46186F">
              <w:t xml:space="preserve">  предложению по критерию – «цена» («цена за единицу работы, услуги, товары»), определяется по формуле:</w:t>
            </w:r>
          </w:p>
          <w:p w:rsidR="00BF6789" w:rsidRPr="0046186F" w:rsidRDefault="00E31898"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46186F" w:rsidRDefault="00BF6789" w:rsidP="00BF6789">
            <w:pPr>
              <w:widowControl w:val="0"/>
              <w:autoSpaceDE w:val="0"/>
              <w:autoSpaceDN w:val="0"/>
            </w:pPr>
            <w:r w:rsidRPr="0046186F">
              <w:t>где:</w:t>
            </w:r>
          </w:p>
          <w:p w:rsidR="00BF6789" w:rsidRPr="0046186F" w:rsidRDefault="00E31898"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46186F">
              <w:t xml:space="preserve">  –  рейтинг, присуждаемый предложению   </w:t>
            </w:r>
            <m:oMath>
              <m:r>
                <w:rPr>
                  <w:rFonts w:ascii="Cambria Math" w:hAnsi="Cambria Math"/>
                  <w:lang w:eastAsia="en-US"/>
                </w:rPr>
                <m:t>i</m:t>
              </m:r>
              <m:r>
                <w:rPr>
                  <w:rFonts w:ascii="Cambria Math"/>
                  <w:lang w:eastAsia="en-US"/>
                </w:rPr>
                <m:t>-го</m:t>
              </m:r>
            </m:oMath>
            <w:r w:rsidR="00BF6789" w:rsidRPr="0046186F">
              <w:t xml:space="preserve">  участника по указанному критерию – «цена»;</w:t>
            </w:r>
          </w:p>
          <w:p w:rsidR="00BF6789" w:rsidRPr="0046186F" w:rsidRDefault="00E31898"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46186F">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46186F" w:rsidRDefault="00E31898"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46186F">
              <w:t xml:space="preserve">  –  </w:t>
            </w:r>
            <w:r w:rsidR="00BF6789" w:rsidRPr="0046186F">
              <w:rPr>
                <w:bCs/>
              </w:rPr>
              <w:t xml:space="preserve">предложение участника процедуры закупки о цене договора, цене единицы продукции, указанной в заявке </w:t>
            </w:r>
            <w:r w:rsidR="00BF6789" w:rsidRPr="0046186F">
              <w:t xml:space="preserve">на участие в </w:t>
            </w:r>
            <w:r w:rsidR="00B45A12" w:rsidRPr="0046186F">
              <w:t>процедуре закупки</w:t>
            </w:r>
            <w:r w:rsidR="00BF6789" w:rsidRPr="0046186F">
              <w:t xml:space="preserve"> </w:t>
            </w:r>
            <w:proofErr w:type="spellStart"/>
            <w:r w:rsidR="00BF6789" w:rsidRPr="0046186F">
              <w:rPr>
                <w:lang w:val="en-US"/>
              </w:rPr>
              <w:t>i</w:t>
            </w:r>
            <w:proofErr w:type="spellEnd"/>
            <w:r w:rsidR="00BF6789" w:rsidRPr="0046186F">
              <w:t>-го участника процедуры закупки, руб. без НДС.</w:t>
            </w:r>
          </w:p>
          <w:p w:rsidR="00BF6789" w:rsidRPr="0046186F" w:rsidRDefault="00BF6789" w:rsidP="00BF6789">
            <w:pPr>
              <w:widowControl w:val="0"/>
              <w:autoSpaceDE w:val="0"/>
              <w:autoSpaceDN w:val="0"/>
              <w:jc w:val="both"/>
            </w:pPr>
            <w:r w:rsidRPr="0046186F">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46186F" w:rsidRDefault="00C228AA" w:rsidP="00BF6789">
            <w:pPr>
              <w:widowControl w:val="0"/>
              <w:autoSpaceDE w:val="0"/>
              <w:autoSpaceDN w:val="0"/>
              <w:jc w:val="both"/>
            </w:pPr>
          </w:p>
          <w:p w:rsidR="001D24F2" w:rsidRPr="0046186F" w:rsidRDefault="001D24F2" w:rsidP="00286132">
            <w:pPr>
              <w:widowControl w:val="0"/>
              <w:numPr>
                <w:ilvl w:val="0"/>
                <w:numId w:val="38"/>
              </w:numPr>
              <w:tabs>
                <w:tab w:val="left" w:pos="786"/>
              </w:tabs>
              <w:ind w:left="495" w:firstLine="0"/>
              <w:jc w:val="both"/>
            </w:pPr>
            <w:bookmarkStart w:id="215" w:name="_Toc269375555"/>
            <w:bookmarkStart w:id="216" w:name="_Toc287001047"/>
            <w:bookmarkStart w:id="217" w:name="_Toc287002825"/>
            <w:bookmarkStart w:id="218" w:name="_Toc294775020"/>
            <w:r w:rsidRPr="0046186F">
              <w:t xml:space="preserve">Оценка предложений по критерию – «Опыт </w:t>
            </w:r>
            <w:r w:rsidR="000D3909" w:rsidRPr="0046186F">
              <w:t>выполнения работ</w:t>
            </w:r>
            <w:r w:rsidRPr="0046186F">
              <w:t>»:</w:t>
            </w:r>
            <w:bookmarkEnd w:id="215"/>
            <w:bookmarkEnd w:id="216"/>
            <w:bookmarkEnd w:id="217"/>
            <w:bookmarkEnd w:id="218"/>
          </w:p>
          <w:p w:rsidR="001D24F2" w:rsidRPr="0046186F" w:rsidRDefault="001D24F2" w:rsidP="001D24F2">
            <w:pPr>
              <w:widowControl w:val="0"/>
              <w:tabs>
                <w:tab w:val="left" w:pos="0"/>
              </w:tabs>
              <w:jc w:val="both"/>
            </w:pPr>
            <w:r w:rsidRPr="0046186F">
              <w:t xml:space="preserve">Рейтинг, присуждаемый  </w:t>
            </w:r>
            <m:oMath>
              <m:r>
                <w:rPr>
                  <w:rFonts w:ascii="Cambria Math" w:eastAsia="Calibri" w:hAnsi="Cambria Math"/>
                </w:rPr>
                <m:t>i</m:t>
              </m:r>
              <m:r>
                <w:rPr>
                  <w:rFonts w:eastAsia="Calibri"/>
                </w:rPr>
                <m:t>-му</m:t>
              </m:r>
            </m:oMath>
            <w:r w:rsidRPr="0046186F">
              <w:t xml:space="preserve">  предложению по критерию – «</w:t>
            </w:r>
            <w:r w:rsidR="00AA0313" w:rsidRPr="0046186F">
              <w:t>Опыт выполнения работ</w:t>
            </w:r>
            <w:r w:rsidRPr="0046186F">
              <w:t>» определяется по формуле:</w:t>
            </w:r>
          </w:p>
          <w:p w:rsidR="001D24F2" w:rsidRPr="0046186F" w:rsidRDefault="00E31898" w:rsidP="001D24F2">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1D24F2" w:rsidRPr="0046186F" w:rsidRDefault="001D24F2" w:rsidP="001D24F2">
            <w:pPr>
              <w:widowControl w:val="0"/>
              <w:autoSpaceDE w:val="0"/>
              <w:autoSpaceDN w:val="0"/>
            </w:pPr>
            <w:r w:rsidRPr="0046186F">
              <w:t>где:</w:t>
            </w:r>
          </w:p>
          <w:p w:rsidR="001D24F2" w:rsidRPr="0046186F" w:rsidRDefault="00E31898"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D24F2" w:rsidRPr="0046186F">
              <w:t xml:space="preserve">  –  оценка предложения   </w:t>
            </w:r>
            <m:oMath>
              <m:r>
                <w:rPr>
                  <w:rFonts w:ascii="Cambria Math" w:hAnsi="Cambria Math"/>
                  <w:lang w:eastAsia="en-US"/>
                </w:rPr>
                <m:t>i</m:t>
              </m:r>
              <m:r>
                <w:rPr>
                  <w:lang w:eastAsia="en-US"/>
                </w:rPr>
                <m:t>-го</m:t>
              </m:r>
            </m:oMath>
            <w:r w:rsidR="001D24F2" w:rsidRPr="0046186F">
              <w:t xml:space="preserve">  участника по указанному критерию – «</w:t>
            </w:r>
            <w:r w:rsidR="000D761B" w:rsidRPr="0046186F">
              <w:t>Опыт выполнения работ</w:t>
            </w:r>
            <w:r w:rsidR="001D24F2" w:rsidRPr="0046186F">
              <w:t>»;</w:t>
            </w:r>
          </w:p>
          <w:p w:rsidR="001D24F2" w:rsidRPr="0046186F" w:rsidRDefault="00E31898"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D24F2" w:rsidRPr="0046186F">
              <w:t xml:space="preserve"> –  сумма цен договоров  </w:t>
            </w:r>
            <m:oMath>
              <m:r>
                <w:rPr>
                  <w:rFonts w:ascii="Cambria Math" w:hAnsi="Cambria Math"/>
                  <w:lang w:eastAsia="en-US"/>
                </w:rPr>
                <m:t>i</m:t>
              </m:r>
              <m:r>
                <w:rPr>
                  <w:lang w:eastAsia="en-US"/>
                </w:rPr>
                <m:t>-го</m:t>
              </m:r>
            </m:oMath>
            <w:r w:rsidR="001D24F2" w:rsidRPr="0046186F">
              <w:t xml:space="preserve">  участника, </w:t>
            </w:r>
            <w:r w:rsidR="001D24F2" w:rsidRPr="0046186F">
              <w:rPr>
                <w:b/>
              </w:rPr>
              <w:t>сопоставимого характера и объема</w:t>
            </w:r>
            <w:r w:rsidR="001D24F2" w:rsidRPr="0046186F">
              <w:t xml:space="preserve"> за последние 3 года, руб</w:t>
            </w:r>
            <w:proofErr w:type="gramStart"/>
            <w:r w:rsidR="001D24F2" w:rsidRPr="0046186F">
              <w:t>.с</w:t>
            </w:r>
            <w:proofErr w:type="gramEnd"/>
            <w:r w:rsidR="001D24F2" w:rsidRPr="0046186F">
              <w:t xml:space="preserve"> НДС;</w:t>
            </w:r>
          </w:p>
          <w:p w:rsidR="001D24F2" w:rsidRPr="0046186F" w:rsidRDefault="00E31898"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46186F">
              <w:rPr>
                <w:lang w:eastAsia="en-US"/>
              </w:rPr>
              <w:t xml:space="preserve"> </w:t>
            </w:r>
            <w:r w:rsidR="001D24F2" w:rsidRPr="0046186F">
              <w:t>–  начальная (максимальная) цена договора, руб</w:t>
            </w:r>
            <w:proofErr w:type="gramStart"/>
            <w:r w:rsidR="001D24F2" w:rsidRPr="0046186F">
              <w:t>.с</w:t>
            </w:r>
            <w:proofErr w:type="gramEnd"/>
            <w:r w:rsidR="001D24F2" w:rsidRPr="0046186F">
              <w:t xml:space="preserve"> НДС;</w:t>
            </w:r>
          </w:p>
          <w:p w:rsidR="001D24F2" w:rsidRPr="0046186F" w:rsidRDefault="00E31898" w:rsidP="001D24F2">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D24F2" w:rsidRPr="0046186F">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1D24F2" w:rsidRPr="0046186F">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1D24F2" w:rsidRPr="0046186F">
              <w:t xml:space="preserve"> ,</w:t>
            </w:r>
            <w:proofErr w:type="gramEnd"/>
            <w:r w:rsidR="001D24F2" w:rsidRPr="0046186F">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=14000000</m:t>
              </m:r>
            </m:oMath>
            <w:proofErr w:type="gramStart"/>
            <w:r w:rsidR="001D24F2" w:rsidRPr="0046186F">
              <w:t xml:space="preserve"> )</w:t>
            </w:r>
            <w:proofErr w:type="gramEnd"/>
          </w:p>
          <w:p w:rsidR="001D24F2" w:rsidRPr="0046186F" w:rsidRDefault="001D24F2" w:rsidP="001D24F2">
            <w:pPr>
              <w:widowControl w:val="0"/>
              <w:tabs>
                <w:tab w:val="left" w:pos="5115"/>
              </w:tabs>
              <w:autoSpaceDE w:val="0"/>
              <w:autoSpaceDN w:val="0"/>
              <w:jc w:val="both"/>
            </w:pPr>
            <w:r w:rsidRPr="0046186F">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46186F">
              <w:t xml:space="preserve"> ,</w:t>
            </w:r>
            <w:proofErr w:type="gramEnd"/>
            <w:r w:rsidRPr="0046186F">
              <w:t xml:space="preserve"> то 100 баллов.</w:t>
            </w:r>
          </w:p>
          <w:p w:rsidR="00C228AA" w:rsidRPr="0046186F" w:rsidRDefault="001D24F2" w:rsidP="001D24F2">
            <w:pPr>
              <w:widowControl w:val="0"/>
              <w:autoSpaceDE w:val="0"/>
              <w:autoSpaceDN w:val="0"/>
              <w:jc w:val="both"/>
            </w:pPr>
            <w:r w:rsidRPr="0046186F">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46186F">
              <w:t xml:space="preserve"> ,</w:t>
            </w:r>
            <w:proofErr w:type="gramEnd"/>
            <w:r w:rsidRPr="0046186F">
              <w:t xml:space="preserve"> то 0 баллов</w:t>
            </w:r>
            <w:r w:rsidR="00C228AA" w:rsidRPr="0046186F">
              <w:t>.</w:t>
            </w:r>
          </w:p>
          <w:p w:rsidR="00BF6789" w:rsidRPr="0046186F" w:rsidRDefault="00BF6789" w:rsidP="00BF6789">
            <w:pPr>
              <w:widowControl w:val="0"/>
              <w:tabs>
                <w:tab w:val="left" w:pos="0"/>
              </w:tabs>
            </w:pPr>
          </w:p>
          <w:p w:rsidR="00BF6789" w:rsidRPr="0046186F" w:rsidRDefault="00BF6789" w:rsidP="00286132">
            <w:pPr>
              <w:widowControl w:val="0"/>
              <w:numPr>
                <w:ilvl w:val="0"/>
                <w:numId w:val="38"/>
              </w:numPr>
              <w:tabs>
                <w:tab w:val="left" w:pos="786"/>
              </w:tabs>
              <w:ind w:left="495" w:firstLine="0"/>
              <w:jc w:val="both"/>
            </w:pPr>
            <w:r w:rsidRPr="0046186F">
              <w:t>Оценка заявок – сопоставление заявок:</w:t>
            </w:r>
          </w:p>
          <w:p w:rsidR="00BF6789" w:rsidRPr="0046186F" w:rsidRDefault="00BF6789" w:rsidP="00BF6789">
            <w:pPr>
              <w:widowControl w:val="0"/>
              <w:tabs>
                <w:tab w:val="left" w:pos="0"/>
              </w:tabs>
              <w:jc w:val="both"/>
            </w:pPr>
            <w:r w:rsidRPr="0046186F">
              <w:t xml:space="preserve">Для сопоставления заявок на участие в </w:t>
            </w:r>
            <w:r w:rsidR="00B45A12" w:rsidRPr="0046186F">
              <w:t>процедуре закупки</w:t>
            </w:r>
            <w:r w:rsidRPr="0046186F">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46186F" w:rsidRDefault="00E31898"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m:oMathPara>
          </w:p>
          <w:p w:rsidR="00BF6789" w:rsidRPr="0046186F" w:rsidRDefault="00BF6789" w:rsidP="00BF6789">
            <w:pPr>
              <w:widowControl w:val="0"/>
              <w:autoSpaceDE w:val="0"/>
              <w:autoSpaceDN w:val="0"/>
            </w:pPr>
            <w:r w:rsidRPr="0046186F">
              <w:t>где:</w:t>
            </w:r>
          </w:p>
          <w:p w:rsidR="00BF6789" w:rsidRPr="0046186F" w:rsidRDefault="00E31898"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46186F">
              <w:t xml:space="preserve">  – оценка заявки  </w:t>
            </w:r>
            <m:oMath>
              <m:r>
                <w:rPr>
                  <w:rFonts w:ascii="Cambria Math" w:hAnsi="Cambria Math"/>
                  <w:lang w:eastAsia="en-US"/>
                </w:rPr>
                <m:t>i</m:t>
              </m:r>
              <m:r>
                <w:rPr>
                  <w:lang w:eastAsia="en-US"/>
                </w:rPr>
                <m:t>-го</m:t>
              </m:r>
            </m:oMath>
            <w:r w:rsidR="00BF6789" w:rsidRPr="0046186F">
              <w:t xml:space="preserve">  участника.</w:t>
            </w:r>
          </w:p>
          <w:p w:rsidR="00BF6789" w:rsidRPr="0046186F" w:rsidRDefault="00BF6789" w:rsidP="00BF6789">
            <w:pPr>
              <w:widowControl w:val="0"/>
              <w:autoSpaceDE w:val="0"/>
              <w:autoSpaceDN w:val="0"/>
              <w:jc w:val="both"/>
            </w:pPr>
            <w:r w:rsidRPr="0046186F">
              <w:t xml:space="preserve">Заявке на участие в </w:t>
            </w:r>
            <w:r w:rsidR="00B45A12" w:rsidRPr="0046186F">
              <w:t>процедуре закупки</w:t>
            </w:r>
            <w:r w:rsidRPr="0046186F">
              <w:t xml:space="preserve">, набравшей наибольший итоговый рейтинг, т.е. в которой содержатся наилучшие условия, присваивается первый номер. </w:t>
            </w:r>
          </w:p>
          <w:p w:rsidR="00BF6789" w:rsidRPr="0046186F" w:rsidRDefault="00BF6789" w:rsidP="00BF6789">
            <w:pPr>
              <w:widowControl w:val="0"/>
              <w:autoSpaceDE w:val="0"/>
              <w:autoSpaceDN w:val="0"/>
              <w:jc w:val="both"/>
            </w:pPr>
            <w:r w:rsidRPr="0046186F">
              <w:t xml:space="preserve">На основании результатов оценки и сопоставления заявок на участие в </w:t>
            </w:r>
            <w:r w:rsidR="00B45A12" w:rsidRPr="0046186F">
              <w:t>процедуре закупки</w:t>
            </w:r>
            <w:r w:rsidRPr="0046186F">
              <w:t xml:space="preserve"> Закупочной комиссии по размещению заказов присваивается порядковый номер каждой заявке на участие в </w:t>
            </w:r>
            <w:r w:rsidR="00B45A12" w:rsidRPr="0046186F">
              <w:t>процедуре закупки</w:t>
            </w:r>
            <w:r w:rsidRPr="0046186F">
              <w:t xml:space="preserve"> относительно других по мере уменьшения степени выгодности содержащихся в них условий исполнения договора.</w:t>
            </w:r>
          </w:p>
          <w:p w:rsidR="00395A2E" w:rsidRPr="0046186F" w:rsidRDefault="00395A2E" w:rsidP="00BF6789">
            <w:pPr>
              <w:ind w:right="113"/>
              <w:jc w:val="both"/>
              <w:rPr>
                <w:spacing w:val="-6"/>
              </w:rPr>
            </w:pPr>
            <w:r w:rsidRPr="0046186F">
              <w:t xml:space="preserve">Победителем </w:t>
            </w:r>
            <w:r w:rsidR="00766D3B" w:rsidRPr="0046186F">
              <w:t>открыт</w:t>
            </w:r>
            <w:r w:rsidRPr="0046186F">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46186F" w:rsidRDefault="00395A2E" w:rsidP="00395A2E">
            <w:pPr>
              <w:ind w:right="113"/>
              <w:jc w:val="both"/>
              <w:rPr>
                <w:spacing w:val="-6"/>
              </w:rPr>
            </w:pPr>
            <w:r w:rsidRPr="0046186F">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FF1D86">
            <w:pPr>
              <w:ind w:right="153"/>
              <w:rPr>
                <w:spacing w:val="-6"/>
                <w:sz w:val="22"/>
                <w:szCs w:val="22"/>
              </w:rPr>
            </w:pPr>
            <w:r w:rsidRPr="006213F2">
              <w:rPr>
                <w:sz w:val="22"/>
                <w:szCs w:val="22"/>
              </w:rPr>
              <w:t>Обеспечение</w:t>
            </w:r>
            <w:r w:rsidRPr="006213F2">
              <w:rPr>
                <w:spacing w:val="-6"/>
                <w:sz w:val="22"/>
                <w:szCs w:val="22"/>
              </w:rPr>
              <w:t xml:space="preserve"> исполнения </w:t>
            </w:r>
            <w:r w:rsidR="00FF1D86">
              <w:rPr>
                <w:spacing w:val="-6"/>
                <w:sz w:val="22"/>
                <w:szCs w:val="22"/>
              </w:rPr>
              <w:t>договора</w:t>
            </w:r>
            <w:r w:rsidRPr="006213F2">
              <w:rPr>
                <w:spacing w:val="-6"/>
                <w:sz w:val="22"/>
                <w:szCs w:val="22"/>
              </w:rPr>
              <w:t xml:space="preserve"> </w:t>
            </w:r>
          </w:p>
        </w:tc>
        <w:tc>
          <w:tcPr>
            <w:tcW w:w="6521" w:type="dxa"/>
          </w:tcPr>
          <w:p w:rsidR="00395A2E" w:rsidRPr="0046186F" w:rsidRDefault="00286132" w:rsidP="00395A2E">
            <w:pPr>
              <w:ind w:right="113"/>
              <w:jc w:val="both"/>
              <w:rPr>
                <w:spacing w:val="-6"/>
              </w:rPr>
            </w:pPr>
            <w:r w:rsidRPr="0046186F">
              <w:rPr>
                <w:spacing w:val="-6"/>
              </w:rPr>
              <w:t>В размере аванса.</w:t>
            </w:r>
            <w:r w:rsidR="00FF1D86">
              <w:rPr>
                <w:spacing w:val="-6"/>
              </w:rPr>
              <w:t xml:space="preserve"> 20% </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46186F" w:rsidRDefault="00176B74" w:rsidP="00176B74">
            <w:pPr>
              <w:ind w:right="113"/>
              <w:jc w:val="both"/>
              <w:rPr>
                <w:spacing w:val="-6"/>
              </w:rPr>
            </w:pPr>
            <w:r w:rsidRPr="0046186F">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46186F">
              <w:rPr>
                <w:spacing w:val="-6"/>
              </w:rPr>
              <w:t>Госкорпорации</w:t>
            </w:r>
            <w:proofErr w:type="spellEnd"/>
            <w:r w:rsidRPr="0046186F">
              <w:rPr>
                <w:spacing w:val="-6"/>
              </w:rPr>
              <w:t xml:space="preserve"> «</w:t>
            </w:r>
            <w:proofErr w:type="spellStart"/>
            <w:r w:rsidRPr="0046186F">
              <w:rPr>
                <w:spacing w:val="-6"/>
              </w:rPr>
              <w:t>Росатом</w:t>
            </w:r>
            <w:proofErr w:type="spellEnd"/>
            <w:r w:rsidRPr="0046186F">
              <w:rPr>
                <w:spacing w:val="-6"/>
              </w:rPr>
              <w:t xml:space="preserve">» (далее -  ЦАК) </w:t>
            </w:r>
            <w:hyperlink r:id="rId21" w:history="1">
              <w:r w:rsidRPr="0046186F">
                <w:rPr>
                  <w:rStyle w:val="afc"/>
                  <w:spacing w:val="-6"/>
                </w:rPr>
                <w:t>arbitration@rosatom.ru</w:t>
              </w:r>
            </w:hyperlink>
            <w:r w:rsidRPr="0046186F">
              <w:rPr>
                <w:spacing w:val="-6"/>
              </w:rPr>
              <w:t>.</w:t>
            </w:r>
          </w:p>
          <w:p w:rsidR="00176B74" w:rsidRPr="0046186F" w:rsidRDefault="00176B74" w:rsidP="00176B74">
            <w:pPr>
              <w:ind w:right="113"/>
              <w:jc w:val="both"/>
              <w:rPr>
                <w:spacing w:val="-6"/>
              </w:rPr>
            </w:pPr>
            <w:r w:rsidRPr="0046186F">
              <w:rPr>
                <w:spacing w:val="-6"/>
              </w:rPr>
              <w:t xml:space="preserve">Направление жалоб допускается в любое время проведения </w:t>
            </w:r>
            <w:r w:rsidR="00B45A12" w:rsidRPr="0046186F">
              <w:rPr>
                <w:spacing w:val="-6"/>
              </w:rPr>
              <w:t>процедуры закупки</w:t>
            </w:r>
            <w:r w:rsidRPr="0046186F">
              <w:rPr>
                <w:spacing w:val="-6"/>
              </w:rPr>
              <w:t xml:space="preserve">, но не позднее десяти дней со дня размещения на официальном сайте протокола подведения итогов </w:t>
            </w:r>
            <w:r w:rsidR="00B45A12" w:rsidRPr="0046186F">
              <w:rPr>
                <w:spacing w:val="-6"/>
              </w:rPr>
              <w:t>процедуры закупки</w:t>
            </w:r>
            <w:r w:rsidRPr="0046186F">
              <w:rPr>
                <w:spacing w:val="-6"/>
              </w:rPr>
              <w:t xml:space="preserve">, в случае признания </w:t>
            </w:r>
            <w:r w:rsidR="00B45A12" w:rsidRPr="0046186F">
              <w:rPr>
                <w:spacing w:val="-6"/>
              </w:rPr>
              <w:t>процедуры закупки</w:t>
            </w:r>
            <w:r w:rsidRPr="0046186F">
              <w:rPr>
                <w:spacing w:val="-6"/>
              </w:rPr>
              <w:t xml:space="preserve"> несостоявш</w:t>
            </w:r>
            <w:r w:rsidR="00B45A12" w:rsidRPr="0046186F">
              <w:rPr>
                <w:spacing w:val="-6"/>
              </w:rPr>
              <w:t>ейся</w:t>
            </w:r>
            <w:r w:rsidRPr="0046186F">
              <w:rPr>
                <w:spacing w:val="-6"/>
              </w:rPr>
              <w:t xml:space="preserve">, или извещения об отказе от проведения </w:t>
            </w:r>
            <w:r w:rsidR="00B45A12" w:rsidRPr="0046186F">
              <w:rPr>
                <w:spacing w:val="-6"/>
              </w:rPr>
              <w:t>процедуры закупки</w:t>
            </w:r>
            <w:r w:rsidRPr="0046186F">
              <w:rPr>
                <w:spacing w:val="-6"/>
              </w:rPr>
              <w:t>.</w:t>
            </w:r>
          </w:p>
          <w:p w:rsidR="00176B74" w:rsidRPr="0046186F" w:rsidRDefault="00176B74" w:rsidP="00176B74">
            <w:pPr>
              <w:ind w:right="113"/>
              <w:jc w:val="both"/>
              <w:rPr>
                <w:spacing w:val="-6"/>
              </w:rPr>
            </w:pPr>
            <w:r w:rsidRPr="0046186F">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46186F">
              <w:rPr>
                <w:spacing w:val="-6"/>
              </w:rPr>
              <w:t>процедуре закупки</w:t>
            </w:r>
            <w:r w:rsidRPr="0046186F">
              <w:rPr>
                <w:spacing w:val="-6"/>
              </w:rPr>
              <w:t>.</w:t>
            </w:r>
          </w:p>
          <w:p w:rsidR="00176B74" w:rsidRPr="0046186F" w:rsidRDefault="00176B74" w:rsidP="00176B74">
            <w:pPr>
              <w:ind w:right="113"/>
              <w:jc w:val="both"/>
              <w:rPr>
                <w:spacing w:val="-6"/>
              </w:rPr>
            </w:pPr>
            <w:r w:rsidRPr="0046186F">
              <w:rPr>
                <w:spacing w:val="-6"/>
              </w:rPr>
              <w:t xml:space="preserve">На сайте http://zakupki.rosatom.ru/ (раздел Контроль и </w:t>
            </w:r>
            <w:proofErr w:type="gramStart"/>
            <w:r w:rsidRPr="0046186F">
              <w:rPr>
                <w:spacing w:val="-6"/>
              </w:rPr>
              <w:t>арбитраж</w:t>
            </w:r>
            <w:proofErr w:type="gramEnd"/>
            <w:r w:rsidRPr="0046186F">
              <w:rPr>
                <w:spacing w:val="-6"/>
              </w:rPr>
              <w:t xml:space="preserve">/Нормативные документы) представлены Методические рекомендации о порядке рассмотрения жалоб. </w:t>
            </w:r>
          </w:p>
          <w:p w:rsidR="00176B74" w:rsidRPr="0046186F" w:rsidRDefault="00176B74" w:rsidP="00176B74">
            <w:pPr>
              <w:ind w:right="113"/>
              <w:jc w:val="both"/>
              <w:rPr>
                <w:spacing w:val="-6"/>
              </w:rPr>
            </w:pPr>
            <w:r w:rsidRPr="0046186F">
              <w:rPr>
                <w:spacing w:val="-6"/>
              </w:rPr>
              <w:t xml:space="preserve">Информация о состоянии и итогах рассмотрения жалобы </w:t>
            </w:r>
            <w:r w:rsidRPr="0046186F">
              <w:rPr>
                <w:spacing w:val="-6"/>
              </w:rPr>
              <w:lastRenderedPageBreak/>
              <w:t xml:space="preserve">отражается на сайте закупок </w:t>
            </w:r>
            <w:proofErr w:type="spellStart"/>
            <w:r w:rsidRPr="0046186F">
              <w:rPr>
                <w:spacing w:val="-6"/>
              </w:rPr>
              <w:t>Госкорпорации</w:t>
            </w:r>
            <w:proofErr w:type="spellEnd"/>
            <w:r w:rsidRPr="0046186F">
              <w:rPr>
                <w:spacing w:val="-6"/>
              </w:rPr>
              <w:t xml:space="preserve"> «</w:t>
            </w:r>
            <w:proofErr w:type="spellStart"/>
            <w:r w:rsidRPr="0046186F">
              <w:rPr>
                <w:spacing w:val="-6"/>
              </w:rPr>
              <w:t>Росатом</w:t>
            </w:r>
            <w:proofErr w:type="spellEnd"/>
            <w:r w:rsidRPr="0046186F">
              <w:rPr>
                <w:spacing w:val="-6"/>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46186F" w:rsidRDefault="00176B74" w:rsidP="00176B74">
            <w:pPr>
              <w:ind w:right="113"/>
              <w:jc w:val="both"/>
              <w:rPr>
                <w:spacing w:val="-6"/>
              </w:rPr>
            </w:pPr>
            <w:r w:rsidRPr="0046186F">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46186F" w:rsidRDefault="00176B74" w:rsidP="00176B74">
            <w:pPr>
              <w:ind w:right="113"/>
              <w:jc w:val="both"/>
              <w:rPr>
                <w:spacing w:val="-6"/>
              </w:rPr>
            </w:pPr>
            <w:r w:rsidRPr="0046186F">
              <w:rPr>
                <w:spacing w:val="-6"/>
              </w:rPr>
              <w:t>1.</w:t>
            </w:r>
            <w:r w:rsidRPr="0046186F">
              <w:rPr>
                <w:spacing w:val="-6"/>
              </w:rPr>
              <w:tab/>
              <w:t>Телефон «горячей линии»: 8-800-100-07-07 (многоканальный, круглосуточно, бесплатно из любой точки страны);</w:t>
            </w:r>
          </w:p>
          <w:p w:rsidR="00176B74" w:rsidRPr="0046186F" w:rsidRDefault="00176B74" w:rsidP="00176B74">
            <w:pPr>
              <w:ind w:right="113"/>
              <w:jc w:val="both"/>
              <w:rPr>
                <w:spacing w:val="-6"/>
              </w:rPr>
            </w:pPr>
            <w:r w:rsidRPr="0046186F">
              <w:rPr>
                <w:spacing w:val="-6"/>
              </w:rPr>
              <w:t>2.</w:t>
            </w:r>
            <w:r w:rsidRPr="0046186F">
              <w:rPr>
                <w:spacing w:val="-6"/>
              </w:rPr>
              <w:tab/>
              <w:t>Адрес электронной почты: 0707@rosatom.ru;</w:t>
            </w:r>
          </w:p>
          <w:p w:rsidR="00176B74" w:rsidRPr="0046186F" w:rsidRDefault="00176B74" w:rsidP="00176B74">
            <w:pPr>
              <w:ind w:right="113"/>
              <w:jc w:val="both"/>
              <w:rPr>
                <w:spacing w:val="-6"/>
              </w:rPr>
            </w:pPr>
            <w:r w:rsidRPr="0046186F">
              <w:rPr>
                <w:spacing w:val="-6"/>
              </w:rPr>
              <w:t>3.</w:t>
            </w:r>
            <w:r w:rsidRPr="0046186F">
              <w:rPr>
                <w:spacing w:val="-6"/>
              </w:rPr>
              <w:tab/>
              <w:t xml:space="preserve">Адрес для почтовых отправлений: 119017, Москва, а/я 226, Департамент внутреннего контроля и аудита </w:t>
            </w:r>
            <w:proofErr w:type="spellStart"/>
            <w:r w:rsidRPr="0046186F">
              <w:rPr>
                <w:spacing w:val="-6"/>
              </w:rPr>
              <w:t>Госкорпорации</w:t>
            </w:r>
            <w:proofErr w:type="spellEnd"/>
            <w:r w:rsidRPr="0046186F">
              <w:rPr>
                <w:spacing w:val="-6"/>
              </w:rPr>
              <w:t xml:space="preserve"> «</w:t>
            </w:r>
            <w:proofErr w:type="spellStart"/>
            <w:r w:rsidRPr="0046186F">
              <w:rPr>
                <w:spacing w:val="-6"/>
              </w:rPr>
              <w:t>Росатом</w:t>
            </w:r>
            <w:proofErr w:type="spellEnd"/>
            <w:r w:rsidRPr="0046186F">
              <w:rPr>
                <w:spacing w:val="-6"/>
              </w:rPr>
              <w:t>».</w:t>
            </w:r>
          </w:p>
        </w:tc>
      </w:tr>
    </w:tbl>
    <w:p w:rsidR="00FF718F" w:rsidRPr="006F1702" w:rsidRDefault="00C5692F" w:rsidP="00BF6789">
      <w:pPr>
        <w:pStyle w:val="11"/>
        <w:numPr>
          <w:ilvl w:val="1"/>
          <w:numId w:val="39"/>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Default="001A2F3C" w:rsidP="001A2F3C">
      <w:r>
        <w:rPr>
          <w:bCs/>
        </w:rPr>
        <w:br w:type="page"/>
      </w:r>
    </w:p>
    <w:p w:rsidR="001A2F3C" w:rsidRPr="002B3458" w:rsidRDefault="001A2F3C" w:rsidP="001A2F3C">
      <w:pPr>
        <w:jc w:val="right"/>
      </w:pPr>
      <w:r w:rsidRPr="002B3458">
        <w:lastRenderedPageBreak/>
        <w:t xml:space="preserve">Форма </w:t>
      </w:r>
      <w:r>
        <w:t>6</w:t>
      </w:r>
      <w:r w:rsidRPr="002B3458">
        <w:t>.</w:t>
      </w:r>
    </w:p>
    <w:p w:rsidR="001A2F3C" w:rsidRPr="006521D9" w:rsidRDefault="001A2F3C" w:rsidP="001A2F3C">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1A2F3C" w:rsidRPr="006521D9" w:rsidRDefault="001A2F3C" w:rsidP="001A2F3C">
      <w:pPr>
        <w:pStyle w:val="Times12"/>
        <w:ind w:left="5245" w:firstLine="0"/>
        <w:jc w:val="left"/>
        <w:rPr>
          <w:iCs/>
          <w:szCs w:val="24"/>
        </w:rPr>
      </w:pPr>
      <w:r w:rsidRPr="006521D9">
        <w:rPr>
          <w:iCs/>
          <w:szCs w:val="24"/>
        </w:rPr>
        <w:t>от «___» __________ 20___ г. № ______</w:t>
      </w:r>
    </w:p>
    <w:p w:rsidR="001A2F3C" w:rsidRPr="006521D9" w:rsidRDefault="001A2F3C" w:rsidP="001A2F3C">
      <w:pPr>
        <w:pStyle w:val="Times12"/>
        <w:jc w:val="center"/>
        <w:rPr>
          <w:snapToGrid w:val="0"/>
          <w:szCs w:val="24"/>
        </w:rPr>
      </w:pPr>
    </w:p>
    <w:p w:rsidR="001A2F3C" w:rsidRPr="00CC2B95" w:rsidRDefault="001A2F3C" w:rsidP="001A2F3C">
      <w:pPr>
        <w:pStyle w:val="Times12"/>
        <w:jc w:val="right"/>
        <w:rPr>
          <w:b/>
          <w:bCs w:val="0"/>
          <w:sz w:val="22"/>
        </w:rPr>
      </w:pPr>
    </w:p>
    <w:p w:rsidR="001A2F3C" w:rsidRDefault="001A2F3C" w:rsidP="001A2F3C">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1A2F3C" w:rsidRPr="002B3458" w:rsidRDefault="001A2F3C" w:rsidP="001A2F3C">
      <w:pPr>
        <w:pStyle w:val="Times12"/>
        <w:ind w:firstLine="0"/>
        <w:jc w:val="center"/>
        <w:rPr>
          <w:sz w:val="28"/>
          <w:szCs w:val="28"/>
        </w:rPr>
      </w:pPr>
    </w:p>
    <w:p w:rsidR="001A2F3C" w:rsidRPr="00DD2E44" w:rsidRDefault="001A2F3C" w:rsidP="001A2F3C">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End w:id="251"/>
      <w:r w:rsidRPr="00DD2E44">
        <w:rPr>
          <w:rFonts w:ascii="Times New Roman" w:hAnsi="Times New Roman" w:cs="Times New Roman"/>
          <w:b w:val="0"/>
          <w:i w:val="0"/>
          <w:sz w:val="26"/>
          <w:szCs w:val="26"/>
        </w:rPr>
        <w:t>СПРАВКА ОБ ОПЫТЕ ВЫПОЛНЕНИЯ АНАЛОГИЧНЫХ ДОГОВОРОВ (Форма 6)</w:t>
      </w:r>
      <w:bookmarkEnd w:id="252"/>
      <w:bookmarkEnd w:id="253"/>
    </w:p>
    <w:p w:rsidR="001A2F3C" w:rsidRPr="00CC2B95" w:rsidRDefault="001A2F3C" w:rsidP="001A2F3C">
      <w:pPr>
        <w:widowControl w:val="0"/>
        <w:autoSpaceDE w:val="0"/>
        <w:autoSpaceDN w:val="0"/>
        <w:adjustRightInd w:val="0"/>
        <w:jc w:val="center"/>
        <w:rPr>
          <w:b/>
          <w:iCs/>
          <w:spacing w:val="-2"/>
          <w:sz w:val="22"/>
          <w:szCs w:val="22"/>
          <w:lang w:val="ru-MO"/>
        </w:rPr>
      </w:pPr>
    </w:p>
    <w:p w:rsidR="001A2F3C" w:rsidRPr="002B3458" w:rsidRDefault="001A2F3C" w:rsidP="001A2F3C">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A2F3C" w:rsidRPr="002B3458" w:rsidTr="00CA66A1">
        <w:trPr>
          <w:cantSplit/>
          <w:tblHeader/>
        </w:trPr>
        <w:tc>
          <w:tcPr>
            <w:tcW w:w="480" w:type="dxa"/>
            <w:vAlign w:val="center"/>
          </w:tcPr>
          <w:p w:rsidR="001A2F3C" w:rsidRPr="002B3458" w:rsidRDefault="001A2F3C" w:rsidP="00CA66A1">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1A2F3C" w:rsidRPr="002B3458" w:rsidRDefault="001A2F3C" w:rsidP="00CA66A1">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A2F3C" w:rsidRPr="002B3458" w:rsidRDefault="001A2F3C" w:rsidP="00CA66A1">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1A2F3C" w:rsidRPr="002B3458" w:rsidRDefault="001A2F3C" w:rsidP="00CA66A1">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1A2F3C" w:rsidRPr="002B3458" w:rsidRDefault="001A2F3C" w:rsidP="00CA66A1">
            <w:pPr>
              <w:pStyle w:val="af9"/>
              <w:ind w:left="-57" w:right="-57"/>
              <w:jc w:val="center"/>
              <w:rPr>
                <w:szCs w:val="22"/>
              </w:rPr>
            </w:pPr>
            <w:r w:rsidRPr="002B3458">
              <w:rPr>
                <w:szCs w:val="22"/>
              </w:rPr>
              <w:t>Сумма договора, рублей</w:t>
            </w:r>
          </w:p>
        </w:tc>
        <w:tc>
          <w:tcPr>
            <w:tcW w:w="1701" w:type="dxa"/>
            <w:vAlign w:val="center"/>
          </w:tcPr>
          <w:p w:rsidR="001A2F3C" w:rsidRPr="002B3458" w:rsidRDefault="001A2F3C" w:rsidP="00CA66A1">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6702" w:type="dxa"/>
            <w:gridSpan w:val="3"/>
          </w:tcPr>
          <w:p w:rsidR="001A2F3C" w:rsidRPr="002B3458" w:rsidRDefault="001A2F3C" w:rsidP="00CA66A1">
            <w:pPr>
              <w:pStyle w:val="afa"/>
              <w:spacing w:before="0" w:after="0"/>
              <w:rPr>
                <w:sz w:val="22"/>
                <w:szCs w:val="22"/>
              </w:rPr>
            </w:pPr>
            <w:r w:rsidRPr="002B3458">
              <w:rPr>
                <w:sz w:val="22"/>
                <w:szCs w:val="22"/>
              </w:rPr>
              <w:t>Договор 1</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Работы по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Проектные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Поставка продукции</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6702" w:type="dxa"/>
            <w:gridSpan w:val="3"/>
          </w:tcPr>
          <w:p w:rsidR="001A2F3C" w:rsidRPr="002B3458" w:rsidRDefault="001A2F3C" w:rsidP="00CA66A1">
            <w:pPr>
              <w:pStyle w:val="afa"/>
              <w:spacing w:before="0" w:after="0"/>
              <w:rPr>
                <w:b/>
                <w:i/>
                <w:sz w:val="22"/>
                <w:szCs w:val="22"/>
              </w:rPr>
            </w:pPr>
            <w:r w:rsidRPr="002B3458">
              <w:rPr>
                <w:sz w:val="22"/>
                <w:szCs w:val="22"/>
              </w:rPr>
              <w:t>Договор 2</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r w:rsidRPr="002B3458">
              <w:rPr>
                <w:sz w:val="22"/>
                <w:szCs w:val="22"/>
              </w:rPr>
              <w:t>Договор …</w:t>
            </w: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ind w:left="0"/>
              <w:rPr>
                <w:sz w:val="22"/>
                <w:szCs w:val="22"/>
              </w:rPr>
            </w:pPr>
            <w:r w:rsidRPr="002B3458">
              <w:rPr>
                <w:sz w:val="22"/>
                <w:szCs w:val="22"/>
              </w:rPr>
              <w:t xml:space="preserve">ИТОГО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bl>
    <w:p w:rsidR="001A2F3C" w:rsidRPr="00CC2B95" w:rsidRDefault="001A2F3C" w:rsidP="001A2F3C">
      <w:pPr>
        <w:pStyle w:val="afff1"/>
        <w:tabs>
          <w:tab w:val="clear" w:pos="1134"/>
        </w:tabs>
        <w:autoSpaceDE w:val="0"/>
        <w:autoSpaceDN w:val="0"/>
        <w:spacing w:line="240" w:lineRule="auto"/>
        <w:ind w:firstLine="0"/>
        <w:rPr>
          <w:sz w:val="28"/>
          <w:szCs w:val="28"/>
        </w:rPr>
      </w:pPr>
    </w:p>
    <w:p w:rsidR="001A2F3C" w:rsidRPr="00CC2B95" w:rsidRDefault="001A2F3C" w:rsidP="001A2F3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A2F3C" w:rsidRPr="00CC2B95" w:rsidRDefault="001A2F3C" w:rsidP="001A2F3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A2F3C" w:rsidRPr="00CC2B95" w:rsidRDefault="001A2F3C" w:rsidP="001A2F3C">
      <w:pPr>
        <w:pStyle w:val="Times12"/>
        <w:ind w:firstLine="709"/>
        <w:rPr>
          <w:bCs w:val="0"/>
          <w:sz w:val="28"/>
        </w:rPr>
      </w:pPr>
      <w:r w:rsidRPr="00CC2B95">
        <w:rPr>
          <w:bCs w:val="0"/>
          <w:sz w:val="28"/>
        </w:rPr>
        <w:t>М.П.</w:t>
      </w:r>
    </w:p>
    <w:p w:rsidR="001A2F3C" w:rsidRPr="00CC2B95" w:rsidRDefault="001A2F3C" w:rsidP="001A2F3C">
      <w:pPr>
        <w:jc w:val="center"/>
        <w:rPr>
          <w:b/>
        </w:rPr>
      </w:pPr>
    </w:p>
    <w:p w:rsidR="001A2F3C" w:rsidRPr="00CC2B95" w:rsidRDefault="001A2F3C" w:rsidP="001A2F3C">
      <w:pPr>
        <w:pStyle w:val="Times12"/>
        <w:tabs>
          <w:tab w:val="left" w:pos="709"/>
        </w:tabs>
        <w:ind w:firstLine="709"/>
        <w:rPr>
          <w:bCs w:val="0"/>
          <w:szCs w:val="24"/>
        </w:rPr>
      </w:pPr>
      <w:r w:rsidRPr="00CC2B95">
        <w:rPr>
          <w:bCs w:val="0"/>
          <w:szCs w:val="24"/>
        </w:rPr>
        <w:t>ИНСТРУКЦИИ ПО ЗАПОЛНЕНИЮ</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1A2F3C" w:rsidRPr="002B3458" w:rsidRDefault="001A2F3C" w:rsidP="001A2F3C">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1A2F3C" w:rsidRDefault="001A2F3C" w:rsidP="001A2F3C">
      <w:pPr>
        <w:pStyle w:val="Times12"/>
        <w:ind w:firstLine="0"/>
        <w:rPr>
          <w:bCs w:val="0"/>
          <w:szCs w:val="24"/>
        </w:rPr>
      </w:pPr>
    </w:p>
    <w:p w:rsidR="001A2F3C" w:rsidRDefault="001A2F3C" w:rsidP="001A2F3C">
      <w:pPr>
        <w:pStyle w:val="Times12"/>
        <w:ind w:firstLine="0"/>
        <w:rPr>
          <w:bCs w:val="0"/>
          <w:szCs w:val="24"/>
        </w:rPr>
      </w:pPr>
    </w:p>
    <w:sectPr w:rsidR="001A2F3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85B" w:rsidRDefault="0014385B">
      <w:r>
        <w:separator/>
      </w:r>
    </w:p>
  </w:endnote>
  <w:endnote w:type="continuationSeparator" w:id="0">
    <w:p w:rsidR="0014385B" w:rsidRDefault="001438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Default="00E31898">
    <w:pPr>
      <w:pStyle w:val="ab"/>
      <w:framePr w:wrap="around" w:vAnchor="text" w:hAnchor="margin" w:xAlign="center" w:y="1"/>
      <w:rPr>
        <w:rStyle w:val="ad"/>
      </w:rPr>
    </w:pPr>
    <w:r>
      <w:rPr>
        <w:rStyle w:val="ad"/>
      </w:rPr>
      <w:fldChar w:fldCharType="begin"/>
    </w:r>
    <w:r w:rsidR="0014385B">
      <w:rPr>
        <w:rStyle w:val="ad"/>
      </w:rPr>
      <w:instrText xml:space="preserve">PAGE  </w:instrText>
    </w:r>
    <w:r>
      <w:rPr>
        <w:rStyle w:val="ad"/>
      </w:rPr>
      <w:fldChar w:fldCharType="end"/>
    </w:r>
  </w:p>
  <w:p w:rsidR="0014385B" w:rsidRDefault="0014385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Pr="008E3A36" w:rsidRDefault="00E3189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14385B"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14385B">
      <w:rPr>
        <w:rStyle w:val="ad"/>
        <w:rFonts w:ascii="Times New Roman" w:hAnsi="Times New Roman" w:cs="Times New Roman"/>
        <w:noProof/>
      </w:rPr>
      <w:t>2</w:t>
    </w:r>
    <w:r w:rsidRPr="008E3A36">
      <w:rPr>
        <w:rStyle w:val="ad"/>
        <w:rFonts w:ascii="Times New Roman" w:hAnsi="Times New Roman" w:cs="Times New Roman"/>
      </w:rPr>
      <w:fldChar w:fldCharType="end"/>
    </w:r>
  </w:p>
  <w:p w:rsidR="0014385B" w:rsidRPr="00EE3A08" w:rsidRDefault="0014385B"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14385B" w:rsidRPr="008E3A36" w:rsidRDefault="0014385B"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Pr="00095529" w:rsidRDefault="00E3189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14385B"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F1D86">
      <w:rPr>
        <w:rStyle w:val="ad"/>
        <w:rFonts w:ascii="Times New Roman" w:hAnsi="Times New Roman" w:cs="Times New Roman"/>
        <w:noProof/>
        <w:sz w:val="22"/>
        <w:szCs w:val="22"/>
      </w:rPr>
      <w:t>40</w:t>
    </w:r>
    <w:r w:rsidRPr="00095529">
      <w:rPr>
        <w:rStyle w:val="ad"/>
        <w:rFonts w:ascii="Times New Roman" w:hAnsi="Times New Roman" w:cs="Times New Roman"/>
        <w:sz w:val="22"/>
        <w:szCs w:val="22"/>
      </w:rPr>
      <w:fldChar w:fldCharType="end"/>
    </w:r>
  </w:p>
  <w:p w:rsidR="0014385B" w:rsidRPr="0014385B" w:rsidRDefault="0014385B" w:rsidP="0014385B">
    <w:pPr>
      <w:shd w:val="clear" w:color="auto" w:fill="FFFFFF"/>
      <w:jc w:val="center"/>
      <w:rPr>
        <w:bCs/>
        <w:color w:val="000000"/>
        <w:sz w:val="18"/>
        <w:szCs w:val="18"/>
      </w:rPr>
    </w:pPr>
    <w:r w:rsidRPr="0014385B">
      <w:rPr>
        <w:sz w:val="18"/>
        <w:szCs w:val="18"/>
      </w:rPr>
      <w:t xml:space="preserve">Документация по открытому запросу предложений в электронной форме </w:t>
    </w:r>
    <w:r w:rsidRPr="0014385B">
      <w:rPr>
        <w:bCs/>
        <w:color w:val="000000"/>
        <w:sz w:val="18"/>
        <w:szCs w:val="18"/>
      </w:rPr>
      <w:t xml:space="preserve">на  право заключения договора на </w:t>
    </w:r>
    <w:r w:rsidRPr="0014385B">
      <w:rPr>
        <w:sz w:val="18"/>
        <w:szCs w:val="18"/>
      </w:rPr>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14385B" w:rsidRPr="00CA66A1" w:rsidRDefault="0014385B" w:rsidP="00CA66A1">
    <w:pPr>
      <w:shd w:val="clear" w:color="auto" w:fill="FFFFFF"/>
      <w:jc w:val="center"/>
      <w:rPr>
        <w:bCs/>
        <w:color w:val="000000"/>
        <w:sz w:val="18"/>
        <w:szCs w:val="18"/>
      </w:rPr>
    </w:pPr>
  </w:p>
  <w:p w:rsidR="0014385B" w:rsidRPr="00CA66A1" w:rsidRDefault="0014385B" w:rsidP="00123EA3">
    <w:pPr>
      <w:jc w:val="center"/>
      <w:rPr>
        <w:sz w:val="18"/>
        <w:szCs w:val="18"/>
      </w:rPr>
    </w:pPr>
    <w:r w:rsidRPr="00CA66A1">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85B" w:rsidRDefault="0014385B">
      <w:r>
        <w:separator/>
      </w:r>
    </w:p>
  </w:footnote>
  <w:footnote w:type="continuationSeparator" w:id="0">
    <w:p w:rsidR="0014385B" w:rsidRDefault="001438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Default="0014385B">
    <w:pPr>
      <w:pStyle w:val="a9"/>
    </w:pPr>
  </w:p>
  <w:p w:rsidR="0014385B" w:rsidRDefault="0014385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Pr="00B33FEE" w:rsidRDefault="0014385B">
    <w:pPr>
      <w:pStyle w:val="a9"/>
      <w:jc w:val="center"/>
      <w:rPr>
        <w:rFonts w:ascii="Times New Roman" w:hAnsi="Times New Roman" w:cs="Times New Roman"/>
        <w:sz w:val="24"/>
      </w:rPr>
    </w:pPr>
  </w:p>
  <w:p w:rsidR="0014385B" w:rsidRPr="00B33FEE" w:rsidRDefault="0014385B"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D181D1F"/>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7B7673"/>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5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1">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6"/>
  </w:num>
  <w:num w:numId="2">
    <w:abstractNumId w:val="52"/>
  </w:num>
  <w:num w:numId="3">
    <w:abstractNumId w:val="47"/>
  </w:num>
  <w:num w:numId="4">
    <w:abstractNumId w:val="1"/>
  </w:num>
  <w:num w:numId="5">
    <w:abstractNumId w:val="0"/>
  </w:num>
  <w:num w:numId="6">
    <w:abstractNumId w:val="54"/>
  </w:num>
  <w:num w:numId="7">
    <w:abstractNumId w:val="41"/>
  </w:num>
  <w:num w:numId="8">
    <w:abstractNumId w:val="39"/>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9"/>
  </w:num>
  <w:num w:numId="16">
    <w:abstractNumId w:val="29"/>
  </w:num>
  <w:num w:numId="17">
    <w:abstractNumId w:val="70"/>
  </w:num>
  <w:num w:numId="18">
    <w:abstractNumId w:val="40"/>
  </w:num>
  <w:num w:numId="19">
    <w:abstractNumId w:val="31"/>
  </w:num>
  <w:num w:numId="20">
    <w:abstractNumId w:val="2"/>
  </w:num>
  <w:num w:numId="21">
    <w:abstractNumId w:val="55"/>
  </w:num>
  <w:num w:numId="22">
    <w:abstractNumId w:val="72"/>
  </w:num>
  <w:num w:numId="23">
    <w:abstractNumId w:val="60"/>
  </w:num>
  <w:num w:numId="24">
    <w:abstractNumId w:val="26"/>
  </w:num>
  <w:num w:numId="25">
    <w:abstractNumId w:val="33"/>
  </w:num>
  <w:num w:numId="26">
    <w:abstractNumId w:val="63"/>
  </w:num>
  <w:num w:numId="27">
    <w:abstractNumId w:val="64"/>
  </w:num>
  <w:num w:numId="28">
    <w:abstractNumId w:val="20"/>
  </w:num>
  <w:num w:numId="29">
    <w:abstractNumId w:val="62"/>
  </w:num>
  <w:num w:numId="30">
    <w:abstractNumId w:val="51"/>
  </w:num>
  <w:num w:numId="31">
    <w:abstractNumId w:val="4"/>
  </w:num>
  <w:num w:numId="32">
    <w:abstractNumId w:val="6"/>
  </w:num>
  <w:num w:numId="33">
    <w:abstractNumId w:val="42"/>
  </w:num>
  <w:num w:numId="34">
    <w:abstractNumId w:val="67"/>
  </w:num>
  <w:num w:numId="35">
    <w:abstractNumId w:val="59"/>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8"/>
  </w:num>
  <w:num w:numId="38">
    <w:abstractNumId w:val="9"/>
  </w:num>
  <w:num w:numId="39">
    <w:abstractNumId w:val="21"/>
  </w:num>
  <w:num w:numId="40">
    <w:abstractNumId w:val="46"/>
  </w:num>
  <w:num w:numId="41">
    <w:abstractNumId w:val="32"/>
  </w:num>
  <w:num w:numId="42">
    <w:abstractNumId w:val="44"/>
  </w:num>
  <w:num w:numId="43">
    <w:abstractNumId w:val="11"/>
  </w:num>
  <w:num w:numId="44">
    <w:abstractNumId w:val="18"/>
  </w:num>
  <w:num w:numId="45">
    <w:abstractNumId w:val="56"/>
  </w:num>
  <w:num w:numId="46">
    <w:abstractNumId w:val="71"/>
  </w:num>
  <w:num w:numId="47">
    <w:abstractNumId w:val="43"/>
  </w:num>
  <w:num w:numId="48">
    <w:abstractNumId w:val="69"/>
  </w:num>
  <w:num w:numId="49">
    <w:abstractNumId w:val="49"/>
  </w:num>
  <w:num w:numId="50">
    <w:abstractNumId w:val="48"/>
  </w:num>
  <w:num w:numId="51">
    <w:abstractNumId w:val="38"/>
  </w:num>
  <w:num w:numId="52">
    <w:abstractNumId w:val="57"/>
  </w:num>
  <w:num w:numId="53">
    <w:abstractNumId w:val="25"/>
  </w:num>
  <w:num w:numId="54">
    <w:abstractNumId w:val="23"/>
  </w:num>
  <w:num w:numId="55">
    <w:abstractNumId w:val="50"/>
  </w:num>
  <w:num w:numId="56">
    <w:abstractNumId w:val="22"/>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61"/>
  </w:num>
  <w:num w:numId="63">
    <w:abstractNumId w:val="17"/>
  </w:num>
  <w:num w:numId="64">
    <w:abstractNumId w:val="36"/>
  </w:num>
  <w:num w:numId="65">
    <w:abstractNumId w:val="14"/>
  </w:num>
  <w:num w:numId="66">
    <w:abstractNumId w:val="45"/>
  </w:num>
  <w:num w:numId="67">
    <w:abstractNumId w:val="12"/>
  </w:num>
  <w:num w:numId="68">
    <w:abstractNumId w:val="37"/>
  </w:num>
  <w:num w:numId="69">
    <w:abstractNumId w:val="10"/>
  </w:num>
  <w:num w:numId="70">
    <w:abstractNumId w:val="24"/>
  </w:num>
  <w:num w:numId="71">
    <w:abstractNumId w:val="65"/>
  </w:num>
  <w:num w:numId="72">
    <w:abstractNumId w:val="58"/>
  </w:num>
  <w:num w:numId="73">
    <w:abstractNumId w:val="53"/>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7557"/>
    <w:rsid w:val="001014C2"/>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85B"/>
    <w:rsid w:val="00143F4E"/>
    <w:rsid w:val="00156781"/>
    <w:rsid w:val="0016666B"/>
    <w:rsid w:val="001751B4"/>
    <w:rsid w:val="00176B74"/>
    <w:rsid w:val="0018129C"/>
    <w:rsid w:val="00182C52"/>
    <w:rsid w:val="00185C86"/>
    <w:rsid w:val="001A25B2"/>
    <w:rsid w:val="001A2F3C"/>
    <w:rsid w:val="001B1FFE"/>
    <w:rsid w:val="001B3780"/>
    <w:rsid w:val="001B6781"/>
    <w:rsid w:val="001C247C"/>
    <w:rsid w:val="001C3537"/>
    <w:rsid w:val="001C421C"/>
    <w:rsid w:val="001C5F65"/>
    <w:rsid w:val="001C7508"/>
    <w:rsid w:val="001D24F2"/>
    <w:rsid w:val="001D4922"/>
    <w:rsid w:val="001D62EE"/>
    <w:rsid w:val="001E0C9D"/>
    <w:rsid w:val="001E76AA"/>
    <w:rsid w:val="001E7993"/>
    <w:rsid w:val="001F040F"/>
    <w:rsid w:val="001F7AFE"/>
    <w:rsid w:val="00206608"/>
    <w:rsid w:val="00206762"/>
    <w:rsid w:val="0021583B"/>
    <w:rsid w:val="00216681"/>
    <w:rsid w:val="00220979"/>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A709E"/>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186F"/>
    <w:rsid w:val="00465E79"/>
    <w:rsid w:val="004756AD"/>
    <w:rsid w:val="00487884"/>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674D"/>
    <w:rsid w:val="00510BA3"/>
    <w:rsid w:val="00512300"/>
    <w:rsid w:val="00517373"/>
    <w:rsid w:val="00521E96"/>
    <w:rsid w:val="00524A73"/>
    <w:rsid w:val="00530127"/>
    <w:rsid w:val="00534AC7"/>
    <w:rsid w:val="00534BCF"/>
    <w:rsid w:val="0053556F"/>
    <w:rsid w:val="005365B8"/>
    <w:rsid w:val="00536E22"/>
    <w:rsid w:val="00540341"/>
    <w:rsid w:val="00543A2C"/>
    <w:rsid w:val="00551041"/>
    <w:rsid w:val="005566E7"/>
    <w:rsid w:val="00561579"/>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13F2"/>
    <w:rsid w:val="006224A2"/>
    <w:rsid w:val="00622AC6"/>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C0A64"/>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3499"/>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66F0"/>
    <w:rsid w:val="00B70672"/>
    <w:rsid w:val="00B76807"/>
    <w:rsid w:val="00B778DA"/>
    <w:rsid w:val="00B87B53"/>
    <w:rsid w:val="00B9034A"/>
    <w:rsid w:val="00BA08CD"/>
    <w:rsid w:val="00BA0D6C"/>
    <w:rsid w:val="00BA2F74"/>
    <w:rsid w:val="00BA3C9D"/>
    <w:rsid w:val="00BA709A"/>
    <w:rsid w:val="00BB5F67"/>
    <w:rsid w:val="00BC3DD1"/>
    <w:rsid w:val="00BC6F52"/>
    <w:rsid w:val="00BD08D2"/>
    <w:rsid w:val="00BD3476"/>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A66A1"/>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690D"/>
    <w:rsid w:val="00D67EBC"/>
    <w:rsid w:val="00D743E0"/>
    <w:rsid w:val="00D86F80"/>
    <w:rsid w:val="00D965B3"/>
    <w:rsid w:val="00D96CEB"/>
    <w:rsid w:val="00D971A0"/>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1898"/>
    <w:rsid w:val="00E32A16"/>
    <w:rsid w:val="00E3372A"/>
    <w:rsid w:val="00E358DA"/>
    <w:rsid w:val="00E36190"/>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1D8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paragraph" w:customStyle="1" w:styleId="Style4">
    <w:name w:val="Style4"/>
    <w:basedOn w:val="a5"/>
    <w:rsid w:val="0014385B"/>
    <w:pPr>
      <w:widowControl w:val="0"/>
      <w:autoSpaceDE w:val="0"/>
      <w:autoSpaceDN w:val="0"/>
      <w:adjustRightInd w:val="0"/>
    </w:pPr>
    <w:rPr>
      <w:rFonts w:ascii="Georgia" w:hAnsi="Georgia" w:cs="Georgia"/>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A9A89A-C433-4EBF-BE18-0BE47A4E2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54</Pages>
  <Words>17369</Words>
  <Characters>128085</Characters>
  <Application>Microsoft Office Word</Application>
  <DocSecurity>0</DocSecurity>
  <Lines>1067</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145164</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6</cp:revision>
  <cp:lastPrinted>2012-05-12T12:44:00Z</cp:lastPrinted>
  <dcterms:created xsi:type="dcterms:W3CDTF">2012-07-19T10:39:00Z</dcterms:created>
  <dcterms:modified xsi:type="dcterms:W3CDTF">2012-07-19T11:28:00Z</dcterms:modified>
</cp:coreProperties>
</file>