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10A" w:rsidRPr="0062610A" w:rsidRDefault="0062610A" w:rsidP="006261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АО «НИКИМТ-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62610A" w:rsidRPr="0062610A" w:rsidRDefault="0062610A" w:rsidP="006261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67.75pt;height:2.25pt" o:hralign="center" o:hrstd="t" o:hr="t" fillcolor="#a0a0a0" stroked="f"/>
        </w:pict>
      </w:r>
    </w:p>
    <w:p w:rsidR="0062610A" w:rsidRPr="0062610A" w:rsidRDefault="0062610A" w:rsidP="006261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Извещение о проведении открытого процедуры реализации в электронной форме на право заключения договора на выполнение работ по теме: «Открытый процедура реализации на Право заключения договора на «Аукцион на понижение на право заключения договора купли-продажи имущественного комплекса, расположенного по адресу: Томская 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обл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, г. Северск, ул. Первомайская, д.2, принадлежащего АО «НИКИМТ-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».» </w:t>
      </w:r>
    </w:p>
    <w:p w:rsidR="0062610A" w:rsidRPr="0062610A" w:rsidRDefault="0062610A" w:rsidP="0062610A">
      <w:pPr>
        <w:shd w:val="clear" w:color="auto" w:fill="FFFFFF"/>
        <w:spacing w:after="0" w:line="240" w:lineRule="auto"/>
        <w:outlineLvl w:val="1"/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</w:pPr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 xml:space="preserve">Извещение размещено в сети Интернет на сайте электронной торговой площадки АКД по адресу: </w:t>
      </w:r>
      <w:hyperlink r:id="rId5" w:tgtFrame="_blank" w:history="1">
        <w:r w:rsidRPr="0062610A">
          <w:rPr>
            <w:rFonts w:ascii="Times New Roman" w:eastAsiaTheme="minorEastAsia" w:hAnsi="Times New Roman" w:cs="Times New Roman"/>
            <w:b/>
            <w:bCs/>
            <w:color w:val="005BD1"/>
            <w:sz w:val="36"/>
            <w:szCs w:val="36"/>
            <w:u w:val="single"/>
            <w:shd w:val="clear" w:color="auto" w:fill="FFFFFF"/>
            <w:lang w:eastAsia="ru-RU"/>
          </w:rPr>
          <w:t>https://www.a-k-d.ru/tender/74276</w:t>
        </w:r>
      </w:hyperlink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 xml:space="preserve"> . Уникальный номер электронной торговой процедуры на указанном сайте: </w:t>
      </w:r>
      <w:r w:rsidRPr="0062610A">
        <w:rPr>
          <w:rFonts w:ascii="Times New Roman" w:eastAsiaTheme="minorEastAsia" w:hAnsi="Times New Roman" w:cs="Times New Roman"/>
          <w:color w:val="000000"/>
          <w:sz w:val="36"/>
          <w:szCs w:val="36"/>
          <w:lang w:eastAsia="ru-RU"/>
        </w:rPr>
        <w:t>AS02926</w:t>
      </w:r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«Научно-исследовательский и конструкторский институт монтажной технологии-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(АО «НИКИМТ-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»), 127410, Россия, Москва, Москва, Алтуфьевское шоссе, </w:t>
      </w:r>
      <w:proofErr w:type="gram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43,стр.</w:t>
      </w:r>
      <w:proofErr w:type="gram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2, ОКАТО 41454000000.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Контактное лицо от Заказчика: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Звездов Александр Анатольевич, тел. </w:t>
      </w:r>
      <w:r w:rsidRPr="0062610A">
        <w:rPr>
          <w:rFonts w:ascii="Times New Roman" w:eastAsiaTheme="minorEastAsia" w:hAnsi="Times New Roman" w:cs="Times New Roman"/>
          <w:sz w:val="26"/>
          <w:szCs w:val="26"/>
          <w:lang w:eastAsia="ru-RU"/>
        </w:rPr>
        <w:t>+7 (495) 411-65-50, доб. 2034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электронной торговой площадки в сети Интернет, Оператор торгов: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 проведении электронной процедуры размещена на сайте Оператора торгов — электронной торговой площадки ООО «Аукционный Конкурсный Дом» — </w:t>
      </w:r>
      <w:hyperlink r:id="rId6" w:history="1">
        <w:r w:rsidRPr="006261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торгов и правила проведения: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Электронная торговая процедура «процедура реализации» проводится по правилам ЭТП www.a-k-d.ru. Правила проведения торгов размещены на сайте ЭТП в разделе «Информационный раздел». Решение Заказчика о победителе процедуры реализации оформляется в виде протокола, подписанного Заказчиком.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процедура реализации на Право заключения договора на «Аукцион на понижение на право заключения договора купли-продажи имущественного комплекса, расположенного по адресу: Томская 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, г. Северск, ул. Первомайская, д.2, принадлежащего АО «НИКИМТ-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proofErr w:type="gram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»..</w:t>
      </w:r>
      <w:proofErr w:type="gramEnd"/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 договора: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11 711 000.00 российских рубля (</w:t>
      </w:r>
      <w:r w:rsidRPr="0062610A">
        <w:rPr>
          <w:rFonts w:ascii="Times New Roman" w:eastAsiaTheme="minorEastAsia" w:hAnsi="Times New Roman" w:cs="Times New Roman"/>
          <w:color w:val="808080"/>
          <w:sz w:val="24"/>
          <w:szCs w:val="24"/>
          <w:lang w:eastAsia="ru-RU"/>
        </w:rPr>
        <w:t>Одиннадцать миллионов семьсот одиннадцать тысяч)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копеек, в том числе НДС</w:t>
      </w:r>
      <w:r w:rsidRPr="0062610A">
        <w:rPr>
          <w:rFonts w:ascii="Times New Roman" w:eastAsia="Times New Roman" w:hAnsi="Times New Roman" w:cs="Times New Roman"/>
          <w:color w:val="808080"/>
          <w:sz w:val="24"/>
          <w:szCs w:val="24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проведения открытого процедуры реализации:</w:t>
      </w:r>
    </w:p>
    <w:p w:rsidR="0062610A" w:rsidRPr="0062610A" w:rsidRDefault="0062610A" w:rsidP="006261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начала приёма заявок: 2019-10-03 20:03:00</w:t>
      </w:r>
    </w:p>
    <w:p w:rsidR="0062610A" w:rsidRPr="0062610A" w:rsidRDefault="0062610A" w:rsidP="006261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Дата и время окончания приёма заявок: 2019-11-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10:00:00</w:t>
      </w:r>
    </w:p>
    <w:p w:rsidR="0062610A" w:rsidRPr="0062610A" w:rsidRDefault="0062610A" w:rsidP="006261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открытия доступа к поданным в форме электронных документов заявкам на участие в процедуре реализации: 2019-11-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10:00:00</w:t>
      </w:r>
    </w:p>
    <w:p w:rsidR="0062610A" w:rsidRPr="0062610A" w:rsidRDefault="0062610A" w:rsidP="006261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окончания рассмотрения заявок на участие в процедуре реализации: 2019-11-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CC324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bookmarkStart w:id="0" w:name="_GoBack"/>
      <w:bookmarkEnd w:id="0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:00:00</w:t>
      </w:r>
    </w:p>
    <w:p w:rsidR="0062610A" w:rsidRPr="0062610A" w:rsidRDefault="0062610A" w:rsidP="0062610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начала торгов процедуры реализации: 2019-11-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10:00:00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проведения открытого процедуры реализации: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проведения электронной торговой процедуры Заказчик вправе заключить договор с Участником, признанным победителем.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 о проведении процедуры переторжки: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процедуры переторжки не предусмотрено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Участникам электронной торговой процедуры: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 Документации. </w:t>
      </w:r>
    </w:p>
    <w:p w:rsidR="00863E5A" w:rsidRDefault="00863E5A"/>
    <w:sectPr w:rsidR="00863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33A64"/>
    <w:multiLevelType w:val="multilevel"/>
    <w:tmpl w:val="BA7E1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0A"/>
    <w:rsid w:val="0062610A"/>
    <w:rsid w:val="00863E5A"/>
    <w:rsid w:val="00CC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25DCE"/>
  <w15:chartTrackingRefBased/>
  <w15:docId w15:val="{B7ED4670-C0F9-44E5-8F71-60473AF7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610A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2610A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10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610A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2610A"/>
    <w:rPr>
      <w:color w:val="0000FF"/>
      <w:u w:val="single"/>
    </w:rPr>
  </w:style>
  <w:style w:type="character" w:styleId="a4">
    <w:name w:val="Placeholder Text"/>
    <w:uiPriority w:val="99"/>
    <w:semiHidden/>
    <w:rsid w:val="0062610A"/>
    <w:rPr>
      <w:color w:val="808080"/>
    </w:rPr>
  </w:style>
  <w:style w:type="character" w:styleId="a5">
    <w:name w:val="Strong"/>
    <w:basedOn w:val="a0"/>
    <w:uiPriority w:val="22"/>
    <w:qFormat/>
    <w:rsid w:val="00626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s://www.a-k-d.ru/tender/742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NIKIMT-Atomstroy JSC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Звездов Александр Анатольевич</dc:creator>
  <cp:keywords/>
  <dc:description/>
  <cp:lastModifiedBy>Звездов Александр Анатольевич</cp:lastModifiedBy>
  <cp:revision>2</cp:revision>
  <dcterms:created xsi:type="dcterms:W3CDTF">2019-11-15T11:06:00Z</dcterms:created>
  <dcterms:modified xsi:type="dcterms:W3CDTF">2019-11-15T11:07:00Z</dcterms:modified>
</cp:coreProperties>
</file>